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svg" ContentType="image/svg+xml"/>
  <Override PartName="/word/media/rId112.svg" ContentType="image/svg+xml"/>
  <Override PartName="/word/media/rId121.svg" ContentType="image/svg+xml"/>
  <Override PartName="/word/media/rId130.svg" ContentType="image/svg+xml"/>
  <Override PartName="/word/media/rId27.svg" ContentType="image/svg+xml"/>
  <Override PartName="/word/media/rId93.svg" ContentType="image/svg+xml"/>
  <Override PartName="/word/media/rId22.svg" ContentType="image/svg+xml"/>
  <Override PartName="/word/media/rId32.svg" ContentType="image/svg+xml"/>
  <Override PartName="/word/media/rId106.png" ContentType="image/png"/>
  <Override PartName="/word/media/rId115.png" ContentType="image/png"/>
  <Override PartName="/word/media/rId124.png" ContentType="image/png"/>
  <Override PartName="/word/media/rId133.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1.png" ContentType="image/png"/>
  <Override PartName="/word/media/rId9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pivlab/annual_review_of_biomedical_data_science@6a12834</w:t>
        </w:r>
      </w:hyperlink>
      <w:r>
        <w:t xml:space="preserve"> </w:t>
      </w:r>
      <w:r>
        <w:t xml:space="preserve">on October 11, 2024.</w:t>
      </w:r>
      <w:r>
        <w:t xml:space="preserve"> </w:t>
      </w:r>
    </w:p>
    <w:bookmarkStart w:id="100"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drawing>
          <wp:inline>
            <wp:extent cx="152400" cy="152400"/>
            <wp:effectExtent b="0" l="0" r="0" t="0"/>
            <wp:docPr descr="ORCID icon" title="" id="73" name="Picture"/>
            <a:graphic>
              <a:graphicData uri="http://schemas.openxmlformats.org/drawingml/2006/picture">
                <pic:pic>
                  <pic:nvPicPr>
                    <pic:cNvPr descr="images/orcid.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0009-0002-2196-6157</w:t>
        </w:r>
      </w:hyperlink>
      <w:r>
        <w:t xml:space="preserve"> </w:t>
      </w:r>
      <w:r>
        <w:t xml:space="preserve">·</w:t>
      </w:r>
      <w:r>
        <w:t xml:space="preserve"> </w:t>
      </w:r>
      <w:r>
        <w:drawing>
          <wp:inline>
            <wp:extent cx="152400" cy="152400"/>
            <wp:effectExtent b="0" l="0" r="0" t="0"/>
            <wp:docPr descr="GitHub icon" title="" id="77" name="Picture"/>
            <a:graphic>
              <a:graphicData uri="http://schemas.openxmlformats.org/drawingml/2006/picture">
                <pic:pic>
                  <pic:nvPicPr>
                    <pic:cNvPr descr="images/github.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81" name="Picture"/>
            <a:graphic>
              <a:graphicData uri="http://schemas.openxmlformats.org/drawingml/2006/picture">
                <pic:pic>
                  <pic:nvPicPr>
                    <pic:cNvPr descr="images/orcid.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5" name="Picture"/>
            <a:graphic>
              <a:graphicData uri="http://schemas.openxmlformats.org/drawingml/2006/picture">
                <pic:pic>
                  <pic:nvPicPr>
                    <pic:cNvPr descr="images/github.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Twitter icon" title="" id="89" name="Picture"/>
            <a:graphic>
              <a:graphicData uri="http://schemas.openxmlformats.org/drawingml/2006/picture">
                <pic:pic>
                  <pic:nvPicPr>
                    <pic:cNvPr descr="images/twitter.svg" id="90" name="Picture"/>
                    <pic:cNvPicPr>
                      <a:picLocks noChangeArrowheads="1" noChangeAspect="1"/>
                    </pic:cNvPicPr>
                  </pic:nvPicPr>
                  <pic:blipFill>
                    <a:blip r:embed="rId9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2">
        <w:r>
          <w:rPr>
            <w:rStyle w:val="Hyperlink"/>
          </w:rPr>
          <w:t xml:space="preserve">miltondp</w:t>
        </w:r>
      </w:hyperlink>
      <w:r>
        <w:t xml:space="preserve"> </w:t>
      </w:r>
      <w:r>
        <w:t xml:space="preserve">·</w:t>
      </w:r>
      <w:r>
        <w:t xml:space="preserve"> </w:t>
      </w:r>
      <w:r>
        <w:drawing>
          <wp:inline>
            <wp:extent cx="152400" cy="152400"/>
            <wp:effectExtent b="0" l="0" r="0" t="0"/>
            <wp:docPr descr="Mastodon icon" title="" id="94" name="Picture"/>
            <a:graphic>
              <a:graphicData uri="http://schemas.openxmlformats.org/drawingml/2006/picture">
                <pic:pic>
                  <pic:nvPicPr>
                    <pic:cNvPr descr="images/mastodon.svg" id="95" name="Picture"/>
                    <pic:cNvPicPr>
                      <a:picLocks noChangeArrowheads="1" noChangeAspect="1"/>
                    </pic:cNvPicPr>
                  </pic:nvPicPr>
                  <pic:blipFill>
                    <a:blip r:embed="rId96">
                      <a:extLst>
                        <a:ext uri="{28A0092B-C50C-407E-A947-70E740481C1C}">
                          <a14:useLocalDpi xmlns:a14="http://schemas.microsoft.com/office/drawing/2010/main" val="0"/>
                        </a:ext>
                        <a:ext uri="{96DAC541-7B7A-43D3-8B79-37D633B846F1}">
                          <asvg:svgBlip xmlns:asvg="http://schemas.microsoft.com/office/drawing/2016/SVG/main" r:embed="rId93"/>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7">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9" w:name="correspondence"/>
    <w:p>
      <w:pPr>
        <w:pStyle w:val="FirstParagraph"/>
      </w:pPr>
      <w:r>
        <w:t xml:space="preserve">✉ — Correspondence possible via</w:t>
      </w:r>
      <w:r>
        <w:t xml:space="preserve"> </w:t>
      </w:r>
      <w:hyperlink r:id="rId98">
        <w:r>
          <w:rPr>
            <w:rStyle w:val="Hyperlink"/>
          </w:rPr>
          <w:t xml:space="preserve">GitHub Issues</w:t>
        </w:r>
      </w:hyperlink>
      <w:r>
        <w:t xml:space="preserve"> </w:t>
      </w:r>
      <w:r>
        <w:t xml:space="preserve">or email to</w:t>
      </w:r>
      <w:r>
        <w:t xml:space="preserve"> </w:t>
      </w:r>
      <w:r>
        <w:t xml:space="preserve">Milton Pividori &lt;milton.pividori@cuanschutz.edu&gt;.</w:t>
      </w:r>
    </w:p>
    <w:bookmarkEnd w:id="99"/>
    <w:bookmarkEnd w:id="100"/>
    <w:bookmarkStart w:id="101"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based on gene modules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101"/>
    <w:bookmarkStart w:id="102"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102"/>
    <w:bookmarkStart w:id="111" w:name="X0f62c36e3071525c5a5afa791bfdf811809806e"/>
    <w:p>
      <w:pPr>
        <w:pStyle w:val="Heading2"/>
      </w:pPr>
      <w:r>
        <w:t xml:space="preserve">Single variant and single gene approaches</w:t>
      </w:r>
    </w:p>
    <w:bookmarkStart w:id="0" w:name="fig:fig1"/>
    <w:p>
      <w:pPr>
        <w:pStyle w:val="CaptionedFigure"/>
      </w:pPr>
      <w:bookmarkStart w:id="107"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4" name="Picture"/>
            <a:graphic>
              <a:graphicData uri="http://schemas.openxmlformats.org/drawingml/2006/picture">
                <pic:pic>
                  <pic:nvPicPr>
                    <pic:cNvPr descr="images/fig1.svg" id="105" name="Picture"/>
                    <pic:cNvPicPr>
                      <a:picLocks noChangeArrowheads="1" noChangeAspect="1"/>
                    </pic:cNvPicPr>
                  </pic:nvPicPr>
                  <pic:blipFill>
                    <a:blip r:embed="rId106">
                      <a:extLst>
                        <a:ext uri="{28A0092B-C50C-407E-A947-70E740481C1C}">
                          <a14:useLocalDpi xmlns:a14="http://schemas.microsoft.com/office/drawing/2010/main" val="0"/>
                        </a:ext>
                        <a:ext uri="{96DAC541-7B7A-43D3-8B79-37D633B846F1}">
                          <asvg:svgBlip xmlns:asvg="http://schemas.microsoft.com/office/drawing/2016/SVG/main" r:embed="rId103"/>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7"/>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8"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phenomena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8"/>
    <w:bookmarkStart w:id="109"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9"/>
    <w:bookmarkStart w:id="110"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protein QTLs (pQTLs), histone acetylation QTLs (haQTLs), methylation QTLs (mQTLs), and splicing QTLs (sQTLs).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Functional Impact Rating at the Molecular-level (FIRM) machine learning model to evaluate how missense variants affect protein function by assigning impairment scores, while other types of variants are assigned scores using rule-based methods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10"/>
    <w:bookmarkEnd w:id="111"/>
    <w:bookmarkStart w:id="120" w:name="X4bba0c5a8f0096a470fa11f24306868184f7552"/>
    <w:p>
      <w:pPr>
        <w:pStyle w:val="Heading2"/>
      </w:pPr>
      <w:r>
        <w:t xml:space="preserve">From single genes to gene networks: the omnigenic model for complex traits</w:t>
      </w:r>
    </w:p>
    <w:bookmarkStart w:id="117"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6"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13" name="Picture"/>
            <a:graphic>
              <a:graphicData uri="http://schemas.openxmlformats.org/drawingml/2006/picture">
                <pic:pic>
                  <pic:nvPicPr>
                    <pic:cNvPr descr="images/fig2.svg" id="114" name="Picture"/>
                    <pic:cNvPicPr>
                      <a:picLocks noChangeArrowheads="1" noChangeAspect="1"/>
                    </pic:cNvPicPr>
                  </pic:nvPicPr>
                  <pic:blipFill>
                    <a:blip r:embed="rId115">
                      <a:extLst>
                        <a:ext uri="{28A0092B-C50C-407E-A947-70E740481C1C}">
                          <a14:useLocalDpi xmlns:a14="http://schemas.microsoft.com/office/drawing/2010/main" val="0"/>
                        </a:ext>
                        <a:ext uri="{96DAC541-7B7A-43D3-8B79-37D633B846F1}">
                          <asvg:svgBlip xmlns:asvg="http://schemas.microsoft.com/office/drawing/2016/SVG/main" r:embed="rId112"/>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6"/>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7"/>
    <w:bookmarkStart w:id="118"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 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8"/>
    <w:bookmarkStart w:id="119"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9"/>
    <w:bookmarkEnd w:id="120"/>
    <w:bookmarkStart w:id="129"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5"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22" name="Picture"/>
            <a:graphic>
              <a:graphicData uri="http://schemas.openxmlformats.org/drawingml/2006/picture">
                <pic:pic>
                  <pic:nvPicPr>
                    <pic:cNvPr descr="images/fig3.svg" id="123" name="Picture"/>
                    <pic:cNvPicPr>
                      <a:picLocks noChangeArrowheads="1" noChangeAspect="1"/>
                    </pic:cNvPicPr>
                  </pic:nvPicPr>
                  <pic:blipFill>
                    <a:blip r:embed="rId124">
                      <a:extLst>
                        <a:ext uri="{28A0092B-C50C-407E-A947-70E740481C1C}">
                          <a14:useLocalDpi xmlns:a14="http://schemas.microsoft.com/office/drawing/2010/main" val="0"/>
                        </a:ext>
                        <a:ext uri="{96DAC541-7B7A-43D3-8B79-37D633B846F1}">
                          <asvg:svgBlip xmlns:asvg="http://schemas.microsoft.com/office/drawing/2016/SVG/main" r:embed="rId121"/>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5"/>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6"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6"/>
    <w:bookmarkStart w:id="127"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7"/>
    <w:bookmarkStart w:id="128"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8"/>
    <w:bookmarkEnd w:id="129"/>
    <w:bookmarkStart w:id="135" w:name="Xc21a6263b715c74cdde80628356c19911e9293b"/>
    <w:p>
      <w:pPr>
        <w:pStyle w:val="Heading2"/>
      </w:pPr>
      <w:r>
        <w:t xml:space="preserve">A gene module perspective for genetic studies</w:t>
      </w:r>
    </w:p>
    <w:bookmarkStart w:id="0" w:name="fig:fig4"/>
    <w:p>
      <w:pPr>
        <w:pStyle w:val="CaptionedFigure"/>
      </w:pPr>
      <w:bookmarkStart w:id="134"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31" name="Picture"/>
            <a:graphic>
              <a:graphicData uri="http://schemas.openxmlformats.org/drawingml/2006/picture">
                <pic:pic>
                  <pic:nvPicPr>
                    <pic:cNvPr descr="images/fig4.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130"/>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4"/>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in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5"/>
    <w:bookmarkStart w:id="136"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6"/>
    <w:bookmarkStart w:id="358" w:name="references"/>
    <w:p>
      <w:pPr>
        <w:pStyle w:val="Heading2"/>
      </w:pPr>
      <w:r>
        <w:t xml:space="preserve">References</w:t>
      </w:r>
    </w:p>
    <w:bookmarkStart w:id="357" w:name="refs"/>
    <w:bookmarkStart w:id="138" w:name="ref-VRCjjZ9L"/>
    <w:p>
      <w:pPr>
        <w:pStyle w:val="Bibliography"/>
      </w:pPr>
      <w:r>
        <w:t xml:space="preserve">1.</w:t>
      </w:r>
      <w:r>
        <w:t xml:space="preserve"> </w:t>
      </w:r>
      <w:r>
        <w:t xml:space="preserve">	</w:t>
      </w:r>
      <w:r>
        <w:t xml:space="preserve">Sollis E, Mosaku A, Abid A, Buniello A, Cerezo M, et al. 2022.</w:t>
      </w:r>
      <w:r>
        <w:t xml:space="preserve"> </w:t>
      </w:r>
      <w:hyperlink r:id="rId137">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8"/>
    <w:bookmarkStart w:id="140" w:name="ref-17B4AigZT"/>
    <w:p>
      <w:pPr>
        <w:pStyle w:val="Bibliography"/>
      </w:pPr>
      <w:r>
        <w:t xml:space="preserve">2.</w:t>
      </w:r>
      <w:r>
        <w:t xml:space="preserve"> </w:t>
      </w:r>
      <w:r>
        <w:t xml:space="preserve">	</w:t>
      </w:r>
      <w:r>
        <w:t xml:space="preserve">Tam V, Patel N, Turcotte M, Bossé Y, Paré G, Meyre D. 2019.</w:t>
      </w:r>
      <w:r>
        <w:t xml:space="preserve"> </w:t>
      </w:r>
      <w:hyperlink r:id="rId139">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40"/>
    <w:bookmarkStart w:id="142" w:name="ref-HicyXvA4"/>
    <w:p>
      <w:pPr>
        <w:pStyle w:val="Bibliography"/>
      </w:pPr>
      <w:r>
        <w:t xml:space="preserve">3.</w:t>
      </w:r>
      <w:r>
        <w:t xml:space="preserve"> </w:t>
      </w:r>
      <w:r>
        <w:t xml:space="preserve">	</w:t>
      </w:r>
      <w:r>
        <w:t xml:space="preserve">Ishigaki K, Sakaue S, Terao C, Luo Y, Sonehara K, et al. 2022.</w:t>
      </w:r>
      <w:r>
        <w:t xml:space="preserve"> </w:t>
      </w:r>
      <w:hyperlink r:id="rId141">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42"/>
    <w:bookmarkStart w:id="144" w:name="ref-BqjxxhyF"/>
    <w:p>
      <w:pPr>
        <w:pStyle w:val="Bibliography"/>
      </w:pPr>
      <w:r>
        <w:t xml:space="preserve">4.</w:t>
      </w:r>
      <w:r>
        <w:t xml:space="preserve"> </w:t>
      </w:r>
      <w:r>
        <w:t xml:space="preserve">	</w:t>
      </w:r>
      <w:r>
        <w:t xml:space="preserve">Schipper M, Posthuma D. 2022.</w:t>
      </w:r>
      <w:r>
        <w:t xml:space="preserve"> </w:t>
      </w:r>
      <w:hyperlink r:id="rId143">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4"/>
    <w:bookmarkStart w:id="146" w:name="ref-9Pr9idng"/>
    <w:p>
      <w:pPr>
        <w:pStyle w:val="Bibliography"/>
      </w:pPr>
      <w:r>
        <w:t xml:space="preserve">5.</w:t>
      </w:r>
      <w:r>
        <w:t xml:space="preserve"> </w:t>
      </w:r>
      <w:r>
        <w:t xml:space="preserve">	</w:t>
      </w:r>
      <w:r>
        <w:t xml:space="preserve">, Aguet F, Anand S, Ardlie KG, Gabriel S, et al. 2020.</w:t>
      </w:r>
      <w:r>
        <w:t xml:space="preserve"> </w:t>
      </w:r>
      <w:hyperlink r:id="rId145">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6"/>
    <w:bookmarkStart w:id="148" w:name="ref-19XiXgYmd"/>
    <w:p>
      <w:pPr>
        <w:pStyle w:val="Bibliography"/>
      </w:pPr>
      <w:r>
        <w:t xml:space="preserve">6.</w:t>
      </w:r>
      <w:r>
        <w:t xml:space="preserve"> </w:t>
      </w:r>
      <w:r>
        <w:t xml:space="preserve">	</w:t>
      </w:r>
      <w:r>
        <w:t xml:space="preserve">de Leeuw CA, Mooij JM, Heskes T, Posthuma D. 2015.</w:t>
      </w:r>
      <w:r>
        <w:t xml:space="preserve"> </w:t>
      </w:r>
      <w:hyperlink r:id="rId147">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8"/>
    <w:bookmarkStart w:id="150" w:name="ref-167QL5tMV"/>
    <w:p>
      <w:pPr>
        <w:pStyle w:val="Bibliography"/>
      </w:pPr>
      <w:r>
        <w:t xml:space="preserve">7.</w:t>
      </w:r>
      <w:r>
        <w:t xml:space="preserve"> </w:t>
      </w:r>
      <w:r>
        <w:t xml:space="preserve">	</w:t>
      </w:r>
      <w:r>
        <w:t xml:space="preserve">Smemo S, Tena JJ, Kim K-H, Gamazon ER, Sakabe NJ, et al. 2014.</w:t>
      </w:r>
      <w:r>
        <w:t xml:space="preserve"> </w:t>
      </w:r>
      <w:hyperlink r:id="rId149">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50"/>
    <w:bookmarkStart w:id="152" w:name="ref-ReOPt75u"/>
    <w:p>
      <w:pPr>
        <w:pStyle w:val="Bibliography"/>
      </w:pPr>
      <w:r>
        <w:t xml:space="preserve">8.</w:t>
      </w:r>
      <w:r>
        <w:t xml:space="preserve"> </w:t>
      </w:r>
      <w:r>
        <w:t xml:space="preserve">	</w:t>
      </w:r>
      <w:r>
        <w:t xml:space="preserve">Li B, Ritchie MD. 2021.</w:t>
      </w:r>
      <w:r>
        <w:t xml:space="preserve"> </w:t>
      </w:r>
      <w:hyperlink r:id="rId151">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52"/>
    <w:bookmarkStart w:id="154"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53">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4"/>
    <w:bookmarkStart w:id="156" w:name="ref-vpIDZCSa"/>
    <w:p>
      <w:pPr>
        <w:pStyle w:val="Bibliography"/>
      </w:pPr>
      <w:r>
        <w:t xml:space="preserve">10.</w:t>
      </w:r>
      <w:r>
        <w:t xml:space="preserve"> </w:t>
      </w:r>
      <w:r>
        <w:t xml:space="preserve">	</w:t>
      </w:r>
      <w:r>
        <w:t xml:space="preserve">Boyle EA, Li YI, Pritchard JK. 2017.</w:t>
      </w:r>
      <w:r>
        <w:t xml:space="preserve"> </w:t>
      </w:r>
      <w:hyperlink r:id="rId155">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6"/>
    <w:bookmarkStart w:id="158" w:name="ref-Ki2ij7zE"/>
    <w:p>
      <w:pPr>
        <w:pStyle w:val="Bibliography"/>
      </w:pPr>
      <w:r>
        <w:t xml:space="preserve">11.</w:t>
      </w:r>
      <w:r>
        <w:t xml:space="preserve"> </w:t>
      </w:r>
      <w:r>
        <w:t xml:space="preserve">	</w:t>
      </w:r>
      <w:r>
        <w:t xml:space="preserve">Mao W, Zaslavsky E, Hartmann BM, Sealfon SC, Chikina M. 2019.</w:t>
      </w:r>
      <w:r>
        <w:t xml:space="preserve"> </w:t>
      </w:r>
      <w:hyperlink r:id="rId157">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8"/>
    <w:bookmarkStart w:id="160" w:name="ref-170T6ip47"/>
    <w:p>
      <w:pPr>
        <w:pStyle w:val="Bibliography"/>
      </w:pPr>
      <w:r>
        <w:t xml:space="preserve">12.</w:t>
      </w:r>
      <w:r>
        <w:t xml:space="preserve"> </w:t>
      </w:r>
      <w:r>
        <w:t xml:space="preserve">	</w:t>
      </w:r>
      <w:r>
        <w:t xml:space="preserve">Seninge L, Anastopoulos I, Ding H, Stuart J. 2021.</w:t>
      </w:r>
      <w:r>
        <w:t xml:space="preserve"> </w:t>
      </w:r>
      <w:hyperlink r:id="rId159">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60"/>
    <w:bookmarkStart w:id="162" w:name="ref-NM3rHx1i"/>
    <w:p>
      <w:pPr>
        <w:pStyle w:val="Bibliography"/>
      </w:pPr>
      <w:r>
        <w:t xml:space="preserve">13.</w:t>
      </w:r>
      <w:r>
        <w:t xml:space="preserve"> </w:t>
      </w:r>
      <w:r>
        <w:t xml:space="preserve">	</w:t>
      </w:r>
      <w:r>
        <w:t xml:space="preserve">Pividori M, Lu S, Li B, Su C, Johnson ME, et al. 2023.</w:t>
      </w:r>
      <w:r>
        <w:t xml:space="preserve"> </w:t>
      </w:r>
      <w:hyperlink r:id="rId161">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62"/>
    <w:bookmarkStart w:id="164" w:name="ref-VqGYQMXO"/>
    <w:p>
      <w:pPr>
        <w:pStyle w:val="Bibliography"/>
      </w:pPr>
      <w:r>
        <w:t xml:space="preserve">14.</w:t>
      </w:r>
      <w:r>
        <w:t xml:space="preserve"> </w:t>
      </w:r>
      <w:r>
        <w:t xml:space="preserve">	</w:t>
      </w:r>
      <w:r>
        <w:t xml:space="preserve">Fahed AC, Wang M, Homburger JR, Patel AP, Bick AG, et al. 2020.</w:t>
      </w:r>
      <w:r>
        <w:t xml:space="preserve"> </w:t>
      </w:r>
      <w:hyperlink r:id="rId163">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4"/>
    <w:bookmarkStart w:id="166" w:name="ref-1873zCaaX"/>
    <w:p>
      <w:pPr>
        <w:pStyle w:val="Bibliography"/>
      </w:pPr>
      <w:r>
        <w:t xml:space="preserve">15.</w:t>
      </w:r>
      <w:r>
        <w:t xml:space="preserve"> </w:t>
      </w:r>
      <w:r>
        <w:t xml:space="preserve">	</w:t>
      </w:r>
      <w:r>
        <w:t xml:space="preserve">Brandes N, Weissbrod O, Linial M. 2022.</w:t>
      </w:r>
      <w:r>
        <w:t xml:space="preserve"> </w:t>
      </w:r>
      <w:hyperlink r:id="rId165">
        <w:r>
          <w:rPr>
            <w:rStyle w:val="Hyperlink"/>
          </w:rPr>
          <w:t xml:space="preserve">Open problems in human trait genetics</w:t>
        </w:r>
      </w:hyperlink>
      <w:r>
        <w:t xml:space="preserve">.</w:t>
      </w:r>
      <w:r>
        <w:t xml:space="preserve"> </w:t>
      </w:r>
      <w:r>
        <w:rPr>
          <w:iCs/>
          <w:i/>
        </w:rPr>
        <w:t xml:space="preserve">Genome Biol</w:t>
      </w:r>
      <w:r>
        <w:t xml:space="preserve">. 23(1):</w:t>
      </w:r>
    </w:p>
    <w:bookmarkEnd w:id="166"/>
    <w:bookmarkStart w:id="168" w:name="ref-yqBcaXHD"/>
    <w:p>
      <w:pPr>
        <w:pStyle w:val="Bibliography"/>
      </w:pPr>
      <w:r>
        <w:t xml:space="preserve">16.</w:t>
      </w:r>
      <w:r>
        <w:t xml:space="preserve"> </w:t>
      </w:r>
      <w:r>
        <w:t xml:space="preserve">	</w:t>
      </w:r>
      <w:r>
        <w:t xml:space="preserve">Visscher PM, Wray NR, Zhang Q, Sklar P, McCarthy MI, et al. 2017.</w:t>
      </w:r>
      <w:r>
        <w:t xml:space="preserve"> </w:t>
      </w:r>
      <w:hyperlink r:id="rId167">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8"/>
    <w:bookmarkStart w:id="170" w:name="ref-sBTrhvlJ"/>
    <w:p>
      <w:pPr>
        <w:pStyle w:val="Bibliography"/>
      </w:pPr>
      <w:r>
        <w:t xml:space="preserve">17.</w:t>
      </w:r>
      <w:r>
        <w:t xml:space="preserve"> </w:t>
      </w:r>
      <w:r>
        <w:t xml:space="preserve">	</w:t>
      </w:r>
      <w:r>
        <w:t xml:space="preserve">, Jansen PR, Watanabe K, Stringer S, Skene N, et al. 2019.</w:t>
      </w:r>
      <w:r>
        <w:t xml:space="preserve"> </w:t>
      </w:r>
      <w:hyperlink r:id="rId169">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70"/>
    <w:bookmarkStart w:id="172"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71">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72"/>
    <w:bookmarkStart w:id="174" w:name="ref-s6z5ZuY3"/>
    <w:p>
      <w:pPr>
        <w:pStyle w:val="Bibliography"/>
      </w:pPr>
      <w:r>
        <w:t xml:space="preserve">19.</w:t>
      </w:r>
      <w:r>
        <w:t xml:space="preserve"> </w:t>
      </w:r>
      <w:r>
        <w:t xml:space="preserve">	</w:t>
      </w:r>
      <w:r>
        <w:t xml:space="preserve">Hampe J, Franke A, Rosenstiel P, Till A, Teuber M, et al. 2006.</w:t>
      </w:r>
      <w:r>
        <w:t xml:space="preserve"> </w:t>
      </w:r>
      <w:hyperlink r:id="rId173">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4"/>
    <w:bookmarkStart w:id="176" w:name="ref-gxwza7fO"/>
    <w:p>
      <w:pPr>
        <w:pStyle w:val="Bibliography"/>
      </w:pPr>
      <w:r>
        <w:t xml:space="preserve">20.</w:t>
      </w:r>
      <w:r>
        <w:t xml:space="preserve"> </w:t>
      </w:r>
      <w:r>
        <w:t xml:space="preserve">	</w:t>
      </w:r>
      <w:r>
        <w:t xml:space="preserve">Murthy A, Li Y, Peng I, Reichelt M, Katakam AK, et al. 2014.</w:t>
      </w:r>
      <w:r>
        <w:t xml:space="preserve"> </w:t>
      </w:r>
      <w:hyperlink r:id="rId175">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6"/>
    <w:bookmarkStart w:id="178" w:name="ref-IrGVpNji"/>
    <w:p>
      <w:pPr>
        <w:pStyle w:val="Bibliography"/>
      </w:pPr>
      <w:r>
        <w:t xml:space="preserve">21.</w:t>
      </w:r>
      <w:r>
        <w:t xml:space="preserve"> </w:t>
      </w:r>
      <w:r>
        <w:t xml:space="preserve">	</w:t>
      </w:r>
      <w:r>
        <w:t xml:space="preserve">Lehner B. 2011.</w:t>
      </w:r>
      <w:r>
        <w:t xml:space="preserve"> </w:t>
      </w:r>
      <w:hyperlink r:id="rId177">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8"/>
    <w:bookmarkStart w:id="180" w:name="ref-OBxYzUMh"/>
    <w:p>
      <w:pPr>
        <w:pStyle w:val="Bibliography"/>
      </w:pPr>
      <w:r>
        <w:t xml:space="preserve">22.</w:t>
      </w:r>
      <w:r>
        <w:t xml:space="preserve"> </w:t>
      </w:r>
      <w:r>
        <w:t xml:space="preserve">	</w:t>
      </w:r>
      <w:r>
        <w:t xml:space="preserve">Maurano MT, Humbert R, Rynes E, Thurman RE, Haugen E, et al. 2012.</w:t>
      </w:r>
      <w:r>
        <w:t xml:space="preserve"> </w:t>
      </w:r>
      <w:hyperlink r:id="rId179">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80"/>
    <w:bookmarkStart w:id="182"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81">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82"/>
    <w:bookmarkStart w:id="184" w:name="ref-QIEm5ZWK"/>
    <w:p>
      <w:pPr>
        <w:pStyle w:val="Bibliography"/>
      </w:pPr>
      <w:r>
        <w:t xml:space="preserve">24.</w:t>
      </w:r>
      <w:r>
        <w:t xml:space="preserve"> </w:t>
      </w:r>
      <w:r>
        <w:t xml:space="preserve">	</w:t>
      </w:r>
      <w:r>
        <w:t xml:space="preserve">Neumeyer S, Hemani G, Zeggini E. 2020.</w:t>
      </w:r>
      <w:r>
        <w:t xml:space="preserve"> </w:t>
      </w:r>
      <w:hyperlink r:id="rId183">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4"/>
    <w:bookmarkStart w:id="186" w:name="ref-1FHKg3JK5"/>
    <w:p>
      <w:pPr>
        <w:pStyle w:val="Bibliography"/>
      </w:pPr>
      <w:r>
        <w:t xml:space="preserve">25.</w:t>
      </w:r>
      <w:r>
        <w:t xml:space="preserve"> </w:t>
      </w:r>
      <w:r>
        <w:t xml:space="preserve">	</w:t>
      </w:r>
      <w:r>
        <w:t xml:space="preserve">Zhang J, Zhao H. 2023.</w:t>
      </w:r>
      <w:r>
        <w:t xml:space="preserve"> </w:t>
      </w:r>
      <w:hyperlink r:id="rId185">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6"/>
    <w:bookmarkStart w:id="188"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7">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8"/>
    <w:bookmarkStart w:id="190" w:name="ref-RmhTH35O"/>
    <w:p>
      <w:pPr>
        <w:pStyle w:val="Bibliography"/>
      </w:pPr>
      <w:r>
        <w:t xml:space="preserve">27.</w:t>
      </w:r>
      <w:r>
        <w:t xml:space="preserve"> </w:t>
      </w:r>
      <w:r>
        <w:t xml:space="preserve">	</w:t>
      </w:r>
      <w:r>
        <w:t xml:space="preserve">Mai J, Lu M, Gao Q, Zeng J, Xiao J. 2023.</w:t>
      </w:r>
      <w:r>
        <w:t xml:space="preserve"> </w:t>
      </w:r>
      <w:hyperlink r:id="rId189">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90"/>
    <w:bookmarkStart w:id="192"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91">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92"/>
    <w:bookmarkStart w:id="194" w:name="ref-1D63fEEPb"/>
    <w:p>
      <w:pPr>
        <w:pStyle w:val="Bibliography"/>
      </w:pPr>
      <w:r>
        <w:t xml:space="preserve">29.</w:t>
      </w:r>
      <w:r>
        <w:t xml:space="preserve"> </w:t>
      </w:r>
      <w:r>
        <w:t xml:space="preserve">	</w:t>
      </w:r>
      <w:r>
        <w:t xml:space="preserve">Gusev A, Ko A, Shi H, Bhatia G, Chung W, et al. 2016.</w:t>
      </w:r>
      <w:r>
        <w:t xml:space="preserve"> </w:t>
      </w:r>
      <w:hyperlink r:id="rId193">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4"/>
    <w:bookmarkStart w:id="196" w:name="ref-19Klmizj8"/>
    <w:p>
      <w:pPr>
        <w:pStyle w:val="Bibliography"/>
      </w:pPr>
      <w:r>
        <w:t xml:space="preserve">30.</w:t>
      </w:r>
      <w:r>
        <w:t xml:space="preserve"> </w:t>
      </w:r>
      <w:r>
        <w:t xml:space="preserve">	</w:t>
      </w:r>
      <w:r>
        <w:t xml:space="preserve">Nagpal S, Meng X, Epstein MP, Tsoi LC, Patrick M, et al. 2019.</w:t>
      </w:r>
      <w:r>
        <w:t xml:space="preserve"> </w:t>
      </w:r>
      <w:hyperlink r:id="rId195">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6"/>
    <w:bookmarkStart w:id="198"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7">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8"/>
    <w:bookmarkStart w:id="200"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9">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200"/>
    <w:bookmarkStart w:id="202" w:name="ref-93R9hBin"/>
    <w:p>
      <w:pPr>
        <w:pStyle w:val="Bibliography"/>
      </w:pPr>
      <w:r>
        <w:t xml:space="preserve">33.</w:t>
      </w:r>
      <w:r>
        <w:t xml:space="preserve"> </w:t>
      </w:r>
      <w:r>
        <w:t xml:space="preserve">	</w:t>
      </w:r>
      <w:r>
        <w:t xml:space="preserve">, Hu Y, Li M, Lu Q, Weng H, et al. 2019.</w:t>
      </w:r>
      <w:r>
        <w:t xml:space="preserve"> </w:t>
      </w:r>
      <w:hyperlink r:id="rId201">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202"/>
    <w:bookmarkStart w:id="204" w:name="ref-1Dsj6bEd3"/>
    <w:p>
      <w:pPr>
        <w:pStyle w:val="Bibliography"/>
      </w:pPr>
      <w:r>
        <w:t xml:space="preserve">34.</w:t>
      </w:r>
      <w:r>
        <w:t xml:space="preserve"> </w:t>
      </w:r>
      <w:r>
        <w:t xml:space="preserve">	</w:t>
      </w:r>
      <w:r>
        <w:t xml:space="preserve">Brandes N, Linial N, Linial M. 2020.</w:t>
      </w:r>
      <w:r>
        <w:t xml:space="preserve"> </w:t>
      </w:r>
      <w:hyperlink r:id="rId203">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4"/>
    <w:bookmarkStart w:id="206"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5">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6"/>
    <w:bookmarkStart w:id="208" w:name="ref-1DNxNkLsT"/>
    <w:p>
      <w:pPr>
        <w:pStyle w:val="Bibliography"/>
      </w:pPr>
      <w:r>
        <w:t xml:space="preserve">36.</w:t>
      </w:r>
      <w:r>
        <w:t xml:space="preserve"> </w:t>
      </w:r>
      <w:r>
        <w:t xml:space="preserve">	</w:t>
      </w:r>
      <w:r>
        <w:t xml:space="preserve">Shen X, Caramaschi D, Adams MJ, Walker RM, Min JL, et al. 2022.</w:t>
      </w:r>
      <w:r>
        <w:t xml:space="preserve"> </w:t>
      </w:r>
      <w:hyperlink r:id="rId207">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8"/>
    <w:bookmarkStart w:id="210"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9">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10"/>
    <w:bookmarkStart w:id="212" w:name="ref-FeaSnwhX"/>
    <w:p>
      <w:pPr>
        <w:pStyle w:val="Bibliography"/>
      </w:pPr>
      <w:r>
        <w:t xml:space="preserve">38.</w:t>
      </w:r>
      <w:r>
        <w:t xml:space="preserve"> </w:t>
      </w:r>
      <w:r>
        <w:t xml:space="preserve">	</w:t>
      </w:r>
      <w:r>
        <w:t xml:space="preserve">Ferrand J, Rondinelli B, Polo SE. 2020.</w:t>
      </w:r>
      <w:r>
        <w:t xml:space="preserve"> </w:t>
      </w:r>
      <w:hyperlink r:id="rId211">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12"/>
    <w:bookmarkStart w:id="214" w:name="ref-KfWCLspO"/>
    <w:p>
      <w:pPr>
        <w:pStyle w:val="Bibliography"/>
      </w:pPr>
      <w:r>
        <w:t xml:space="preserve">39.</w:t>
      </w:r>
      <w:r>
        <w:t xml:space="preserve"> </w:t>
      </w:r>
      <w:r>
        <w:t xml:space="preserve">	</w:t>
      </w:r>
      <w:r>
        <w:t xml:space="preserve">Ohgane J, Yagi S, Shiota K. 2008.</w:t>
      </w:r>
      <w:r>
        <w:t xml:space="preserve"> </w:t>
      </w:r>
      <w:hyperlink r:id="rId213">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4"/>
    <w:bookmarkStart w:id="216" w:name="ref-15ldVppuv"/>
    <w:p>
      <w:pPr>
        <w:pStyle w:val="Bibliography"/>
      </w:pPr>
      <w:r>
        <w:t xml:space="preserve">40.</w:t>
      </w:r>
      <w:r>
        <w:t xml:space="preserve"> </w:t>
      </w:r>
      <w:r>
        <w:t xml:space="preserve">	</w:t>
      </w:r>
      <w:r>
        <w:t xml:space="preserve">Crouch DJM, Bodmer WF. 2020.</w:t>
      </w:r>
      <w:r>
        <w:t xml:space="preserve"> </w:t>
      </w:r>
      <w:hyperlink r:id="rId215">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6"/>
    <w:bookmarkStart w:id="218" w:name="ref-Qxk70FFV"/>
    <w:p>
      <w:pPr>
        <w:pStyle w:val="Bibliography"/>
      </w:pPr>
      <w:r>
        <w:t xml:space="preserve">41.</w:t>
      </w:r>
      <w:r>
        <w:t xml:space="preserve"> </w:t>
      </w:r>
      <w:r>
        <w:t xml:space="preserve">	</w:t>
      </w:r>
      <w:r>
        <w:t xml:space="preserve">Fisher RA. 1919.</w:t>
      </w:r>
      <w:r>
        <w:t xml:space="preserve"> </w:t>
      </w:r>
      <w:hyperlink r:id="rId217">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8"/>
    <w:bookmarkStart w:id="220"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9">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20"/>
    <w:bookmarkStart w:id="222" w:name="ref-1AOy1zxAv"/>
    <w:p>
      <w:pPr>
        <w:pStyle w:val="Bibliography"/>
      </w:pPr>
      <w:r>
        <w:t xml:space="preserve">43.</w:t>
      </w:r>
      <w:r>
        <w:t xml:space="preserve"> </w:t>
      </w:r>
      <w:r>
        <w:t xml:space="preserve">	</w:t>
      </w:r>
      <w:r>
        <w:t xml:space="preserve">Young AI. 2019.</w:t>
      </w:r>
      <w:r>
        <w:t xml:space="preserve"> </w:t>
      </w:r>
      <w:hyperlink r:id="rId221">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22"/>
    <w:bookmarkStart w:id="224" w:name="ref-mwTa2RUK"/>
    <w:p>
      <w:pPr>
        <w:pStyle w:val="Bibliography"/>
      </w:pPr>
      <w:r>
        <w:t xml:space="preserve">44.</w:t>
      </w:r>
      <w:r>
        <w:t xml:space="preserve"> </w:t>
      </w:r>
      <w:r>
        <w:t xml:space="preserve">	</w:t>
      </w:r>
      <w:r>
        <w:t xml:space="preserve">2009.</w:t>
      </w:r>
      <w:r>
        <w:t xml:space="preserve"> </w:t>
      </w:r>
      <w:hyperlink r:id="rId223">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4"/>
    <w:bookmarkStart w:id="226" w:name="ref-lVJVFaaZ"/>
    <w:p>
      <w:pPr>
        <w:pStyle w:val="Bibliography"/>
      </w:pPr>
      <w:r>
        <w:t xml:space="preserve">45.</w:t>
      </w:r>
      <w:r>
        <w:t xml:space="preserve"> </w:t>
      </w:r>
      <w:r>
        <w:t xml:space="preserve">	</w:t>
      </w:r>
      <w:r>
        <w:t xml:space="preserve">Monti R, Ohler U. 2023.</w:t>
      </w:r>
      <w:r>
        <w:t xml:space="preserve"> </w:t>
      </w:r>
      <w:hyperlink r:id="rId225">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6"/>
    <w:bookmarkStart w:id="228" w:name="ref-XvQe1H3A"/>
    <w:p>
      <w:pPr>
        <w:pStyle w:val="Bibliography"/>
      </w:pPr>
      <w:r>
        <w:t xml:space="preserve">46.</w:t>
      </w:r>
      <w:r>
        <w:t xml:space="preserve"> </w:t>
      </w:r>
      <w:r>
        <w:t xml:space="preserve">	</w:t>
      </w:r>
      <w:r>
        <w:t xml:space="preserve">, Loh P-R, Bhatia G, Gusev A, Finucane HK, et al. 2015.</w:t>
      </w:r>
      <w:r>
        <w:t xml:space="preserve"> </w:t>
      </w:r>
      <w:hyperlink r:id="rId227">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8"/>
    <w:bookmarkStart w:id="230" w:name="ref-LXvTZzEA"/>
    <w:p>
      <w:pPr>
        <w:pStyle w:val="Bibliography"/>
      </w:pPr>
      <w:r>
        <w:t xml:space="preserve">47.</w:t>
      </w:r>
      <w:r>
        <w:t xml:space="preserve"> </w:t>
      </w:r>
      <w:r>
        <w:t xml:space="preserve">	</w:t>
      </w:r>
      <w:r>
        <w:t xml:space="preserve">Liu X, Li YI, Pritchard JK. 2019.</w:t>
      </w:r>
      <w:r>
        <w:t xml:space="preserve"> </w:t>
      </w:r>
      <w:hyperlink r:id="rId229">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30"/>
    <w:bookmarkStart w:id="232" w:name="ref-QOu3jHOO"/>
    <w:p>
      <w:pPr>
        <w:pStyle w:val="Bibliography"/>
      </w:pPr>
      <w:r>
        <w:t xml:space="preserve">48.</w:t>
      </w:r>
      <w:r>
        <w:t xml:space="preserve"> </w:t>
      </w:r>
      <w:r>
        <w:t xml:space="preserve">	</w:t>
      </w:r>
      <w:r>
        <w:t xml:space="preserve">Iakoucheva LM, Muotri AR, Sebat J. 2019.</w:t>
      </w:r>
      <w:r>
        <w:t xml:space="preserve"> </w:t>
      </w:r>
      <w:hyperlink r:id="rId231">
        <w:r>
          <w:rPr>
            <w:rStyle w:val="Hyperlink"/>
          </w:rPr>
          <w:t xml:space="preserve">Getting to the Cores of Autism</w:t>
        </w:r>
      </w:hyperlink>
      <w:r>
        <w:t xml:space="preserve">.</w:t>
      </w:r>
      <w:r>
        <w:t xml:space="preserve"> </w:t>
      </w:r>
      <w:r>
        <w:rPr>
          <w:iCs/>
          <w:i/>
        </w:rPr>
        <w:t xml:space="preserve">Cell</w:t>
      </w:r>
      <w:r>
        <w:t xml:space="preserve">. 178(6):1287–98</w:t>
      </w:r>
    </w:p>
    <w:bookmarkEnd w:id="232"/>
    <w:bookmarkStart w:id="234"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33">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4"/>
    <w:bookmarkStart w:id="236" w:name="ref-13VkGrWQR"/>
    <w:p>
      <w:pPr>
        <w:pStyle w:val="Bibliography"/>
      </w:pPr>
      <w:r>
        <w:t xml:space="preserve">50.</w:t>
      </w:r>
      <w:r>
        <w:t xml:space="preserve"> </w:t>
      </w:r>
      <w:r>
        <w:t xml:space="preserve">	</w:t>
      </w:r>
      <w:r>
        <w:t xml:space="preserve">Li J, Wang B, Ma X. 2024.</w:t>
      </w:r>
      <w:r>
        <w:t xml:space="preserve"> </w:t>
      </w:r>
      <w:hyperlink r:id="rId235">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6"/>
    <w:bookmarkStart w:id="238"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7">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8"/>
    <w:bookmarkStart w:id="240" w:name="ref-82fs3SZo"/>
    <w:p>
      <w:pPr>
        <w:pStyle w:val="Bibliography"/>
      </w:pPr>
      <w:r>
        <w:t xml:space="preserve">52.</w:t>
      </w:r>
      <w:r>
        <w:t xml:space="preserve"> </w:t>
      </w:r>
      <w:r>
        <w:t xml:space="preserve">	</w:t>
      </w:r>
      <w:r>
        <w:t xml:space="preserve">Wray NR, Wijmenga C, Sullivan PF, Yang J, Visscher PM. 2018.</w:t>
      </w:r>
      <w:r>
        <w:t xml:space="preserve"> </w:t>
      </w:r>
      <w:hyperlink r:id="rId239">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40"/>
    <w:bookmarkStart w:id="242" w:name="ref-javtAG7r"/>
    <w:p>
      <w:pPr>
        <w:pStyle w:val="Bibliography"/>
      </w:pPr>
      <w:r>
        <w:t xml:space="preserve">53.</w:t>
      </w:r>
      <w:r>
        <w:t xml:space="preserve"> </w:t>
      </w:r>
      <w:r>
        <w:t xml:space="preserve">	</w:t>
      </w:r>
      <w:hyperlink r:id="rId241">
        <w:r>
          <w:rPr>
            <w:rStyle w:val="Hyperlink"/>
          </w:rPr>
          <w:t xml:space="preserve">The Omnigenic Model: Response from the Authors</w:t>
        </w:r>
      </w:hyperlink>
      <w:r>
        <w:t xml:space="preserve">. 2017.</w:t>
      </w:r>
      <w:r>
        <w:t xml:space="preserve"> </w:t>
      </w:r>
      <w:r>
        <w:rPr>
          <w:iCs/>
          <w:i/>
        </w:rPr>
        <w:t xml:space="preserve">J Psychiatry Brain Sci.</w:t>
      </w:r>
    </w:p>
    <w:bookmarkEnd w:id="242"/>
    <w:bookmarkStart w:id="244"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43">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4"/>
    <w:bookmarkStart w:id="246" w:name="ref-dg9nKuy0"/>
    <w:p>
      <w:pPr>
        <w:pStyle w:val="Bibliography"/>
      </w:pPr>
      <w:r>
        <w:t xml:space="preserve">55.</w:t>
      </w:r>
      <w:r>
        <w:t xml:space="preserve"> </w:t>
      </w:r>
      <w:r>
        <w:t xml:space="preserve">	</w:t>
      </w:r>
      <w:r>
        <w:t xml:space="preserve">Flint J, Ideker T. 2019.</w:t>
      </w:r>
      <w:r>
        <w:t xml:space="preserve"> </w:t>
      </w:r>
      <w:hyperlink r:id="rId245">
        <w:r>
          <w:rPr>
            <w:rStyle w:val="Hyperlink"/>
          </w:rPr>
          <w:t xml:space="preserve">The great hairball gambit</w:t>
        </w:r>
      </w:hyperlink>
      <w:r>
        <w:t xml:space="preserve">.</w:t>
      </w:r>
      <w:r>
        <w:t xml:space="preserve"> </w:t>
      </w:r>
      <w:r>
        <w:rPr>
          <w:iCs/>
          <w:i/>
        </w:rPr>
        <w:t xml:space="preserve">PLoS Genet</w:t>
      </w:r>
      <w:r>
        <w:t xml:space="preserve">. 15(11):e1008519</w:t>
      </w:r>
    </w:p>
    <w:bookmarkEnd w:id="246"/>
    <w:bookmarkStart w:id="248" w:name="ref-1GlQtJ9Yz"/>
    <w:p>
      <w:pPr>
        <w:pStyle w:val="Bibliography"/>
      </w:pPr>
      <w:r>
        <w:t xml:space="preserve">56.</w:t>
      </w:r>
      <w:r>
        <w:t xml:space="preserve"> </w:t>
      </w:r>
      <w:r>
        <w:t xml:space="preserve">	</w:t>
      </w:r>
      <w:r>
        <w:t xml:space="preserve">Ružičková N, Hledík M, Tkačik G. 2024.</w:t>
      </w:r>
      <w:r>
        <w:t xml:space="preserve"> </w:t>
      </w:r>
      <w:hyperlink r:id="rId247">
        <w:r>
          <w:rPr>
            <w:rStyle w:val="Hyperlink"/>
            <w:iCs/>
            <w:i/>
          </w:rPr>
          <w:t xml:space="preserve">Quantitative omnigenic model discovers interpretable genome-wide associations</w:t>
        </w:r>
      </w:hyperlink>
    </w:p>
    <w:bookmarkEnd w:id="248"/>
    <w:bookmarkStart w:id="250" w:name="ref-Zm8nV5AC"/>
    <w:p>
      <w:pPr>
        <w:pStyle w:val="Bibliography"/>
      </w:pPr>
      <w:r>
        <w:t xml:space="preserve">57.</w:t>
      </w:r>
      <w:r>
        <w:t xml:space="preserve"> </w:t>
      </w:r>
      <w:r>
        <w:t xml:space="preserve">	</w:t>
      </w:r>
      <w:r>
        <w:t xml:space="preserve">D’Agostino N, Li W, Wang D. 2022.</w:t>
      </w:r>
      <w:r>
        <w:t xml:space="preserve"> </w:t>
      </w:r>
      <w:hyperlink r:id="rId249">
        <w:r>
          <w:rPr>
            <w:rStyle w:val="Hyperlink"/>
          </w:rPr>
          <w:t xml:space="preserve">High-throughput transcriptomics</w:t>
        </w:r>
      </w:hyperlink>
      <w:r>
        <w:t xml:space="preserve">.</w:t>
      </w:r>
      <w:r>
        <w:t xml:space="preserve"> </w:t>
      </w:r>
      <w:r>
        <w:rPr>
          <w:iCs/>
          <w:i/>
        </w:rPr>
        <w:t xml:space="preserve">Sci Rep</w:t>
      </w:r>
      <w:r>
        <w:t xml:space="preserve">. 12(1):</w:t>
      </w:r>
    </w:p>
    <w:bookmarkEnd w:id="250"/>
    <w:bookmarkStart w:id="252" w:name="ref-SD886fuE"/>
    <w:p>
      <w:pPr>
        <w:pStyle w:val="Bibliography"/>
      </w:pPr>
      <w:r>
        <w:t xml:space="preserve">58.</w:t>
      </w:r>
      <w:r>
        <w:t xml:space="preserve"> </w:t>
      </w:r>
      <w:r>
        <w:t xml:space="preserve">	</w:t>
      </w:r>
      <w:r>
        <w:t xml:space="preserve">Wang X, Dalkic E, Wu M, Chan C. 2008.</w:t>
      </w:r>
      <w:r>
        <w:t xml:space="preserve"> </w:t>
      </w:r>
      <w:hyperlink r:id="rId251">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52"/>
    <w:bookmarkStart w:id="254" w:name="ref-QUI8V4RY"/>
    <w:p>
      <w:pPr>
        <w:pStyle w:val="Bibliography"/>
      </w:pPr>
      <w:r>
        <w:t xml:space="preserve">59.</w:t>
      </w:r>
      <w:r>
        <w:t xml:space="preserve"> </w:t>
      </w:r>
      <w:r>
        <w:t xml:space="preserve">	</w:t>
      </w:r>
      <w:r>
        <w:t xml:space="preserve">Yin W, Mendoza L, Monzon-Sandoval J, Urrutia AO, Gutierrez H. 2021.</w:t>
      </w:r>
      <w:r>
        <w:t xml:space="preserve"> </w:t>
      </w:r>
      <w:hyperlink r:id="rId253">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4"/>
    <w:bookmarkStart w:id="256" w:name="ref-K4KeL4gw"/>
    <w:p>
      <w:pPr>
        <w:pStyle w:val="Bibliography"/>
      </w:pPr>
      <w:r>
        <w:t xml:space="preserve">60.</w:t>
      </w:r>
      <w:r>
        <w:t xml:space="preserve"> </w:t>
      </w:r>
      <w:r>
        <w:t xml:space="preserve">	</w:t>
      </w:r>
      <w:r>
        <w:t xml:space="preserve">Kim D, Tran A, Kim HJ, Lin Y, Yang JYH, Yang P. 2023.</w:t>
      </w:r>
      <w:r>
        <w:t xml:space="preserve"> </w:t>
      </w:r>
      <w:hyperlink r:id="rId255">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6"/>
    <w:bookmarkStart w:id="258" w:name="ref-Ko8gMp8P"/>
    <w:p>
      <w:pPr>
        <w:pStyle w:val="Bibliography"/>
      </w:pPr>
      <w:r>
        <w:t xml:space="preserve">61.</w:t>
      </w:r>
      <w:r>
        <w:t xml:space="preserve"> </w:t>
      </w:r>
      <w:r>
        <w:t xml:space="preserve">	</w:t>
      </w:r>
      <w:r>
        <w:t xml:space="preserve">Greene CS. 2016.</w:t>
      </w:r>
      <w:r>
        <w:t xml:space="preserve"> </w:t>
      </w:r>
      <w:hyperlink r:id="rId257">
        <w:r>
          <w:rPr>
            <w:rStyle w:val="Hyperlink"/>
          </w:rPr>
          <w:t xml:space="preserve">The future is unsupervised</w:t>
        </w:r>
      </w:hyperlink>
      <w:r>
        <w:t xml:space="preserve">.</w:t>
      </w:r>
      <w:r>
        <w:t xml:space="preserve"> </w:t>
      </w:r>
      <w:r>
        <w:rPr>
          <w:iCs/>
          <w:i/>
        </w:rPr>
        <w:t xml:space="preserve">Sci. Transl. Med.</w:t>
      </w:r>
      <w:r>
        <w:t xml:space="preserve"> 8(346):</w:t>
      </w:r>
    </w:p>
    <w:bookmarkEnd w:id="258"/>
    <w:bookmarkStart w:id="260" w:name="ref-1BVbSrr6M"/>
    <w:p>
      <w:pPr>
        <w:pStyle w:val="Bibliography"/>
      </w:pPr>
      <w:r>
        <w:t xml:space="preserve">62.</w:t>
      </w:r>
      <w:r>
        <w:t xml:space="preserve"> </w:t>
      </w:r>
      <w:r>
        <w:t xml:space="preserve">	</w:t>
      </w:r>
      <w:r>
        <w:t xml:space="preserve">Saelens W, Cannoodt R, Saeys Y. 2018.</w:t>
      </w:r>
      <w:r>
        <w:t xml:space="preserve"> </w:t>
      </w:r>
      <w:hyperlink r:id="rId259">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60"/>
    <w:bookmarkStart w:id="262" w:name="ref-YgLIM2bZ"/>
    <w:p>
      <w:pPr>
        <w:pStyle w:val="Bibliography"/>
      </w:pPr>
      <w:r>
        <w:t xml:space="preserve">63.</w:t>
      </w:r>
      <w:r>
        <w:t xml:space="preserve"> </w:t>
      </w:r>
      <w:r>
        <w:t xml:space="preserve">	</w:t>
      </w:r>
      <w:r>
        <w:t xml:space="preserve">Pividori M, Ritchie MD, Milone DH, Greene CS. 2024.</w:t>
      </w:r>
      <w:r>
        <w:t xml:space="preserve"> </w:t>
      </w:r>
      <w:hyperlink r:id="rId261">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62"/>
    <w:bookmarkStart w:id="264" w:name="ref-1703M7bru"/>
    <w:p>
      <w:pPr>
        <w:pStyle w:val="Bibliography"/>
      </w:pPr>
      <w:r>
        <w:t xml:space="preserve">64.</w:t>
      </w:r>
      <w:r>
        <w:t xml:space="preserve"> </w:t>
      </w:r>
      <w:r>
        <w:t xml:space="preserve">	</w:t>
      </w:r>
      <w:r>
        <w:t xml:space="preserve">Mankovich N, Andrews-Polymenis H, Threadgill D, Kirby M. 2023.</w:t>
      </w:r>
      <w:r>
        <w:t xml:space="preserve"> </w:t>
      </w:r>
      <w:hyperlink r:id="rId263">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4"/>
    <w:bookmarkStart w:id="266"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5">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6"/>
    <w:bookmarkStart w:id="268" w:name="ref-14rnBunuZ"/>
    <w:p>
      <w:pPr>
        <w:pStyle w:val="Bibliography"/>
      </w:pPr>
      <w:r>
        <w:t xml:space="preserve">66.</w:t>
      </w:r>
      <w:r>
        <w:t xml:space="preserve"> </w:t>
      </w:r>
      <w:r>
        <w:t xml:space="preserve">	</w:t>
      </w:r>
      <w:r>
        <w:t xml:space="preserve">Taroni JN, Grayson PC, Hu Q, Eddy S, Kretzler M, et al. 2019.</w:t>
      </w:r>
      <w:r>
        <w:t xml:space="preserve"> </w:t>
      </w:r>
      <w:hyperlink r:id="rId267">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8"/>
    <w:bookmarkStart w:id="270"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9">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70"/>
    <w:bookmarkStart w:id="272"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71">
        <w:r>
          <w:rPr>
            <w:rStyle w:val="Hyperlink"/>
          </w:rPr>
          <w:t xml:space="preserve">https://www.trisome.org</w:t>
        </w:r>
      </w:hyperlink>
    </w:p>
    <w:bookmarkEnd w:id="272"/>
    <w:bookmarkStart w:id="274" w:name="ref-1CDQw6VDO"/>
    <w:p>
      <w:pPr>
        <w:pStyle w:val="Bibliography"/>
      </w:pPr>
      <w:r>
        <w:t xml:space="preserve">69.</w:t>
      </w:r>
      <w:r>
        <w:t xml:space="preserve"> </w:t>
      </w:r>
      <w:r>
        <w:t xml:space="preserve">	</w:t>
      </w:r>
      <w:r>
        <w:t xml:space="preserve">Zhang S, Heil BJ, Mao W, Chikina M, Greene CS, Heller EA. 2024.</w:t>
      </w:r>
      <w:r>
        <w:t xml:space="preserve"> </w:t>
      </w:r>
      <w:hyperlink r:id="rId273">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4"/>
    <w:bookmarkStart w:id="276"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5">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6"/>
    <w:bookmarkStart w:id="278" w:name="ref-CdrNvVBn"/>
    <w:p>
      <w:pPr>
        <w:pStyle w:val="Bibliography"/>
      </w:pPr>
      <w:r>
        <w:t xml:space="preserve">71.</w:t>
      </w:r>
      <w:r>
        <w:t xml:space="preserve"> </w:t>
      </w:r>
      <w:r>
        <w:t xml:space="preserve">	</w:t>
      </w:r>
      <w:r>
        <w:t xml:space="preserve">Agarwal V, Shendure J. 2020.</w:t>
      </w:r>
      <w:r>
        <w:t xml:space="preserve"> </w:t>
      </w:r>
      <w:hyperlink r:id="rId277">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8"/>
    <w:bookmarkStart w:id="280"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9">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80"/>
    <w:bookmarkStart w:id="282" w:name="ref-NLVTJ9Lj"/>
    <w:p>
      <w:pPr>
        <w:pStyle w:val="Bibliography"/>
      </w:pPr>
      <w:r>
        <w:t xml:space="preserve">73.</w:t>
      </w:r>
      <w:r>
        <w:t xml:space="preserve"> </w:t>
      </w:r>
      <w:r>
        <w:t xml:space="preserve">	</w:t>
      </w:r>
      <w:r>
        <w:t xml:space="preserve">Kingma DP, Welling M. 2022.</w:t>
      </w:r>
      <w:r>
        <w:t xml:space="preserve"> </w:t>
      </w:r>
      <w:hyperlink r:id="rId281">
        <w:r>
          <w:rPr>
            <w:rStyle w:val="Hyperlink"/>
          </w:rPr>
          <w:t xml:space="preserve">Auto-Encoding Variational Bayes</w:t>
        </w:r>
      </w:hyperlink>
      <w:r>
        <w:t xml:space="preserve">.</w:t>
      </w:r>
      <w:r>
        <w:t xml:space="preserve"> </w:t>
      </w:r>
      <w:r>
        <w:rPr>
          <w:iCs/>
          <w:i/>
        </w:rPr>
        <w:t xml:space="preserve">1312.6114</w:t>
      </w:r>
      <w:r>
        <w:t xml:space="preserve">, arXiv</w:t>
      </w:r>
    </w:p>
    <w:bookmarkEnd w:id="282"/>
    <w:bookmarkStart w:id="284" w:name="ref-nGVsOd2S"/>
    <w:p>
      <w:pPr>
        <w:pStyle w:val="Bibliography"/>
      </w:pPr>
      <w:r>
        <w:t xml:space="preserve">74.</w:t>
      </w:r>
      <w:r>
        <w:t xml:space="preserve"> </w:t>
      </w:r>
      <w:r>
        <w:t xml:space="preserve">	</w:t>
      </w:r>
      <w:r>
        <w:t xml:space="preserve">Gut G, Stark SG, Rätsch G, Davidson NR. 2021.</w:t>
      </w:r>
      <w:r>
        <w:t xml:space="preserve"> </w:t>
      </w:r>
      <w:hyperlink r:id="rId283">
        <w:r>
          <w:rPr>
            <w:rStyle w:val="Hyperlink"/>
            <w:iCs/>
            <w:i/>
          </w:rPr>
          <w:t xml:space="preserve">pmVAE: Learning Interpretable Single-Cell Representations with Pathway Modules</w:t>
        </w:r>
      </w:hyperlink>
    </w:p>
    <w:bookmarkEnd w:id="284"/>
    <w:bookmarkStart w:id="286"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5">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6"/>
    <w:bookmarkStart w:id="288" w:name="ref-nmJxPpE5"/>
    <w:p>
      <w:pPr>
        <w:pStyle w:val="Bibliography"/>
      </w:pPr>
      <w:r>
        <w:t xml:space="preserve">76.</w:t>
      </w:r>
      <w:r>
        <w:t xml:space="preserve"> </w:t>
      </w:r>
      <w:r>
        <w:t xml:space="preserve">	</w:t>
      </w:r>
      <w:r>
        <w:t xml:space="preserve">Bycroft C, Freeman C, Petkova D, Band G, Elliott LT, et al. 2018.</w:t>
      </w:r>
      <w:r>
        <w:t xml:space="preserve"> </w:t>
      </w:r>
      <w:hyperlink r:id="rId287">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8"/>
    <w:bookmarkStart w:id="290"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9">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90"/>
    <w:bookmarkStart w:id="292" w:name="ref-wfqjCerX"/>
    <w:p>
      <w:pPr>
        <w:pStyle w:val="Bibliography"/>
      </w:pPr>
      <w:r>
        <w:t xml:space="preserve">78.</w:t>
      </w:r>
      <w:r>
        <w:t xml:space="preserve"> </w:t>
      </w:r>
      <w:r>
        <w:t xml:space="preserve">	</w:t>
      </w:r>
      <w:r>
        <w:t xml:space="preserve">Gottesman O, Kuivaniemi H, Tromp G, Faucett WA, Li R, et al. 2013.</w:t>
      </w:r>
      <w:r>
        <w:t xml:space="preserve"> </w:t>
      </w:r>
      <w:hyperlink r:id="rId291">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92"/>
    <w:bookmarkStart w:id="294" w:name="ref-gZAOkumx"/>
    <w:p>
      <w:pPr>
        <w:pStyle w:val="Bibliography"/>
      </w:pPr>
      <w:r>
        <w:t xml:space="preserve">79.</w:t>
      </w:r>
      <w:r>
        <w:t xml:space="preserve"> </w:t>
      </w:r>
      <w:r>
        <w:t xml:space="preserve">	</w:t>
      </w:r>
      <w:r>
        <w:t xml:space="preserve">Li B, Veturi Y, Lucas A, Bradford Y, Verma SS, et al. 2021.</w:t>
      </w:r>
      <w:r>
        <w:t xml:space="preserve"> </w:t>
      </w:r>
      <w:hyperlink r:id="rId293">
        <w:r>
          <w:rPr>
            <w:rStyle w:val="Hyperlink"/>
            <w:iCs/>
            <w:i/>
          </w:rPr>
          <w:t xml:space="preserve">Multi-ancestry gene-trait connection landscape using electronic health record (EHR) linked biobank data</w:t>
        </w:r>
      </w:hyperlink>
    </w:p>
    <w:bookmarkEnd w:id="294"/>
    <w:bookmarkStart w:id="296"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5">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6"/>
    <w:bookmarkStart w:id="298"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7">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8"/>
    <w:bookmarkStart w:id="300" w:name="ref-1ClBKizD7"/>
    <w:p>
      <w:pPr>
        <w:pStyle w:val="Bibliography"/>
      </w:pPr>
      <w:r>
        <w:t xml:space="preserve">82.</w:t>
      </w:r>
      <w:r>
        <w:t xml:space="preserve"> </w:t>
      </w:r>
      <w:r>
        <w:t xml:space="preserve">	</w:t>
      </w:r>
      <w:r>
        <w:t xml:space="preserve">Dudley JT, Sirota M, Shenoy M, Pai RK, Roedder S, et al. 2011.</w:t>
      </w:r>
      <w:r>
        <w:t xml:space="preserve"> </w:t>
      </w:r>
      <w:hyperlink r:id="rId299">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300"/>
    <w:bookmarkStart w:id="302" w:name="ref-mZjkE1xU"/>
    <w:p>
      <w:pPr>
        <w:pStyle w:val="Bibliography"/>
      </w:pPr>
      <w:r>
        <w:t xml:space="preserve">83.</w:t>
      </w:r>
      <w:r>
        <w:t xml:space="preserve"> </w:t>
      </w:r>
      <w:r>
        <w:t xml:space="preserve">	</w:t>
      </w:r>
      <w:r>
        <w:t xml:space="preserve">Sirota M, Dudley JT, Kim J, Chiang AP, Morgan AA, et al. 2011.</w:t>
      </w:r>
      <w:r>
        <w:t xml:space="preserve"> </w:t>
      </w:r>
      <w:hyperlink r:id="rId301">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302"/>
    <w:bookmarkStart w:id="304" w:name="ref-17oeJ0CXy"/>
    <w:p>
      <w:pPr>
        <w:pStyle w:val="Bibliography"/>
      </w:pPr>
      <w:r>
        <w:t xml:space="preserve">84.</w:t>
      </w:r>
      <w:r>
        <w:t xml:space="preserve"> </w:t>
      </w:r>
      <w:r>
        <w:t xml:space="preserve">	</w:t>
      </w:r>
      <w:r>
        <w:t xml:space="preserve">So H-C, Chau CK-L, Chiu W-T, Ho K-S, Lo C-P, et al. 2017.</w:t>
      </w:r>
      <w:r>
        <w:t xml:space="preserve"> </w:t>
      </w:r>
      <w:hyperlink r:id="rId303">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4"/>
    <w:bookmarkStart w:id="306"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5">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6"/>
    <w:bookmarkStart w:id="308"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7">
        <w:r>
          <w:rPr>
            <w:rStyle w:val="Hyperlink"/>
            <w:iCs/>
            <w:i/>
          </w:rPr>
          <w:t xml:space="preserve">dhimmel/indications v1.0. PharmacotherapyDB: the open catalog of drug therapies for disease</w:t>
        </w:r>
      </w:hyperlink>
      <w:r>
        <w:t xml:space="preserve">. Zenodo</w:t>
      </w:r>
    </w:p>
    <w:bookmarkEnd w:id="308"/>
    <w:bookmarkStart w:id="310" w:name="ref-LVihFr3g"/>
    <w:p>
      <w:pPr>
        <w:pStyle w:val="Bibliography"/>
      </w:pPr>
      <w:r>
        <w:t xml:space="preserve">87.</w:t>
      </w:r>
      <w:r>
        <w:t xml:space="preserve"> </w:t>
      </w:r>
      <w:r>
        <w:t xml:space="preserve">	</w:t>
      </w:r>
      <w:r>
        <w:t xml:space="preserve">Kamanna VS, Kashyap ML. 2008.</w:t>
      </w:r>
      <w:r>
        <w:t xml:space="preserve"> </w:t>
      </w:r>
      <w:hyperlink r:id="rId309">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10"/>
    <w:bookmarkStart w:id="312" w:name="ref-xJjWGVyN"/>
    <w:p>
      <w:pPr>
        <w:pStyle w:val="Bibliography"/>
      </w:pPr>
      <w:r>
        <w:t xml:space="preserve">88.</w:t>
      </w:r>
      <w:r>
        <w:t xml:space="preserve"> </w:t>
      </w:r>
      <w:r>
        <w:t xml:space="preserve">	</w:t>
      </w:r>
      <w:r>
        <w:rPr>
          <w:iCs/>
          <w:i/>
        </w:rPr>
        <w:t xml:space="preserve">GWAS Catalog</w:t>
      </w:r>
      <w:r>
        <w:t xml:space="preserve">.</w:t>
      </w:r>
      <w:r>
        <w:t xml:space="preserve"> </w:t>
      </w:r>
      <w:hyperlink r:id="rId311">
        <w:r>
          <w:rPr>
            <w:rStyle w:val="Hyperlink"/>
          </w:rPr>
          <w:t xml:space="preserve">https://www.ebi.ac.uk/gwas/genes/DGAT2</w:t>
        </w:r>
      </w:hyperlink>
    </w:p>
    <w:bookmarkEnd w:id="312"/>
    <w:bookmarkStart w:id="314" w:name="ref-1GM0PmkWn"/>
    <w:p>
      <w:pPr>
        <w:pStyle w:val="Bibliography"/>
      </w:pPr>
      <w:r>
        <w:t xml:space="preserve">89.</w:t>
      </w:r>
      <w:r>
        <w:t xml:space="preserve"> </w:t>
      </w:r>
      <w:r>
        <w:t xml:space="preserve">	</w:t>
      </w:r>
      <w:r>
        <w:rPr>
          <w:iCs/>
          <w:i/>
        </w:rPr>
        <w:t xml:space="preserve">GWAS Catalog</w:t>
      </w:r>
      <w:r>
        <w:t xml:space="preserve">.</w:t>
      </w:r>
      <w:r>
        <w:t xml:space="preserve"> </w:t>
      </w:r>
      <w:hyperlink r:id="rId313">
        <w:r>
          <w:rPr>
            <w:rStyle w:val="Hyperlink"/>
          </w:rPr>
          <w:t xml:space="preserve">https://www.ebi.ac.uk/gwas/genes/ACACA</w:t>
        </w:r>
      </w:hyperlink>
    </w:p>
    <w:bookmarkEnd w:id="314"/>
    <w:bookmarkStart w:id="316" w:name="ref-Vxi0ejah"/>
    <w:p>
      <w:pPr>
        <w:pStyle w:val="Bibliography"/>
      </w:pPr>
      <w:r>
        <w:t xml:space="preserve">90.</w:t>
      </w:r>
      <w:r>
        <w:t xml:space="preserve"> </w:t>
      </w:r>
      <w:r>
        <w:t xml:space="preserve">	</w:t>
      </w:r>
      <w:r>
        <w:t xml:space="preserve">Jahn H. 2013.</w:t>
      </w:r>
      <w:r>
        <w:t xml:space="preserve"> </w:t>
      </w:r>
      <w:hyperlink r:id="rId315">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6"/>
    <w:bookmarkStart w:id="318" w:name="ref-hn3T60wf"/>
    <w:p>
      <w:pPr>
        <w:pStyle w:val="Bibliography"/>
      </w:pPr>
      <w:r>
        <w:t xml:space="preserve">91.</w:t>
      </w:r>
      <w:r>
        <w:t xml:space="preserve"> </w:t>
      </w:r>
      <w:r>
        <w:t xml:space="preserve">	</w:t>
      </w:r>
      <w:r>
        <w:t xml:space="preserve">Sienski G, Narayan P, Bonner JM, Kory N, Boland S, et al. 2021.</w:t>
      </w:r>
      <w:r>
        <w:t xml:space="preserve"> </w:t>
      </w:r>
      <w:hyperlink r:id="rId317">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8"/>
    <w:bookmarkStart w:id="320" w:name="ref-10ZgydXh1"/>
    <w:p>
      <w:pPr>
        <w:pStyle w:val="Bibliography"/>
      </w:pPr>
      <w:r>
        <w:t xml:space="preserve">92.</w:t>
      </w:r>
      <w:r>
        <w:t xml:space="preserve"> </w:t>
      </w:r>
      <w:r>
        <w:t xml:space="preserve">	</w:t>
      </w:r>
      <w:r>
        <w:t xml:space="preserve">Raulin A-C, Doss SV, Trottier ZA, Ikezu TC, Bu G, Liu C-C. 2022.</w:t>
      </w:r>
      <w:r>
        <w:t xml:space="preserve"> </w:t>
      </w:r>
      <w:hyperlink r:id="rId319">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20"/>
    <w:bookmarkStart w:id="322" w:name="ref-UadQwQsF"/>
    <w:p>
      <w:pPr>
        <w:pStyle w:val="Bibliography"/>
      </w:pPr>
      <w:r>
        <w:t xml:space="preserve">93.</w:t>
      </w:r>
      <w:r>
        <w:t xml:space="preserve"> </w:t>
      </w:r>
      <w:r>
        <w:t xml:space="preserve">	</w:t>
      </w:r>
      <w:r>
        <w:t xml:space="preserve">Halder A, Kashyap R, Nawaz F, Murugan A, Javed H, et al. 2024.</w:t>
      </w:r>
      <w:r>
        <w:t xml:space="preserve"> </w:t>
      </w:r>
      <w:hyperlink r:id="rId321">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22"/>
    <w:bookmarkStart w:id="324" w:name="ref-Om8ZhS06"/>
    <w:p>
      <w:pPr>
        <w:pStyle w:val="Bibliography"/>
      </w:pPr>
      <w:r>
        <w:t xml:space="preserve">94.</w:t>
      </w:r>
      <w:r>
        <w:t xml:space="preserve"> </w:t>
      </w:r>
      <w:r>
        <w:t xml:space="preserve">	</w:t>
      </w:r>
      <w:r>
        <w:t xml:space="preserve">de Leeuw CA, Stringer S, Dekkers IA, Heskes T, Posthuma D. 2018.</w:t>
      </w:r>
      <w:r>
        <w:t xml:space="preserve"> </w:t>
      </w:r>
      <w:hyperlink r:id="rId323">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4"/>
    <w:bookmarkStart w:id="325"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5"/>
    <w:bookmarkStart w:id="327"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6">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7"/>
    <w:bookmarkStart w:id="329" w:name="ref-CqvNaEqc"/>
    <w:p>
      <w:pPr>
        <w:pStyle w:val="Bibliography"/>
      </w:pPr>
      <w:r>
        <w:t xml:space="preserve">97.</w:t>
      </w:r>
      <w:r>
        <w:t xml:space="preserve"> </w:t>
      </w:r>
      <w:r>
        <w:t xml:space="preserve">	</w:t>
      </w:r>
      <w:r>
        <w:t xml:space="preserve">Langfelder P, Horvath S. 2008.</w:t>
      </w:r>
      <w:r>
        <w:t xml:space="preserve"> </w:t>
      </w:r>
      <w:hyperlink r:id="rId328">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9"/>
    <w:bookmarkStart w:id="331" w:name="ref-r8alvfcC"/>
    <w:p>
      <w:pPr>
        <w:pStyle w:val="Bibliography"/>
      </w:pPr>
      <w:r>
        <w:t xml:space="preserve">98.</w:t>
      </w:r>
      <w:r>
        <w:t xml:space="preserve"> </w:t>
      </w:r>
      <w:r>
        <w:t xml:space="preserve">	</w:t>
      </w:r>
      <w:r>
        <w:t xml:space="preserve">Pei G, Chen L, Zhang W. 2017.</w:t>
      </w:r>
      <w:r>
        <w:t xml:space="preserve"> </w:t>
      </w:r>
      <w:hyperlink r:id="rId330">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31"/>
    <w:bookmarkStart w:id="333" w:name="ref-E1tpJnqG"/>
    <w:p>
      <w:pPr>
        <w:pStyle w:val="Bibliography"/>
      </w:pPr>
      <w:r>
        <w:t xml:space="preserve">99.</w:t>
      </w:r>
      <w:r>
        <w:t xml:space="preserve"> </w:t>
      </w:r>
      <w:r>
        <w:t xml:space="preserve">	</w:t>
      </w:r>
      <w:r>
        <w:t xml:space="preserve">Xu P, Yang J, Liu J, Yang X, Liao J, et al. 2018.</w:t>
      </w:r>
      <w:r>
        <w:t xml:space="preserve"> </w:t>
      </w:r>
      <w:hyperlink r:id="rId332">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33"/>
    <w:bookmarkStart w:id="335"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4">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5"/>
    <w:bookmarkStart w:id="337" w:name="ref-i8Qjy4pw"/>
    <w:p>
      <w:pPr>
        <w:pStyle w:val="Bibliography"/>
      </w:pPr>
      <w:r>
        <w:t xml:space="preserve">101.</w:t>
      </w:r>
      <w:r>
        <w:t xml:space="preserve"> </w:t>
      </w:r>
      <w:r>
        <w:t xml:space="preserve">	</w:t>
      </w:r>
      <w:r>
        <w:t xml:space="preserve">Zhao S, Crouse W, Qian S, Luo K, Stephens M, He X. 2024.</w:t>
      </w:r>
      <w:r>
        <w:t xml:space="preserve"> </w:t>
      </w:r>
      <w:hyperlink r:id="rId336">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7"/>
    <w:bookmarkStart w:id="339" w:name="ref-1EIbaYHGq"/>
    <w:p>
      <w:pPr>
        <w:pStyle w:val="Bibliography"/>
      </w:pPr>
      <w:r>
        <w:t xml:space="preserve">102.</w:t>
      </w:r>
      <w:r>
        <w:t xml:space="preserve"> </w:t>
      </w:r>
      <w:r>
        <w:t xml:space="preserve">	</w:t>
      </w:r>
      <w:r>
        <w:t xml:space="preserve">Nobile MS, Cazzaniga P, Tangherloni A, Besozzi D. 2016.</w:t>
      </w:r>
      <w:r>
        <w:t xml:space="preserve"> </w:t>
      </w:r>
      <w:hyperlink r:id="rId338">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9"/>
    <w:bookmarkStart w:id="340"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40"/>
    <w:bookmarkStart w:id="342"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41">
        <w:r>
          <w:rPr>
            <w:rStyle w:val="Hyperlink"/>
          </w:rPr>
          <w:t xml:space="preserve">https://rapids.ai/</w:t>
        </w:r>
      </w:hyperlink>
    </w:p>
    <w:bookmarkEnd w:id="342"/>
    <w:bookmarkStart w:id="344"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43">
        <w:r>
          <w:rPr>
            <w:rStyle w:val="Hyperlink"/>
          </w:rPr>
          <w:t xml:space="preserve">Array programming with NumPy</w:t>
        </w:r>
      </w:hyperlink>
      <w:r>
        <w:t xml:space="preserve">.</w:t>
      </w:r>
      <w:r>
        <w:t xml:space="preserve"> </w:t>
      </w:r>
      <w:r>
        <w:rPr>
          <w:iCs/>
          <w:i/>
        </w:rPr>
        <w:t xml:space="preserve">Nature</w:t>
      </w:r>
      <w:r>
        <w:t xml:space="preserve">. 585(7825):357–62</w:t>
      </w:r>
    </w:p>
    <w:bookmarkEnd w:id="344"/>
    <w:bookmarkStart w:id="346"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5">
        <w:r>
          <w:rPr>
            <w:rStyle w:val="Hyperlink"/>
          </w:rPr>
          <w:t xml:space="preserve">Scikit-learn: Machine Learning in Python</w:t>
        </w:r>
      </w:hyperlink>
      <w:r>
        <w:t xml:space="preserve">.</w:t>
      </w:r>
      <w:r>
        <w:t xml:space="preserve"> </w:t>
      </w:r>
      <w:r>
        <w:rPr>
          <w:iCs/>
          <w:i/>
        </w:rPr>
        <w:t xml:space="preserve">arXiv</w:t>
      </w:r>
    </w:p>
    <w:bookmarkEnd w:id="346"/>
    <w:bookmarkStart w:id="348"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7">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8"/>
    <w:bookmarkStart w:id="350" w:name="ref-ITQaZvrQ"/>
    <w:p>
      <w:pPr>
        <w:pStyle w:val="Bibliography"/>
      </w:pPr>
      <w:r>
        <w:t xml:space="preserve">108.</w:t>
      </w:r>
      <w:r>
        <w:t xml:space="preserve"> </w:t>
      </w:r>
      <w:r>
        <w:t xml:space="preserve">	</w:t>
      </w:r>
      <w:r>
        <w:t xml:space="preserve">Haas A, Rossberg A, Schuff DL, Titzer BL, Holman M, et al. 2017.</w:t>
      </w:r>
      <w:r>
        <w:t xml:space="preserve"> </w:t>
      </w:r>
      <w:hyperlink r:id="rId349">
        <w:r>
          <w:rPr>
            <w:rStyle w:val="Hyperlink"/>
          </w:rPr>
          <w:t xml:space="preserve">Bringing the web up to speed with WebAssembly</w:t>
        </w:r>
      </w:hyperlink>
    </w:p>
    <w:bookmarkEnd w:id="350"/>
    <w:bookmarkStart w:id="352" w:name="ref-Z0f406Zs"/>
    <w:p>
      <w:pPr>
        <w:pStyle w:val="Bibliography"/>
      </w:pPr>
      <w:r>
        <w:t xml:space="preserve">109.</w:t>
      </w:r>
      <w:r>
        <w:t xml:space="preserve"> </w:t>
      </w:r>
      <w:r>
        <w:t xml:space="preserve">	</w:t>
      </w:r>
      <w:r>
        <w:rPr>
          <w:iCs/>
          <w:i/>
        </w:rPr>
        <w:t xml:space="preserve">Biowasm</w:t>
      </w:r>
      <w:r>
        <w:t xml:space="preserve">.</w:t>
      </w:r>
      <w:r>
        <w:t xml:space="preserve"> </w:t>
      </w:r>
      <w:hyperlink r:id="rId351">
        <w:r>
          <w:rPr>
            <w:rStyle w:val="Hyperlink"/>
          </w:rPr>
          <w:t xml:space="preserve">https://biowasm.com/</w:t>
        </w:r>
      </w:hyperlink>
    </w:p>
    <w:bookmarkEnd w:id="352"/>
    <w:bookmarkStart w:id="354" w:name="ref-1DswCJYT0"/>
    <w:p>
      <w:pPr>
        <w:pStyle w:val="Bibliography"/>
      </w:pPr>
      <w:r>
        <w:t xml:space="preserve">110.</w:t>
      </w:r>
      <w:r>
        <w:t xml:space="preserve"> </w:t>
      </w:r>
      <w:r>
        <w:t xml:space="preserve">	</w:t>
      </w:r>
      <w:r>
        <w:t xml:space="preserve">Lun A, Kancherla J. 2022.</w:t>
      </w:r>
      <w:r>
        <w:t xml:space="preserve"> </w:t>
      </w:r>
      <w:hyperlink r:id="rId353">
        <w:r>
          <w:rPr>
            <w:rStyle w:val="Hyperlink"/>
            <w:iCs/>
            <w:i/>
          </w:rPr>
          <w:t xml:space="preserve">Powering single-cell analyses in the browser with WebAssembly</w:t>
        </w:r>
      </w:hyperlink>
    </w:p>
    <w:bookmarkEnd w:id="354"/>
    <w:bookmarkStart w:id="356" w:name="ref-WhJVE7a4"/>
    <w:p>
      <w:pPr>
        <w:pStyle w:val="Bibliography"/>
      </w:pPr>
      <w:r>
        <w:t xml:space="preserve">111.</w:t>
      </w:r>
      <w:r>
        <w:t xml:space="preserve"> </w:t>
      </w:r>
      <w:r>
        <w:t xml:space="preserve">	</w:t>
      </w:r>
      <w:r>
        <w:t xml:space="preserve">Ji D, Aboukhalil R, Moshiri N. 2024.</w:t>
      </w:r>
      <w:r>
        <w:t xml:space="preserve"> </w:t>
      </w:r>
      <w:hyperlink r:id="rId355">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6"/>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svg" /><Relationship Type="http://schemas.openxmlformats.org/officeDocument/2006/relationships/image" Id="rId112" Target="media/rId112.svg" /><Relationship Type="http://schemas.openxmlformats.org/officeDocument/2006/relationships/image" Id="rId121" Target="media/rId121.svg" /><Relationship Type="http://schemas.openxmlformats.org/officeDocument/2006/relationships/image" Id="rId130" Target="media/rId130.svg" /><Relationship Type="http://schemas.openxmlformats.org/officeDocument/2006/relationships/image" Id="rId27" Target="media/rId27.svg" /><Relationship Type="http://schemas.openxmlformats.org/officeDocument/2006/relationships/image" Id="rId93" Target="media/rId93.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6" Target="media/rId106.png" /><Relationship Type="http://schemas.openxmlformats.org/officeDocument/2006/relationships/image" Id="rId115" Target="media/rId115.png" /><Relationship Type="http://schemas.openxmlformats.org/officeDocument/2006/relationships/image" Id="rId124" Target="media/rId124.png" /><Relationship Type="http://schemas.openxmlformats.org/officeDocument/2006/relationships/image" Id="rId133" Target="media/rId133.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1" Target="media/rId91.png" /><Relationship Type="http://schemas.openxmlformats.org/officeDocument/2006/relationships/image" Id="rId96" Target="media/rId96.png" /><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6a128344693fc244f80501a6df4346fbd4e190e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6a128344693fc244f80501a6df4346fbd4e190e5/"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81" Target="https://arxiv.org/abs/1312.6114" TargetMode="External" /><Relationship Type="http://schemas.openxmlformats.org/officeDocument/2006/relationships/hyperlink" Id="rId351" Target="https://biowasm.com/" TargetMode="External" /><Relationship Type="http://schemas.openxmlformats.org/officeDocument/2006/relationships/hyperlink" Id="rId330" Target="https://doi.org/10.1016/bs.mie.2016.09.016" TargetMode="External" /><Relationship Type="http://schemas.openxmlformats.org/officeDocument/2006/relationships/hyperlink" Id="rId167" Target="https://doi.org/10.1016/j.ajhg.2017.06.005" TargetMode="External" /><Relationship Type="http://schemas.openxmlformats.org/officeDocument/2006/relationships/hyperlink" Id="rId195" Target="https://doi.org/10.1016/j.ajhg.2019.05.018" TargetMode="External" /><Relationship Type="http://schemas.openxmlformats.org/officeDocument/2006/relationships/hyperlink" Id="rId309" Target="https://doi.org/10.1016/j.amjcard.2008.02.029" TargetMode="External" /><Relationship Type="http://schemas.openxmlformats.org/officeDocument/2006/relationships/hyperlink" Id="rId155" Target="https://doi.org/10.1016/j.cell.2017.05.038" TargetMode="External" /><Relationship Type="http://schemas.openxmlformats.org/officeDocument/2006/relationships/hyperlink" Id="rId297" Target="https://doi.org/10.1016/j.cell.2017.10.049" TargetMode="External" /><Relationship Type="http://schemas.openxmlformats.org/officeDocument/2006/relationships/hyperlink" Id="rId239" Target="https://doi.org/10.1016/j.cell.2018.05.051" TargetMode="External" /><Relationship Type="http://schemas.openxmlformats.org/officeDocument/2006/relationships/hyperlink" Id="rId229" Target="https://doi.org/10.1016/j.cell.2019.04.014" TargetMode="External" /><Relationship Type="http://schemas.openxmlformats.org/officeDocument/2006/relationships/hyperlink" Id="rId231" Target="https://doi.org/10.1016/j.cell.2019.07.037" TargetMode="External" /><Relationship Type="http://schemas.openxmlformats.org/officeDocument/2006/relationships/hyperlink" Id="rId277" Target="https://doi.org/10.1016/j.celrep.2020.107663" TargetMode="External" /><Relationship Type="http://schemas.openxmlformats.org/officeDocument/2006/relationships/hyperlink" Id="rId267" Target="https://doi.org/10.1016/j.cels.2019.04.003" TargetMode="External" /><Relationship Type="http://schemas.openxmlformats.org/officeDocument/2006/relationships/hyperlink" Id="rId261" Target="https://doi.org/10.1016/j.cels.2024.08.005" TargetMode="External" /><Relationship Type="http://schemas.openxmlformats.org/officeDocument/2006/relationships/hyperlink" Id="rId251" Target="https://doi.org/10.1016/j.copbio.2008.07.011" TargetMode="External" /><Relationship Type="http://schemas.openxmlformats.org/officeDocument/2006/relationships/hyperlink" Id="rId279" Target="https://doi.org/10.1016/j.crmeth.2023.100580" TargetMode="External" /><Relationship Type="http://schemas.openxmlformats.org/officeDocument/2006/relationships/hyperlink" Id="rId185" Target="https://doi.org/10.1016/j.jgg.2023.05.003" TargetMode="External" /><Relationship Type="http://schemas.openxmlformats.org/officeDocument/2006/relationships/hyperlink" Id="rId183" Target="https://doi.org/10.1016/j.molmed.2019.10.004" TargetMode="External" /><Relationship Type="http://schemas.openxmlformats.org/officeDocument/2006/relationships/hyperlink" Id="rId347" Target="https://doi.org/10.1016/j.parco.2011.09.001" TargetMode="External" /><Relationship Type="http://schemas.openxmlformats.org/officeDocument/2006/relationships/hyperlink" Id="rId213" Target="https://doi.org/10.1016/j.placenta.2007.09.011" TargetMode="External" /><Relationship Type="http://schemas.openxmlformats.org/officeDocument/2006/relationships/hyperlink" Id="rId177" Target="https://doi.org/10.1016/j.tig.2011.05.007" TargetMode="External" /><Relationship Type="http://schemas.openxmlformats.org/officeDocument/2006/relationships/hyperlink" Id="rId295" Target="https://doi.org/10.1016/s0140-6736(14)62000-6" TargetMode="External" /><Relationship Type="http://schemas.openxmlformats.org/officeDocument/2006/relationships/hyperlink" Id="rId217" Target="https://doi.org/10.1017/s0080456800012163" TargetMode="External" /><Relationship Type="http://schemas.openxmlformats.org/officeDocument/2006/relationships/hyperlink" Id="rId291" Target="https://doi.org/10.1038/gim.2013.72" TargetMode="External" /><Relationship Type="http://schemas.openxmlformats.org/officeDocument/2006/relationships/hyperlink" Id="rId223" Target="https://doi.org/10.1038/nature08185" TargetMode="External" /><Relationship Type="http://schemas.openxmlformats.org/officeDocument/2006/relationships/hyperlink" Id="rId219" Target="https://doi.org/10.1038/nature08494" TargetMode="External" /><Relationship Type="http://schemas.openxmlformats.org/officeDocument/2006/relationships/hyperlink" Id="rId175" Target="https://doi.org/10.1038/nature13044" TargetMode="External" /><Relationship Type="http://schemas.openxmlformats.org/officeDocument/2006/relationships/hyperlink" Id="rId149" Target="https://doi.org/10.1038/nature13138" TargetMode="External" /><Relationship Type="http://schemas.openxmlformats.org/officeDocument/2006/relationships/hyperlink" Id="rId269" Target="https://doi.org/10.1038/nbt.3838" TargetMode="External" /><Relationship Type="http://schemas.openxmlformats.org/officeDocument/2006/relationships/hyperlink" Id="rId191" Target="https://doi.org/10.1038/ng.3367" TargetMode="External" /><Relationship Type="http://schemas.openxmlformats.org/officeDocument/2006/relationships/hyperlink" Id="rId227" Target="https://doi.org/10.1038/ng.3431" TargetMode="External" /><Relationship Type="http://schemas.openxmlformats.org/officeDocument/2006/relationships/hyperlink" Id="rId193" Target="https://doi.org/10.1038/ng.3506" TargetMode="External" /><Relationship Type="http://schemas.openxmlformats.org/officeDocument/2006/relationships/hyperlink" Id="rId171" Target="https://doi.org/10.1038/ng.3888" TargetMode="External" /><Relationship Type="http://schemas.openxmlformats.org/officeDocument/2006/relationships/hyperlink" Id="rId173" Target="https://doi.org/10.1038/ng1954" TargetMode="External" /><Relationship Type="http://schemas.openxmlformats.org/officeDocument/2006/relationships/hyperlink" Id="rId303" Target="https://doi.org/10.1038/nn.4618" TargetMode="External" /><Relationship Type="http://schemas.openxmlformats.org/officeDocument/2006/relationships/hyperlink" Id="rId233" Target="https://doi.org/10.1038/s41386-019-0410-z" TargetMode="External" /><Relationship Type="http://schemas.openxmlformats.org/officeDocument/2006/relationships/hyperlink" Id="rId259" Target="https://doi.org/10.1038/s41467-018-03424-4" TargetMode="External" /><Relationship Type="http://schemas.openxmlformats.org/officeDocument/2006/relationships/hyperlink" Id="rId197" Target="https://doi.org/10.1038/s41467-018-03621-1" TargetMode="External" /><Relationship Type="http://schemas.openxmlformats.org/officeDocument/2006/relationships/hyperlink" Id="rId323" Target="https://doi.org/10.1038/s41467-018-06022-6" TargetMode="External" /><Relationship Type="http://schemas.openxmlformats.org/officeDocument/2006/relationships/hyperlink" Id="rId163" Target="https://doi.org/10.1038/s41467-020-17374-3" TargetMode="External" /><Relationship Type="http://schemas.openxmlformats.org/officeDocument/2006/relationships/hyperlink" Id="rId159" Target="https://doi.org/10.1038/s41467-021-26017-0" TargetMode="External" /><Relationship Type="http://schemas.openxmlformats.org/officeDocument/2006/relationships/hyperlink" Id="rId265" Target="https://doi.org/10.1038/s41467-022-31411-3" TargetMode="External" /><Relationship Type="http://schemas.openxmlformats.org/officeDocument/2006/relationships/hyperlink" Id="rId161" Target="https://doi.org/10.1038/s41467-023-41057-4" TargetMode="External" /><Relationship Type="http://schemas.openxmlformats.org/officeDocument/2006/relationships/hyperlink" Id="rId255" Target="https://doi.org/10.1038/s41540-023-00312-6" TargetMode="External" /><Relationship Type="http://schemas.openxmlformats.org/officeDocument/2006/relationships/hyperlink" Id="rId285" Target="https://doi.org/10.1038/s41556-022-01072-x" TargetMode="External" /><Relationship Type="http://schemas.openxmlformats.org/officeDocument/2006/relationships/hyperlink" Id="rId209" Target="https://doi.org/10.1038/s41564-021-01049-w" TargetMode="External" /><Relationship Type="http://schemas.openxmlformats.org/officeDocument/2006/relationships/hyperlink" Id="rId139" Target="https://doi.org/10.1038/s41576-019-0127-1" TargetMode="External" /><Relationship Type="http://schemas.openxmlformats.org/officeDocument/2006/relationships/hyperlink" Id="rId326" Target="https://doi.org/10.1038/s41576-023-00618-5" TargetMode="External" /><Relationship Type="http://schemas.openxmlformats.org/officeDocument/2006/relationships/hyperlink" Id="rId287" Target="https://doi.org/10.1038/s41586-018-0579-z" TargetMode="External" /><Relationship Type="http://schemas.openxmlformats.org/officeDocument/2006/relationships/hyperlink" Id="rId343" Target="https://doi.org/10.1038/s41586-020-2649-2" TargetMode="External" /><Relationship Type="http://schemas.openxmlformats.org/officeDocument/2006/relationships/hyperlink" Id="rId243" Target="https://doi.org/10.1038/s41586-022-05275-y" TargetMode="External" /><Relationship Type="http://schemas.openxmlformats.org/officeDocument/2006/relationships/hyperlink" Id="rId275" Target="https://doi.org/10.1038/s41588-018-0160-6" TargetMode="External" /><Relationship Type="http://schemas.openxmlformats.org/officeDocument/2006/relationships/hyperlink" Id="rId169" Target="https://doi.org/10.1038/s41588-018-0333-3" TargetMode="External" /><Relationship Type="http://schemas.openxmlformats.org/officeDocument/2006/relationships/hyperlink" Id="rId201" Target="https://doi.org/10.1038/s41588-019-0345-7" TargetMode="External" /><Relationship Type="http://schemas.openxmlformats.org/officeDocument/2006/relationships/hyperlink" Id="rId153" Target="https://doi.org/10.1038/s41588-019-0385-z" TargetMode="External" /><Relationship Type="http://schemas.openxmlformats.org/officeDocument/2006/relationships/hyperlink" Id="rId187" Target="https://doi.org/10.1038/s41588-021-00913-z" TargetMode="External" /><Relationship Type="http://schemas.openxmlformats.org/officeDocument/2006/relationships/hyperlink" Id="rId141" Target="https://doi.org/10.1038/s41588-022-01213-w" TargetMode="External" /><Relationship Type="http://schemas.openxmlformats.org/officeDocument/2006/relationships/hyperlink" Id="rId336" Target="https://doi.org/10.1038/s41588-023-01648-9" TargetMode="External" /><Relationship Type="http://schemas.openxmlformats.org/officeDocument/2006/relationships/hyperlink" Id="rId157" Target="https://doi.org/10.1038/s41592-019-0456-1" TargetMode="External" /><Relationship Type="http://schemas.openxmlformats.org/officeDocument/2006/relationships/hyperlink" Id="rId249" Target="https://doi.org/10.1038/s41598-022-23985-1" TargetMode="External" /><Relationship Type="http://schemas.openxmlformats.org/officeDocument/2006/relationships/hyperlink" Id="rId189" Target="https://doi.org/10.1038/s42003-023-05279-y" TargetMode="External" /><Relationship Type="http://schemas.openxmlformats.org/officeDocument/2006/relationships/hyperlink" Id="rId181" Target="https://doi.org/10.1073/pnas.112212199" TargetMode="External" /><Relationship Type="http://schemas.openxmlformats.org/officeDocument/2006/relationships/hyperlink" Id="rId215" Target="https://doi.org/10.1073/pnas.2005634117" TargetMode="External" /><Relationship Type="http://schemas.openxmlformats.org/officeDocument/2006/relationships/hyperlink" Id="rId263" Target="https://doi.org/10.1088/1478-3975/acce8d" TargetMode="External" /><Relationship Type="http://schemas.openxmlformats.org/officeDocument/2006/relationships/hyperlink" Id="rId338" Target="https://doi.org/10.1093/bib/bbw058" TargetMode="External" /><Relationship Type="http://schemas.openxmlformats.org/officeDocument/2006/relationships/hyperlink" Id="rId355" Target="https://doi.org/10.1093/bioinformatics/btae018" TargetMode="External" /><Relationship Type="http://schemas.openxmlformats.org/officeDocument/2006/relationships/hyperlink" Id="rId143" Target="https://doi.org/10.1093/hmg/ddac198" TargetMode="External" /><Relationship Type="http://schemas.openxmlformats.org/officeDocument/2006/relationships/hyperlink" Id="rId137" Target="https://doi.org/10.1093/nar/gkac1010" TargetMode="External" /><Relationship Type="http://schemas.openxmlformats.org/officeDocument/2006/relationships/hyperlink" Id="rId283" Target="https://doi.org/10.1101/2021.01.28.428664" TargetMode="External" /><Relationship Type="http://schemas.openxmlformats.org/officeDocument/2006/relationships/hyperlink" Id="rId293" Target="https://doi.org/10.1101/2021.10.21.21265225" TargetMode="External" /><Relationship Type="http://schemas.openxmlformats.org/officeDocument/2006/relationships/hyperlink" Id="rId353" Target="https://doi.org/10.1101/2022.03.02.482701" TargetMode="External" /><Relationship Type="http://schemas.openxmlformats.org/officeDocument/2006/relationships/hyperlink" Id="rId247" Target="https://doi.org/10.1101/2024.02.01.578486" TargetMode="External" /><Relationship Type="http://schemas.openxmlformats.org/officeDocument/2006/relationships/hyperlink" Id="rId289" Target="https://doi.org/10.1126/sciadv.aba2083" TargetMode="External" /><Relationship Type="http://schemas.openxmlformats.org/officeDocument/2006/relationships/hyperlink" Id="rId179" Target="https://doi.org/10.1126/science.1222794" TargetMode="External" /><Relationship Type="http://schemas.openxmlformats.org/officeDocument/2006/relationships/hyperlink" Id="rId145" Target="https://doi.org/10.1126/science.aaz1776" TargetMode="External" /><Relationship Type="http://schemas.openxmlformats.org/officeDocument/2006/relationships/hyperlink" Id="rId301" Target="https://doi.org/10.1126/scitranslmed.3001318" TargetMode="External" /><Relationship Type="http://schemas.openxmlformats.org/officeDocument/2006/relationships/hyperlink" Id="rId299" Target="https://doi.org/10.1126/scitranslmed.3002648" TargetMode="External" /><Relationship Type="http://schemas.openxmlformats.org/officeDocument/2006/relationships/hyperlink" Id="rId257" Target="https://doi.org/10.1126/scitranslmed.aag3101" TargetMode="External" /><Relationship Type="http://schemas.openxmlformats.org/officeDocument/2006/relationships/hyperlink" Id="rId317" Target="https://doi.org/10.1126/scitranslmed.aaz4564" TargetMode="External" /><Relationship Type="http://schemas.openxmlformats.org/officeDocument/2006/relationships/hyperlink" Id="rId349" Target="https://doi.org/10.1145/3062341.3062363" TargetMode="External" /><Relationship Type="http://schemas.openxmlformats.org/officeDocument/2006/relationships/hyperlink" Id="rId225" Target="https://doi.org/10.1146/annurev-biodatasci-122120-110102" TargetMode="External" /><Relationship Type="http://schemas.openxmlformats.org/officeDocument/2006/relationships/hyperlink" Id="rId328" Target="https://doi.org/10.1186/1471-2105-9-559" TargetMode="External" /><Relationship Type="http://schemas.openxmlformats.org/officeDocument/2006/relationships/hyperlink" Id="rId237" Target="https://doi.org/10.1186/s12864-020-06809-2" TargetMode="External" /><Relationship Type="http://schemas.openxmlformats.org/officeDocument/2006/relationships/hyperlink" Id="rId332" Target="https://doi.org/10.1186/s12920-018-0407-1" TargetMode="External" /><Relationship Type="http://schemas.openxmlformats.org/officeDocument/2006/relationships/hyperlink" Id="rId319" Target="https://doi.org/10.1186/s13024-022-00574-4" TargetMode="External" /><Relationship Type="http://schemas.openxmlformats.org/officeDocument/2006/relationships/hyperlink" Id="rId203" Target="https://doi.org/10.1186/s13059-020-02089-x" TargetMode="External" /><Relationship Type="http://schemas.openxmlformats.org/officeDocument/2006/relationships/hyperlink" Id="rId165" Target="https://doi.org/10.1186/s13059-022-02697-9" TargetMode="External" /><Relationship Type="http://schemas.openxmlformats.org/officeDocument/2006/relationships/hyperlink" Id="rId207" Target="https://doi.org/10.1186/s13073-022-01039-5" TargetMode="External" /><Relationship Type="http://schemas.openxmlformats.org/officeDocument/2006/relationships/hyperlink" Id="rId205" Target="https://doi.org/10.1186/s13148-021-01200-8" TargetMode="External" /><Relationship Type="http://schemas.openxmlformats.org/officeDocument/2006/relationships/hyperlink" Id="rId321" Target="https://doi.org/10.1212/wnl.0000000000204861" TargetMode="External" /><Relationship Type="http://schemas.openxmlformats.org/officeDocument/2006/relationships/hyperlink" Id="rId147" Target="https://doi.org/10.1371/journal.pcbi.1004219" TargetMode="External" /><Relationship Type="http://schemas.openxmlformats.org/officeDocument/2006/relationships/hyperlink" Id="rId334" Target="https://doi.org/10.1371/journal.pcbi.1008819" TargetMode="External" /><Relationship Type="http://schemas.openxmlformats.org/officeDocument/2006/relationships/hyperlink" Id="rId199" Target="https://doi.org/10.1371/journal.pgen.1007889" TargetMode="External" /><Relationship Type="http://schemas.openxmlformats.org/officeDocument/2006/relationships/hyperlink" Id="rId221" Target="https://doi.org/10.1371/journal.pgen.1008222" TargetMode="External" /><Relationship Type="http://schemas.openxmlformats.org/officeDocument/2006/relationships/hyperlink" Id="rId245" Target="https://doi.org/10.1371/journal.pgen.1008519" TargetMode="External" /><Relationship Type="http://schemas.openxmlformats.org/officeDocument/2006/relationships/hyperlink" Id="rId253" Target="https://doi.org/10.1371/journal.pone.0247671" TargetMode="External" /><Relationship Type="http://schemas.openxmlformats.org/officeDocument/2006/relationships/hyperlink" Id="rId273" Target="https://doi.org/10.1523/eneuro.0313-23.2024" TargetMode="External" /><Relationship Type="http://schemas.openxmlformats.org/officeDocument/2006/relationships/hyperlink" Id="rId241" Target="https://doi.org/10.20900/jpbs.20170014s8" TargetMode="External" /><Relationship Type="http://schemas.openxmlformats.org/officeDocument/2006/relationships/hyperlink" Id="rId315" Target="https://doi.org/10.31887/dcns.2013.15.4/hjahn" TargetMode="External" /><Relationship Type="http://schemas.openxmlformats.org/officeDocument/2006/relationships/hyperlink" Id="rId151" Target="https://doi.org/10.3389/fgene.2021.713230" TargetMode="External" /><Relationship Type="http://schemas.openxmlformats.org/officeDocument/2006/relationships/hyperlink" Id="rId211" Target="https://doi.org/10.3390/cells9112424" TargetMode="External" /><Relationship Type="http://schemas.openxmlformats.org/officeDocument/2006/relationships/hyperlink" Id="rId235" Target="https://doi.org/10.3390/e26080640" TargetMode="External" /><Relationship Type="http://schemas.openxmlformats.org/officeDocument/2006/relationships/hyperlink" Id="rId345" Target="https://doi.org/10.48550/arxiv.1201.0490" TargetMode="External" /><Relationship Type="http://schemas.openxmlformats.org/officeDocument/2006/relationships/hyperlink" Id="rId307" Target="https://doi.org/10.5281/zenodo.47664" TargetMode="External" /><Relationship Type="http://schemas.openxmlformats.org/officeDocument/2006/relationships/hyperlink" Id="rId305" Target="https://doi.org/10.7554/elife.26726" TargetMode="External" /><Relationship Type="http://schemas.openxmlformats.org/officeDocument/2006/relationships/hyperlink" Id="rId97"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80" Target="https://github.com/kf-cuanschutz" TargetMode="External" /><Relationship Type="http://schemas.openxmlformats.org/officeDocument/2006/relationships/hyperlink" Id="rId88"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8" Target="https://github.com/pivlab/annual_review_of_biomedical_data_science/issues" TargetMode="External" /><Relationship Type="http://schemas.openxmlformats.org/officeDocument/2006/relationships/hyperlink" Id="rId21" Target="https://github.com/pivlab/annual_review_of_biomedical_data_science/tree/6a128344693fc244f80501a6df4346fbd4e190e5"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4"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76" Target="https://orcid.org/0009-0002-2196-6157"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6a128344693fc244f80501a6df4346fbd4e190e5/" TargetMode="External" /><Relationship Type="http://schemas.openxmlformats.org/officeDocument/2006/relationships/hyperlink" Id="rId341" Target="https://rapids.ai/" TargetMode="External" /><Relationship Type="http://schemas.openxmlformats.org/officeDocument/2006/relationships/hyperlink" Id="rId64" Target="https://twitter.com/bio2data" TargetMode="External" /><Relationship Type="http://schemas.openxmlformats.org/officeDocument/2006/relationships/hyperlink" Id="rId92"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13" Target="https://www.ebi.ac.uk/gwas/genes/ACACA" TargetMode="External" /><Relationship Type="http://schemas.openxmlformats.org/officeDocument/2006/relationships/hyperlink" Id="rId311" Target="https://www.ebi.ac.uk/gwas/genes/DGAT2" TargetMode="External" /><Relationship Type="http://schemas.openxmlformats.org/officeDocument/2006/relationships/hyperlink" Id="rId271"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2024-10-11T02:21:00Z</dcterms:created>
  <dcterms:modified xsi:type="dcterms:W3CDTF">2024-10-11T02:21:00Z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