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rpjn4ifnnptg" w:id="0"/>
      <w:bookmarkEnd w:id="0"/>
      <w:r w:rsidDel="00000000" w:rsidR="00000000" w:rsidRPr="00000000">
        <w:rPr>
          <w:rtl w:val="0"/>
        </w:rPr>
        <w:t xml:space="preserve">06. Elektrokardiografie (EKG)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8702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Elektrokardiografie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technika, která umožňuje pořízení záznamu elektrické srdeční aktivity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Elektrokardiogram</w:t>
      </w:r>
      <w:r w:rsidDel="00000000" w:rsidR="00000000" w:rsidRPr="00000000">
        <w:rPr>
          <w:rtl w:val="0"/>
        </w:rPr>
        <w:t xml:space="preserve"> = záznam elektrické srdeční aktivity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během šíření akčního potenciálu myokardem vznikají v oblastech rozhraní rozdílného potenciálu místní elektrické proudy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pomocí těchto proudů se generuje magnetické pole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protože tělesné tekutiny fungují jako dobré vodiče, lze snímat změny srdečních potenciálů i z povrchu těla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bk2h18bsggg" w:id="1"/>
      <w:bookmarkEnd w:id="1"/>
      <w:r w:rsidDel="00000000" w:rsidR="00000000" w:rsidRPr="00000000">
        <w:rPr>
          <w:rtl w:val="0"/>
        </w:rPr>
        <w:t xml:space="preserve">Princip snímání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ke snímání se využívají </w:t>
      </w:r>
      <w:r w:rsidDel="00000000" w:rsidR="00000000" w:rsidRPr="00000000">
        <w:rPr>
          <w:color w:val="ff0000"/>
          <w:rtl w:val="0"/>
        </w:rPr>
        <w:t xml:space="preserve">končetinové svody</w:t>
      </w:r>
      <w:r w:rsidDel="00000000" w:rsidR="00000000" w:rsidRPr="00000000">
        <w:rPr>
          <w:rtl w:val="0"/>
        </w:rPr>
        <w:t xml:space="preserve"> (I, II, III) tvořící tzv.</w:t>
      </w:r>
      <w:r w:rsidDel="00000000" w:rsidR="00000000" w:rsidRPr="00000000">
        <w:rPr>
          <w:color w:val="ff0000"/>
          <w:rtl w:val="0"/>
        </w:rPr>
        <w:t xml:space="preserve"> Einthovenův trojúhelník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2647950</wp:posOffset>
            </wp:positionH>
            <wp:positionV relativeFrom="paragraph">
              <wp:posOffset>314325</wp:posOffset>
            </wp:positionV>
            <wp:extent cx="2975873" cy="2728913"/>
            <wp:effectExtent b="0" l="0" r="0" t="0"/>
            <wp:wrapSquare wrapText="bothSides" distB="114300" distT="114300" distL="114300" distR="114300"/>
            <wp:docPr descr="einthovenuv_trojuhelnik.png" id="11" name="image22.png"/>
            <a:graphic>
              <a:graphicData uri="http://schemas.openxmlformats.org/drawingml/2006/picture">
                <pic:pic>
                  <pic:nvPicPr>
                    <pic:cNvPr descr="einthovenuv_trojuhelnik.png"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873" cy="2728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zapojíme vždy dvě aktivní elektrody, s předem danou polaritou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jednotlivé svody zaznamenávají rozdíl potenciálu mezi elektrodami a udává výslednou amplitudu</w:t>
      </w:r>
    </w:p>
    <w:p w:rsidR="00000000" w:rsidDel="00000000" w:rsidP="00000000" w:rsidRDefault="00000000" w:rsidRPr="00000000">
      <w:pPr>
        <w:numPr>
          <w:ilvl w:val="1"/>
          <w:numId w:val="1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vektorový součet všech tří amplitud je roven nule (Einthovenův zákon)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q7r2ugdx6f7" w:id="2"/>
      <w:bookmarkEnd w:id="2"/>
      <w:r w:rsidDel="00000000" w:rsidR="00000000" w:rsidRPr="00000000">
        <w:rPr>
          <w:rtl w:val="0"/>
        </w:rPr>
        <w:t xml:space="preserve">Interpretace “normální” EKG křivky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izometrická linie</w:t>
      </w:r>
      <w:r w:rsidDel="00000000" w:rsidR="00000000" w:rsidRPr="00000000">
        <w:rPr>
          <w:rtl w:val="0"/>
        </w:rPr>
        <w:t xml:space="preserve"> je zapisována za podmínek, kdy se </w:t>
      </w:r>
      <w:r w:rsidDel="00000000" w:rsidR="00000000" w:rsidRPr="00000000">
        <w:rPr>
          <w:color w:val="ff0000"/>
          <w:rtl w:val="0"/>
        </w:rPr>
        <w:t xml:space="preserve">nemění napětí</w:t>
      </w:r>
      <w:r w:rsidDel="00000000" w:rsidR="00000000" w:rsidRPr="00000000">
        <w:rPr>
          <w:rtl w:val="0"/>
        </w:rPr>
        <w:t xml:space="preserve"> mezi registračními elektrodami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p-vlna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ff0000"/>
          <w:rtl w:val="0"/>
        </w:rPr>
        <w:t xml:space="preserve">vždy přítomná</w:t>
      </w:r>
      <w:r w:rsidDel="00000000" w:rsidR="00000000" w:rsidRPr="00000000">
        <w:rPr>
          <w:rtl w:val="0"/>
        </w:rPr>
        <w:t xml:space="preserve">, zpravidla </w:t>
      </w:r>
      <w:r w:rsidDel="00000000" w:rsidR="00000000" w:rsidRPr="00000000">
        <w:rPr>
          <w:color w:val="ff0000"/>
          <w:rtl w:val="0"/>
        </w:rPr>
        <w:t xml:space="preserve">pozitivní </w:t>
      </w:r>
      <w:r w:rsidDel="00000000" w:rsidR="00000000" w:rsidRPr="00000000">
        <w:rPr>
          <w:rtl w:val="0"/>
        </w:rPr>
        <w:t xml:space="preserve">a je způsobená </w:t>
      </w:r>
      <w:r w:rsidDel="00000000" w:rsidR="00000000" w:rsidRPr="00000000">
        <w:rPr>
          <w:color w:val="0000ff"/>
          <w:rtl w:val="0"/>
        </w:rPr>
        <w:t xml:space="preserve">depolarizací síní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p-q úsek</w:t>
      </w:r>
      <w:r w:rsidDel="00000000" w:rsidR="00000000" w:rsidRPr="00000000">
        <w:rPr>
          <w:rtl w:val="0"/>
        </w:rPr>
        <w:t xml:space="preserve"> - síňo-komorové zdržení a vzruchová aktivita se přeskupí na komory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qrs komplex</w:t>
      </w:r>
      <w:r w:rsidDel="00000000" w:rsidR="00000000" w:rsidRPr="00000000">
        <w:rPr>
          <w:rtl w:val="0"/>
        </w:rPr>
        <w:t xml:space="preserve"> - konstantní útvar EKG křivky a informuje o </w:t>
      </w:r>
      <w:r w:rsidDel="00000000" w:rsidR="00000000" w:rsidRPr="00000000">
        <w:rPr>
          <w:color w:val="0000ff"/>
          <w:rtl w:val="0"/>
        </w:rPr>
        <w:t xml:space="preserve">depolarizaci komor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q-s úsek</w:t>
      </w:r>
      <w:r w:rsidDel="00000000" w:rsidR="00000000" w:rsidRPr="00000000">
        <w:rPr>
          <w:rtl w:val="0"/>
        </w:rPr>
        <w:t xml:space="preserve"> - vypovídá o</w:t>
      </w:r>
      <w:r w:rsidDel="00000000" w:rsidR="00000000" w:rsidRPr="00000000">
        <w:rPr>
          <w:color w:val="ff0000"/>
          <w:rtl w:val="0"/>
        </w:rPr>
        <w:t xml:space="preserve"> kvalitě rozvodu vzruchu</w:t>
      </w:r>
      <w:r w:rsidDel="00000000" w:rsidR="00000000" w:rsidRPr="00000000">
        <w:rPr>
          <w:rtl w:val="0"/>
        </w:rPr>
        <w:t xml:space="preserve"> po komorách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t-vlna</w:t>
      </w:r>
      <w:r w:rsidDel="00000000" w:rsidR="00000000" w:rsidRPr="00000000">
        <w:rPr>
          <w:rtl w:val="0"/>
        </w:rPr>
        <w:t xml:space="preserve"> - konstantní útvar, má zpravidla pozitivní směr, je obrazem </w:t>
      </w:r>
      <w:r w:rsidDel="00000000" w:rsidR="00000000" w:rsidRPr="00000000">
        <w:rPr>
          <w:color w:val="0000ff"/>
          <w:rtl w:val="0"/>
        </w:rPr>
        <w:t xml:space="preserve">repolarizace komor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color w:val="0000ff"/>
          <w:rtl w:val="0"/>
        </w:rPr>
        <w:t xml:space="preserve">Repolarizace síní</w:t>
      </w:r>
      <w:r w:rsidDel="00000000" w:rsidR="00000000" w:rsidRPr="00000000">
        <w:rPr>
          <w:rtl w:val="0"/>
        </w:rPr>
        <w:t xml:space="preserve"> není na obrázku vidět. Je to z toho důvodu, že signál na </w:t>
      </w:r>
      <w:r w:rsidDel="00000000" w:rsidR="00000000" w:rsidRPr="00000000">
        <w:rPr>
          <w:color w:val="ff0000"/>
          <w:rtl w:val="0"/>
        </w:rPr>
        <w:t xml:space="preserve">pozadí p-q úseku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 poslední době značně akcentoval zájem o q-t interval, jehož vyvolané, nebo vrozené prodloužení může být významnou proartymogenní charakteristikou.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kt4oxwklelss" w:id="3"/>
      <w:bookmarkEnd w:id="3"/>
      <w:r w:rsidDel="00000000" w:rsidR="00000000" w:rsidRPr="00000000">
        <w:rPr>
          <w:rtl w:val="0"/>
        </w:rPr>
        <w:t xml:space="preserve">Typy elektrod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explorativní </w:t>
      </w:r>
      <w:r w:rsidDel="00000000" w:rsidR="00000000" w:rsidRPr="00000000">
        <w:rPr>
          <w:rtl w:val="0"/>
        </w:rPr>
        <w:t xml:space="preserve">- promítá se do nich potenciál místa, kde jsou přiloženy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indiferentní </w:t>
      </w:r>
      <w:r w:rsidDel="00000000" w:rsidR="00000000" w:rsidRPr="00000000">
        <w:rPr>
          <w:rtl w:val="0"/>
        </w:rPr>
        <w:t xml:space="preserve">- vykazují v čase neproměnný potenciál; obvykle konstruovány vhodnou kombinací (propojením) elektrod explorativních; viz </w:t>
      </w:r>
      <w:r w:rsidDel="00000000" w:rsidR="00000000" w:rsidRPr="00000000">
        <w:rPr>
          <w:color w:val="0000ff"/>
          <w:rtl w:val="0"/>
        </w:rPr>
        <w:t xml:space="preserve">Wilsonova svorka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6myon8ihxgg" w:id="4"/>
      <w:bookmarkEnd w:id="4"/>
      <w:r w:rsidDel="00000000" w:rsidR="00000000" w:rsidRPr="00000000">
        <w:rPr>
          <w:rtl w:val="0"/>
        </w:rPr>
        <w:t xml:space="preserve">Techniky měření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bipolární - obě elektrody jsou explorativní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unipolární - jedna elektroda je explorativní a druhá indiferentní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s4vnyvlbtfrx" w:id="5"/>
      <w:bookmarkEnd w:id="5"/>
      <w:r w:rsidDel="00000000" w:rsidR="00000000" w:rsidRPr="00000000">
        <w:rPr>
          <w:rtl w:val="0"/>
        </w:rPr>
        <w:t xml:space="preserve">Bipolární technika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měří se změna potenciálu mezi dvěma příslušnými elektrodami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5193" cy="2443163"/>
            <wp:effectExtent b="0" l="0" r="0" t="0"/>
            <wp:docPr descr="ekg_bipolarni.png" id="4" name="image15.png"/>
            <a:graphic>
              <a:graphicData uri="http://schemas.openxmlformats.org/drawingml/2006/picture">
                <pic:pic>
                  <pic:nvPicPr>
                    <pic:cNvPr descr="ekg_bipolarni.png"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193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Za zmínku stojí pouze to, že: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různé svody jsou od sebe časově posunuty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všimni si, že peak R je na každém svodu jinak veliký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lczut5v6uw9a" w:id="6"/>
      <w:bookmarkEnd w:id="6"/>
      <w:r w:rsidDel="00000000" w:rsidR="00000000" w:rsidRPr="00000000">
        <w:rPr>
          <w:rtl w:val="0"/>
        </w:rPr>
        <w:t xml:space="preserve">Unipolární končetinová technika (zesílené končetinové svody)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měří změny potenciálu mezi danou elektrodou a Wilsonovou svorkou vzniklou propojením dvou protilehlých elektrod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tato technika byla vytvořena vhodným elektrickým pospojováním kabelů z klasických snímacích míst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3413" cy="2236468"/>
            <wp:effectExtent b="0" l="0" r="0" t="0"/>
            <wp:docPr descr="ekg_unipolarni.png" id="6" name="image17.png"/>
            <a:graphic>
              <a:graphicData uri="http://schemas.openxmlformats.org/drawingml/2006/picture">
                <pic:pic>
                  <pic:nvPicPr>
                    <pic:cNvPr descr="ekg_unipolarni.png" id="0" name="image17.png"/>
                    <pic:cNvPicPr preferRelativeResize="0"/>
                  </pic:nvPicPr>
                  <pic:blipFill>
                    <a:blip r:embed="rId10"/>
                    <a:srcRect b="0" l="40" r="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236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jk8th9jdta5" w:id="7"/>
      <w:bookmarkEnd w:id="7"/>
      <w:r w:rsidDel="00000000" w:rsidR="00000000" w:rsidRPr="00000000">
        <w:rPr>
          <w:rtl w:val="0"/>
        </w:rPr>
        <w:t xml:space="preserve">Unipolární hrudní technika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chytré zapojení 6 elektrod na hrudníku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svody jsou uspořádány tak, že vhodným elektrickým propojením je vytvořena indiferentní elektroda, jejíž potenciál je nulový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explorativní (aktivní) elektroda se přiloží na konvenčně domluvená místa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napětí mezi explorativní a indiferentní elektrodou se registruje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obvykle se užívá 6 poloh, kam se umísti explorativní elektroda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indiferentní elektroda je obvykle tvořena tak, že kabely ze tří základních registračních míst jsou propojeny do uzlu přes 500Ω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výsledný zkrat je tzv. Wilsonova svorka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33750" cy="33528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roaz9du7mbv3" w:id="8"/>
      <w:bookmarkEnd w:id="8"/>
      <w:r w:rsidDel="00000000" w:rsidR="00000000" w:rsidRPr="00000000">
        <w:rPr>
          <w:rtl w:val="0"/>
        </w:rPr>
        <w:t xml:space="preserve">Informace o jednotlivých elektrodách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v1 </w:t>
      </w:r>
      <w:r w:rsidDel="00000000" w:rsidR="00000000" w:rsidRPr="00000000">
        <w:rPr>
          <w:rtl w:val="0"/>
        </w:rPr>
        <w:t xml:space="preserve">- podle polohy srdce - poskytuje elektrické informace o</w:t>
      </w:r>
      <w:r w:rsidDel="00000000" w:rsidR="00000000" w:rsidRPr="00000000">
        <w:rPr>
          <w:color w:val="ff0000"/>
          <w:rtl w:val="0"/>
        </w:rPr>
        <w:t xml:space="preserve"> pravé síní</w:t>
      </w:r>
      <w:r w:rsidDel="00000000" w:rsidR="00000000" w:rsidRPr="00000000">
        <w:rPr>
          <w:rtl w:val="0"/>
        </w:rPr>
        <w:t xml:space="preserve">, resp.</w:t>
      </w:r>
      <w:r w:rsidDel="00000000" w:rsidR="00000000" w:rsidRPr="00000000">
        <w:rPr>
          <w:color w:val="ff0000"/>
          <w:rtl w:val="0"/>
        </w:rPr>
        <w:t xml:space="preserve"> pravé komoře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v2 </w:t>
      </w:r>
      <w:r w:rsidDel="00000000" w:rsidR="00000000" w:rsidRPr="00000000">
        <w:rPr>
          <w:rtl w:val="0"/>
        </w:rPr>
        <w:t xml:space="preserve">- informuje především o</w:t>
      </w:r>
      <w:r w:rsidDel="00000000" w:rsidR="00000000" w:rsidRPr="00000000">
        <w:rPr>
          <w:color w:val="ff0000"/>
          <w:rtl w:val="0"/>
        </w:rPr>
        <w:t xml:space="preserve"> pravé komoře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v3 </w:t>
      </w:r>
      <w:r w:rsidDel="00000000" w:rsidR="00000000" w:rsidRPr="00000000">
        <w:rPr>
          <w:rtl w:val="0"/>
        </w:rPr>
        <w:t xml:space="preserve">a v4 - zobrazují </w:t>
      </w:r>
      <w:r w:rsidDel="00000000" w:rsidR="00000000" w:rsidRPr="00000000">
        <w:rPr>
          <w:color w:val="ff0000"/>
          <w:rtl w:val="0"/>
        </w:rPr>
        <w:t xml:space="preserve">komorovou septální oblast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v5 </w:t>
      </w:r>
      <w:r w:rsidDel="00000000" w:rsidR="00000000" w:rsidRPr="00000000">
        <w:rPr>
          <w:rtl w:val="0"/>
        </w:rPr>
        <w:t xml:space="preserve">- dává dominantní elektrický obraz o</w:t>
      </w:r>
      <w:r w:rsidDel="00000000" w:rsidR="00000000" w:rsidRPr="00000000">
        <w:rPr>
          <w:color w:val="ff0000"/>
          <w:rtl w:val="0"/>
        </w:rPr>
        <w:t xml:space="preserve"> komoře levé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v6 </w:t>
      </w:r>
      <w:r w:rsidDel="00000000" w:rsidR="00000000" w:rsidRPr="00000000">
        <w:rPr>
          <w:rtl w:val="0"/>
        </w:rPr>
        <w:t xml:space="preserve">- zobrazuje</w:t>
      </w:r>
      <w:r w:rsidDel="00000000" w:rsidR="00000000" w:rsidRPr="00000000">
        <w:rPr>
          <w:color w:val="ff0000"/>
          <w:rtl w:val="0"/>
        </w:rPr>
        <w:t xml:space="preserve"> levou komoru</w:t>
      </w:r>
      <w:r w:rsidDel="00000000" w:rsidR="00000000" w:rsidRPr="00000000">
        <w:rPr>
          <w:rtl w:val="0"/>
        </w:rPr>
        <w:t xml:space="preserve">; navíc může při vertikálně rotovaném srdci vypovídat o </w:t>
      </w:r>
      <w:r w:rsidDel="00000000" w:rsidR="00000000" w:rsidRPr="00000000">
        <w:rPr>
          <w:color w:val="ff0000"/>
          <w:rtl w:val="0"/>
        </w:rPr>
        <w:t xml:space="preserve">bazálních strukturách levé komory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a0lw9cztnad" w:id="9"/>
      <w:bookmarkEnd w:id="9"/>
      <w:r w:rsidDel="00000000" w:rsidR="00000000" w:rsidRPr="00000000">
        <w:rPr>
          <w:rtl w:val="0"/>
        </w:rPr>
        <w:t xml:space="preserve">Hodnocení EKG křivky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64pre27eqle" w:id="10"/>
      <w:bookmarkEnd w:id="10"/>
      <w:r w:rsidDel="00000000" w:rsidR="00000000" w:rsidRPr="00000000">
        <w:rPr>
          <w:rtl w:val="0"/>
        </w:rPr>
        <w:t xml:space="preserve">Akce srdeční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= užívá se k vyjádření míry pravidelnosti nebo nepravidelnosti, s jakou elektrické komplexy spojené s elektrickou srdeční aktivitou vznikají; obvykle se jedná o </w:t>
      </w:r>
      <w:r w:rsidDel="00000000" w:rsidR="00000000" w:rsidRPr="00000000">
        <w:rPr>
          <w:color w:val="ff0000"/>
          <w:rtl w:val="0"/>
        </w:rPr>
        <w:t xml:space="preserve">rozpětí intervalu R-R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pravidelná akce</w:t>
      </w:r>
      <w:r w:rsidDel="00000000" w:rsidR="00000000" w:rsidRPr="00000000">
        <w:rPr>
          <w:rtl w:val="0"/>
        </w:rPr>
        <w:t xml:space="preserve"> - rozdíl mezi vzdálenostmi R-R a průměrem menší než 0,16s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nepravidelná </w:t>
      </w:r>
      <w:r w:rsidDel="00000000" w:rsidR="00000000" w:rsidRPr="00000000">
        <w:rPr>
          <w:rtl w:val="0"/>
        </w:rPr>
        <w:t xml:space="preserve">- rozdíl často přesahuje toleranci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označuje se jako </w:t>
      </w:r>
      <w:r w:rsidDel="00000000" w:rsidR="00000000" w:rsidRPr="00000000">
        <w:rPr>
          <w:color w:val="0000ff"/>
          <w:rtl w:val="0"/>
        </w:rPr>
        <w:t xml:space="preserve">dysrytmie</w:t>
      </w:r>
    </w:p>
    <w:p w:rsidR="00000000" w:rsidDel="00000000" w:rsidP="00000000" w:rsidRDefault="00000000" w:rsidRPr="00000000">
      <w:pPr>
        <w:numPr>
          <w:ilvl w:val="2"/>
          <w:numId w:val="1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fyziologická </w:t>
      </w:r>
      <w:r w:rsidDel="00000000" w:rsidR="00000000" w:rsidRPr="00000000">
        <w:rPr>
          <w:rtl w:val="0"/>
        </w:rPr>
        <w:t xml:space="preserve">= dysritmie respirační - při nádechu dochází ke vzrůstu srdeční frekvence a při výdechu k poklesu srdeční frekvence</w:t>
      </w:r>
    </w:p>
    <w:p w:rsidR="00000000" w:rsidDel="00000000" w:rsidP="00000000" w:rsidRDefault="00000000" w:rsidRPr="00000000">
      <w:pPr>
        <w:numPr>
          <w:ilvl w:val="3"/>
          <w:numId w:val="16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příčinou jsou extrakardikální mechanizmy řízení srdeční činnosti</w:t>
      </w:r>
    </w:p>
    <w:p w:rsidR="00000000" w:rsidDel="00000000" w:rsidP="00000000" w:rsidRDefault="00000000" w:rsidRPr="00000000">
      <w:pPr>
        <w:numPr>
          <w:ilvl w:val="2"/>
          <w:numId w:val="1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patologická </w:t>
      </w:r>
      <w:r w:rsidDel="00000000" w:rsidR="00000000" w:rsidRPr="00000000">
        <w:rPr>
          <w:rtl w:val="0"/>
        </w:rPr>
        <w:t xml:space="preserve">- nic v přednáškách neni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sk96q6shumm" w:id="11"/>
      <w:bookmarkEnd w:id="11"/>
      <w:r w:rsidDel="00000000" w:rsidR="00000000" w:rsidRPr="00000000">
        <w:rPr>
          <w:rtl w:val="0"/>
        </w:rPr>
        <w:t xml:space="preserve">Frekvence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ff0000"/>
          <w:rtl w:val="0"/>
        </w:rPr>
        <w:t xml:space="preserve">počet komorových systol</w:t>
      </w:r>
      <w:r w:rsidDel="00000000" w:rsidR="00000000" w:rsidRPr="00000000">
        <w:rPr>
          <w:rtl w:val="0"/>
        </w:rPr>
        <w:t xml:space="preserve"> vzniklých za </w:t>
      </w:r>
      <w:r w:rsidDel="00000000" w:rsidR="00000000" w:rsidRPr="00000000">
        <w:rPr>
          <w:color w:val="ff0000"/>
          <w:rtl w:val="0"/>
        </w:rPr>
        <w:t xml:space="preserve">jednu minutu</w:t>
      </w:r>
      <w:r w:rsidDel="00000000" w:rsidR="00000000" w:rsidRPr="00000000">
        <w:rPr>
          <w:rtl w:val="0"/>
        </w:rPr>
        <w:t xml:space="preserve">; spolu s tepovým objemem určuje minutový srdeční výdej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fyziologické hodnoty tepové frekvence v klidu se pohybují od </w:t>
      </w:r>
      <w:r w:rsidDel="00000000" w:rsidR="00000000" w:rsidRPr="00000000">
        <w:rPr>
          <w:color w:val="ff0000"/>
          <w:rtl w:val="0"/>
        </w:rPr>
        <w:t xml:space="preserve">55 do 90 stahů/min </w:t>
      </w:r>
      <w:r w:rsidDel="00000000" w:rsidR="00000000" w:rsidRPr="00000000">
        <w:rPr>
          <w:color w:val="434343"/>
          <w:rtl w:val="0"/>
        </w:rPr>
        <w:t xml:space="preserve">(</w:t>
      </w:r>
      <w:r w:rsidDel="00000000" w:rsidR="00000000" w:rsidRPr="00000000">
        <w:rPr>
          <w:color w:val="0000ff"/>
          <w:rtl w:val="0"/>
        </w:rPr>
        <w:t xml:space="preserve">v klidu</w:t>
      </w:r>
      <w:r w:rsidDel="00000000" w:rsidR="00000000" w:rsidRPr="00000000">
        <w:rPr>
          <w:color w:val="434343"/>
          <w:rtl w:val="0"/>
        </w:rPr>
        <w:t xml:space="preserve">!)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zpomalení, nebo zrychlení přes normální hodnoty (v klidu) jsou vždy patologické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problém dle rychlosti frekvence: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zpomalení </w:t>
      </w:r>
      <w:r w:rsidDel="00000000" w:rsidR="00000000" w:rsidRPr="00000000">
        <w:rPr>
          <w:rtl w:val="0"/>
        </w:rPr>
        <w:t xml:space="preserve">(&lt; 55 tepů/min) - </w:t>
      </w:r>
      <w:r w:rsidDel="00000000" w:rsidR="00000000" w:rsidRPr="00000000">
        <w:rPr>
          <w:color w:val="0000ff"/>
          <w:rtl w:val="0"/>
        </w:rPr>
        <w:t xml:space="preserve">bradykardie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zrychlení </w:t>
      </w:r>
      <w:r w:rsidDel="00000000" w:rsidR="00000000" w:rsidRPr="00000000">
        <w:rPr>
          <w:rtl w:val="0"/>
        </w:rPr>
        <w:t xml:space="preserve">(&gt; 90 tepů/min) - </w:t>
      </w:r>
      <w:r w:rsidDel="00000000" w:rsidR="00000000" w:rsidRPr="00000000">
        <w:rPr>
          <w:color w:val="0000ff"/>
          <w:rtl w:val="0"/>
        </w:rPr>
        <w:t xml:space="preserve">tachykardie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iftu9vpd2m5" w:id="12"/>
      <w:bookmarkEnd w:id="12"/>
      <w:r w:rsidDel="00000000" w:rsidR="00000000" w:rsidRPr="00000000">
        <w:rPr>
          <w:rtl w:val="0"/>
        </w:rPr>
        <w:t xml:space="preserve">Rytmus srdeční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identifikuje aktuální zdroj vzruchů v srdci (generování pulzů)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sinusový </w:t>
      </w:r>
      <w:r w:rsidDel="00000000" w:rsidR="00000000" w:rsidRPr="00000000">
        <w:rPr>
          <w:rtl w:val="0"/>
        </w:rPr>
        <w:t xml:space="preserve">- zdroj je v SA uzlu; jediný je normální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vlna P předchází iniciální část komorového komplexu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protože SA uzel leží ve vtokové části pravé síně a teprve po vzniku vzruchu se může síňová oblast depolarizovat (vlna P)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trvání intervalu P-Q je normální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svědčí o tom, že cesta od SA uzlu k AV uzlu a následovně na komory je normální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frekvence je normální; u dospělého jedince 60-80 stahů/min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Patologické srdeční rytmy: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síňový rytmus</w:t>
      </w:r>
      <w:r w:rsidDel="00000000" w:rsidR="00000000" w:rsidRPr="00000000">
        <w:rPr>
          <w:rtl w:val="0"/>
        </w:rPr>
        <w:t xml:space="preserve"> - jedná se o flutter, nebo fibrilaci síní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flutter - 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junkční rytmus</w:t>
      </w:r>
      <w:r w:rsidDel="00000000" w:rsidR="00000000" w:rsidRPr="00000000">
        <w:rPr>
          <w:rtl w:val="0"/>
        </w:rPr>
        <w:t xml:space="preserve"> - vzruch vzniká v AV uzlu, nebo v Hisově svazku (junkce), nemusí přecházet na síně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vlna P je nezávislá/chybí/je invertovaná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komorový rytmus - vzruch vychází přímo z myokardu komor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QRS komplexy mají netypický tvar a mají trvání delší, než 0,16s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bwmlrba8hu7" w:id="13"/>
      <w:bookmarkEnd w:id="13"/>
      <w:r w:rsidDel="00000000" w:rsidR="00000000" w:rsidRPr="00000000">
        <w:rPr>
          <w:rtl w:val="0"/>
        </w:rPr>
        <w:t xml:space="preserve">Elektrická osa srdeční (EOS)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velikost a směr elektrického vektoru srdečního v okamžiku vrcholící depolarizace komor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vppyyepfvq9v" w:id="14"/>
      <w:bookmarkEnd w:id="14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4050" cy="2298700"/>
            <wp:effectExtent b="0" l="0" r="0" t="0"/>
            <wp:docPr descr="elektricka_osa_srdecni.png" id="10" name="image21.png"/>
            <a:graphic>
              <a:graphicData uri="http://schemas.openxmlformats.org/drawingml/2006/picture">
                <pic:pic>
                  <pic:nvPicPr>
                    <pic:cNvPr descr="elektricka_osa_srdecni.png"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Určení EOS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osu určíme pomocí svodů I., II. a III.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naměřenou amplitudu z QRS komplexu každého svodu přeneseme na Einthovenův trojúhelník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poté provedeme součet těchto tří vektorů a změříme úhel výsledného vektoru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při určování úhlu EOS platí zvláštní pravidla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925" cy="34575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kj3cxbdbvskj" w:id="15"/>
      <w:bookmarkEnd w:id="15"/>
      <w:r w:rsidDel="00000000" w:rsidR="00000000" w:rsidRPr="00000000">
        <w:rPr>
          <w:rtl w:val="0"/>
        </w:rPr>
        <w:t xml:space="preserve">Popis jednotlivých kmitů a vln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290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uuye79545din" w:id="16"/>
      <w:bookmarkEnd w:id="16"/>
      <w:r w:rsidDel="00000000" w:rsidR="00000000" w:rsidRPr="00000000">
        <w:rPr>
          <w:rtl w:val="0"/>
        </w:rPr>
        <w:t xml:space="preserve">P vlna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9000" cy="1228725"/>
            <wp:effectExtent b="0" l="0" r="0" t="0"/>
            <wp:docPr descr="p_vlna.png" id="5" name="image16.png"/>
            <a:graphic>
              <a:graphicData uri="http://schemas.openxmlformats.org/drawingml/2006/picture">
                <pic:pic>
                  <pic:nvPicPr>
                    <pic:cNvPr descr="p_vlna.png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předchází každý QRS komplex od kterého je oddělena PQ intervalem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frekvence výskytů je shodný jako frekvence depolarizace (stahů) komor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trvá přibližně: 0,08 - 0,10s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ab47kqoewwdi" w:id="17"/>
      <w:bookmarkEnd w:id="17"/>
      <w:r w:rsidDel="00000000" w:rsidR="00000000" w:rsidRPr="00000000">
        <w:rPr>
          <w:rtl w:val="0"/>
        </w:rPr>
        <w:t xml:space="preserve">QRS komplex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odpovídá depolarizaci komor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trvá přibližně 0,06 - 0,10s</w:t>
      </w:r>
    </w:p>
    <w:p w:rsidR="00000000" w:rsidDel="00000000" w:rsidP="00000000" w:rsidRDefault="00000000" w:rsidRPr="0000000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 - první negativní kmin; nemusí být přítomen</w:t>
      </w:r>
    </w:p>
    <w:p w:rsidR="00000000" w:rsidDel="00000000" w:rsidP="00000000" w:rsidRDefault="00000000" w:rsidRPr="0000000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 - každý pozitivní kmin; normálně se vyskytuje pouze jeden</w:t>
      </w:r>
    </w:p>
    <w:p w:rsidR="00000000" w:rsidDel="00000000" w:rsidP="00000000" w:rsidRDefault="00000000" w:rsidRPr="0000000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 - každý negativní kmin po alespoň jednom R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4qqarf3poq1w" w:id="18"/>
      <w:bookmarkEnd w:id="18"/>
      <w:r w:rsidDel="00000000" w:rsidR="00000000" w:rsidRPr="00000000">
        <w:rPr>
          <w:rtl w:val="0"/>
        </w:rPr>
        <w:t xml:space="preserve">T vlna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3325" cy="1476375"/>
            <wp:effectExtent b="0" l="0" r="0" t="0"/>
            <wp:docPr descr="t_vlna.png" id="2" name="image13.png"/>
            <a:graphic>
              <a:graphicData uri="http://schemas.openxmlformats.org/drawingml/2006/picture">
                <pic:pic>
                  <pic:nvPicPr>
                    <pic:cNvPr descr="t_vlna.png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odpovídá repolarizaci komor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trvá přibližně 0,20s při srdeční frekvenci 70 tepů/min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y0da06rimvj" w:id="19"/>
      <w:bookmarkEnd w:id="19"/>
      <w:r w:rsidDel="00000000" w:rsidR="00000000" w:rsidRPr="00000000">
        <w:rPr>
          <w:rtl w:val="0"/>
        </w:rPr>
        <w:t xml:space="preserve">Důležité intervaly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PQ - odpovídá systole síní a zdržení vzruchu v AV uzlu</w:t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trvá přibližně 0,12 - 0,20s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QT - trvání depolarizace a repolarizace komorové svaloviny</w:t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trvá přibližně 0,25 - 0,50s; jiné hodnoty svědčí nejčastěji chybu v provedení vyšetření, nebo hodnocení EKG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c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4.png"/><Relationship Id="rId12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2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