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jc w:val="center"/>
        <w:rPr>
          <w:rFonts w:ascii="Times New Roman" w:hAnsi="Times New Roman"/>
          <w:b/>
          <w:b/>
          <w:bCs/>
          <w:sz w:val="28"/>
          <w:shd w:fill="FFFFFF" w:val="clear"/>
        </w:rPr>
      </w:pPr>
      <w:r>
        <w:rPr>
          <w:rFonts w:ascii="Times New Roman" w:hAnsi="Times New Roman"/>
          <w:b/>
          <w:bCs/>
          <w:sz w:val="28"/>
          <w:shd w:fill="FFFFFF" w:val="clear"/>
        </w:rPr>
        <w:t xml:space="preserve">Отчет по лабораторной работе №5 по курсу «Численные методы»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Студент группы 8О-406: Полюбин А.И.</w:t>
        <w:tab/>
        <w:tab/>
        <w:tab/>
        <w:tab/>
        <w:tab/>
        <w:tab/>
        <w:tab/>
        <w:tab/>
        <w:t xml:space="preserve">Работа выполнена: </w:t>
        <w:tab/>
        <w:t xml:space="preserve">25.11.2022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 xml:space="preserve">Преподаватель: Пивоваров Д.Е. </w:t>
        <w:tab/>
        <w:tab/>
        <w:tab/>
        <w:tab/>
        <w:tab/>
        <w:tab/>
        <w:tab/>
        <w:tab/>
        <w:tab/>
        <w:t>Отчет сдан:  4.01.2023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 xml:space="preserve">Итоговая оценка: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 xml:space="preserve">Подпись преподавателя: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center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>Москва 2023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1. Тема работы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 xml:space="preserve">ЧИСЛЕННОЕ РЕШЕНИЕ УРАВНЕНИЙ ПАРАБОЛИЧЕСКОГО ТИПА. ПОНЯТИЕ О МЕТОДЕ КОНЕЧНЫХ РАЗНОСТЕЙ. ОСНОВНЫЕ ОПРЕДЕЛЕНИЯ И КОНЕЧНО-РАЗНОСТНЫЕ СХЕМЫ </w:t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2. Цель работы </w:t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4"/>
          <w:shd w:fill="FFFFFF" w:val="clear"/>
          <w:lang w:val="ru-RU"/>
        </w:rPr>
        <w:t xml:space="preserve">Используя явную и неявную конечно-разностные схемы, а также схему Кранка - Николсона, решить начально-краевую задачу для дифференциального уравнения параболического типа. Осуществить реализацию трех вариантов аппроксимации граничных условий, содержащих производные: двухточечная аппроксимация с первым порядком, трехточечная аппроксимация со вторым порядком, двухточечная аппроксимация со вторым порядком. В различные моменты времени вычислить погрешность численного решения путем сравнения результатов с приведенным в задании аналитическим решением </w:t>
      </w:r>
      <w:r>
        <w:rPr>
          <w:rFonts w:cs="Times New Roman" w:ascii="Times New Roman" w:hAnsi="Times New Roman"/>
          <w:sz w:val="24"/>
          <w:shd w:fill="FFFFFF" w:val="clear"/>
          <w:lang w:val="ru-RU"/>
        </w:rPr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)</m:t>
        </m:r>
      </m:oMath>
      <w:r>
        <w:rPr>
          <w:rFonts w:cs="Times New Roman" w:ascii="Times New Roman" w:hAnsi="Times New Roman"/>
          <w:sz w:val="24"/>
          <w:shd w:fill="FFFFFF" w:val="clear"/>
          <w:lang w:val="ru-RU"/>
        </w:rPr>
        <w:t xml:space="preserve">. Исследовать зависимость погрешности от сеточных параметров </w:t>
      </w:r>
      <w:r>
        <w:rPr>
          <w:rFonts w:cs="Times New Roman" w:ascii="Times New Roman" w:hAnsi="Times New Roman"/>
          <w:sz w:val="24"/>
          <w:shd w:fill="FFFFFF" w:val="clear"/>
          <w:lang w:val="ru-RU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h</m:t>
        </m:r>
      </m:oMath>
      <w:r>
        <w:rPr>
          <w:rFonts w:cs="Times New Roman" w:ascii="Times New Roman" w:hAnsi="Times New Roman"/>
          <w:sz w:val="24"/>
          <w:shd w:fill="FFFFFF" w:val="clear"/>
          <w:lang w:val="ru-RU"/>
        </w:rPr>
        <w:t>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lang w:val="ru-RU"/>
        </w:rPr>
      </w:pPr>
      <w:r>
        <w:rPr>
          <w:rFonts w:cs="Times New Roman" w:ascii="Times New Roman" w:hAnsi="Times New Roman"/>
          <w:sz w:val="24"/>
          <w:lang w:val="ru-RU"/>
        </w:rPr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¶</m:t>
            </m:r>
            <m:r>
              <w:rPr>
                <w:rFonts w:ascii="Cambria Math" w:hAnsi="Cambria Math"/>
              </w:rPr>
              <m:t xml:space="preserve">u</m:t>
            </m:r>
          </m:num>
          <m:den>
            <m:r>
              <w:rPr>
                <w:rFonts w:ascii="Cambria Math" w:hAnsi="Cambria Math"/>
              </w:rPr>
              <m:t xml:space="preserve">¶</m:t>
            </m:r>
            <m:r>
              <w:rPr>
                <w:rFonts w:ascii="Cambria Math" w:hAnsi="Cambria Math"/>
              </w:rPr>
              <m:t xml:space="preserve">t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¶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u</m:t>
            </m:r>
          </m:num>
          <m:den>
            <m:r>
              <w:rPr>
                <w:rFonts w:ascii="Cambria Math" w:hAnsi="Cambria Math"/>
              </w:rPr>
              <m:t xml:space="preserve">¶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  <w:r>
        <w:rPr>
          <w:rFonts w:cs="Times New Roman" w:ascii="Times New Roman" w:hAnsi="Times New Roman"/>
          <w:sz w:val="24"/>
        </w:rPr>
        <w:t>,</w:t>
      </w:r>
      <w:r>
        <w:rPr>
          <w:rFonts w:cs="Times New Roman" w:ascii="Times New Roman" w:hAnsi="Times New Roman"/>
          <w:sz w:val="24"/>
          <w:lang w:val="ru-RU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0</m:t>
        </m:r>
      </m:oMath>
      <w:r>
        <w:rPr>
          <w:rFonts w:cs="Times New Roman" w:ascii="Times New Roman" w:hAnsi="Times New Roman"/>
          <w:sz w:val="24"/>
          <w:lang w:val="ru-RU"/>
        </w:rPr>
        <w:t>,</w:t>
      </w:r>
    </w:p>
    <w:p>
      <w:pPr>
        <w:pStyle w:val="Normal"/>
        <w:bidi w:val="0"/>
        <w:jc w:val="left"/>
        <w:rPr>
          <w:rFonts w:ascii="Times New Roman" w:hAnsi="Times New Roman" w:cs="Times New Roman"/>
          <w:lang w:val="ru-RU"/>
        </w:rPr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x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0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e>
              </m:d>
              <m:r>
                <w:rPr>
                  <w:rFonts w:ascii="Cambria Math" w:hAnsi="Cambria Math"/>
                </w:rPr>
                <m:t xml:space="preserve">=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exp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at</m:t>
                  </m:r>
                </m:e>
              </m:d>
              <m:r>
                <w:rPr>
                  <w:rFonts w:ascii="Cambria Math" w:hAnsi="Cambria Math"/>
                </w:rPr>
                <m:t xml:space="preserve">,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u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x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p</m:t>
                  </m:r>
                  <m:r>
                    <w:rPr>
                      <w:rFonts w:ascii="Cambria Math" w:hAnsi="Cambria Math"/>
                    </w:rPr>
                    <m:t xml:space="preserve">,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e>
              </m:d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=-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exp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at</m:t>
                  </m:r>
                </m:e>
              </m:d>
              <m:r>
                <w:rPr>
                  <w:rFonts w:ascii="Cambria Math" w:hAnsi="Cambria Math"/>
                </w:rPr>
                <m:t xml:space="preserve">,</m:t>
              </m:r>
            </m:e>
          </m:eqArr>
        </m:oMath>
      </m:oMathPara>
    </w:p>
    <w:p>
      <w:pPr>
        <w:pStyle w:val="Normal"/>
        <w:bidi w:val="0"/>
        <w:jc w:val="left"/>
        <w:rPr>
          <w:rFonts w:ascii="Times New Roman" w:hAnsi="Times New Roman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,0</m:t>
            </m:r>
          </m:e>
        </m:d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sin</m:t>
        </m:r>
        <m:r>
          <w:rPr>
            <w:rFonts w:ascii="Cambria Math" w:hAnsi="Cambria Math"/>
          </w:rPr>
          <m:t xml:space="preserve">x</m:t>
        </m:r>
      </m:oMath>
      <w:r>
        <w:rPr>
          <w:rFonts w:cs="Times New Roman" w:ascii="Times New Roman" w:hAnsi="Times New Roman"/>
          <w:sz w:val="24"/>
          <w:lang w:val="ru-RU"/>
        </w:rPr>
        <w:t>.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lang w:val="ru-RU"/>
        </w:rPr>
        <w:t xml:space="preserve">Аналитическое решение: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exp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−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at</m:t>
            </m:r>
          </m:e>
        </m:d>
        <m:r>
          <m:rPr>
            <m:lit/>
            <m:nor/>
          </m:rPr>
          <w:rPr>
            <w:rFonts w:ascii="Cambria Math" w:hAnsi="Cambria Math"/>
          </w:rPr>
          <m:t xml:space="preserve">sin</m:t>
        </m:r>
        <m:r>
          <w:rPr>
            <w:rFonts w:ascii="Cambria Math" w:hAnsi="Cambria Math"/>
          </w:rPr>
          <m:t xml:space="preserve">x</m:t>
        </m:r>
      </m:oMath>
      <w:r>
        <w:rPr>
          <w:rFonts w:cs="Times New Roman" w:ascii="Times New Roman" w:hAnsi="Times New Roman"/>
          <w:sz w:val="24"/>
          <w:lang w:val="ru-RU"/>
        </w:rPr>
        <w:t>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lang w:val="ru-RU"/>
        </w:rPr>
      </w:pPr>
      <w:r>
        <w:rPr>
          <w:rFonts w:cs="Times New Roman" w:ascii="Times New Roman" w:hAnsi="Times New Roman"/>
          <w:sz w:val="24"/>
          <w:lang w:val="ru-RU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3. Ход выполнения работы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 xml:space="preserve">В данной лабораторной реализованы явная, неявная схемы и схема Кранка-Николсона. Также реализована функция подсчета погрешности и функция отрисовки полученного решения. Функции для вычисления производных и метода прогонки были взяты из лабораторных работ прошлого семестра. Графики выводятся при помощи библиотеки matplotlib. </w:t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>4. Листинг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import matplotlib.pyplot as plt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import sys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import warnings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import numpy as np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from functools import reduce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from mpl_toolkits.mplot3d import Axes3D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phi_0(t, a = 1.0):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np.exp(-a*t)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phi_l(t, a = 1.0):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-np.exp(-a*t)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u_0(x):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np.sin(x)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#Истинное решение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u(x, t, a = 1.0):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np.exp(-a*t)*np.sin(x)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Schema: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def __init__(self, a = 1, f0 = phi_0, fl = phi_l, u0 = u_0,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O = 0.5, l0 = 0, l1 = np.pi, T = 5, aprx_cls = None):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self.fl = lambda t: fl(t, a)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self.f0 = lambda t: f0(t, a)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self.u0 = u0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self.T = T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self.l0 = l0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self.l1 = l1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self.tau = 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self.h = 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self.a = a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self.O = O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self.approx = 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if aprx_cls is not None: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self._init_approx(aprx_cls)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self.sigma = 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_init_approx(self, a_cls):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self.approx = a_cls(self.f0, self.fl)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set_approx(self, aprx_cls):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self._init_approx(self, aprx_cls)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set_l0_l1(self, l0, l1):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self.l0 = l0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self.l1 = l1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set_T(self, T):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self.T = T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_compute_h(self, N):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self.h = (self.l1 - self.l0) / N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_compute_tau(self, K):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self.tau = self.T / K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_compute_sigma(self):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self.sigma = self.a * self.tau / (self.h * self.h)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@staticmethod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nparange(start, end, step = 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now = start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 = 0.00000000001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while now - e &lt;= end: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yield now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now += step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_compute_line(self, t, x, last_line):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pass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__call__(self, N=30, K=110):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N, K = N-1, K-1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self._compute_tau(K)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self._compute_h(N)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self._compute_sigma()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ans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 = list(self.nparange(self.l0, self.l1, self.h))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last_line = list(map(self.u0, x))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ans.append(list(last_line))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X.append(x)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Y.append([0.0 for _ in x])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t in self.nparange(self.tau, self.T, self.tau):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ans.append(self._compute_line(t, x, last_line))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X.append(x)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Y.append([t for _ in x])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last_line = ans[-1]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X, Y, ans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#Явная схема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Explict_schema(Schema):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_compute_sigma(self):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self.sigma = self.a * self.tau / (self.h * self.h)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if self.sigma &gt; 0.5: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warnings.warn("Sigma &gt; 0.5")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_compute_line(self, t, x, last_line):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line = [None for _ in last_line]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range(1, len(x) - 1):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line[i] = self.sigma*last_line[i-1]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line[i] += (1 - 2*self.sigma)*last_line[i]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line[i] += self.sigma*last_line[i+1]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line[0] = self.approx.explict_0(t, self.h, self.sigma,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last_line, line, t - self.tau)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line[-1] = self.approx.explict_l(t, self.h, self.sigma,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last_line, line, t - self.tau)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line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#Схема Кранка_Николсона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Explict_Implict(Schema):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set_O(self, O):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self.O = O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@staticmethod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three_diagonal(A, b):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 = [-item[2] for item in A]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Q = [item for item in b]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P[0] /= A[0][1]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Q[0] /= A[0][1]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range(1, len(b)):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z = (A[i][1] + A[i][0] * P[i-1])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P[i] /= z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Q[i] -= A[i][0] * Q[i-1]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Q[i] /= z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 = [item for item in Q]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range(len(x) - 2, -1, -1):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x[i] += P[i] * x[i + 1]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x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_compute_line(self, t, x, last_line):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 = self.sigma * self.O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b = -1 - 2 * self.sigma * self.O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 = [(a, b, a) for _ in range(1, len(x)-1)]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w = [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-(last_line[i] +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(1 - self.O) * self.sigma*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(last_line[i-1] - 2*last_line[i] + last_line[i+1]))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range(1, len(x)-1)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koeffs = self.approx.nikolson_0(t, self.h, self.sigma,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last_line, self.O, t - self.tau)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A.insert(0, koeffs[:-1])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w.insert(0, koeffs[-1])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 xml:space="preserve">koeffs = self.approx.nikolson_l(t, self.h, self.sigma, 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last_line, self.O, t - self.tau)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A.append(koeffs[:-1])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w.append(koeffs[-1])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self.three_diagonal(A, w)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Krank_Nikolson = Explict_Implict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#Аппроксимация производных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Derivative_approx: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__init__(self, f0, fl):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self.f0 = f0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self.fl = fl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explict_0(self,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pass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explict_l(self,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pass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nikolson_0(self,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pass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nikolson_l(self,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pass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#Двухточечная аппроксимация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Approx_two_one(Derivative_approx):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explict_0(self,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-h * self.f0(t) + l1[1]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explict_l(self,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h * self.fl(t) + l1[-2]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nikolson_0(self,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0, -1, 1, h*self.f0(t)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nikolson_l(self,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-1, 1, 0, h*self.fl(t)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#Трехточечная аппрокисмация второго порядка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Approx_three_two(Derivative_approx):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explict_0(self,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(-2*h*self.f0(t) + 4*l1[1] - l1[2]) / 3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explict_l(self,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(2*h*self.fl(t) + 4*l1[-2] - l1[-3]) / 3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nikolson_0(self,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= 2*sigma*O*h*self.f0(t)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-= l0[1] + (1 - O)*sigma*(l0[0] - 2*l0[1] + l0[2])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0, -2*sigma*O, 2*sigma*O - 1, 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nikolson_l(self,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= 2*sigma*O*h*self.fl(t)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+= l0[-2] + (1 - O)*sigma*(l0[-3] - 2*l0[-2] + l0[-1])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1 - 2*sigma*O, 2*sigma*O, 0, 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#Двухточечная аппрокисмация второго порядка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class Approx_two_two(Derivative_approx):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explict_0(self,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-2*sigma*h*self.f0(t0) + \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2*sigma*l0[1] + (1 - 2*sigma)*l0[0]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explict_l(self, t, h, sigma, l0, l1,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2*sigma*h*self.fl(t0) + \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2*sigma*l0[-2] + (1 - 2*sigma)*l0[-1]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nikolson_0(self,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= 2*sigma*O*h*self.f0(t) - l0[0]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-= 2*(1 - O)*sigma*(l0[1] - l0[0] - h*self.f0(t0))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0, -(2*sigma*O + 1), 2*sigma*O, 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nikolson_l(self, t, h, sigma, l0, O, t0):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= -2*sigma*O*h*self.fl(t) - l0[-1]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 -= 2*(1 - O)*sigma*(l0[-2] - l0[-1] + h*self.fl(t0))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2*sigma*O, -(2*sigma*O + 1), 0, d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real_z(l0, l1, T, f):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 = np.arange(l0, l1 + 0.005, 0.005)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 = np.arange(0, T + 0.005, 0.005)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 = np.ones((y.shape[0], x.shape[0]))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 = np.ones((x.shape[0], y.shape[0]))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Z = np.ones((y.shape[0], x.shape[0]))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range(Y.shape[0]):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Y[i] = y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Y = Y.T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range(X.shape[0]):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X[i] = x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range(Z.shape[0]):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j in range(Z.shape[1]):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Z[i, j] = f(X[i, j], Y[i, j])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X, Y, Z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Implicit_plot(a = 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schema = Explict_schema(T = 1, aprx_cls=Approx_two_two, a=a)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x, y, z = schema(N = 8, K = 40)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fig = plt.figure(num=1, figsize=(19, 12), clear=True)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 = fig.add_subplot(1, 1, 1, projection='3d')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ax.plot_wireframe(*real_z(0, np.pi, 1, lambda i, j: u(i, j, a)), color="blue")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ax.plot_surface(np.array(x), np.array(y), np.array(z))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ax.set(xlabel='x', ylabel='t', zlabel='z', title='График решения и реальной функции явным методом')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fig.tight_layout()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Implicit_plot()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Explicit_plot(a = 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schema = Krank_Nikolson(T = 1, aprx_cls=Approx_two_two, a=a, O =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x, y, z = schema(N = 8, K = 40)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fig = plt.figure(num=1, figsize=(19, 12), clear=True)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 = fig.add_subplot(1, 1, 1, projection='3d')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ax.plot_wireframe(*real_z(0, np.pi, 1, lambda i, j: u(i, j, a)), color="blue")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ax.plot_surface(np.array(x), np.array(y), np.array(z))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ax.set(xlabel='x', ylabel='t', zlabel='z', title='График решения и реальной функции неявным методом')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fig.tight_layout()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Explicit_plot()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Krank_Nikolson_plot(a = 1):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schema = Krank_Nikolson(T = 1, aprx_cls=Approx_two_two, a=a, O = 0.5)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x, y, z = schema(N = 8, K = 40)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fig = plt.figure(num=1, figsize=(19, 12), clear=True)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 = fig.add_subplot(1, 1, 1, projection='3d')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ax.plot_wireframe(*real_z(0, np.pi, 1, lambda i, j: u(i, j, a)), color="blue")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ax.plot_surface(np.array(x), np.array(y), np.array(z))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ax.set(xlabel='x', ylabel='t', zlabel='z', title='График решения и реальной функции методом Кранка-Николсона')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fig.tight_layout()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plt.show()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Krank_Nikolson_plot()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None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epsilon(x, y, z, f):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ans = 0.0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i in range(len(z)):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j in range(len(z[i])):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ans += (z[i][j] - f(x[i][j], y[i][j]))**2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ans**0.5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graphic_h(solver, real_f):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h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N in range(3, 50):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x, y, z = solver(N)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h.append(solver.h)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e.append(epsilon(x, y, z, real_f))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h, 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explict = Explict_schema(T = 1, aprx_cls=Approx_two_two)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длины шага")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h, e = graphic_h(explict, u)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plt.plot(h, e, label="Явная", color = 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plt.xlabel("h")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plt.ylim([0, 2.1])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plt.xticks(list(explict.nparange(0, 1.6,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plt.yticks(list(explict.nparange(0, 2.1,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#График в логарифмической шкале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plt.plot(list(map(np.log, h)), list(map(np.log, e)), label="Явная")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plt.plot([-2, 0.5], [-3, -0.5], label="Зависимость $O(h)$")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plt.plot([-2, 0.5], [-3, 2], label="Зависимость $O(h^2)$")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plt.xlabel("log h")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plt.ylim([-3, 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plt.xlim([-2.1, 0.5])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plt.xticks(list(explict.nparange(-2, 0.5,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plt.yticks(list(explict.nparange(-3, 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implict = Krank_Nikolson(T = 1, aprx_cls=Approx_two_two, O=1)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длины шага")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h, e = graphic_h(implict, u)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plt.plot(h, e, label="Неявная", color = 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plt.xlabel("h")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plt.ylim([0, 2.1])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plt.xticks(list(implict.nparange(0, 1.6,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plt.yticks(list(implict.nparange(0, 2.1,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plt.plot(list(map(np.log, h)), list(map(np.log, e)), label="Неявная")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plt.plot([-2, 0.5], [-3, -0.5], label="Зависимость $O(h)$")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plt.plot([-2, 0.5], [-3, 2], label="Зависимость $O(h^2)$")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plt.xlabel("log h")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plt.ylim([-3, 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plt.xlim([-2, 0.5])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plt.xticks(list(implict.nparange(-2, 0.5,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plt.yticks(list(implict.nparange(-3, 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krank = Krank_Nikolson(T = 1, aprx_cls=Approx_two_two)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длины шага")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h, e = graphic_h(krank, u)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plt.plot(h, e, label="Кранка-Николсона", color = 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plt.xlabel("h")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plt.ylim([0, 2.1])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plt.xticks(list(krank.nparange(0, 1.6,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plt.yticks(list(krank.nparange(0, 2.1,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plt.plot(list(map(np.log, h)), list(map(np.log, e)), label="Кранк-Николсон")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plt.plot([-2, 0.5], [-3, -0.5], label="Зависимость $O(h)$")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plt.plot([-2, 0.5], [-3, 2], label="Зависимость $O(h^2)$")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plt.xlabel("log h")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plt.ylim([-3, 1])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plt.xlim([-2, 0.5])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plt.xticks(list(krank.nparange(-2, 0.5,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plt.yticks(list(krank.nparange(-3, 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def get_graphic_tau(solver, real_f):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tau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 = []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for K in range(3, 90):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x, y, z = solver(K = K)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tau.append(solver.tau)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e.append(epsilon(x, y, z, real_f))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return tau, e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explict = Explict_schema(T = 5, aprx_cls=Approx_two_two)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мелкости разбиения по времени")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tau, e = get_graphic_tau(explict, u)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plt.plot(tau, e, label="Явная", color = 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plt.xlabel("t")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plt.xticks(list(explict.nparange(0, 2.5,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plt.plot(list(map(np.log, tau)), list(map(np.log, e)), label="Явная")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plt.xlabel("log t")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plt.xticks(list(explict.nparange(-3, 1, 0.2)))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implict = Krank_Nikolson(T = 5, aprx_cls=Approx_two_two, O=1)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мелкости разбиения по времени")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tau, e = get_graphic_tau(implict, u)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plt.plot(tau, e, label="Неявный", color = "blue")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plt.xlabel("t")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plt.xticks(list(explict.nparange(0, 2.5,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plt.plot(list(map(np.log, tau)), list(map(np.log, e)), label="Неявный")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plt.plot([-3, 1], [-0.5, 3.5], label="Зависимость $O(t)$")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plt.plot([-3, 1], [0, 2], label="Зависимость $O(\sqrt{t})$")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plt.xlabel("log t")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plt.xticks(list(explict.nparange(-3, 1, 0.2)))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krank = Krank_Nikolson(T = 5, aprx_cls=Approx_two_two)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мелкости разбиения по времени")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tau, e = get_graphic_tau(krank, u)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plt.plot(tau, e, label="Кранк-Николсон", color = "red")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plt.xlabel("t")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plt.xticks(list(krank.nparange(0, 2.5, 0.1)))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plt.plot(list(map(np.log, tau)), list(map(np.log, e)), label="Кранк-Николсон")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plt.plot([-3, 1], [-5, 3], label="Зависимость $O(t^2)$")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plt.plot([-3, 1], [-3.5, -0.5], label="Зависимость $O(t)$")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plt.xlabel("log t")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plt.xticks(list(krank.nparange(-3, 1, 0.2)))</w:t>
      </w:r>
    </w:p>
    <w:p>
      <w:pPr>
        <w:pStyle w:val="Normal"/>
        <w:bidi w:val="0"/>
        <w:jc w:val="lef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lef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spacing w:lineRule="atLeast" w:line="214"/>
        <w:jc w:val="left"/>
        <w:rPr>
          <w:rFonts w:ascii="Times New Roman" w:hAnsi="Times New Roman"/>
          <w:sz w:val="16"/>
          <w:shd w:fill="FFFFFF" w:val="clear"/>
        </w:rPr>
      </w:pPr>
      <w:r>
        <w:rPr>
          <w:rFonts w:ascii="Times New Roman" w:hAnsi="Times New Roman"/>
          <w:sz w:val="16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5. Результаты </w:t>
      </w:r>
    </w:p>
    <w:p>
      <w:pPr>
        <w:pStyle w:val="TextBody"/>
        <w:bidi w:val="0"/>
        <w:jc w:val="left"/>
        <w:rPr>
          <w:rFonts w:ascii="Times New Roman" w:hAnsi="Times New Roman"/>
          <w:sz w:val="16"/>
          <w:shd w:fill="FFFFFF" w:val="clear"/>
        </w:rPr>
      </w:pPr>
      <w:r>
        <w:rPr>
          <w:rFonts w:ascii="Times New Roman" w:hAnsi="Times New Roman"/>
          <w:sz w:val="16"/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144135" cy="3317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-57150</wp:posOffset>
            </wp:positionH>
            <wp:positionV relativeFrom="paragraph">
              <wp:posOffset>19050</wp:posOffset>
            </wp:positionV>
            <wp:extent cx="5647690" cy="43072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3937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lef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6. Выводы </w:t>
      </w:r>
    </w:p>
    <w:p>
      <w:pPr>
        <w:pStyle w:val="TextBody"/>
        <w:bidi w:val="0"/>
        <w:jc w:val="lef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 xml:space="preserve">При выполнении данной лабораторной работы я научился находить численное решение уравнений параболического типа методом конечных разностей, а также аппроксимировать граничные значения разными способами. </w:t>
      </w:r>
    </w:p>
    <w:p>
      <w:pPr>
        <w:pStyle w:val="Normal"/>
        <w:bidi w:val="0"/>
        <w:jc w:val="left"/>
        <w:rPr>
          <w:rFonts w:ascii="Times New Roman" w:hAnsi="Times New Roma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cc"/>
    <w:family w:val="roman"/>
    <w:pitch w:val="variable"/>
  </w:font>
  <w:font w:name="AppleSystemUIFont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LibreOffice/7.4.1.2$MacOSX_X86_64 LibreOffice_project/3c58a8f3a960df8bc8fd77b461821e42c061c5f0</Application>
  <AppVersion>15.0000</AppVersion>
  <Pages>12</Pages>
  <Words>1767</Words>
  <Characters>12017</Characters>
  <CharactersWithSpaces>13741</CharactersWithSpaces>
  <Paragraphs>409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2023-01-04T11:06:02Z</dcterms:created>
  <dc:creator/>
  <dc:description/>
  <dc:language>ru-RU</dc:language>
  <cp:lastModifiedBy/>
  <dcterms:modified xsi:type="dcterms:W3CDTF">2023-01-04T12:20:10Z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