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pPr w:leftFromText="141" w:rightFromText="141" w:vertAnchor="text" w:horzAnchor="margin" w:tblpX="-459" w:tblpY="-52"/>
        <w:tblW w:w="10456" w:type="dxa"/>
        <w:tblLayout w:type="fixed"/>
        <w:tblLook w:val="04A0" w:firstRow="1" w:lastRow="0" w:firstColumn="1" w:lastColumn="0" w:noHBand="0" w:noVBand="1"/>
      </w:tblPr>
      <w:tblGrid>
        <w:gridCol w:w="2094"/>
        <w:gridCol w:w="3087"/>
        <w:gridCol w:w="2400"/>
        <w:gridCol w:w="2875"/>
      </w:tblGrid>
      <w:tr w:rsidR="00995F8A" w14:paraId="0A5E5143" w14:textId="77777777">
        <w:trPr>
          <w:trHeight w:val="9495"/>
        </w:trPr>
        <w:tc>
          <w:tcPr>
            <w:tcW w:w="10455" w:type="dxa"/>
            <w:gridSpan w:val="4"/>
          </w:tcPr>
          <w:p w14:paraId="54A2F358" w14:textId="77777777" w:rsidR="00995F8A" w:rsidRDefault="009D51D5" w:rsidP="00A4150B">
            <w:pPr>
              <w:jc w:val="center"/>
              <w:rPr>
                <w:rFonts w:ascii="Calibri" w:eastAsia="Calibri" w:hAnsi="Calibri"/>
              </w:rPr>
            </w:pPr>
            <w:r>
              <w:rPr>
                <w:rFonts w:eastAsia="Calibri"/>
              </w:rPr>
              <w:t>Charte et Logo de l’entreprise</w:t>
            </w:r>
          </w:p>
        </w:tc>
      </w:tr>
      <w:tr w:rsidR="00995F8A" w14:paraId="1B8D68DD" w14:textId="77777777">
        <w:tc>
          <w:tcPr>
            <w:tcW w:w="10455" w:type="dxa"/>
            <w:gridSpan w:val="4"/>
          </w:tcPr>
          <w:p w14:paraId="5F602618" w14:textId="19E02B42" w:rsidR="00995F8A" w:rsidRPr="00CF3892" w:rsidRDefault="004A5976" w:rsidP="00A4150B">
            <w:pPr>
              <w:jc w:val="center"/>
              <w:rPr>
                <w:b/>
                <w:sz w:val="32"/>
                <w:szCs w:val="32"/>
              </w:rPr>
            </w:pPr>
            <w:r w:rsidRPr="00CF3892">
              <w:rPr>
                <w:rFonts w:eastAsia="Calibri"/>
                <w:b/>
                <w:sz w:val="32"/>
                <w:szCs w:val="32"/>
              </w:rPr>
              <w:t>PFE</w:t>
            </w:r>
            <w:r w:rsidR="009D51D5" w:rsidRPr="00CF3892">
              <w:rPr>
                <w:rFonts w:eastAsia="Calibri"/>
                <w:b/>
                <w:sz w:val="32"/>
                <w:szCs w:val="32"/>
              </w:rPr>
              <w:t> : «</w:t>
            </w:r>
            <w:r w:rsidR="00185CE1">
              <w:rPr>
                <w:rFonts w:eastAsia="Calibri"/>
                <w:b/>
                <w:sz w:val="32"/>
                <w:szCs w:val="32"/>
              </w:rPr>
              <w:t> </w:t>
            </w:r>
            <w:r w:rsidR="00DE295F" w:rsidRPr="00CF3892">
              <w:rPr>
                <w:rFonts w:eastAsia="Calibri"/>
                <w:b/>
                <w:sz w:val="32"/>
                <w:szCs w:val="32"/>
              </w:rPr>
              <w:t xml:space="preserve">Traitement de signal </w:t>
            </w:r>
            <w:r w:rsidR="00CF3892" w:rsidRPr="00CF3892">
              <w:rPr>
                <w:rFonts w:eastAsia="Calibri"/>
                <w:b/>
                <w:sz w:val="32"/>
                <w:szCs w:val="32"/>
              </w:rPr>
              <w:t>a</w:t>
            </w:r>
            <w:r w:rsidR="00DE295F" w:rsidRPr="00CF3892">
              <w:rPr>
                <w:rFonts w:eastAsia="Calibri"/>
                <w:b/>
                <w:sz w:val="32"/>
                <w:szCs w:val="32"/>
              </w:rPr>
              <w:t xml:space="preserve">udio </w:t>
            </w:r>
            <w:r w:rsidR="00CF3892" w:rsidRPr="00CF3892">
              <w:rPr>
                <w:rFonts w:eastAsia="Calibri"/>
                <w:b/>
                <w:sz w:val="32"/>
                <w:szCs w:val="32"/>
              </w:rPr>
              <w:t>e</w:t>
            </w:r>
            <w:r w:rsidR="00DE295F" w:rsidRPr="00CF3892">
              <w:rPr>
                <w:rFonts w:eastAsia="Calibri"/>
                <w:b/>
                <w:sz w:val="32"/>
                <w:szCs w:val="32"/>
              </w:rPr>
              <w:t>mbarqué</w:t>
            </w:r>
            <w:r w:rsidR="00CF3892" w:rsidRPr="00CF3892">
              <w:rPr>
                <w:rFonts w:eastAsia="Calibri"/>
                <w:b/>
                <w:sz w:val="32"/>
                <w:szCs w:val="32"/>
              </w:rPr>
              <w:t xml:space="preserve"> temps</w:t>
            </w:r>
            <w:r w:rsidR="00A0434C">
              <w:rPr>
                <w:rFonts w:eastAsia="Calibri"/>
                <w:b/>
                <w:sz w:val="32"/>
                <w:szCs w:val="32"/>
              </w:rPr>
              <w:t xml:space="preserve"> </w:t>
            </w:r>
            <w:r w:rsidR="00CF3892" w:rsidRPr="00CF3892">
              <w:rPr>
                <w:rFonts w:eastAsia="Calibri"/>
                <w:b/>
                <w:sz w:val="32"/>
                <w:szCs w:val="32"/>
              </w:rPr>
              <w:t>réel sur carte STM32</w:t>
            </w:r>
            <w:r w:rsidR="00185CE1">
              <w:rPr>
                <w:rFonts w:eastAsia="Calibri"/>
                <w:b/>
                <w:sz w:val="32"/>
                <w:szCs w:val="32"/>
              </w:rPr>
              <w:t> </w:t>
            </w:r>
            <w:r w:rsidR="009D51D5" w:rsidRPr="00CF3892">
              <w:rPr>
                <w:rFonts w:eastAsia="Calibri"/>
                <w:b/>
                <w:sz w:val="32"/>
                <w:szCs w:val="32"/>
              </w:rPr>
              <w:t>»</w:t>
            </w:r>
          </w:p>
          <w:p w14:paraId="06A24DC0" w14:textId="79EADFD3" w:rsidR="00995F8A" w:rsidRDefault="009D51D5" w:rsidP="00A4150B">
            <w:pPr>
              <w:jc w:val="center"/>
              <w:rPr>
                <w:b/>
                <w:sz w:val="36"/>
                <w:szCs w:val="36"/>
              </w:rPr>
            </w:pPr>
            <w:r>
              <w:rPr>
                <w:rFonts w:eastAsia="Calibri"/>
                <w:b/>
                <w:sz w:val="36"/>
                <w:szCs w:val="36"/>
              </w:rPr>
              <w:t>FIPA</w:t>
            </w:r>
            <w:r w:rsidR="00994BC1">
              <w:rPr>
                <w:rFonts w:eastAsia="Calibri"/>
                <w:b/>
                <w:sz w:val="36"/>
                <w:szCs w:val="36"/>
              </w:rPr>
              <w:t> </w:t>
            </w:r>
            <w:r>
              <w:rPr>
                <w:rFonts w:eastAsia="Calibri"/>
                <w:b/>
                <w:sz w:val="36"/>
                <w:szCs w:val="36"/>
              </w:rPr>
              <w:t>20</w:t>
            </w:r>
            <w:r w:rsidR="00DE295F">
              <w:rPr>
                <w:rFonts w:eastAsia="Calibri"/>
                <w:b/>
                <w:sz w:val="36"/>
                <w:szCs w:val="36"/>
              </w:rPr>
              <w:t>21</w:t>
            </w:r>
          </w:p>
        </w:tc>
      </w:tr>
      <w:tr w:rsidR="00995F8A" w14:paraId="36D1CC29" w14:textId="77777777">
        <w:trPr>
          <w:trHeight w:val="1803"/>
        </w:trPr>
        <w:tc>
          <w:tcPr>
            <w:tcW w:w="2093" w:type="dxa"/>
            <w:vAlign w:val="center"/>
          </w:tcPr>
          <w:p w14:paraId="1AFC9CE9" w14:textId="77777777" w:rsidR="00995F8A" w:rsidRDefault="009D51D5" w:rsidP="00A4150B">
            <w:pPr>
              <w:ind w:left="-142"/>
              <w:jc w:val="center"/>
              <w:rPr>
                <w:rFonts w:ascii="Calibri" w:eastAsia="Calibri" w:hAnsi="Calibri"/>
              </w:rPr>
            </w:pPr>
            <w:r>
              <w:rPr>
                <w:rFonts w:eastAsia="Calibri"/>
                <w:noProof/>
              </w:rPr>
              <w:drawing>
                <wp:inline distT="0" distB="0" distL="0" distR="0" wp14:anchorId="363E38C7" wp14:editId="0C14EF91">
                  <wp:extent cx="1297940" cy="1560195"/>
                  <wp:effectExtent l="0" t="0" r="0" b="0"/>
                  <wp:docPr id="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
                          <pic:cNvPicPr>
                            <a:picLocks noChangeAspect="1" noChangeArrowheads="1"/>
                          </pic:cNvPicPr>
                        </pic:nvPicPr>
                        <pic:blipFill>
                          <a:blip r:embed="rId8"/>
                          <a:srcRect l="11310" r="12159"/>
                          <a:stretch>
                            <a:fillRect/>
                          </a:stretch>
                        </pic:blipFill>
                        <pic:spPr bwMode="auto">
                          <a:xfrm>
                            <a:off x="0" y="0"/>
                            <a:ext cx="1297940" cy="1560195"/>
                          </a:xfrm>
                          <a:prstGeom prst="rect">
                            <a:avLst/>
                          </a:prstGeom>
                        </pic:spPr>
                      </pic:pic>
                    </a:graphicData>
                  </a:graphic>
                </wp:inline>
              </w:drawing>
            </w:r>
          </w:p>
        </w:tc>
        <w:tc>
          <w:tcPr>
            <w:tcW w:w="3087" w:type="dxa"/>
            <w:vAlign w:val="center"/>
          </w:tcPr>
          <w:p w14:paraId="681C5A14" w14:textId="77777777" w:rsidR="00995F8A" w:rsidRDefault="009D51D5" w:rsidP="00A4150B">
            <w:pPr>
              <w:rPr>
                <w:rFonts w:ascii="Calibri" w:eastAsia="Calibri" w:hAnsi="Calibri"/>
              </w:rPr>
            </w:pPr>
            <w:r>
              <w:rPr>
                <w:rFonts w:eastAsia="Calibri"/>
              </w:rPr>
              <w:t>ENSTA Bretagne</w:t>
            </w:r>
          </w:p>
          <w:p w14:paraId="22B89D64" w14:textId="097F1A4C" w:rsidR="00995F8A" w:rsidRDefault="009D51D5" w:rsidP="00A4150B">
            <w:pPr>
              <w:rPr>
                <w:rFonts w:ascii="Calibri" w:eastAsia="Calibri" w:hAnsi="Calibri"/>
              </w:rPr>
            </w:pPr>
            <w:r>
              <w:rPr>
                <w:rFonts w:eastAsia="Calibri"/>
              </w:rPr>
              <w:t>2 rue F.</w:t>
            </w:r>
            <w:r w:rsidR="00994BC1">
              <w:rPr>
                <w:rFonts w:eastAsia="Calibri"/>
              </w:rPr>
              <w:t> </w:t>
            </w:r>
            <w:r>
              <w:rPr>
                <w:rFonts w:eastAsia="Calibri"/>
              </w:rPr>
              <w:t>Verny</w:t>
            </w:r>
          </w:p>
          <w:p w14:paraId="1F7ABCED" w14:textId="197BD08C" w:rsidR="00995F8A" w:rsidRDefault="009D51D5" w:rsidP="00A4150B">
            <w:pPr>
              <w:rPr>
                <w:rFonts w:ascii="Calibri" w:eastAsia="Calibri" w:hAnsi="Calibri"/>
              </w:rPr>
            </w:pPr>
            <w:r>
              <w:rPr>
                <w:rFonts w:eastAsia="Calibri"/>
              </w:rPr>
              <w:t>29806 Brest Cedex</w:t>
            </w:r>
            <w:r w:rsidR="00994BC1">
              <w:rPr>
                <w:rFonts w:eastAsia="Calibri"/>
              </w:rPr>
              <w:t> </w:t>
            </w:r>
            <w:r>
              <w:rPr>
                <w:rFonts w:eastAsia="Calibri"/>
              </w:rPr>
              <w:t>9, France</w:t>
            </w:r>
          </w:p>
          <w:p w14:paraId="42AEA165" w14:textId="77777777" w:rsidR="00995F8A" w:rsidRDefault="00995F8A" w:rsidP="00A4150B">
            <w:pPr>
              <w:rPr>
                <w:rFonts w:ascii="Calibri" w:eastAsia="Calibri" w:hAnsi="Calibri"/>
              </w:rPr>
            </w:pPr>
          </w:p>
          <w:p w14:paraId="720BBB48" w14:textId="77777777" w:rsidR="0062457D" w:rsidRDefault="0062457D" w:rsidP="00A4150B">
            <w:pPr>
              <w:rPr>
                <w:rFonts w:eastAsia="Calibri"/>
              </w:rPr>
            </w:pPr>
            <w:r>
              <w:rPr>
                <w:rFonts w:eastAsia="Calibri"/>
              </w:rPr>
              <w:t>JÉZÉGOU</w:t>
            </w:r>
            <w:r w:rsidR="009D51D5">
              <w:rPr>
                <w:rFonts w:eastAsia="Calibri"/>
              </w:rPr>
              <w:t xml:space="preserve">, </w:t>
            </w:r>
            <w:r>
              <w:rPr>
                <w:rFonts w:eastAsia="Calibri"/>
              </w:rPr>
              <w:t>Pierre-Yves</w:t>
            </w:r>
            <w:r w:rsidR="009D51D5">
              <w:rPr>
                <w:rFonts w:eastAsia="Calibri"/>
              </w:rPr>
              <w:t>,</w:t>
            </w:r>
          </w:p>
          <w:p w14:paraId="40727C9A" w14:textId="7F4DB274" w:rsidR="00995F8A" w:rsidRDefault="00193146" w:rsidP="00A4150B">
            <w:pPr>
              <w:rPr>
                <w:rFonts w:ascii="Calibri" w:eastAsia="Calibri" w:hAnsi="Calibri"/>
              </w:rPr>
            </w:pPr>
            <w:hyperlink r:id="rId9" w:history="1">
              <w:r w:rsidR="004A5976" w:rsidRPr="007C60EB">
                <w:rPr>
                  <w:rStyle w:val="Lienhypertexte"/>
                  <w:rFonts w:eastAsia="Calibri"/>
                </w:rPr>
                <w:t>pierre-yves.jezegou@ensta-bretagne.org</w:t>
              </w:r>
            </w:hyperlink>
            <w:r w:rsidR="004A5976">
              <w:rPr>
                <w:rFonts w:eastAsia="Calibri"/>
              </w:rPr>
              <w:t xml:space="preserve"> </w:t>
            </w:r>
          </w:p>
          <w:p w14:paraId="032302C8" w14:textId="77777777" w:rsidR="00995F8A" w:rsidRDefault="00995F8A" w:rsidP="00A4150B">
            <w:pPr>
              <w:rPr>
                <w:rFonts w:ascii="Calibri" w:eastAsia="Calibri" w:hAnsi="Calibri"/>
              </w:rPr>
            </w:pPr>
          </w:p>
        </w:tc>
        <w:tc>
          <w:tcPr>
            <w:tcW w:w="2400" w:type="dxa"/>
            <w:vAlign w:val="center"/>
          </w:tcPr>
          <w:p w14:paraId="712E562B" w14:textId="77FC4C5F" w:rsidR="00995F8A" w:rsidRDefault="00995F8A" w:rsidP="00A4150B">
            <w:pPr>
              <w:jc w:val="center"/>
              <w:rPr>
                <w:rFonts w:ascii="Calibri" w:eastAsia="Calibri" w:hAnsi="Calibri"/>
              </w:rPr>
            </w:pPr>
          </w:p>
        </w:tc>
        <w:tc>
          <w:tcPr>
            <w:tcW w:w="2875" w:type="dxa"/>
            <w:vAlign w:val="center"/>
          </w:tcPr>
          <w:p w14:paraId="1E9F06F3" w14:textId="77777777" w:rsidR="00995F8A" w:rsidRDefault="009D51D5" w:rsidP="00A4150B">
            <w:pPr>
              <w:rPr>
                <w:rFonts w:ascii="Calibri" w:eastAsia="Calibri" w:hAnsi="Calibri"/>
              </w:rPr>
            </w:pPr>
            <w:r>
              <w:rPr>
                <w:rFonts w:eastAsia="Calibri"/>
              </w:rPr>
              <w:t>Contact :</w:t>
            </w:r>
          </w:p>
          <w:p w14:paraId="0D44E833" w14:textId="0F487C6E" w:rsidR="004A5976" w:rsidRDefault="004A5976" w:rsidP="00A4150B">
            <w:pPr>
              <w:rPr>
                <w:rFonts w:eastAsia="Calibri"/>
              </w:rPr>
            </w:pPr>
            <w:r>
              <w:rPr>
                <w:rFonts w:eastAsia="Calibri"/>
              </w:rPr>
              <w:t>Reynet Olivier</w:t>
            </w:r>
            <w:r w:rsidR="009D51D5">
              <w:rPr>
                <w:rFonts w:eastAsia="Calibri"/>
              </w:rPr>
              <w:t>,</w:t>
            </w:r>
          </w:p>
          <w:p w14:paraId="0BE426E3" w14:textId="62C40B5E" w:rsidR="004A5976" w:rsidRDefault="00193146" w:rsidP="00A4150B">
            <w:hyperlink r:id="rId10" w:history="1">
              <w:r w:rsidR="004A5976" w:rsidRPr="007C60EB">
                <w:rPr>
                  <w:rStyle w:val="Lienhypertexte"/>
                </w:rPr>
                <w:t>o</w:t>
              </w:r>
              <w:r w:rsidR="004A5976" w:rsidRPr="007C60EB">
                <w:rPr>
                  <w:rStyle w:val="Lienhypertexte"/>
                  <w:rFonts w:eastAsia="Calibri"/>
                </w:rPr>
                <w:t>livier.reynet@ensta-bretagne.fr</w:t>
              </w:r>
            </w:hyperlink>
          </w:p>
          <w:p w14:paraId="0AAE5E49" w14:textId="77777777" w:rsidR="004A5976" w:rsidRDefault="004A5976" w:rsidP="00A4150B"/>
          <w:p w14:paraId="4D483B56" w14:textId="6D8F941D" w:rsidR="004A5976" w:rsidRDefault="004A5976" w:rsidP="00A4150B">
            <w:r>
              <w:t>Probst I</w:t>
            </w:r>
            <w:r w:rsidR="002F41F3">
              <w:t>r</w:t>
            </w:r>
            <w:r>
              <w:t>vin,</w:t>
            </w:r>
          </w:p>
          <w:p w14:paraId="55DA67ED" w14:textId="15F4FF79" w:rsidR="00995F8A" w:rsidRDefault="00193146" w:rsidP="00A4150B">
            <w:pPr>
              <w:rPr>
                <w:rFonts w:ascii="Calibri" w:eastAsia="Calibri" w:hAnsi="Calibri"/>
              </w:rPr>
            </w:pPr>
            <w:hyperlink r:id="rId11" w:history="1">
              <w:r w:rsidR="00AB29C1" w:rsidRPr="007C60EB">
                <w:rPr>
                  <w:rStyle w:val="Lienhypertexte"/>
                </w:rPr>
                <w:t>irvin.probst@ensta-bretagne.fr</w:t>
              </w:r>
            </w:hyperlink>
            <w:r w:rsidR="00AB29C1">
              <w:t xml:space="preserve"> </w:t>
            </w:r>
            <w:r w:rsidR="004A5976">
              <w:rPr>
                <w:rFonts w:eastAsia="Calibri"/>
              </w:rPr>
              <w:t xml:space="preserve"> </w:t>
            </w:r>
          </w:p>
        </w:tc>
      </w:tr>
    </w:tbl>
    <w:p w14:paraId="29920B4D" w14:textId="77777777" w:rsidR="00995F8A" w:rsidRDefault="00995F8A" w:rsidP="00A4150B"/>
    <w:p w14:paraId="5E69CCF8" w14:textId="77777777" w:rsidR="00E60988" w:rsidRDefault="00E60988" w:rsidP="00A4150B">
      <w:pPr>
        <w:sectPr w:rsidR="00E60988">
          <w:headerReference w:type="even" r:id="rId12"/>
          <w:headerReference w:type="default" r:id="rId13"/>
          <w:footerReference w:type="even" r:id="rId14"/>
          <w:footerReference w:type="default" r:id="rId15"/>
          <w:headerReference w:type="first" r:id="rId16"/>
          <w:footerReference w:type="first" r:id="rId17"/>
          <w:pgSz w:w="11906" w:h="16838"/>
          <w:pgMar w:top="1417" w:right="707" w:bottom="1417" w:left="1417" w:header="708" w:footer="708" w:gutter="0"/>
          <w:cols w:space="720"/>
          <w:formProt w:val="0"/>
          <w:titlePg/>
          <w:docGrid w:linePitch="360" w:charSpace="4096"/>
        </w:sectPr>
      </w:pPr>
    </w:p>
    <w:p w14:paraId="62C84A9C" w14:textId="5A8FEC51" w:rsidR="00995F8A" w:rsidRDefault="00995F8A" w:rsidP="00A4150B"/>
    <w:p w14:paraId="38E32102" w14:textId="77777777" w:rsidR="00995F8A" w:rsidRDefault="00995F8A" w:rsidP="00A4150B"/>
    <w:p w14:paraId="7C761780" w14:textId="77777777" w:rsidR="00995F8A" w:rsidRDefault="00995F8A" w:rsidP="00A4150B"/>
    <w:p w14:paraId="5970782B" w14:textId="77777777" w:rsidR="00995F8A" w:rsidRDefault="00995F8A" w:rsidP="00A4150B"/>
    <w:p w14:paraId="4ABEEE66" w14:textId="77777777" w:rsidR="00995F8A" w:rsidRDefault="00995F8A" w:rsidP="00A4150B"/>
    <w:p w14:paraId="19CCA4A9" w14:textId="77777777" w:rsidR="00995F8A" w:rsidRDefault="00995F8A" w:rsidP="00A4150B"/>
    <w:p w14:paraId="5AD5A68F" w14:textId="77777777" w:rsidR="00995F8A" w:rsidRDefault="00995F8A" w:rsidP="00A4150B"/>
    <w:p w14:paraId="51639A82" w14:textId="77777777" w:rsidR="00995F8A" w:rsidRDefault="009D51D5" w:rsidP="00A4150B">
      <w:pPr>
        <w:pStyle w:val="Titre1"/>
      </w:pPr>
      <w:bookmarkStart w:id="0" w:name="_Toc88231495"/>
      <w:r>
        <w:t>Remerciements</w:t>
      </w:r>
      <w:bookmarkEnd w:id="0"/>
    </w:p>
    <w:p w14:paraId="752B4FE7" w14:textId="77777777" w:rsidR="00995F8A" w:rsidRDefault="00995F8A" w:rsidP="00A4150B"/>
    <w:p w14:paraId="19A55997" w14:textId="77777777" w:rsidR="00995F8A" w:rsidRDefault="009D51D5" w:rsidP="00A4150B">
      <w:r>
        <w:t> </w:t>
      </w:r>
    </w:p>
    <w:p w14:paraId="776AB551" w14:textId="77777777" w:rsidR="00995F8A" w:rsidRDefault="009D51D5" w:rsidP="00A4150B">
      <w:r>
        <w:br w:type="page"/>
      </w:r>
    </w:p>
    <w:p w14:paraId="53BADEDC" w14:textId="77777777" w:rsidR="00995F8A" w:rsidRDefault="00995F8A" w:rsidP="00A4150B"/>
    <w:p w14:paraId="43047045" w14:textId="6271DEA6" w:rsidR="00995F8A" w:rsidRDefault="009D51D5" w:rsidP="00A4150B">
      <w:pPr>
        <w:pStyle w:val="Titre1"/>
      </w:pPr>
      <w:bookmarkStart w:id="1" w:name="_Toc88231496"/>
      <w:r>
        <w:t>Résumé</w:t>
      </w:r>
      <w:bookmarkEnd w:id="1"/>
      <w:r>
        <w:t xml:space="preserve"> </w:t>
      </w:r>
    </w:p>
    <w:p w14:paraId="1C53D272" w14:textId="77777777" w:rsidR="00995F8A" w:rsidRDefault="00995F8A" w:rsidP="00A4150B"/>
    <w:p w14:paraId="56BD2EE9" w14:textId="77777777" w:rsidR="00995F8A" w:rsidRDefault="00995F8A" w:rsidP="00A4150B"/>
    <w:p w14:paraId="32BD9622" w14:textId="77777777" w:rsidR="00995F8A" w:rsidRDefault="00995F8A" w:rsidP="00A4150B"/>
    <w:p w14:paraId="2E356900" w14:textId="77777777" w:rsidR="00995F8A" w:rsidRDefault="00995F8A" w:rsidP="00A4150B"/>
    <w:p w14:paraId="5209E5E3" w14:textId="77777777" w:rsidR="00995F8A" w:rsidRDefault="00995F8A" w:rsidP="00A4150B"/>
    <w:p w14:paraId="60C51AD7" w14:textId="77777777" w:rsidR="00995F8A" w:rsidRDefault="00995F8A" w:rsidP="00A4150B"/>
    <w:p w14:paraId="04A3A118" w14:textId="77777777" w:rsidR="00995F8A" w:rsidRDefault="00995F8A" w:rsidP="00A4150B"/>
    <w:p w14:paraId="1467DA48" w14:textId="77777777" w:rsidR="00995F8A" w:rsidRDefault="00995F8A" w:rsidP="00A4150B"/>
    <w:p w14:paraId="6F2DB759" w14:textId="77777777" w:rsidR="00995F8A" w:rsidRDefault="00995F8A" w:rsidP="00A4150B"/>
    <w:p w14:paraId="47DFBE34" w14:textId="77777777" w:rsidR="00995F8A" w:rsidRDefault="00995F8A" w:rsidP="00A4150B"/>
    <w:p w14:paraId="6D90A7E1" w14:textId="77777777" w:rsidR="00995F8A" w:rsidRDefault="00995F8A" w:rsidP="00A4150B"/>
    <w:p w14:paraId="61855E85" w14:textId="77777777" w:rsidR="00995F8A" w:rsidRDefault="00995F8A" w:rsidP="00A4150B"/>
    <w:p w14:paraId="5487F0DA" w14:textId="77777777" w:rsidR="00995F8A" w:rsidRDefault="00995F8A" w:rsidP="00A4150B"/>
    <w:p w14:paraId="7E2FC18B" w14:textId="77777777" w:rsidR="00995F8A" w:rsidRDefault="00995F8A" w:rsidP="00A4150B"/>
    <w:p w14:paraId="0920F659" w14:textId="77777777" w:rsidR="00995F8A" w:rsidRDefault="00995F8A" w:rsidP="00A4150B"/>
    <w:p w14:paraId="509769C1" w14:textId="77777777" w:rsidR="00995F8A" w:rsidRDefault="00995F8A" w:rsidP="00A4150B"/>
    <w:p w14:paraId="5BC0FE82" w14:textId="77777777" w:rsidR="00995F8A" w:rsidRDefault="00995F8A" w:rsidP="00A4150B"/>
    <w:p w14:paraId="15F0A290" w14:textId="457761F1" w:rsidR="00995F8A" w:rsidRDefault="009D51D5" w:rsidP="00A4150B">
      <w:pPr>
        <w:pStyle w:val="Titre1"/>
      </w:pPr>
      <w:bookmarkStart w:id="2" w:name="_Toc88231497"/>
      <w:r>
        <w:t>Abstract</w:t>
      </w:r>
      <w:bookmarkEnd w:id="2"/>
      <w:r>
        <w:t xml:space="preserve"> </w:t>
      </w:r>
    </w:p>
    <w:p w14:paraId="09D423AE" w14:textId="77777777" w:rsidR="00E60988" w:rsidRDefault="00E60988" w:rsidP="00A4150B"/>
    <w:p w14:paraId="2D9CE37B" w14:textId="77777777" w:rsidR="00E60988" w:rsidRDefault="00E60988" w:rsidP="00A4150B">
      <w:pPr>
        <w:sectPr w:rsidR="00E60988" w:rsidSect="00C9653E">
          <w:headerReference w:type="first" r:id="rId18"/>
          <w:pgSz w:w="11906" w:h="16838"/>
          <w:pgMar w:top="1417" w:right="707" w:bottom="1417" w:left="1417" w:header="708" w:footer="708" w:gutter="0"/>
          <w:cols w:space="720"/>
          <w:formProt w:val="0"/>
          <w:docGrid w:linePitch="360" w:charSpace="4096"/>
        </w:sectPr>
      </w:pPr>
    </w:p>
    <w:bookmarkStart w:id="3" w:name="_Toc88231498" w:displacedByCustomXml="next"/>
    <w:sdt>
      <w:sdtPr>
        <w:rPr>
          <w:rFonts w:asciiTheme="minorHAnsi" w:eastAsiaTheme="minorHAnsi" w:hAnsiTheme="minorHAnsi" w:cstheme="minorBidi"/>
          <w:b w:val="0"/>
          <w:bCs w:val="0"/>
          <w:color w:val="auto"/>
          <w:sz w:val="22"/>
          <w:szCs w:val="22"/>
        </w:rPr>
        <w:id w:val="-531032466"/>
        <w:docPartObj>
          <w:docPartGallery w:val="Table of Contents"/>
          <w:docPartUnique/>
        </w:docPartObj>
      </w:sdtPr>
      <w:sdtEndPr/>
      <w:sdtContent>
        <w:p w14:paraId="21D7DF36" w14:textId="18CD0F26" w:rsidR="00995F8A" w:rsidRDefault="009D51D5" w:rsidP="00A4150B">
          <w:pPr>
            <w:pStyle w:val="En-ttedetabledesmatires"/>
            <w:rPr>
              <w:b w:val="0"/>
            </w:rPr>
          </w:pPr>
          <w:r>
            <w:t>Sommaire</w:t>
          </w:r>
          <w:bookmarkEnd w:id="3"/>
        </w:p>
        <w:p w14:paraId="022E74FE" w14:textId="77D1932B" w:rsidR="0035561D" w:rsidRDefault="009D51D5">
          <w:pPr>
            <w:pStyle w:val="TM1"/>
            <w:tabs>
              <w:tab w:val="right" w:leader="dot" w:pos="9772"/>
            </w:tabs>
            <w:rPr>
              <w:rFonts w:eastAsiaTheme="minorEastAsia"/>
              <w:noProof/>
              <w:lang w:eastAsia="fr-FR"/>
            </w:rPr>
          </w:pPr>
          <w:r>
            <w:fldChar w:fldCharType="begin"/>
          </w:r>
          <w:r>
            <w:rPr>
              <w:rStyle w:val="Sautdindex"/>
              <w:webHidden/>
            </w:rPr>
            <w:instrText>TOC \z \o "1-3" \u \h</w:instrText>
          </w:r>
          <w:r>
            <w:rPr>
              <w:rStyle w:val="Sautdindex"/>
            </w:rPr>
            <w:fldChar w:fldCharType="separate"/>
          </w:r>
          <w:hyperlink w:anchor="_Toc88231495" w:history="1">
            <w:r w:rsidR="0035561D" w:rsidRPr="002F1878">
              <w:rPr>
                <w:rStyle w:val="Lienhypertexte"/>
                <w:noProof/>
              </w:rPr>
              <w:t>Remerciements</w:t>
            </w:r>
            <w:r w:rsidR="0035561D">
              <w:rPr>
                <w:noProof/>
                <w:webHidden/>
              </w:rPr>
              <w:tab/>
            </w:r>
            <w:r w:rsidR="0035561D">
              <w:rPr>
                <w:noProof/>
                <w:webHidden/>
              </w:rPr>
              <w:fldChar w:fldCharType="begin"/>
            </w:r>
            <w:r w:rsidR="0035561D">
              <w:rPr>
                <w:noProof/>
                <w:webHidden/>
              </w:rPr>
              <w:instrText xml:space="preserve"> PAGEREF _Toc88231495 \h </w:instrText>
            </w:r>
            <w:r w:rsidR="0035561D">
              <w:rPr>
                <w:noProof/>
                <w:webHidden/>
              </w:rPr>
            </w:r>
            <w:r w:rsidR="0035561D">
              <w:rPr>
                <w:noProof/>
                <w:webHidden/>
              </w:rPr>
              <w:fldChar w:fldCharType="separate"/>
            </w:r>
            <w:r w:rsidR="0035561D">
              <w:rPr>
                <w:noProof/>
                <w:webHidden/>
              </w:rPr>
              <w:t>2</w:t>
            </w:r>
            <w:r w:rsidR="0035561D">
              <w:rPr>
                <w:noProof/>
                <w:webHidden/>
              </w:rPr>
              <w:fldChar w:fldCharType="end"/>
            </w:r>
          </w:hyperlink>
        </w:p>
        <w:p w14:paraId="4B4AD6F7" w14:textId="6A6776B9" w:rsidR="0035561D" w:rsidRDefault="0035561D">
          <w:pPr>
            <w:pStyle w:val="TM1"/>
            <w:tabs>
              <w:tab w:val="right" w:leader="dot" w:pos="9772"/>
            </w:tabs>
            <w:rPr>
              <w:rFonts w:eastAsiaTheme="minorEastAsia"/>
              <w:noProof/>
              <w:lang w:eastAsia="fr-FR"/>
            </w:rPr>
          </w:pPr>
          <w:hyperlink w:anchor="_Toc88231496" w:history="1">
            <w:r w:rsidRPr="002F1878">
              <w:rPr>
                <w:rStyle w:val="Lienhypertexte"/>
                <w:noProof/>
              </w:rPr>
              <w:t>Résumé</w:t>
            </w:r>
            <w:r>
              <w:rPr>
                <w:noProof/>
                <w:webHidden/>
              </w:rPr>
              <w:tab/>
            </w:r>
            <w:r>
              <w:rPr>
                <w:noProof/>
                <w:webHidden/>
              </w:rPr>
              <w:fldChar w:fldCharType="begin"/>
            </w:r>
            <w:r>
              <w:rPr>
                <w:noProof/>
                <w:webHidden/>
              </w:rPr>
              <w:instrText xml:space="preserve"> PAGEREF _Toc88231496 \h </w:instrText>
            </w:r>
            <w:r>
              <w:rPr>
                <w:noProof/>
                <w:webHidden/>
              </w:rPr>
            </w:r>
            <w:r>
              <w:rPr>
                <w:noProof/>
                <w:webHidden/>
              </w:rPr>
              <w:fldChar w:fldCharType="separate"/>
            </w:r>
            <w:r>
              <w:rPr>
                <w:noProof/>
                <w:webHidden/>
              </w:rPr>
              <w:t>3</w:t>
            </w:r>
            <w:r>
              <w:rPr>
                <w:noProof/>
                <w:webHidden/>
              </w:rPr>
              <w:fldChar w:fldCharType="end"/>
            </w:r>
          </w:hyperlink>
        </w:p>
        <w:p w14:paraId="11259F65" w14:textId="561609DF" w:rsidR="0035561D" w:rsidRDefault="0035561D">
          <w:pPr>
            <w:pStyle w:val="TM1"/>
            <w:tabs>
              <w:tab w:val="right" w:leader="dot" w:pos="9772"/>
            </w:tabs>
            <w:rPr>
              <w:rFonts w:eastAsiaTheme="minorEastAsia"/>
              <w:noProof/>
              <w:lang w:eastAsia="fr-FR"/>
            </w:rPr>
          </w:pPr>
          <w:hyperlink w:anchor="_Toc88231497" w:history="1">
            <w:r w:rsidRPr="002F1878">
              <w:rPr>
                <w:rStyle w:val="Lienhypertexte"/>
                <w:noProof/>
              </w:rPr>
              <w:t>Abstract</w:t>
            </w:r>
            <w:r>
              <w:rPr>
                <w:noProof/>
                <w:webHidden/>
              </w:rPr>
              <w:tab/>
            </w:r>
            <w:r>
              <w:rPr>
                <w:noProof/>
                <w:webHidden/>
              </w:rPr>
              <w:fldChar w:fldCharType="begin"/>
            </w:r>
            <w:r>
              <w:rPr>
                <w:noProof/>
                <w:webHidden/>
              </w:rPr>
              <w:instrText xml:space="preserve"> PAGEREF _Toc88231497 \h </w:instrText>
            </w:r>
            <w:r>
              <w:rPr>
                <w:noProof/>
                <w:webHidden/>
              </w:rPr>
            </w:r>
            <w:r>
              <w:rPr>
                <w:noProof/>
                <w:webHidden/>
              </w:rPr>
              <w:fldChar w:fldCharType="separate"/>
            </w:r>
            <w:r>
              <w:rPr>
                <w:noProof/>
                <w:webHidden/>
              </w:rPr>
              <w:t>3</w:t>
            </w:r>
            <w:r>
              <w:rPr>
                <w:noProof/>
                <w:webHidden/>
              </w:rPr>
              <w:fldChar w:fldCharType="end"/>
            </w:r>
          </w:hyperlink>
        </w:p>
        <w:p w14:paraId="6B60B21E" w14:textId="0D17FA2F" w:rsidR="0035561D" w:rsidRDefault="0035561D">
          <w:pPr>
            <w:pStyle w:val="TM1"/>
            <w:tabs>
              <w:tab w:val="right" w:leader="dot" w:pos="9772"/>
            </w:tabs>
            <w:rPr>
              <w:rFonts w:eastAsiaTheme="minorEastAsia"/>
              <w:noProof/>
              <w:lang w:eastAsia="fr-FR"/>
            </w:rPr>
          </w:pPr>
          <w:hyperlink w:anchor="_Toc88231498" w:history="1">
            <w:r w:rsidRPr="002F1878">
              <w:rPr>
                <w:rStyle w:val="Lienhypertexte"/>
                <w:noProof/>
              </w:rPr>
              <w:t>Sommaire</w:t>
            </w:r>
            <w:r>
              <w:rPr>
                <w:noProof/>
                <w:webHidden/>
              </w:rPr>
              <w:tab/>
            </w:r>
            <w:r>
              <w:rPr>
                <w:noProof/>
                <w:webHidden/>
              </w:rPr>
              <w:fldChar w:fldCharType="begin"/>
            </w:r>
            <w:r>
              <w:rPr>
                <w:noProof/>
                <w:webHidden/>
              </w:rPr>
              <w:instrText xml:space="preserve"> PAGEREF _Toc88231498 \h </w:instrText>
            </w:r>
            <w:r>
              <w:rPr>
                <w:noProof/>
                <w:webHidden/>
              </w:rPr>
            </w:r>
            <w:r>
              <w:rPr>
                <w:noProof/>
                <w:webHidden/>
              </w:rPr>
              <w:fldChar w:fldCharType="separate"/>
            </w:r>
            <w:r>
              <w:rPr>
                <w:noProof/>
                <w:webHidden/>
              </w:rPr>
              <w:t>4</w:t>
            </w:r>
            <w:r>
              <w:rPr>
                <w:noProof/>
                <w:webHidden/>
              </w:rPr>
              <w:fldChar w:fldCharType="end"/>
            </w:r>
          </w:hyperlink>
        </w:p>
        <w:p w14:paraId="779E0D39" w14:textId="3792B387" w:rsidR="0035561D" w:rsidRDefault="0035561D">
          <w:pPr>
            <w:pStyle w:val="TM1"/>
            <w:tabs>
              <w:tab w:val="right" w:leader="dot" w:pos="9772"/>
            </w:tabs>
            <w:rPr>
              <w:rFonts w:eastAsiaTheme="minorEastAsia"/>
              <w:noProof/>
              <w:lang w:eastAsia="fr-FR"/>
            </w:rPr>
          </w:pPr>
          <w:hyperlink w:anchor="_Toc88231499" w:history="1">
            <w:r w:rsidRPr="002F1878">
              <w:rPr>
                <w:rStyle w:val="Lienhypertexte"/>
                <w:noProof/>
              </w:rPr>
              <w:t xml:space="preserve">Introduction </w:t>
            </w:r>
            <w:r w:rsidRPr="002F1878">
              <w:rPr>
                <w:rStyle w:val="Lienhypertexte"/>
                <w:i/>
                <w:noProof/>
              </w:rPr>
              <w:t>(3</w:t>
            </w:r>
            <w:r w:rsidRPr="002F1878">
              <w:rPr>
                <w:rStyle w:val="Lienhypertexte"/>
                <w:i/>
                <w:noProof/>
                <w:vertAlign w:val="superscript"/>
              </w:rPr>
              <w:t>e</w:t>
            </w:r>
            <w:r w:rsidRPr="002F1878">
              <w:rPr>
                <w:rStyle w:val="Lienhypertexte"/>
                <w:i/>
                <w:noProof/>
              </w:rPr>
              <w:t> livrable, 2/3 de page)</w:t>
            </w:r>
            <w:r>
              <w:rPr>
                <w:noProof/>
                <w:webHidden/>
              </w:rPr>
              <w:tab/>
            </w:r>
            <w:r>
              <w:rPr>
                <w:noProof/>
                <w:webHidden/>
              </w:rPr>
              <w:fldChar w:fldCharType="begin"/>
            </w:r>
            <w:r>
              <w:rPr>
                <w:noProof/>
                <w:webHidden/>
              </w:rPr>
              <w:instrText xml:space="preserve"> PAGEREF _Toc88231499 \h </w:instrText>
            </w:r>
            <w:r>
              <w:rPr>
                <w:noProof/>
                <w:webHidden/>
              </w:rPr>
            </w:r>
            <w:r>
              <w:rPr>
                <w:noProof/>
                <w:webHidden/>
              </w:rPr>
              <w:fldChar w:fldCharType="separate"/>
            </w:r>
            <w:r>
              <w:rPr>
                <w:noProof/>
                <w:webHidden/>
              </w:rPr>
              <w:t>5</w:t>
            </w:r>
            <w:r>
              <w:rPr>
                <w:noProof/>
                <w:webHidden/>
              </w:rPr>
              <w:fldChar w:fldCharType="end"/>
            </w:r>
          </w:hyperlink>
        </w:p>
        <w:p w14:paraId="056E4C4E" w14:textId="5B92F2C2" w:rsidR="0035561D" w:rsidRDefault="0035561D">
          <w:pPr>
            <w:pStyle w:val="TM1"/>
            <w:tabs>
              <w:tab w:val="left" w:pos="440"/>
              <w:tab w:val="right" w:leader="dot" w:pos="9772"/>
            </w:tabs>
            <w:rPr>
              <w:rFonts w:eastAsiaTheme="minorEastAsia"/>
              <w:noProof/>
              <w:lang w:eastAsia="fr-FR"/>
            </w:rPr>
          </w:pPr>
          <w:hyperlink w:anchor="_Toc88231500" w:history="1">
            <w:r w:rsidRPr="002F1878">
              <w:rPr>
                <w:rStyle w:val="Lienhypertexte"/>
                <w:noProof/>
              </w:rPr>
              <w:t>1.</w:t>
            </w:r>
            <w:r>
              <w:rPr>
                <w:rFonts w:eastAsiaTheme="minorEastAsia"/>
                <w:noProof/>
                <w:lang w:eastAsia="fr-FR"/>
              </w:rPr>
              <w:tab/>
            </w:r>
            <w:r w:rsidRPr="002F1878">
              <w:rPr>
                <w:rStyle w:val="Lienhypertexte"/>
                <w:noProof/>
              </w:rPr>
              <w:t>Besoin/Attentes du projet</w:t>
            </w:r>
            <w:r>
              <w:rPr>
                <w:noProof/>
                <w:webHidden/>
              </w:rPr>
              <w:tab/>
            </w:r>
            <w:r>
              <w:rPr>
                <w:noProof/>
                <w:webHidden/>
              </w:rPr>
              <w:fldChar w:fldCharType="begin"/>
            </w:r>
            <w:r>
              <w:rPr>
                <w:noProof/>
                <w:webHidden/>
              </w:rPr>
              <w:instrText xml:space="preserve"> PAGEREF _Toc88231500 \h </w:instrText>
            </w:r>
            <w:r>
              <w:rPr>
                <w:noProof/>
                <w:webHidden/>
              </w:rPr>
            </w:r>
            <w:r>
              <w:rPr>
                <w:noProof/>
                <w:webHidden/>
              </w:rPr>
              <w:fldChar w:fldCharType="separate"/>
            </w:r>
            <w:r>
              <w:rPr>
                <w:noProof/>
                <w:webHidden/>
              </w:rPr>
              <w:t>6</w:t>
            </w:r>
            <w:r>
              <w:rPr>
                <w:noProof/>
                <w:webHidden/>
              </w:rPr>
              <w:fldChar w:fldCharType="end"/>
            </w:r>
          </w:hyperlink>
        </w:p>
        <w:p w14:paraId="737204E7" w14:textId="423D03B4" w:rsidR="0035561D" w:rsidRDefault="0035561D">
          <w:pPr>
            <w:pStyle w:val="TM1"/>
            <w:tabs>
              <w:tab w:val="left" w:pos="440"/>
              <w:tab w:val="right" w:leader="dot" w:pos="9772"/>
            </w:tabs>
            <w:rPr>
              <w:rFonts w:eastAsiaTheme="minorEastAsia"/>
              <w:noProof/>
              <w:lang w:eastAsia="fr-FR"/>
            </w:rPr>
          </w:pPr>
          <w:hyperlink w:anchor="_Toc88231501" w:history="1">
            <w:r w:rsidRPr="002F1878">
              <w:rPr>
                <w:rStyle w:val="Lienhypertexte"/>
                <w:noProof/>
              </w:rPr>
              <w:t>2.</w:t>
            </w:r>
            <w:r>
              <w:rPr>
                <w:rFonts w:eastAsiaTheme="minorEastAsia"/>
                <w:noProof/>
                <w:lang w:eastAsia="fr-FR"/>
              </w:rPr>
              <w:tab/>
            </w:r>
            <w:r w:rsidRPr="002F1878">
              <w:rPr>
                <w:rStyle w:val="Lienhypertexte"/>
                <w:noProof/>
              </w:rPr>
              <w:t>Plateforme cible.</w:t>
            </w:r>
            <w:r>
              <w:rPr>
                <w:noProof/>
                <w:webHidden/>
              </w:rPr>
              <w:tab/>
            </w:r>
            <w:r>
              <w:rPr>
                <w:noProof/>
                <w:webHidden/>
              </w:rPr>
              <w:fldChar w:fldCharType="begin"/>
            </w:r>
            <w:r>
              <w:rPr>
                <w:noProof/>
                <w:webHidden/>
              </w:rPr>
              <w:instrText xml:space="preserve"> PAGEREF _Toc88231501 \h </w:instrText>
            </w:r>
            <w:r>
              <w:rPr>
                <w:noProof/>
                <w:webHidden/>
              </w:rPr>
            </w:r>
            <w:r>
              <w:rPr>
                <w:noProof/>
                <w:webHidden/>
              </w:rPr>
              <w:fldChar w:fldCharType="separate"/>
            </w:r>
            <w:r>
              <w:rPr>
                <w:noProof/>
                <w:webHidden/>
              </w:rPr>
              <w:t>7</w:t>
            </w:r>
            <w:r>
              <w:rPr>
                <w:noProof/>
                <w:webHidden/>
              </w:rPr>
              <w:fldChar w:fldCharType="end"/>
            </w:r>
          </w:hyperlink>
        </w:p>
        <w:p w14:paraId="78331770" w14:textId="5E1D57C7" w:rsidR="0035561D" w:rsidRDefault="0035561D">
          <w:pPr>
            <w:pStyle w:val="TM2"/>
            <w:tabs>
              <w:tab w:val="left" w:pos="880"/>
              <w:tab w:val="right" w:leader="dot" w:pos="9772"/>
            </w:tabs>
            <w:rPr>
              <w:rFonts w:eastAsiaTheme="minorEastAsia"/>
              <w:noProof/>
              <w:lang w:eastAsia="fr-FR"/>
            </w:rPr>
          </w:pPr>
          <w:hyperlink w:anchor="_Toc88231502" w:history="1">
            <w:r w:rsidRPr="002F1878">
              <w:rPr>
                <w:rStyle w:val="Lienhypertexte"/>
                <w:noProof/>
              </w:rPr>
              <w:t>2.1.</w:t>
            </w:r>
            <w:r>
              <w:rPr>
                <w:rFonts w:eastAsiaTheme="minorEastAsia"/>
                <w:noProof/>
                <w:lang w:eastAsia="fr-FR"/>
              </w:rPr>
              <w:tab/>
            </w:r>
            <w:r w:rsidRPr="002F1878">
              <w:rPr>
                <w:rStyle w:val="Lienhypertexte"/>
                <w:noProof/>
              </w:rPr>
              <w:t>Carte cible</w:t>
            </w:r>
            <w:r>
              <w:rPr>
                <w:noProof/>
                <w:webHidden/>
              </w:rPr>
              <w:tab/>
            </w:r>
            <w:r>
              <w:rPr>
                <w:noProof/>
                <w:webHidden/>
              </w:rPr>
              <w:fldChar w:fldCharType="begin"/>
            </w:r>
            <w:r>
              <w:rPr>
                <w:noProof/>
                <w:webHidden/>
              </w:rPr>
              <w:instrText xml:space="preserve"> PAGEREF _Toc88231502 \h </w:instrText>
            </w:r>
            <w:r>
              <w:rPr>
                <w:noProof/>
                <w:webHidden/>
              </w:rPr>
            </w:r>
            <w:r>
              <w:rPr>
                <w:noProof/>
                <w:webHidden/>
              </w:rPr>
              <w:fldChar w:fldCharType="separate"/>
            </w:r>
            <w:r>
              <w:rPr>
                <w:noProof/>
                <w:webHidden/>
              </w:rPr>
              <w:t>7</w:t>
            </w:r>
            <w:r>
              <w:rPr>
                <w:noProof/>
                <w:webHidden/>
              </w:rPr>
              <w:fldChar w:fldCharType="end"/>
            </w:r>
          </w:hyperlink>
        </w:p>
        <w:p w14:paraId="5B1717E6" w14:textId="31F3D41D" w:rsidR="0035561D" w:rsidRDefault="0035561D">
          <w:pPr>
            <w:pStyle w:val="TM2"/>
            <w:tabs>
              <w:tab w:val="left" w:pos="880"/>
              <w:tab w:val="right" w:leader="dot" w:pos="9772"/>
            </w:tabs>
            <w:rPr>
              <w:rFonts w:eastAsiaTheme="minorEastAsia"/>
              <w:noProof/>
              <w:lang w:eastAsia="fr-FR"/>
            </w:rPr>
          </w:pPr>
          <w:hyperlink w:anchor="_Toc88231503" w:history="1">
            <w:r w:rsidRPr="002F1878">
              <w:rPr>
                <w:rStyle w:val="Lienhypertexte"/>
                <w:noProof/>
              </w:rPr>
              <w:t>2.2.</w:t>
            </w:r>
            <w:r>
              <w:rPr>
                <w:rFonts w:eastAsiaTheme="minorEastAsia"/>
                <w:noProof/>
                <w:lang w:eastAsia="fr-FR"/>
              </w:rPr>
              <w:tab/>
            </w:r>
            <w:r w:rsidRPr="002F1878">
              <w:rPr>
                <w:rStyle w:val="Lienhypertexte"/>
                <w:noProof/>
              </w:rPr>
              <w:t>Chaine de capture</w:t>
            </w:r>
            <w:r>
              <w:rPr>
                <w:noProof/>
                <w:webHidden/>
              </w:rPr>
              <w:tab/>
            </w:r>
            <w:r>
              <w:rPr>
                <w:noProof/>
                <w:webHidden/>
              </w:rPr>
              <w:fldChar w:fldCharType="begin"/>
            </w:r>
            <w:r>
              <w:rPr>
                <w:noProof/>
                <w:webHidden/>
              </w:rPr>
              <w:instrText xml:space="preserve"> PAGEREF _Toc88231503 \h </w:instrText>
            </w:r>
            <w:r>
              <w:rPr>
                <w:noProof/>
                <w:webHidden/>
              </w:rPr>
            </w:r>
            <w:r>
              <w:rPr>
                <w:noProof/>
                <w:webHidden/>
              </w:rPr>
              <w:fldChar w:fldCharType="separate"/>
            </w:r>
            <w:r>
              <w:rPr>
                <w:noProof/>
                <w:webHidden/>
              </w:rPr>
              <w:t>7</w:t>
            </w:r>
            <w:r>
              <w:rPr>
                <w:noProof/>
                <w:webHidden/>
              </w:rPr>
              <w:fldChar w:fldCharType="end"/>
            </w:r>
          </w:hyperlink>
        </w:p>
        <w:p w14:paraId="1FFCC845" w14:textId="706C0A30" w:rsidR="0035561D" w:rsidRDefault="0035561D">
          <w:pPr>
            <w:pStyle w:val="TM3"/>
            <w:tabs>
              <w:tab w:val="left" w:pos="1320"/>
              <w:tab w:val="right" w:leader="dot" w:pos="9772"/>
            </w:tabs>
            <w:rPr>
              <w:rFonts w:eastAsiaTheme="minorEastAsia"/>
              <w:noProof/>
              <w:lang w:eastAsia="fr-FR"/>
            </w:rPr>
          </w:pPr>
          <w:hyperlink w:anchor="_Toc88231504" w:history="1">
            <w:r w:rsidRPr="002F1878">
              <w:rPr>
                <w:rStyle w:val="Lienhypertexte"/>
                <w:noProof/>
              </w:rPr>
              <w:t>2.2.1.</w:t>
            </w:r>
            <w:r>
              <w:rPr>
                <w:rFonts w:eastAsiaTheme="minorEastAsia"/>
                <w:noProof/>
                <w:lang w:eastAsia="fr-FR"/>
              </w:rPr>
              <w:tab/>
            </w:r>
            <w:r w:rsidRPr="002F1878">
              <w:rPr>
                <w:rStyle w:val="Lienhypertexte"/>
                <w:noProof/>
              </w:rPr>
              <w:t>Le microphone</w:t>
            </w:r>
            <w:r>
              <w:rPr>
                <w:noProof/>
                <w:webHidden/>
              </w:rPr>
              <w:tab/>
            </w:r>
            <w:r>
              <w:rPr>
                <w:noProof/>
                <w:webHidden/>
              </w:rPr>
              <w:fldChar w:fldCharType="begin"/>
            </w:r>
            <w:r>
              <w:rPr>
                <w:noProof/>
                <w:webHidden/>
              </w:rPr>
              <w:instrText xml:space="preserve"> PAGEREF _Toc88231504 \h </w:instrText>
            </w:r>
            <w:r>
              <w:rPr>
                <w:noProof/>
                <w:webHidden/>
              </w:rPr>
            </w:r>
            <w:r>
              <w:rPr>
                <w:noProof/>
                <w:webHidden/>
              </w:rPr>
              <w:fldChar w:fldCharType="separate"/>
            </w:r>
            <w:r>
              <w:rPr>
                <w:noProof/>
                <w:webHidden/>
              </w:rPr>
              <w:t>7</w:t>
            </w:r>
            <w:r>
              <w:rPr>
                <w:noProof/>
                <w:webHidden/>
              </w:rPr>
              <w:fldChar w:fldCharType="end"/>
            </w:r>
          </w:hyperlink>
        </w:p>
        <w:p w14:paraId="3F9BC041" w14:textId="730BF21B" w:rsidR="0035561D" w:rsidRDefault="0035561D">
          <w:pPr>
            <w:pStyle w:val="TM2"/>
            <w:tabs>
              <w:tab w:val="left" w:pos="880"/>
              <w:tab w:val="right" w:leader="dot" w:pos="9772"/>
            </w:tabs>
            <w:rPr>
              <w:rFonts w:eastAsiaTheme="minorEastAsia"/>
              <w:noProof/>
              <w:lang w:eastAsia="fr-FR"/>
            </w:rPr>
          </w:pPr>
          <w:hyperlink w:anchor="_Toc88231505" w:history="1">
            <w:r w:rsidRPr="002F1878">
              <w:rPr>
                <w:rStyle w:val="Lienhypertexte"/>
                <w:noProof/>
              </w:rPr>
              <w:t>2.3.</w:t>
            </w:r>
            <w:r>
              <w:rPr>
                <w:rFonts w:eastAsiaTheme="minorEastAsia"/>
                <w:noProof/>
                <w:lang w:eastAsia="fr-FR"/>
              </w:rPr>
              <w:tab/>
            </w:r>
            <w:r w:rsidRPr="002F1878">
              <w:rPr>
                <w:rStyle w:val="Lienhypertexte"/>
                <w:noProof/>
              </w:rPr>
              <w:t>Sortie audio</w:t>
            </w:r>
            <w:r>
              <w:rPr>
                <w:noProof/>
                <w:webHidden/>
              </w:rPr>
              <w:tab/>
            </w:r>
            <w:r>
              <w:rPr>
                <w:noProof/>
                <w:webHidden/>
              </w:rPr>
              <w:fldChar w:fldCharType="begin"/>
            </w:r>
            <w:r>
              <w:rPr>
                <w:noProof/>
                <w:webHidden/>
              </w:rPr>
              <w:instrText xml:space="preserve"> PAGEREF _Toc88231505 \h </w:instrText>
            </w:r>
            <w:r>
              <w:rPr>
                <w:noProof/>
                <w:webHidden/>
              </w:rPr>
            </w:r>
            <w:r>
              <w:rPr>
                <w:noProof/>
                <w:webHidden/>
              </w:rPr>
              <w:fldChar w:fldCharType="separate"/>
            </w:r>
            <w:r>
              <w:rPr>
                <w:noProof/>
                <w:webHidden/>
              </w:rPr>
              <w:t>9</w:t>
            </w:r>
            <w:r>
              <w:rPr>
                <w:noProof/>
                <w:webHidden/>
              </w:rPr>
              <w:fldChar w:fldCharType="end"/>
            </w:r>
          </w:hyperlink>
        </w:p>
        <w:p w14:paraId="552B5880" w14:textId="7C0EA720" w:rsidR="0035561D" w:rsidRDefault="0035561D">
          <w:pPr>
            <w:pStyle w:val="TM1"/>
            <w:tabs>
              <w:tab w:val="left" w:pos="440"/>
              <w:tab w:val="right" w:leader="dot" w:pos="9772"/>
            </w:tabs>
            <w:rPr>
              <w:rFonts w:eastAsiaTheme="minorEastAsia"/>
              <w:noProof/>
              <w:lang w:eastAsia="fr-FR"/>
            </w:rPr>
          </w:pPr>
          <w:hyperlink w:anchor="_Toc88231506" w:history="1">
            <w:r w:rsidRPr="002F1878">
              <w:rPr>
                <w:rStyle w:val="Lienhypertexte"/>
                <w:noProof/>
              </w:rPr>
              <w:t>3.</w:t>
            </w:r>
            <w:r>
              <w:rPr>
                <w:rFonts w:eastAsiaTheme="minorEastAsia"/>
                <w:noProof/>
                <w:lang w:eastAsia="fr-FR"/>
              </w:rPr>
              <w:tab/>
            </w:r>
            <w:r w:rsidRPr="002F1878">
              <w:rPr>
                <w:rStyle w:val="Lienhypertexte"/>
                <w:noProof/>
              </w:rPr>
              <w:t>Conversion PDM -&gt; PCM</w:t>
            </w:r>
            <w:r>
              <w:rPr>
                <w:noProof/>
                <w:webHidden/>
              </w:rPr>
              <w:tab/>
            </w:r>
            <w:r>
              <w:rPr>
                <w:noProof/>
                <w:webHidden/>
              </w:rPr>
              <w:fldChar w:fldCharType="begin"/>
            </w:r>
            <w:r>
              <w:rPr>
                <w:noProof/>
                <w:webHidden/>
              </w:rPr>
              <w:instrText xml:space="preserve"> PAGEREF _Toc88231506 \h </w:instrText>
            </w:r>
            <w:r>
              <w:rPr>
                <w:noProof/>
                <w:webHidden/>
              </w:rPr>
            </w:r>
            <w:r>
              <w:rPr>
                <w:noProof/>
                <w:webHidden/>
              </w:rPr>
              <w:fldChar w:fldCharType="separate"/>
            </w:r>
            <w:r>
              <w:rPr>
                <w:noProof/>
                <w:webHidden/>
              </w:rPr>
              <w:t>11</w:t>
            </w:r>
            <w:r>
              <w:rPr>
                <w:noProof/>
                <w:webHidden/>
              </w:rPr>
              <w:fldChar w:fldCharType="end"/>
            </w:r>
          </w:hyperlink>
        </w:p>
        <w:p w14:paraId="7AEF0D00" w14:textId="1215056C" w:rsidR="0035561D" w:rsidRDefault="0035561D">
          <w:pPr>
            <w:pStyle w:val="TM2"/>
            <w:tabs>
              <w:tab w:val="left" w:pos="880"/>
              <w:tab w:val="right" w:leader="dot" w:pos="9772"/>
            </w:tabs>
            <w:rPr>
              <w:rFonts w:eastAsiaTheme="minorEastAsia"/>
              <w:noProof/>
              <w:lang w:eastAsia="fr-FR"/>
            </w:rPr>
          </w:pPr>
          <w:hyperlink w:anchor="_Toc88231507" w:history="1">
            <w:r w:rsidRPr="002F1878">
              <w:rPr>
                <w:rStyle w:val="Lienhypertexte"/>
                <w:noProof/>
              </w:rPr>
              <w:t>3.1.</w:t>
            </w:r>
            <w:r>
              <w:rPr>
                <w:rFonts w:eastAsiaTheme="minorEastAsia"/>
                <w:noProof/>
                <w:lang w:eastAsia="fr-FR"/>
              </w:rPr>
              <w:tab/>
            </w:r>
            <w:r w:rsidRPr="002F1878">
              <w:rPr>
                <w:rStyle w:val="Lienhypertexte"/>
                <w:noProof/>
              </w:rPr>
              <w:t>Les échantillons</w:t>
            </w:r>
            <w:r>
              <w:rPr>
                <w:noProof/>
                <w:webHidden/>
              </w:rPr>
              <w:tab/>
            </w:r>
            <w:r>
              <w:rPr>
                <w:noProof/>
                <w:webHidden/>
              </w:rPr>
              <w:fldChar w:fldCharType="begin"/>
            </w:r>
            <w:r>
              <w:rPr>
                <w:noProof/>
                <w:webHidden/>
              </w:rPr>
              <w:instrText xml:space="preserve"> PAGEREF _Toc88231507 \h </w:instrText>
            </w:r>
            <w:r>
              <w:rPr>
                <w:noProof/>
                <w:webHidden/>
              </w:rPr>
            </w:r>
            <w:r>
              <w:rPr>
                <w:noProof/>
                <w:webHidden/>
              </w:rPr>
              <w:fldChar w:fldCharType="separate"/>
            </w:r>
            <w:r>
              <w:rPr>
                <w:noProof/>
                <w:webHidden/>
              </w:rPr>
              <w:t>11</w:t>
            </w:r>
            <w:r>
              <w:rPr>
                <w:noProof/>
                <w:webHidden/>
              </w:rPr>
              <w:fldChar w:fldCharType="end"/>
            </w:r>
          </w:hyperlink>
        </w:p>
        <w:p w14:paraId="3FD2A56C" w14:textId="38C56DE4" w:rsidR="0035561D" w:rsidRDefault="0035561D">
          <w:pPr>
            <w:pStyle w:val="TM3"/>
            <w:tabs>
              <w:tab w:val="left" w:pos="1320"/>
              <w:tab w:val="right" w:leader="dot" w:pos="9772"/>
            </w:tabs>
            <w:rPr>
              <w:rFonts w:eastAsiaTheme="minorEastAsia"/>
              <w:noProof/>
              <w:lang w:eastAsia="fr-FR"/>
            </w:rPr>
          </w:pPr>
          <w:hyperlink w:anchor="_Toc88231508" w:history="1">
            <w:r w:rsidRPr="002F1878">
              <w:rPr>
                <w:rStyle w:val="Lienhypertexte"/>
                <w:noProof/>
              </w:rPr>
              <w:t>3.1.1.</w:t>
            </w:r>
            <w:r>
              <w:rPr>
                <w:rFonts w:eastAsiaTheme="minorEastAsia"/>
                <w:noProof/>
                <w:lang w:eastAsia="fr-FR"/>
              </w:rPr>
              <w:tab/>
            </w:r>
            <w:r w:rsidRPr="002F1878">
              <w:rPr>
                <w:rStyle w:val="Lienhypertexte"/>
                <w:noProof/>
              </w:rPr>
              <w:t>PCM</w:t>
            </w:r>
            <w:r>
              <w:rPr>
                <w:noProof/>
                <w:webHidden/>
              </w:rPr>
              <w:tab/>
            </w:r>
            <w:r>
              <w:rPr>
                <w:noProof/>
                <w:webHidden/>
              </w:rPr>
              <w:fldChar w:fldCharType="begin"/>
            </w:r>
            <w:r>
              <w:rPr>
                <w:noProof/>
                <w:webHidden/>
              </w:rPr>
              <w:instrText xml:space="preserve"> PAGEREF _Toc88231508 \h </w:instrText>
            </w:r>
            <w:r>
              <w:rPr>
                <w:noProof/>
                <w:webHidden/>
              </w:rPr>
            </w:r>
            <w:r>
              <w:rPr>
                <w:noProof/>
                <w:webHidden/>
              </w:rPr>
              <w:fldChar w:fldCharType="separate"/>
            </w:r>
            <w:r>
              <w:rPr>
                <w:noProof/>
                <w:webHidden/>
              </w:rPr>
              <w:t>11</w:t>
            </w:r>
            <w:r>
              <w:rPr>
                <w:noProof/>
                <w:webHidden/>
              </w:rPr>
              <w:fldChar w:fldCharType="end"/>
            </w:r>
          </w:hyperlink>
        </w:p>
        <w:p w14:paraId="0F20F3C8" w14:textId="33B672D7" w:rsidR="0035561D" w:rsidRDefault="0035561D">
          <w:pPr>
            <w:pStyle w:val="TM3"/>
            <w:tabs>
              <w:tab w:val="left" w:pos="1320"/>
              <w:tab w:val="right" w:leader="dot" w:pos="9772"/>
            </w:tabs>
            <w:rPr>
              <w:rFonts w:eastAsiaTheme="minorEastAsia"/>
              <w:noProof/>
              <w:lang w:eastAsia="fr-FR"/>
            </w:rPr>
          </w:pPr>
          <w:hyperlink w:anchor="_Toc88231509" w:history="1">
            <w:r w:rsidRPr="002F1878">
              <w:rPr>
                <w:rStyle w:val="Lienhypertexte"/>
                <w:noProof/>
              </w:rPr>
              <w:t>3.1.2.</w:t>
            </w:r>
            <w:r>
              <w:rPr>
                <w:rFonts w:eastAsiaTheme="minorEastAsia"/>
                <w:noProof/>
                <w:lang w:eastAsia="fr-FR"/>
              </w:rPr>
              <w:tab/>
            </w:r>
            <w:r w:rsidRPr="002F1878">
              <w:rPr>
                <w:rStyle w:val="Lienhypertexte"/>
                <w:noProof/>
              </w:rPr>
              <w:t>PDM</w:t>
            </w:r>
            <w:r>
              <w:rPr>
                <w:noProof/>
                <w:webHidden/>
              </w:rPr>
              <w:tab/>
            </w:r>
            <w:r>
              <w:rPr>
                <w:noProof/>
                <w:webHidden/>
              </w:rPr>
              <w:fldChar w:fldCharType="begin"/>
            </w:r>
            <w:r>
              <w:rPr>
                <w:noProof/>
                <w:webHidden/>
              </w:rPr>
              <w:instrText xml:space="preserve"> PAGEREF _Toc88231509 \h </w:instrText>
            </w:r>
            <w:r>
              <w:rPr>
                <w:noProof/>
                <w:webHidden/>
              </w:rPr>
            </w:r>
            <w:r>
              <w:rPr>
                <w:noProof/>
                <w:webHidden/>
              </w:rPr>
              <w:fldChar w:fldCharType="separate"/>
            </w:r>
            <w:r>
              <w:rPr>
                <w:noProof/>
                <w:webHidden/>
              </w:rPr>
              <w:t>12</w:t>
            </w:r>
            <w:r>
              <w:rPr>
                <w:noProof/>
                <w:webHidden/>
              </w:rPr>
              <w:fldChar w:fldCharType="end"/>
            </w:r>
          </w:hyperlink>
        </w:p>
        <w:p w14:paraId="7E35076F" w14:textId="26C3EB4F" w:rsidR="0035561D" w:rsidRDefault="0035561D">
          <w:pPr>
            <w:pStyle w:val="TM2"/>
            <w:tabs>
              <w:tab w:val="left" w:pos="880"/>
              <w:tab w:val="right" w:leader="dot" w:pos="9772"/>
            </w:tabs>
            <w:rPr>
              <w:rFonts w:eastAsiaTheme="minorEastAsia"/>
              <w:noProof/>
              <w:lang w:eastAsia="fr-FR"/>
            </w:rPr>
          </w:pPr>
          <w:hyperlink w:anchor="_Toc88231510" w:history="1">
            <w:r w:rsidRPr="002F1878">
              <w:rPr>
                <w:rStyle w:val="Lienhypertexte"/>
                <w:noProof/>
              </w:rPr>
              <w:t>3.2.</w:t>
            </w:r>
            <w:r>
              <w:rPr>
                <w:rFonts w:eastAsiaTheme="minorEastAsia"/>
                <w:noProof/>
                <w:lang w:eastAsia="fr-FR"/>
              </w:rPr>
              <w:tab/>
            </w:r>
            <w:r w:rsidRPr="002F1878">
              <w:rPr>
                <w:rStyle w:val="Lienhypertexte"/>
                <w:noProof/>
              </w:rPr>
              <w:t>Chaine de filtrage</w:t>
            </w:r>
            <w:r>
              <w:rPr>
                <w:noProof/>
                <w:webHidden/>
              </w:rPr>
              <w:tab/>
            </w:r>
            <w:r>
              <w:rPr>
                <w:noProof/>
                <w:webHidden/>
              </w:rPr>
              <w:fldChar w:fldCharType="begin"/>
            </w:r>
            <w:r>
              <w:rPr>
                <w:noProof/>
                <w:webHidden/>
              </w:rPr>
              <w:instrText xml:space="preserve"> PAGEREF _Toc88231510 \h </w:instrText>
            </w:r>
            <w:r>
              <w:rPr>
                <w:noProof/>
                <w:webHidden/>
              </w:rPr>
            </w:r>
            <w:r>
              <w:rPr>
                <w:noProof/>
                <w:webHidden/>
              </w:rPr>
              <w:fldChar w:fldCharType="separate"/>
            </w:r>
            <w:r>
              <w:rPr>
                <w:noProof/>
                <w:webHidden/>
              </w:rPr>
              <w:t>13</w:t>
            </w:r>
            <w:r>
              <w:rPr>
                <w:noProof/>
                <w:webHidden/>
              </w:rPr>
              <w:fldChar w:fldCharType="end"/>
            </w:r>
          </w:hyperlink>
        </w:p>
        <w:p w14:paraId="536B2DFA" w14:textId="3F9DEF60" w:rsidR="0035561D" w:rsidRDefault="0035561D">
          <w:pPr>
            <w:pStyle w:val="TM2"/>
            <w:tabs>
              <w:tab w:val="left" w:pos="880"/>
              <w:tab w:val="right" w:leader="dot" w:pos="9772"/>
            </w:tabs>
            <w:rPr>
              <w:rFonts w:eastAsiaTheme="minorEastAsia"/>
              <w:noProof/>
              <w:lang w:eastAsia="fr-FR"/>
            </w:rPr>
          </w:pPr>
          <w:hyperlink w:anchor="_Toc88231511" w:history="1">
            <w:r w:rsidRPr="002F1878">
              <w:rPr>
                <w:rStyle w:val="Lienhypertexte"/>
                <w:noProof/>
              </w:rPr>
              <w:t>3.3.</w:t>
            </w:r>
            <w:r>
              <w:rPr>
                <w:rFonts w:eastAsiaTheme="minorEastAsia"/>
                <w:noProof/>
                <w:lang w:eastAsia="fr-FR"/>
              </w:rPr>
              <w:tab/>
            </w:r>
            <w:r w:rsidRPr="002F1878">
              <w:rPr>
                <w:rStyle w:val="Lienhypertexte"/>
                <w:noProof/>
              </w:rPr>
              <w:t>Intégration au microcontrôleur</w:t>
            </w:r>
            <w:r>
              <w:rPr>
                <w:noProof/>
                <w:webHidden/>
              </w:rPr>
              <w:tab/>
            </w:r>
            <w:r>
              <w:rPr>
                <w:noProof/>
                <w:webHidden/>
              </w:rPr>
              <w:fldChar w:fldCharType="begin"/>
            </w:r>
            <w:r>
              <w:rPr>
                <w:noProof/>
                <w:webHidden/>
              </w:rPr>
              <w:instrText xml:space="preserve"> PAGEREF _Toc88231511 \h </w:instrText>
            </w:r>
            <w:r>
              <w:rPr>
                <w:noProof/>
                <w:webHidden/>
              </w:rPr>
            </w:r>
            <w:r>
              <w:rPr>
                <w:noProof/>
                <w:webHidden/>
              </w:rPr>
              <w:fldChar w:fldCharType="separate"/>
            </w:r>
            <w:r>
              <w:rPr>
                <w:noProof/>
                <w:webHidden/>
              </w:rPr>
              <w:t>17</w:t>
            </w:r>
            <w:r>
              <w:rPr>
                <w:noProof/>
                <w:webHidden/>
              </w:rPr>
              <w:fldChar w:fldCharType="end"/>
            </w:r>
          </w:hyperlink>
        </w:p>
        <w:p w14:paraId="51CFA503" w14:textId="681FE20D" w:rsidR="0035561D" w:rsidRDefault="0035561D">
          <w:pPr>
            <w:pStyle w:val="TM1"/>
            <w:tabs>
              <w:tab w:val="left" w:pos="440"/>
              <w:tab w:val="right" w:leader="dot" w:pos="9772"/>
            </w:tabs>
            <w:rPr>
              <w:rFonts w:eastAsiaTheme="minorEastAsia"/>
              <w:noProof/>
              <w:lang w:eastAsia="fr-FR"/>
            </w:rPr>
          </w:pPr>
          <w:hyperlink w:anchor="_Toc88231512" w:history="1">
            <w:r w:rsidRPr="002F1878">
              <w:rPr>
                <w:rStyle w:val="Lienhypertexte"/>
                <w:noProof/>
              </w:rPr>
              <w:t>4.</w:t>
            </w:r>
            <w:r>
              <w:rPr>
                <w:rFonts w:eastAsiaTheme="minorEastAsia"/>
                <w:noProof/>
                <w:lang w:eastAsia="fr-FR"/>
              </w:rPr>
              <w:tab/>
            </w:r>
            <w:r w:rsidRPr="002F1878">
              <w:rPr>
                <w:rStyle w:val="Lienhypertexte"/>
                <w:noProof/>
              </w:rPr>
              <w:t>Les démonstrateurs</w:t>
            </w:r>
            <w:r>
              <w:rPr>
                <w:noProof/>
                <w:webHidden/>
              </w:rPr>
              <w:tab/>
            </w:r>
            <w:r>
              <w:rPr>
                <w:noProof/>
                <w:webHidden/>
              </w:rPr>
              <w:fldChar w:fldCharType="begin"/>
            </w:r>
            <w:r>
              <w:rPr>
                <w:noProof/>
                <w:webHidden/>
              </w:rPr>
              <w:instrText xml:space="preserve"> PAGEREF _Toc88231512 \h </w:instrText>
            </w:r>
            <w:r>
              <w:rPr>
                <w:noProof/>
                <w:webHidden/>
              </w:rPr>
            </w:r>
            <w:r>
              <w:rPr>
                <w:noProof/>
                <w:webHidden/>
              </w:rPr>
              <w:fldChar w:fldCharType="separate"/>
            </w:r>
            <w:r>
              <w:rPr>
                <w:noProof/>
                <w:webHidden/>
              </w:rPr>
              <w:t>19</w:t>
            </w:r>
            <w:r>
              <w:rPr>
                <w:noProof/>
                <w:webHidden/>
              </w:rPr>
              <w:fldChar w:fldCharType="end"/>
            </w:r>
          </w:hyperlink>
        </w:p>
        <w:p w14:paraId="25FA5216" w14:textId="58267415" w:rsidR="0035561D" w:rsidRDefault="0035561D">
          <w:pPr>
            <w:pStyle w:val="TM2"/>
            <w:tabs>
              <w:tab w:val="left" w:pos="880"/>
              <w:tab w:val="right" w:leader="dot" w:pos="9772"/>
            </w:tabs>
            <w:rPr>
              <w:rFonts w:eastAsiaTheme="minorEastAsia"/>
              <w:noProof/>
              <w:lang w:eastAsia="fr-FR"/>
            </w:rPr>
          </w:pPr>
          <w:hyperlink w:anchor="_Toc88231513" w:history="1">
            <w:r w:rsidRPr="002F1878">
              <w:rPr>
                <w:rStyle w:val="Lienhypertexte"/>
                <w:noProof/>
              </w:rPr>
              <w:t>4.1.</w:t>
            </w:r>
            <w:r>
              <w:rPr>
                <w:rFonts w:eastAsiaTheme="minorEastAsia"/>
                <w:noProof/>
                <w:lang w:eastAsia="fr-FR"/>
              </w:rPr>
              <w:tab/>
            </w:r>
            <w:r w:rsidRPr="002F1878">
              <w:rPr>
                <w:rStyle w:val="Lienhypertexte"/>
                <w:noProof/>
              </w:rPr>
              <w:t>Présentation des démonstrateurs :</w:t>
            </w:r>
            <w:r>
              <w:rPr>
                <w:noProof/>
                <w:webHidden/>
              </w:rPr>
              <w:tab/>
            </w:r>
            <w:r>
              <w:rPr>
                <w:noProof/>
                <w:webHidden/>
              </w:rPr>
              <w:fldChar w:fldCharType="begin"/>
            </w:r>
            <w:r>
              <w:rPr>
                <w:noProof/>
                <w:webHidden/>
              </w:rPr>
              <w:instrText xml:space="preserve"> PAGEREF _Toc88231513 \h </w:instrText>
            </w:r>
            <w:r>
              <w:rPr>
                <w:noProof/>
                <w:webHidden/>
              </w:rPr>
            </w:r>
            <w:r>
              <w:rPr>
                <w:noProof/>
                <w:webHidden/>
              </w:rPr>
              <w:fldChar w:fldCharType="separate"/>
            </w:r>
            <w:r>
              <w:rPr>
                <w:noProof/>
                <w:webHidden/>
              </w:rPr>
              <w:t>19</w:t>
            </w:r>
            <w:r>
              <w:rPr>
                <w:noProof/>
                <w:webHidden/>
              </w:rPr>
              <w:fldChar w:fldCharType="end"/>
            </w:r>
          </w:hyperlink>
        </w:p>
        <w:p w14:paraId="0F2BE259" w14:textId="7D41439D" w:rsidR="0035561D" w:rsidRDefault="0035561D">
          <w:pPr>
            <w:pStyle w:val="TM3"/>
            <w:tabs>
              <w:tab w:val="left" w:pos="1320"/>
              <w:tab w:val="right" w:leader="dot" w:pos="9772"/>
            </w:tabs>
            <w:rPr>
              <w:rFonts w:eastAsiaTheme="minorEastAsia"/>
              <w:noProof/>
              <w:lang w:eastAsia="fr-FR"/>
            </w:rPr>
          </w:pPr>
          <w:hyperlink w:anchor="_Toc88231514" w:history="1">
            <w:r w:rsidRPr="002F1878">
              <w:rPr>
                <w:rStyle w:val="Lienhypertexte"/>
                <w:noProof/>
              </w:rPr>
              <w:t>4.1.1.</w:t>
            </w:r>
            <w:r>
              <w:rPr>
                <w:rFonts w:eastAsiaTheme="minorEastAsia"/>
                <w:noProof/>
                <w:lang w:eastAsia="fr-FR"/>
              </w:rPr>
              <w:tab/>
            </w:r>
            <w:r w:rsidRPr="002F1878">
              <w:rPr>
                <w:rStyle w:val="Lienhypertexte"/>
                <w:noProof/>
              </w:rPr>
              <w:t>« Parrot »</w:t>
            </w:r>
            <w:r>
              <w:rPr>
                <w:noProof/>
                <w:webHidden/>
              </w:rPr>
              <w:tab/>
            </w:r>
            <w:r>
              <w:rPr>
                <w:noProof/>
                <w:webHidden/>
              </w:rPr>
              <w:fldChar w:fldCharType="begin"/>
            </w:r>
            <w:r>
              <w:rPr>
                <w:noProof/>
                <w:webHidden/>
              </w:rPr>
              <w:instrText xml:space="preserve"> PAGEREF _Toc88231514 \h </w:instrText>
            </w:r>
            <w:r>
              <w:rPr>
                <w:noProof/>
                <w:webHidden/>
              </w:rPr>
            </w:r>
            <w:r>
              <w:rPr>
                <w:noProof/>
                <w:webHidden/>
              </w:rPr>
              <w:fldChar w:fldCharType="separate"/>
            </w:r>
            <w:r>
              <w:rPr>
                <w:noProof/>
                <w:webHidden/>
              </w:rPr>
              <w:t>19</w:t>
            </w:r>
            <w:r>
              <w:rPr>
                <w:noProof/>
                <w:webHidden/>
              </w:rPr>
              <w:fldChar w:fldCharType="end"/>
            </w:r>
          </w:hyperlink>
        </w:p>
        <w:p w14:paraId="21972755" w14:textId="507F0F30" w:rsidR="0035561D" w:rsidRDefault="0035561D">
          <w:pPr>
            <w:pStyle w:val="TM3"/>
            <w:tabs>
              <w:tab w:val="left" w:pos="1320"/>
              <w:tab w:val="right" w:leader="dot" w:pos="9772"/>
            </w:tabs>
            <w:rPr>
              <w:rFonts w:eastAsiaTheme="minorEastAsia"/>
              <w:noProof/>
              <w:lang w:eastAsia="fr-FR"/>
            </w:rPr>
          </w:pPr>
          <w:hyperlink w:anchor="_Toc88231515" w:history="1">
            <w:r w:rsidRPr="002F1878">
              <w:rPr>
                <w:rStyle w:val="Lienhypertexte"/>
                <w:noProof/>
              </w:rPr>
              <w:t>4.1.2.</w:t>
            </w:r>
            <w:r>
              <w:rPr>
                <w:rFonts w:eastAsiaTheme="minorEastAsia"/>
                <w:noProof/>
                <w:lang w:eastAsia="fr-FR"/>
              </w:rPr>
              <w:tab/>
            </w:r>
            <w:r w:rsidRPr="002F1878">
              <w:rPr>
                <w:rStyle w:val="Lienhypertexte"/>
                <w:noProof/>
              </w:rPr>
              <w:t>« Digital recorder »</w:t>
            </w:r>
            <w:r>
              <w:rPr>
                <w:noProof/>
                <w:webHidden/>
              </w:rPr>
              <w:tab/>
            </w:r>
            <w:r>
              <w:rPr>
                <w:noProof/>
                <w:webHidden/>
              </w:rPr>
              <w:fldChar w:fldCharType="begin"/>
            </w:r>
            <w:r>
              <w:rPr>
                <w:noProof/>
                <w:webHidden/>
              </w:rPr>
              <w:instrText xml:space="preserve"> PAGEREF _Toc88231515 \h </w:instrText>
            </w:r>
            <w:r>
              <w:rPr>
                <w:noProof/>
                <w:webHidden/>
              </w:rPr>
            </w:r>
            <w:r>
              <w:rPr>
                <w:noProof/>
                <w:webHidden/>
              </w:rPr>
              <w:fldChar w:fldCharType="separate"/>
            </w:r>
            <w:r>
              <w:rPr>
                <w:noProof/>
                <w:webHidden/>
              </w:rPr>
              <w:t>19</w:t>
            </w:r>
            <w:r>
              <w:rPr>
                <w:noProof/>
                <w:webHidden/>
              </w:rPr>
              <w:fldChar w:fldCharType="end"/>
            </w:r>
          </w:hyperlink>
        </w:p>
        <w:p w14:paraId="3ECCA7CB" w14:textId="044E5CE0" w:rsidR="0035561D" w:rsidRDefault="0035561D">
          <w:pPr>
            <w:pStyle w:val="TM3"/>
            <w:tabs>
              <w:tab w:val="left" w:pos="1320"/>
              <w:tab w:val="right" w:leader="dot" w:pos="9772"/>
            </w:tabs>
            <w:rPr>
              <w:rFonts w:eastAsiaTheme="minorEastAsia"/>
              <w:noProof/>
              <w:lang w:eastAsia="fr-FR"/>
            </w:rPr>
          </w:pPr>
          <w:hyperlink w:anchor="_Toc88231516" w:history="1">
            <w:r w:rsidRPr="002F1878">
              <w:rPr>
                <w:rStyle w:val="Lienhypertexte"/>
                <w:noProof/>
              </w:rPr>
              <w:t>4.1.3.</w:t>
            </w:r>
            <w:r>
              <w:rPr>
                <w:rFonts w:eastAsiaTheme="minorEastAsia"/>
                <w:noProof/>
                <w:lang w:eastAsia="fr-FR"/>
              </w:rPr>
              <w:tab/>
            </w:r>
            <w:r w:rsidRPr="002F1878">
              <w:rPr>
                <w:rStyle w:val="Lienhypertexte"/>
                <w:noProof/>
              </w:rPr>
              <w:t>« Direct output »</w:t>
            </w:r>
            <w:r>
              <w:rPr>
                <w:noProof/>
                <w:webHidden/>
              </w:rPr>
              <w:tab/>
            </w:r>
            <w:r>
              <w:rPr>
                <w:noProof/>
                <w:webHidden/>
              </w:rPr>
              <w:fldChar w:fldCharType="begin"/>
            </w:r>
            <w:r>
              <w:rPr>
                <w:noProof/>
                <w:webHidden/>
              </w:rPr>
              <w:instrText xml:space="preserve"> PAGEREF _Toc88231516 \h </w:instrText>
            </w:r>
            <w:r>
              <w:rPr>
                <w:noProof/>
                <w:webHidden/>
              </w:rPr>
            </w:r>
            <w:r>
              <w:rPr>
                <w:noProof/>
                <w:webHidden/>
              </w:rPr>
              <w:fldChar w:fldCharType="separate"/>
            </w:r>
            <w:r>
              <w:rPr>
                <w:noProof/>
                <w:webHidden/>
              </w:rPr>
              <w:t>19</w:t>
            </w:r>
            <w:r>
              <w:rPr>
                <w:noProof/>
                <w:webHidden/>
              </w:rPr>
              <w:fldChar w:fldCharType="end"/>
            </w:r>
          </w:hyperlink>
        </w:p>
        <w:p w14:paraId="4C4DEE43" w14:textId="7EF8AB3A" w:rsidR="0035561D" w:rsidRDefault="0035561D">
          <w:pPr>
            <w:pStyle w:val="TM2"/>
            <w:tabs>
              <w:tab w:val="left" w:pos="880"/>
              <w:tab w:val="right" w:leader="dot" w:pos="9772"/>
            </w:tabs>
            <w:rPr>
              <w:rFonts w:eastAsiaTheme="minorEastAsia"/>
              <w:noProof/>
              <w:lang w:eastAsia="fr-FR"/>
            </w:rPr>
          </w:pPr>
          <w:hyperlink w:anchor="_Toc88231517" w:history="1">
            <w:r w:rsidRPr="002F1878">
              <w:rPr>
                <w:rStyle w:val="Lienhypertexte"/>
                <w:noProof/>
              </w:rPr>
              <w:t>4.2.</w:t>
            </w:r>
            <w:r>
              <w:rPr>
                <w:rFonts w:eastAsiaTheme="minorEastAsia"/>
                <w:noProof/>
                <w:lang w:eastAsia="fr-FR"/>
              </w:rPr>
              <w:tab/>
            </w:r>
            <w:r w:rsidRPr="002F1878">
              <w:rPr>
                <w:rStyle w:val="Lienhypertexte"/>
                <w:noProof/>
              </w:rPr>
              <w:t>Configuration des périphériques de la carte</w:t>
            </w:r>
            <w:r>
              <w:rPr>
                <w:noProof/>
                <w:webHidden/>
              </w:rPr>
              <w:tab/>
            </w:r>
            <w:r>
              <w:rPr>
                <w:noProof/>
                <w:webHidden/>
              </w:rPr>
              <w:fldChar w:fldCharType="begin"/>
            </w:r>
            <w:r>
              <w:rPr>
                <w:noProof/>
                <w:webHidden/>
              </w:rPr>
              <w:instrText xml:space="preserve"> PAGEREF _Toc88231517 \h </w:instrText>
            </w:r>
            <w:r>
              <w:rPr>
                <w:noProof/>
                <w:webHidden/>
              </w:rPr>
            </w:r>
            <w:r>
              <w:rPr>
                <w:noProof/>
                <w:webHidden/>
              </w:rPr>
              <w:fldChar w:fldCharType="separate"/>
            </w:r>
            <w:r>
              <w:rPr>
                <w:noProof/>
                <w:webHidden/>
              </w:rPr>
              <w:t>19</w:t>
            </w:r>
            <w:r>
              <w:rPr>
                <w:noProof/>
                <w:webHidden/>
              </w:rPr>
              <w:fldChar w:fldCharType="end"/>
            </w:r>
          </w:hyperlink>
        </w:p>
        <w:p w14:paraId="64BA602C" w14:textId="0FE0176B" w:rsidR="0035561D" w:rsidRDefault="0035561D">
          <w:pPr>
            <w:pStyle w:val="TM1"/>
            <w:tabs>
              <w:tab w:val="right" w:leader="dot" w:pos="9772"/>
            </w:tabs>
            <w:rPr>
              <w:rFonts w:eastAsiaTheme="minorEastAsia"/>
              <w:noProof/>
              <w:lang w:eastAsia="fr-FR"/>
            </w:rPr>
          </w:pPr>
          <w:hyperlink w:anchor="_Toc88231518" w:history="1">
            <w:r w:rsidRPr="002F1878">
              <w:rPr>
                <w:rStyle w:val="Lienhypertexte"/>
                <w:noProof/>
                <w:lang w:val="en-US"/>
              </w:rPr>
              <w:t>Bibliographies</w:t>
            </w:r>
            <w:r>
              <w:rPr>
                <w:noProof/>
                <w:webHidden/>
              </w:rPr>
              <w:tab/>
            </w:r>
            <w:r>
              <w:rPr>
                <w:noProof/>
                <w:webHidden/>
              </w:rPr>
              <w:fldChar w:fldCharType="begin"/>
            </w:r>
            <w:r>
              <w:rPr>
                <w:noProof/>
                <w:webHidden/>
              </w:rPr>
              <w:instrText xml:space="preserve"> PAGEREF _Toc88231518 \h </w:instrText>
            </w:r>
            <w:r>
              <w:rPr>
                <w:noProof/>
                <w:webHidden/>
              </w:rPr>
            </w:r>
            <w:r>
              <w:rPr>
                <w:noProof/>
                <w:webHidden/>
              </w:rPr>
              <w:fldChar w:fldCharType="separate"/>
            </w:r>
            <w:r>
              <w:rPr>
                <w:noProof/>
                <w:webHidden/>
              </w:rPr>
              <w:t>20</w:t>
            </w:r>
            <w:r>
              <w:rPr>
                <w:noProof/>
                <w:webHidden/>
              </w:rPr>
              <w:fldChar w:fldCharType="end"/>
            </w:r>
          </w:hyperlink>
        </w:p>
        <w:p w14:paraId="5D085E09" w14:textId="37ECA440" w:rsidR="0035561D" w:rsidRDefault="0035561D">
          <w:pPr>
            <w:pStyle w:val="TM1"/>
            <w:tabs>
              <w:tab w:val="right" w:leader="dot" w:pos="9772"/>
            </w:tabs>
            <w:rPr>
              <w:rFonts w:eastAsiaTheme="minorEastAsia"/>
              <w:noProof/>
              <w:lang w:eastAsia="fr-FR"/>
            </w:rPr>
          </w:pPr>
          <w:hyperlink w:anchor="_Toc88231519" w:history="1">
            <w:r w:rsidRPr="002F1878">
              <w:rPr>
                <w:rStyle w:val="Lienhypertexte"/>
                <w:noProof/>
              </w:rPr>
              <w:t>Glossaires des termes techniques</w:t>
            </w:r>
            <w:r>
              <w:rPr>
                <w:noProof/>
                <w:webHidden/>
              </w:rPr>
              <w:tab/>
            </w:r>
            <w:r>
              <w:rPr>
                <w:noProof/>
                <w:webHidden/>
              </w:rPr>
              <w:fldChar w:fldCharType="begin"/>
            </w:r>
            <w:r>
              <w:rPr>
                <w:noProof/>
                <w:webHidden/>
              </w:rPr>
              <w:instrText xml:space="preserve"> PAGEREF _Toc88231519 \h </w:instrText>
            </w:r>
            <w:r>
              <w:rPr>
                <w:noProof/>
                <w:webHidden/>
              </w:rPr>
            </w:r>
            <w:r>
              <w:rPr>
                <w:noProof/>
                <w:webHidden/>
              </w:rPr>
              <w:fldChar w:fldCharType="separate"/>
            </w:r>
            <w:r>
              <w:rPr>
                <w:noProof/>
                <w:webHidden/>
              </w:rPr>
              <w:t>20</w:t>
            </w:r>
            <w:r>
              <w:rPr>
                <w:noProof/>
                <w:webHidden/>
              </w:rPr>
              <w:fldChar w:fldCharType="end"/>
            </w:r>
          </w:hyperlink>
        </w:p>
        <w:p w14:paraId="250C683F" w14:textId="1166A28C" w:rsidR="0035561D" w:rsidRDefault="0035561D">
          <w:pPr>
            <w:pStyle w:val="TM1"/>
            <w:tabs>
              <w:tab w:val="right" w:leader="dot" w:pos="9772"/>
            </w:tabs>
            <w:rPr>
              <w:rFonts w:eastAsiaTheme="minorEastAsia"/>
              <w:noProof/>
              <w:lang w:eastAsia="fr-FR"/>
            </w:rPr>
          </w:pPr>
          <w:hyperlink w:anchor="_Toc88231520" w:history="1">
            <w:r w:rsidRPr="002F1878">
              <w:rPr>
                <w:rStyle w:val="Lienhypertexte"/>
                <w:noProof/>
              </w:rPr>
              <w:t>Table des figures</w:t>
            </w:r>
            <w:r>
              <w:rPr>
                <w:noProof/>
                <w:webHidden/>
              </w:rPr>
              <w:tab/>
            </w:r>
            <w:r>
              <w:rPr>
                <w:noProof/>
                <w:webHidden/>
              </w:rPr>
              <w:fldChar w:fldCharType="begin"/>
            </w:r>
            <w:r>
              <w:rPr>
                <w:noProof/>
                <w:webHidden/>
              </w:rPr>
              <w:instrText xml:space="preserve"> PAGEREF _Toc88231520 \h </w:instrText>
            </w:r>
            <w:r>
              <w:rPr>
                <w:noProof/>
                <w:webHidden/>
              </w:rPr>
            </w:r>
            <w:r>
              <w:rPr>
                <w:noProof/>
                <w:webHidden/>
              </w:rPr>
              <w:fldChar w:fldCharType="separate"/>
            </w:r>
            <w:r>
              <w:rPr>
                <w:noProof/>
                <w:webHidden/>
              </w:rPr>
              <w:t>21</w:t>
            </w:r>
            <w:r>
              <w:rPr>
                <w:noProof/>
                <w:webHidden/>
              </w:rPr>
              <w:fldChar w:fldCharType="end"/>
            </w:r>
          </w:hyperlink>
        </w:p>
        <w:p w14:paraId="6807FEB8" w14:textId="5BDE3796" w:rsidR="0035561D" w:rsidRDefault="0035561D">
          <w:pPr>
            <w:pStyle w:val="TM1"/>
            <w:tabs>
              <w:tab w:val="right" w:leader="dot" w:pos="9772"/>
            </w:tabs>
            <w:rPr>
              <w:rFonts w:eastAsiaTheme="minorEastAsia"/>
              <w:noProof/>
              <w:lang w:eastAsia="fr-FR"/>
            </w:rPr>
          </w:pPr>
          <w:hyperlink w:anchor="_Toc88231521" w:history="1">
            <w:r w:rsidRPr="002F1878">
              <w:rPr>
                <w:rStyle w:val="Lienhypertexte"/>
                <w:noProof/>
              </w:rPr>
              <w:t>Annexe 1 : Titre de l’annexe…</w:t>
            </w:r>
            <w:r>
              <w:rPr>
                <w:noProof/>
                <w:webHidden/>
              </w:rPr>
              <w:tab/>
            </w:r>
            <w:r>
              <w:rPr>
                <w:noProof/>
                <w:webHidden/>
              </w:rPr>
              <w:fldChar w:fldCharType="begin"/>
            </w:r>
            <w:r>
              <w:rPr>
                <w:noProof/>
                <w:webHidden/>
              </w:rPr>
              <w:instrText xml:space="preserve"> PAGEREF _Toc88231521 \h </w:instrText>
            </w:r>
            <w:r>
              <w:rPr>
                <w:noProof/>
                <w:webHidden/>
              </w:rPr>
            </w:r>
            <w:r>
              <w:rPr>
                <w:noProof/>
                <w:webHidden/>
              </w:rPr>
              <w:fldChar w:fldCharType="separate"/>
            </w:r>
            <w:r>
              <w:rPr>
                <w:noProof/>
                <w:webHidden/>
              </w:rPr>
              <w:t>22</w:t>
            </w:r>
            <w:r>
              <w:rPr>
                <w:noProof/>
                <w:webHidden/>
              </w:rPr>
              <w:fldChar w:fldCharType="end"/>
            </w:r>
          </w:hyperlink>
        </w:p>
        <w:p w14:paraId="1EE46841" w14:textId="15C3BDC6" w:rsidR="003F21F8" w:rsidRDefault="009D51D5" w:rsidP="00A4150B">
          <w:pPr>
            <w:sectPr w:rsidR="003F21F8" w:rsidSect="00C9653E">
              <w:pgSz w:w="11906" w:h="16838"/>
              <w:pgMar w:top="1417" w:right="707" w:bottom="1417" w:left="1417" w:header="708" w:footer="708" w:gutter="0"/>
              <w:cols w:space="720"/>
              <w:formProt w:val="0"/>
              <w:docGrid w:linePitch="360" w:charSpace="4096"/>
            </w:sectPr>
          </w:pPr>
          <w:r>
            <w:fldChar w:fldCharType="end"/>
          </w:r>
        </w:p>
      </w:sdtContent>
    </w:sdt>
    <w:p w14:paraId="48265779" w14:textId="744EC83F" w:rsidR="00995F8A" w:rsidRDefault="009D51D5" w:rsidP="00A4150B">
      <w:pPr>
        <w:pStyle w:val="Titre1"/>
      </w:pPr>
      <w:bookmarkStart w:id="4" w:name="_Toc88231499"/>
      <w:r>
        <w:lastRenderedPageBreak/>
        <w:t xml:space="preserve">Introduction </w:t>
      </w:r>
      <w:r>
        <w:rPr>
          <w:i/>
          <w:sz w:val="20"/>
          <w:szCs w:val="20"/>
        </w:rPr>
        <w:t>(3</w:t>
      </w:r>
      <w:r>
        <w:rPr>
          <w:i/>
          <w:sz w:val="20"/>
          <w:szCs w:val="20"/>
          <w:vertAlign w:val="superscript"/>
        </w:rPr>
        <w:t>e</w:t>
      </w:r>
      <w:r w:rsidR="00994BC1">
        <w:rPr>
          <w:i/>
          <w:sz w:val="20"/>
          <w:szCs w:val="20"/>
        </w:rPr>
        <w:t> </w:t>
      </w:r>
      <w:r>
        <w:rPr>
          <w:i/>
          <w:sz w:val="20"/>
          <w:szCs w:val="20"/>
        </w:rPr>
        <w:t>livrable, 2/3 de page)</w:t>
      </w:r>
      <w:bookmarkEnd w:id="4"/>
    </w:p>
    <w:p w14:paraId="01F69FF1" w14:textId="77777777" w:rsidR="00995F8A" w:rsidRDefault="009D51D5" w:rsidP="00A4150B">
      <w:pPr>
        <w:pStyle w:val="Paragraphedeliste"/>
        <w:numPr>
          <w:ilvl w:val="0"/>
          <w:numId w:val="4"/>
        </w:numPr>
      </w:pPr>
      <w:r>
        <w:t>Introduction générale du projet</w:t>
      </w:r>
    </w:p>
    <w:p w14:paraId="05114BD6" w14:textId="77777777" w:rsidR="00E60988" w:rsidRDefault="009D51D5" w:rsidP="00A4150B">
      <w:pPr>
        <w:pStyle w:val="Paragraphedeliste"/>
        <w:numPr>
          <w:ilvl w:val="0"/>
          <w:numId w:val="4"/>
        </w:numPr>
      </w:pPr>
      <w:r>
        <w:t>Présentation de la structuration du rapport</w:t>
      </w:r>
    </w:p>
    <w:p w14:paraId="70FC0C04" w14:textId="77777777" w:rsidR="00E60988" w:rsidRDefault="00E60988" w:rsidP="00A4150B"/>
    <w:p w14:paraId="3099D648" w14:textId="77777777" w:rsidR="00E60988" w:rsidRDefault="00E60988" w:rsidP="00A4150B"/>
    <w:p w14:paraId="2D52C883" w14:textId="18BE5CAE" w:rsidR="00E60988" w:rsidRDefault="00E60988" w:rsidP="00A4150B">
      <w:pPr>
        <w:sectPr w:rsidR="00E60988" w:rsidSect="00C9653E">
          <w:pgSz w:w="11906" w:h="16838"/>
          <w:pgMar w:top="1417" w:right="707" w:bottom="1417" w:left="1417" w:header="708" w:footer="708" w:gutter="0"/>
          <w:cols w:space="720"/>
          <w:formProt w:val="0"/>
          <w:docGrid w:linePitch="360" w:charSpace="4096"/>
        </w:sectPr>
      </w:pPr>
    </w:p>
    <w:p w14:paraId="4F3B1ED4" w14:textId="7769F036" w:rsidR="00995F8A" w:rsidRDefault="00585D35" w:rsidP="00A4150B">
      <w:pPr>
        <w:pStyle w:val="Titre1"/>
        <w:numPr>
          <w:ilvl w:val="0"/>
          <w:numId w:val="1"/>
        </w:numPr>
      </w:pPr>
      <w:r>
        <w:lastRenderedPageBreak/>
        <w:t>Objectifs du projet</w:t>
      </w:r>
    </w:p>
    <w:p w14:paraId="3E6B627F" w14:textId="2563346A" w:rsidR="001B04B9" w:rsidRDefault="00651472" w:rsidP="003E7BF2">
      <w:r>
        <w:t>Ce projet de fin d’étude a pour objectif de préparer de futurs projets étudiants de l’ENSTA-Bretagne centrés sur l’acquisition audio sur plateforme STM32 avec des microphones PDM</w:t>
      </w:r>
      <w:r w:rsidR="003E7BF2">
        <w:t xml:space="preserve">. On s’intéressera donc </w:t>
      </w:r>
      <w:r w:rsidR="00B825A5">
        <w:t>à</w:t>
      </w:r>
      <w:r w:rsidR="003E7BF2">
        <w:t xml:space="preserve"> la cible STM32 qui est aujourd’hui un standard de l’industrie embarquée</w:t>
      </w:r>
      <w:r w:rsidR="00B825A5">
        <w:t>. Ainsi qu’au microphones numérique PDM qui représente une innovation intéressante par son faible bruit et donc son excellent rapport signal sur bruit</w:t>
      </w:r>
      <w:r w:rsidR="00682577">
        <w:t>.</w:t>
      </w:r>
    </w:p>
    <w:p w14:paraId="69DE8BD0" w14:textId="5E7CD365" w:rsidR="00682577" w:rsidRDefault="00682577" w:rsidP="003E7BF2">
      <w:r>
        <w:t>Le projet se contrera donc sur la production d’une configuration clé en main de la carte STM32 afin :</w:t>
      </w:r>
    </w:p>
    <w:p w14:paraId="1F21BA66" w14:textId="77777777" w:rsidR="002267AA" w:rsidRDefault="00682577" w:rsidP="00682577">
      <w:pPr>
        <w:pStyle w:val="Paragraphedeliste"/>
        <w:numPr>
          <w:ilvl w:val="0"/>
          <w:numId w:val="4"/>
        </w:numPr>
      </w:pPr>
      <w:r>
        <w:t>D’acquérir un signal numérique audio en utilisant le DMA du process</w:t>
      </w:r>
      <w:r w:rsidR="008E7CEF">
        <w:t>eur et en effectuant le filtrage des échantillons PDM en provenance du microphone</w:t>
      </w:r>
    </w:p>
    <w:p w14:paraId="07D4FC28" w14:textId="1CE1251F" w:rsidR="00682577" w:rsidRDefault="002267AA" w:rsidP="00682577">
      <w:pPr>
        <w:pStyle w:val="Paragraphedeliste"/>
        <w:numPr>
          <w:ilvl w:val="0"/>
          <w:numId w:val="4"/>
        </w:numPr>
      </w:pPr>
      <w:r>
        <w:t>Générer un son préalablement acquis via le micropho</w:t>
      </w:r>
      <w:r w:rsidR="00352726">
        <w:t>n</w:t>
      </w:r>
      <w:r>
        <w:t>e PDM sur le DAC</w:t>
      </w:r>
      <w:r w:rsidR="00682577">
        <w:t xml:space="preserve"> </w:t>
      </w:r>
      <w:r w:rsidR="00C21CE5">
        <w:t>du processeur</w:t>
      </w:r>
    </w:p>
    <w:p w14:paraId="0459DDE6" w14:textId="28909B40" w:rsidR="007A1F7C" w:rsidRDefault="007A1F7C" w:rsidP="007A1F7C">
      <w:r>
        <w:t>Pendant le projet on s’</w:t>
      </w:r>
      <w:r w:rsidR="00377D54">
        <w:t>intéressera</w:t>
      </w:r>
      <w:r>
        <w:t xml:space="preserve"> plus particulièrement aux réglages du microphone </w:t>
      </w:r>
      <w:r w:rsidR="00404CD4">
        <w:t>afin de maitriser :</w:t>
      </w:r>
    </w:p>
    <w:p w14:paraId="4EA0A138" w14:textId="2C7A4D6E" w:rsidR="00404CD4" w:rsidRDefault="00404CD4" w:rsidP="00404CD4">
      <w:pPr>
        <w:pStyle w:val="Paragraphedeliste"/>
        <w:numPr>
          <w:ilvl w:val="0"/>
          <w:numId w:val="4"/>
        </w:numPr>
      </w:pPr>
      <w:r>
        <w:t xml:space="preserve">L’échantillonnage des signaux PDM et PCM </w:t>
      </w:r>
      <w:r w:rsidR="001B4E4F">
        <w:t>ainsi que</w:t>
      </w:r>
      <w:r>
        <w:t xml:space="preserve"> </w:t>
      </w:r>
      <w:r w:rsidR="001B4E4F">
        <w:t>les fréquences associées</w:t>
      </w:r>
    </w:p>
    <w:p w14:paraId="5D69596F" w14:textId="61D7C3EC" w:rsidR="001B4E4F" w:rsidRDefault="003E3FC8" w:rsidP="00404CD4">
      <w:pPr>
        <w:pStyle w:val="Paragraphedeliste"/>
        <w:numPr>
          <w:ilvl w:val="0"/>
          <w:numId w:val="4"/>
        </w:numPr>
      </w:pPr>
      <w:r>
        <w:t>Le filtrage PDM -&gt; PCM afin de s’affranchir de la librairie « boite noire » fournie par ST Microelectronics pour le filtrage</w:t>
      </w:r>
    </w:p>
    <w:p w14:paraId="2D842BA6" w14:textId="4EAF7C42" w:rsidR="00A43C27" w:rsidRDefault="0085454D" w:rsidP="00404CD4">
      <w:pPr>
        <w:pStyle w:val="Paragraphedeliste"/>
        <w:numPr>
          <w:ilvl w:val="0"/>
          <w:numId w:val="4"/>
        </w:numPr>
      </w:pPr>
      <w:r>
        <w:t>La gestion des format</w:t>
      </w:r>
      <w:r w:rsidR="00086665">
        <w:t>s</w:t>
      </w:r>
      <w:r>
        <w:t xml:space="preserve"> audio sur la carte cible (production de fichier</w:t>
      </w:r>
      <w:r w:rsidR="00086665">
        <w:t>s</w:t>
      </w:r>
      <w:r>
        <w:t xml:space="preserve"> WAV)</w:t>
      </w:r>
    </w:p>
    <w:p w14:paraId="3D3EC5EB" w14:textId="6B2A296F" w:rsidR="00086665" w:rsidRDefault="00D713AB" w:rsidP="00404CD4">
      <w:pPr>
        <w:pStyle w:val="Paragraphedeliste"/>
        <w:numPr>
          <w:ilvl w:val="0"/>
          <w:numId w:val="4"/>
        </w:numPr>
      </w:pPr>
      <w:r>
        <w:t>Le fonctionnement global</w:t>
      </w:r>
      <w:r w:rsidR="00086665">
        <w:t xml:space="preserve"> de la chaine d’acquisition</w:t>
      </w:r>
    </w:p>
    <w:p w14:paraId="4B84802F" w14:textId="0E838EAD" w:rsidR="00D713AB" w:rsidRDefault="00D713AB" w:rsidP="00D713AB">
      <w:r>
        <w:t>Les Productions techniques du projet se matérialiserons par la production de démonstrateurs mettant en œuvre la chaine d’acquisition. Dans ces démonstrateurs au moins un aura le comportement suivant :</w:t>
      </w:r>
    </w:p>
    <w:p w14:paraId="3183C307" w14:textId="77777777" w:rsidR="0042111B" w:rsidRDefault="0042111B" w:rsidP="0042111B">
      <w:pPr>
        <w:keepNext/>
        <w:jc w:val="center"/>
      </w:pPr>
      <w:r>
        <w:rPr>
          <w:noProof/>
        </w:rPr>
        <w:drawing>
          <wp:inline distT="0" distB="0" distL="0" distR="0" wp14:anchorId="2566E75F" wp14:editId="68D9C42C">
            <wp:extent cx="3992854" cy="35433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5830" cy="3545941"/>
                    </a:xfrm>
                    <a:prstGeom prst="rect">
                      <a:avLst/>
                    </a:prstGeom>
                    <a:noFill/>
                    <a:ln>
                      <a:noFill/>
                    </a:ln>
                  </pic:spPr>
                </pic:pic>
              </a:graphicData>
            </a:graphic>
          </wp:inline>
        </w:drawing>
      </w:r>
    </w:p>
    <w:p w14:paraId="680535B9" w14:textId="2954823A" w:rsidR="00D713AB" w:rsidRDefault="0042111B" w:rsidP="0042111B">
      <w:pPr>
        <w:pStyle w:val="Lgende"/>
        <w:jc w:val="center"/>
      </w:pPr>
      <w:r>
        <w:t xml:space="preserve">Figure </w:t>
      </w:r>
      <w:fldSimple w:instr=" SEQ Figure \* ARABIC ">
        <w:r>
          <w:rPr>
            <w:noProof/>
          </w:rPr>
          <w:t>1</w:t>
        </w:r>
      </w:fldSimple>
      <w:r>
        <w:t xml:space="preserve"> : Comportement du démonstrateur obligatoire</w:t>
      </w:r>
    </w:p>
    <w:p w14:paraId="242E750D" w14:textId="552DC1DF" w:rsidR="00281A16" w:rsidRPr="000E1339" w:rsidRDefault="00577361" w:rsidP="00577361">
      <w:pPr>
        <w:spacing w:line="240" w:lineRule="auto"/>
        <w:jc w:val="left"/>
      </w:pPr>
      <w:r>
        <w:br w:type="page"/>
      </w:r>
    </w:p>
    <w:p w14:paraId="5FE5600C" w14:textId="6535A0C5" w:rsidR="00995F8A" w:rsidRDefault="0079772E" w:rsidP="00A4150B">
      <w:pPr>
        <w:pStyle w:val="Titre1"/>
        <w:numPr>
          <w:ilvl w:val="0"/>
          <w:numId w:val="1"/>
        </w:numPr>
      </w:pPr>
      <w:bookmarkStart w:id="5" w:name="_Toc88231501"/>
      <w:r>
        <w:lastRenderedPageBreak/>
        <w:t>Plateforme Embarquée</w:t>
      </w:r>
      <w:r w:rsidR="00A37690">
        <w:t>.</w:t>
      </w:r>
      <w:bookmarkEnd w:id="5"/>
    </w:p>
    <w:p w14:paraId="18E46A41" w14:textId="0BC7BC00" w:rsidR="006E29DB" w:rsidRDefault="009C545A" w:rsidP="00A4150B">
      <w:pPr>
        <w:pStyle w:val="Titre2"/>
        <w:numPr>
          <w:ilvl w:val="1"/>
          <w:numId w:val="1"/>
        </w:numPr>
      </w:pPr>
      <w:r>
        <w:t xml:space="preserve"> </w:t>
      </w:r>
      <w:bookmarkStart w:id="6" w:name="_Toc88231502"/>
      <w:r>
        <w:t xml:space="preserve">Carte </w:t>
      </w:r>
      <w:bookmarkEnd w:id="6"/>
      <w:r w:rsidR="00660E27">
        <w:t>de développement</w:t>
      </w:r>
    </w:p>
    <w:p w14:paraId="0C039A9B" w14:textId="72815B82" w:rsidR="006E29DB" w:rsidRDefault="006E29DB" w:rsidP="00A4150B">
      <w:r>
        <w:t>Le Projet se base sur la carte de découverte commercialisé</w:t>
      </w:r>
      <w:r w:rsidR="0023422B">
        <w:t>e</w:t>
      </w:r>
      <w:r>
        <w:t xml:space="preserve"> par ST Microelectronics : "STM32F429I-DISC1". Cette carte intègre </w:t>
      </w:r>
      <w:r w:rsidR="00E0201F">
        <w:t>un microcontrôleur</w:t>
      </w:r>
      <w:r w:rsidR="008C4F88">
        <w:t xml:space="preserve"> </w:t>
      </w:r>
      <w:r w:rsidR="00E0201F">
        <w:t>32</w:t>
      </w:r>
      <w:r w:rsidR="00176EBE">
        <w:t> </w:t>
      </w:r>
      <w:r w:rsidR="00E0201F">
        <w:t xml:space="preserve">bits STM32F429xx. Ce microcontrôleur fait </w:t>
      </w:r>
      <w:r w:rsidR="001E783F">
        <w:t>partie</w:t>
      </w:r>
      <w:r w:rsidR="00E0201F">
        <w:t xml:space="preserve"> de la série de microcontrôleurs haute</w:t>
      </w:r>
      <w:r w:rsidR="0023422B">
        <w:t>s</w:t>
      </w:r>
      <w:r w:rsidR="00E0201F">
        <w:t xml:space="preserve"> performance</w:t>
      </w:r>
      <w:r w:rsidR="0023422B">
        <w:t>s</w:t>
      </w:r>
      <w:r w:rsidR="00176EBE">
        <w:t> </w:t>
      </w:r>
      <w:r w:rsidR="0023422B">
        <w:t>:</w:t>
      </w:r>
      <w:r w:rsidR="00E0201F">
        <w:t xml:space="preserve"> STM32F4</w:t>
      </w:r>
      <w:r w:rsidR="0023422B">
        <w:t xml:space="preserve">, série qui </w:t>
      </w:r>
      <w:r w:rsidR="008C4F88">
        <w:t xml:space="preserve">se base sur </w:t>
      </w:r>
      <w:r w:rsidR="001E783F">
        <w:t>un cœur ARM Cortex</w:t>
      </w:r>
      <w:r w:rsidR="00176EBE">
        <w:t> </w:t>
      </w:r>
      <w:r w:rsidR="001E783F">
        <w:t>M4. Cette carte permet de se familiariser</w:t>
      </w:r>
      <w:r w:rsidR="0023422B">
        <w:t xml:space="preserve"> avec l</w:t>
      </w:r>
      <w:r w:rsidR="00176EBE">
        <w:t>’</w:t>
      </w:r>
      <w:r w:rsidR="0023422B">
        <w:t>architecture ainsi que</w:t>
      </w:r>
      <w:r w:rsidR="001E783F">
        <w:t xml:space="preserve"> </w:t>
      </w:r>
      <w:r w:rsidR="0023422B">
        <w:t>de</w:t>
      </w:r>
      <w:r w:rsidR="001E783F">
        <w:t xml:space="preserve"> </w:t>
      </w:r>
      <w:r w:rsidR="00DE329A">
        <w:t>concevoir</w:t>
      </w:r>
      <w:r w:rsidR="001E783F">
        <w:t xml:space="preserve"> des solutions intégrant un microcontrôleur de la famille</w:t>
      </w:r>
      <w:r w:rsidR="00176EBE">
        <w:t> </w:t>
      </w:r>
      <w:r w:rsidR="001E783F">
        <w:t xml:space="preserve">STM32 </w:t>
      </w:r>
      <w:r w:rsidR="00E6003C">
        <w:t>qui est un standard de l’industrie embarqué</w:t>
      </w:r>
      <w:r w:rsidR="00E80517">
        <w:t>. Cette carte intègre en plus du microcontrôleur, une interface de programmation</w:t>
      </w:r>
      <w:r w:rsidR="00176EBE">
        <w:t> </w:t>
      </w:r>
      <w:r w:rsidR="00EA1D57">
        <w:t>ST-LINKV2, un écran LCD</w:t>
      </w:r>
      <w:r w:rsidR="00176EBE">
        <w:t> </w:t>
      </w:r>
      <w:r w:rsidR="00EA1D57">
        <w:t xml:space="preserve">2.4", plusieurs LED de </w:t>
      </w:r>
      <w:r w:rsidR="00950DDF">
        <w:t>débogue</w:t>
      </w:r>
      <w:r w:rsidR="00603BC9">
        <w:t>,</w:t>
      </w:r>
      <w:r w:rsidR="00950DDF">
        <w:t xml:space="preserve"> 2</w:t>
      </w:r>
      <w:r w:rsidR="00176EBE">
        <w:t> </w:t>
      </w:r>
      <w:r w:rsidR="00805A2A">
        <w:t>boutons</w:t>
      </w:r>
      <w:r w:rsidR="00950DDF">
        <w:t xml:space="preserve"> poussoir, un port micro</w:t>
      </w:r>
      <w:r w:rsidR="00DE329A">
        <w:t xml:space="preserve"> </w:t>
      </w:r>
      <w:r w:rsidR="00950DDF">
        <w:t>USB type B</w:t>
      </w:r>
      <w:r w:rsidR="001767B1">
        <w:t xml:space="preserve"> compatible OTG</w:t>
      </w:r>
      <w:r w:rsidR="00E77EED">
        <w:t>, une puce de SDRAM de 64</w:t>
      </w:r>
      <w:r w:rsidR="00176EBE">
        <w:t> </w:t>
      </w:r>
      <w:r w:rsidR="00E77EED">
        <w:t>Mbit</w:t>
      </w:r>
      <w:r w:rsidR="00636865">
        <w:t xml:space="preserve"> et un Gyroscope MEMS</w:t>
      </w:r>
      <w:r w:rsidR="00805A2A">
        <w:t xml:space="preserve">. </w:t>
      </w:r>
    </w:p>
    <w:p w14:paraId="1F62A78F" w14:textId="77777777" w:rsidR="009C545A" w:rsidRDefault="009C545A" w:rsidP="009C545A">
      <w:pPr>
        <w:keepNext/>
        <w:jc w:val="center"/>
      </w:pPr>
      <w:r>
        <w:rPr>
          <w:noProof/>
        </w:rPr>
        <w:drawing>
          <wp:inline distT="0" distB="0" distL="0" distR="0" wp14:anchorId="0EAA2B92" wp14:editId="0E0A9EBE">
            <wp:extent cx="1844110" cy="2603500"/>
            <wp:effectExtent l="0" t="0" r="3810" b="6350"/>
            <wp:docPr id="16" name="Image 16"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équipement électronique&#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4841" cy="2618651"/>
                    </a:xfrm>
                    <a:prstGeom prst="rect">
                      <a:avLst/>
                    </a:prstGeom>
                    <a:noFill/>
                    <a:ln>
                      <a:noFill/>
                    </a:ln>
                  </pic:spPr>
                </pic:pic>
              </a:graphicData>
            </a:graphic>
          </wp:inline>
        </w:drawing>
      </w:r>
    </w:p>
    <w:p w14:paraId="4BE8BCCD" w14:textId="5A16B950" w:rsidR="006E29DB" w:rsidRDefault="009C545A" w:rsidP="009C545A">
      <w:pPr>
        <w:pStyle w:val="Lgende"/>
        <w:jc w:val="center"/>
      </w:pPr>
      <w:bookmarkStart w:id="7" w:name="_Toc88231522"/>
      <w:r>
        <w:t>Figure</w:t>
      </w:r>
      <w:r w:rsidR="00176EBE">
        <w:t> </w:t>
      </w:r>
      <w:fldSimple w:instr=" SEQ Figure \* ARABIC ">
        <w:r w:rsidR="0042111B">
          <w:rPr>
            <w:noProof/>
          </w:rPr>
          <w:t>2</w:t>
        </w:r>
      </w:fldSimple>
      <w:r w:rsidR="00176EBE">
        <w:t> </w:t>
      </w:r>
      <w:r>
        <w:t>: Carte Cible (STM32F429I-DISC1)</w:t>
      </w:r>
      <w:bookmarkEnd w:id="7"/>
    </w:p>
    <w:p w14:paraId="564E12E0" w14:textId="5107DB24" w:rsidR="00995F8A" w:rsidRDefault="00CB31ED" w:rsidP="00A4150B">
      <w:pPr>
        <w:pStyle w:val="Titre2"/>
        <w:numPr>
          <w:ilvl w:val="1"/>
          <w:numId w:val="1"/>
        </w:numPr>
      </w:pPr>
      <w:bookmarkStart w:id="8" w:name="_Toc88231503"/>
      <w:r>
        <w:t xml:space="preserve">Chaine de </w:t>
      </w:r>
      <w:r w:rsidR="008F5285">
        <w:t>capture</w:t>
      </w:r>
      <w:bookmarkEnd w:id="8"/>
    </w:p>
    <w:p w14:paraId="12923E71" w14:textId="5ECEA2F0" w:rsidR="00577361" w:rsidRPr="00577361" w:rsidRDefault="00FD75A3" w:rsidP="00FD75A3">
      <w:pPr>
        <w:pStyle w:val="Titre3"/>
        <w:numPr>
          <w:ilvl w:val="2"/>
          <w:numId w:val="1"/>
        </w:numPr>
      </w:pPr>
      <w:bookmarkStart w:id="9" w:name="_Toc88231504"/>
      <w:r>
        <w:t xml:space="preserve">Le </w:t>
      </w:r>
      <w:r w:rsidR="002D456E">
        <w:t>microphone</w:t>
      </w:r>
      <w:bookmarkEnd w:id="9"/>
    </w:p>
    <w:p w14:paraId="03BB3C57" w14:textId="409FF7DC" w:rsidR="0077225B" w:rsidRDefault="00B148CF" w:rsidP="00A4150B">
      <w:r>
        <w:t>Le projet a pour objectif principal de lever les incertitude</w:t>
      </w:r>
      <w:r w:rsidR="00403E67">
        <w:t>s</w:t>
      </w:r>
      <w:r>
        <w:t xml:space="preserve"> sur</w:t>
      </w:r>
      <w:r w:rsidR="00D477F9">
        <w:t xml:space="preserve"> l’utilisation de microphone PDM pour la capture de son sur une plateforme utilisant un microcontrôleur STM32</w:t>
      </w:r>
      <w:r w:rsidR="00403E67">
        <w:t>. En effet</w:t>
      </w:r>
      <w:r w:rsidR="00DE329A">
        <w:t>,</w:t>
      </w:r>
      <w:r w:rsidR="00403E67">
        <w:t xml:space="preserve"> les microphones PDM </w:t>
      </w:r>
      <w:r w:rsidR="002C07F9">
        <w:t>sont innovation intéressante pour la capture de son</w:t>
      </w:r>
      <w:r w:rsidR="00DE329A">
        <w:t>,</w:t>
      </w:r>
      <w:r w:rsidR="002C07F9">
        <w:t xml:space="preserve"> car</w:t>
      </w:r>
      <w:r w:rsidR="00A02C22">
        <w:t xml:space="preserve"> par leur nature numérique il</w:t>
      </w:r>
      <w:r w:rsidR="00DE329A">
        <w:t>s</w:t>
      </w:r>
      <w:r w:rsidR="00A02C22">
        <w:t xml:space="preserve"> sont peut influencer par les bruit</w:t>
      </w:r>
      <w:r w:rsidR="00C613FE">
        <w:t>s</w:t>
      </w:r>
      <w:r w:rsidR="00A02C22">
        <w:t xml:space="preserve"> électromagnétiques de leur environnement, permettant ainsi d’obtenir un rapport signal sur bruit important </w:t>
      </w:r>
      <w:r w:rsidR="0082069C">
        <w:t>à</w:t>
      </w:r>
      <w:r w:rsidR="00A02C22">
        <w:t xml:space="preserve"> moindre co</w:t>
      </w:r>
      <w:r w:rsidR="00025809">
        <w:t>ût</w:t>
      </w:r>
      <w:r w:rsidR="00BD2146">
        <w:t xml:space="preserve">. Un microphone </w:t>
      </w:r>
      <w:r w:rsidR="00C613FE">
        <w:t xml:space="preserve">PDM est généralement structuré </w:t>
      </w:r>
      <w:r w:rsidR="00DE329A">
        <w:t>c</w:t>
      </w:r>
      <w:r w:rsidR="00C613FE">
        <w:t xml:space="preserve">omme </w:t>
      </w:r>
      <w:r w:rsidR="00480BCF">
        <w:t>s</w:t>
      </w:r>
      <w:r w:rsidR="00C613FE">
        <w:t>uit</w:t>
      </w:r>
      <w:r w:rsidR="00480BCF">
        <w:t> :</w:t>
      </w:r>
      <w:r w:rsidR="00277385">
        <w:t xml:space="preserve"> </w:t>
      </w:r>
    </w:p>
    <w:p w14:paraId="225455D2" w14:textId="77777777" w:rsidR="00277385" w:rsidRDefault="00277385" w:rsidP="00577361">
      <w:pPr>
        <w:keepNext/>
        <w:jc w:val="center"/>
      </w:pPr>
      <w:r w:rsidRPr="00277385">
        <w:drawing>
          <wp:inline distT="0" distB="0" distL="0" distR="0" wp14:anchorId="25F6CAE4" wp14:editId="2337CB7D">
            <wp:extent cx="3520983" cy="1771650"/>
            <wp:effectExtent l="0" t="0" r="381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0368" cy="1786435"/>
                    </a:xfrm>
                    <a:prstGeom prst="rect">
                      <a:avLst/>
                    </a:prstGeom>
                  </pic:spPr>
                </pic:pic>
              </a:graphicData>
            </a:graphic>
          </wp:inline>
        </w:drawing>
      </w:r>
    </w:p>
    <w:p w14:paraId="11AE5AB6" w14:textId="40542A44" w:rsidR="00277385" w:rsidRDefault="00277385" w:rsidP="00277385">
      <w:pPr>
        <w:pStyle w:val="Lgende"/>
        <w:jc w:val="center"/>
      </w:pPr>
      <w:bookmarkStart w:id="10" w:name="_Ref88207439"/>
      <w:bookmarkStart w:id="11" w:name="_Toc88231523"/>
      <w:r>
        <w:t>Figure</w:t>
      </w:r>
      <w:r w:rsidR="00176EBE">
        <w:t> </w:t>
      </w:r>
      <w:fldSimple w:instr=" SEQ Figure \* ARABIC ">
        <w:r w:rsidR="0042111B">
          <w:rPr>
            <w:noProof/>
          </w:rPr>
          <w:t>3</w:t>
        </w:r>
      </w:fldSimple>
      <w:bookmarkEnd w:id="10"/>
      <w:r w:rsidR="00176EBE">
        <w:t> </w:t>
      </w:r>
      <w:r>
        <w:t>: Schéma bloc typique d</w:t>
      </w:r>
      <w:r w:rsidR="00176EBE">
        <w:t>’</w:t>
      </w:r>
      <w:r>
        <w:t>un microphone PDM</w:t>
      </w:r>
      <w:bookmarkEnd w:id="11"/>
    </w:p>
    <w:p w14:paraId="5CA937B3" w14:textId="5B3E0201" w:rsidR="00277385" w:rsidRDefault="002765FB" w:rsidP="00277385">
      <w:r>
        <w:lastRenderedPageBreak/>
        <w:t xml:space="preserve">Sur la </w:t>
      </w:r>
      <w:r>
        <w:fldChar w:fldCharType="begin"/>
      </w:r>
      <w:r>
        <w:instrText xml:space="preserve"> REF _Ref88207439 \h </w:instrText>
      </w:r>
      <w:r>
        <w:fldChar w:fldCharType="separate"/>
      </w:r>
      <w:r w:rsidR="0035561D">
        <w:t>Figure </w:t>
      </w:r>
      <w:r w:rsidR="0035561D">
        <w:rPr>
          <w:noProof/>
        </w:rPr>
        <w:t>2</w:t>
      </w:r>
      <w:r>
        <w:fldChar w:fldCharType="end"/>
      </w:r>
      <w:r w:rsidR="00DE329A">
        <w:t>,</w:t>
      </w:r>
      <w:r>
        <w:t xml:space="preserve"> on a plusieurs blocs qui remplisse</w:t>
      </w:r>
      <w:r w:rsidR="00DE329A">
        <w:t>nt</w:t>
      </w:r>
      <w:r>
        <w:t xml:space="preserve"> un rôle :</w:t>
      </w:r>
    </w:p>
    <w:p w14:paraId="493F734A" w14:textId="31D5984C" w:rsidR="002765FB" w:rsidRDefault="002765FB" w:rsidP="002765FB">
      <w:pPr>
        <w:pStyle w:val="Paragraphedeliste"/>
        <w:numPr>
          <w:ilvl w:val="0"/>
          <w:numId w:val="4"/>
        </w:numPr>
      </w:pPr>
      <w:r>
        <w:t xml:space="preserve">MEMS </w:t>
      </w:r>
      <w:r w:rsidRPr="00F67FBE">
        <w:rPr>
          <w:lang w:val="en-US"/>
        </w:rPr>
        <w:t>Transducer</w:t>
      </w:r>
      <w:r>
        <w:t> :</w:t>
      </w:r>
    </w:p>
    <w:p w14:paraId="6A40778B" w14:textId="0A4E981D" w:rsidR="0060797B" w:rsidRDefault="0060797B" w:rsidP="0060797B">
      <w:pPr>
        <w:pStyle w:val="Paragraphedeliste"/>
      </w:pPr>
      <w:r>
        <w:t>Le transducteur MEMS est un condensateur dont la capacit</w:t>
      </w:r>
      <w:r w:rsidR="00DE329A">
        <w:t>é</w:t>
      </w:r>
      <w:r>
        <w:t xml:space="preserve"> va varier en fonction des variation</w:t>
      </w:r>
      <w:r w:rsidR="00105BF8">
        <w:t>s</w:t>
      </w:r>
      <w:r>
        <w:t xml:space="preserve"> de la pression local</w:t>
      </w:r>
      <w:r w:rsidR="00DE329A">
        <w:t>e</w:t>
      </w:r>
      <w:r>
        <w:t xml:space="preserve"> de l’air</w:t>
      </w:r>
      <w:r w:rsidR="00825E33">
        <w:t>, qui est</w:t>
      </w:r>
      <w:r>
        <w:t xml:space="preserve"> </w:t>
      </w:r>
      <w:r w:rsidR="000D3E0A">
        <w:t>caractéristique</w:t>
      </w:r>
      <w:r>
        <w:t xml:space="preserve"> au </w:t>
      </w:r>
      <w:r w:rsidR="000D3E0A">
        <w:t>déplacement</w:t>
      </w:r>
      <w:r>
        <w:t xml:space="preserve"> d’un</w:t>
      </w:r>
      <w:r w:rsidR="00DE329A">
        <w:t>e</w:t>
      </w:r>
      <w:r>
        <w:t xml:space="preserve"> onde sonore</w:t>
      </w:r>
      <w:r w:rsidR="000D3E0A">
        <w:t>.</w:t>
      </w:r>
    </w:p>
    <w:p w14:paraId="67DB30CA" w14:textId="2E56EF47" w:rsidR="000D3E0A" w:rsidRDefault="00490096" w:rsidP="00490096">
      <w:pPr>
        <w:pStyle w:val="Paragraphedeliste"/>
        <w:numPr>
          <w:ilvl w:val="0"/>
          <w:numId w:val="4"/>
        </w:numPr>
      </w:pPr>
      <w:r>
        <w:t>Amplifier</w:t>
      </w:r>
    </w:p>
    <w:p w14:paraId="58264D42" w14:textId="69F8B01D" w:rsidR="00490096" w:rsidRDefault="00490096" w:rsidP="00490096">
      <w:pPr>
        <w:pStyle w:val="Paragraphedeliste"/>
      </w:pPr>
      <w:r>
        <w:t>L’amplificateur va amplifier le signal en provenance du transducteur afin de fournir un signal adapté au modulateur PDM</w:t>
      </w:r>
      <w:r w:rsidR="001E13FA">
        <w:t>.</w:t>
      </w:r>
    </w:p>
    <w:p w14:paraId="04892C32" w14:textId="24A18241" w:rsidR="001E13FA" w:rsidRDefault="001E13FA" w:rsidP="001E13FA">
      <w:pPr>
        <w:pStyle w:val="Paragraphedeliste"/>
        <w:numPr>
          <w:ilvl w:val="0"/>
          <w:numId w:val="4"/>
        </w:numPr>
      </w:pPr>
      <w:r>
        <w:t xml:space="preserve">PDM </w:t>
      </w:r>
      <w:r w:rsidRPr="00F67FBE">
        <w:rPr>
          <w:lang w:val="en-US"/>
        </w:rPr>
        <w:t>Modulator</w:t>
      </w:r>
    </w:p>
    <w:p w14:paraId="0DDD4333" w14:textId="34B29F69" w:rsidR="00632893" w:rsidRDefault="001E13FA" w:rsidP="001E13FA">
      <w:pPr>
        <w:pStyle w:val="Paragraphedeliste"/>
      </w:pPr>
      <w:r>
        <w:t xml:space="preserve">Le Modulateur PDM va chaque front de l’horloge (CLK) convertir le signal analogique en provenance de l’amplificateur </w:t>
      </w:r>
      <w:r w:rsidR="008F470D">
        <w:t xml:space="preserve">en un </w:t>
      </w:r>
      <w:r w:rsidR="00797DFE">
        <w:t>échantillon</w:t>
      </w:r>
      <w:r w:rsidR="008F470D">
        <w:t xml:space="preserve"> </w:t>
      </w:r>
      <w:r w:rsidR="0020718D">
        <w:t>PDM (DOUT)</w:t>
      </w:r>
    </w:p>
    <w:p w14:paraId="47890696" w14:textId="042E46B6" w:rsidR="00632893" w:rsidRDefault="00632893" w:rsidP="00632893">
      <w:pPr>
        <w:pStyle w:val="Paragraphedeliste"/>
        <w:numPr>
          <w:ilvl w:val="0"/>
          <w:numId w:val="4"/>
        </w:numPr>
      </w:pPr>
      <w:r>
        <w:t>Channel Select</w:t>
      </w:r>
    </w:p>
    <w:p w14:paraId="630EB2E1" w14:textId="5DB7E42F" w:rsidR="001E13FA" w:rsidRDefault="00632893" w:rsidP="00632893">
      <w:pPr>
        <w:pStyle w:val="Paragraphedeliste"/>
      </w:pPr>
      <w:r>
        <w:t xml:space="preserve">Le </w:t>
      </w:r>
      <w:r w:rsidR="00A53EE0">
        <w:t>sélecteur</w:t>
      </w:r>
      <w:r>
        <w:t xml:space="preserve"> de canal informe influe sur le fonctionnement du modulateur PDM en indiquent s’il doit convertir le signal sur un front montant ou descendant</w:t>
      </w:r>
      <w:r w:rsidR="008F470D">
        <w:t xml:space="preserve"> </w:t>
      </w:r>
      <w:r>
        <w:t xml:space="preserve">de l’horloge, et donc définir si le microphone influx sur le canal </w:t>
      </w:r>
      <w:r w:rsidR="00DE329A">
        <w:t>g</w:t>
      </w:r>
      <w:r w:rsidR="009755A0">
        <w:t>a</w:t>
      </w:r>
      <w:r>
        <w:t>u</w:t>
      </w:r>
      <w:r w:rsidR="00FC1B28">
        <w:t>ch</w:t>
      </w:r>
      <w:r>
        <w:t xml:space="preserve">e ou </w:t>
      </w:r>
      <w:r w:rsidR="00DE329A">
        <w:t>d</w:t>
      </w:r>
      <w:r>
        <w:t xml:space="preserve">roit d’un signal </w:t>
      </w:r>
      <w:r w:rsidR="00E3559B">
        <w:t>stéréo</w:t>
      </w:r>
      <w:r w:rsidR="0076396B">
        <w:t xml:space="preserve">, </w:t>
      </w:r>
      <w:r w:rsidR="00DE329A">
        <w:t>c</w:t>
      </w:r>
      <w:r w:rsidR="0076396B">
        <w:t xml:space="preserve">eci permet </w:t>
      </w:r>
      <w:r w:rsidR="002D456E">
        <w:t>de multiplexer deux microphones (gauche et droite) sur un unique flux PDM</w:t>
      </w:r>
    </w:p>
    <w:p w14:paraId="35372ABD" w14:textId="1A5FDD02" w:rsidR="000B2787" w:rsidRDefault="000B2787" w:rsidP="000B2787">
      <w:pPr>
        <w:pStyle w:val="Paragraphedeliste"/>
        <w:numPr>
          <w:ilvl w:val="0"/>
          <w:numId w:val="4"/>
        </w:numPr>
      </w:pPr>
      <w:r>
        <w:t>Power :</w:t>
      </w:r>
    </w:p>
    <w:p w14:paraId="6AAE64EC" w14:textId="1C6B3DAE" w:rsidR="000B2787" w:rsidRDefault="000B2787" w:rsidP="000B2787">
      <w:pPr>
        <w:pStyle w:val="Paragraphedeliste"/>
      </w:pPr>
      <w:r>
        <w:t xml:space="preserve">Le bloc Power correspond </w:t>
      </w:r>
      <w:r w:rsidR="007108FE">
        <w:t>à</w:t>
      </w:r>
      <w:r>
        <w:t xml:space="preserve"> l’alimentation du microphone PDM</w:t>
      </w:r>
    </w:p>
    <w:p w14:paraId="75D1BAC6" w14:textId="6AA67EA2" w:rsidR="00E93C54" w:rsidRDefault="00E93C54" w:rsidP="000B2787">
      <w:pPr>
        <w:pStyle w:val="Paragraphedeliste"/>
      </w:pPr>
    </w:p>
    <w:p w14:paraId="08F51431" w14:textId="779AF283" w:rsidR="005D52AB" w:rsidRDefault="00850235" w:rsidP="005D52AB">
      <w:r>
        <w:t xml:space="preserve">Pour le projet nous travaillerons dans une configuration </w:t>
      </w:r>
      <w:r w:rsidR="002D456E">
        <w:t>m</w:t>
      </w:r>
      <w:r>
        <w:t>ono pour le Microphone PDM ce qui nous donne les connexion</w:t>
      </w:r>
      <w:r w:rsidR="00751FAA">
        <w:t>s</w:t>
      </w:r>
      <w:r>
        <w:t xml:space="preserve"> électriques suivantes :</w:t>
      </w:r>
    </w:p>
    <w:p w14:paraId="44996C0B" w14:textId="77777777" w:rsidR="005D52AB" w:rsidRDefault="005D52AB" w:rsidP="005D52AB">
      <w:pPr>
        <w:keepNext/>
        <w:jc w:val="center"/>
      </w:pPr>
      <w:r>
        <w:rPr>
          <w:noProof/>
        </w:rPr>
        <w:drawing>
          <wp:inline distT="0" distB="0" distL="0" distR="0" wp14:anchorId="362BEE80" wp14:editId="6E2B4105">
            <wp:extent cx="3181350" cy="813978"/>
            <wp:effectExtent l="0" t="0" r="0"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199540" cy="818632"/>
                    </a:xfrm>
                    <a:prstGeom prst="rect">
                      <a:avLst/>
                    </a:prstGeom>
                    <a:noFill/>
                    <a:ln>
                      <a:noFill/>
                    </a:ln>
                  </pic:spPr>
                </pic:pic>
              </a:graphicData>
            </a:graphic>
          </wp:inline>
        </w:drawing>
      </w:r>
    </w:p>
    <w:p w14:paraId="1054F947" w14:textId="78DDA711" w:rsidR="00850235" w:rsidRDefault="005D52AB" w:rsidP="005D52AB">
      <w:pPr>
        <w:pStyle w:val="Lgende"/>
        <w:jc w:val="center"/>
      </w:pPr>
      <w:bookmarkStart w:id="12" w:name="_Ref88210178"/>
      <w:bookmarkStart w:id="13" w:name="_Toc88231524"/>
      <w:r>
        <w:t>Figure</w:t>
      </w:r>
      <w:r w:rsidR="00176EBE">
        <w:t> </w:t>
      </w:r>
      <w:fldSimple w:instr=" SEQ Figure \* ARABIC ">
        <w:r w:rsidR="0042111B">
          <w:rPr>
            <w:noProof/>
          </w:rPr>
          <w:t>4</w:t>
        </w:r>
      </w:fldSimple>
      <w:bookmarkEnd w:id="12"/>
      <w:r w:rsidR="00176EBE">
        <w:t> </w:t>
      </w:r>
      <w:r>
        <w:t>: Connexion du Microphone PDM</w:t>
      </w:r>
      <w:r w:rsidR="00984082">
        <w:t xml:space="preserve"> en configuration </w:t>
      </w:r>
      <w:r w:rsidR="002D456E">
        <w:t>m</w:t>
      </w:r>
      <w:r w:rsidR="00984082">
        <w:t>ono</w:t>
      </w:r>
      <w:bookmarkEnd w:id="13"/>
    </w:p>
    <w:p w14:paraId="6A2E71E0" w14:textId="215373BB" w:rsidR="005D52AB" w:rsidRDefault="005D52AB" w:rsidP="005D52AB">
      <w:r>
        <w:t xml:space="preserve">Notons que sur la </w:t>
      </w:r>
      <w:r>
        <w:fldChar w:fldCharType="begin"/>
      </w:r>
      <w:r>
        <w:instrText xml:space="preserve"> REF _Ref88210178 \h </w:instrText>
      </w:r>
      <w:r>
        <w:fldChar w:fldCharType="separate"/>
      </w:r>
      <w:r w:rsidR="0035561D">
        <w:t>Figure </w:t>
      </w:r>
      <w:r w:rsidR="0035561D">
        <w:rPr>
          <w:noProof/>
        </w:rPr>
        <w:t>3</w:t>
      </w:r>
      <w:r>
        <w:fldChar w:fldCharType="end"/>
      </w:r>
      <w:r>
        <w:t xml:space="preserve"> le signal "LR" qui correspond au sélecteur gauche/droite est connect</w:t>
      </w:r>
      <w:r w:rsidR="002D456E">
        <w:t>é</w:t>
      </w:r>
      <w:r>
        <w:t xml:space="preserve"> directement à GND, indiquant que not</w:t>
      </w:r>
      <w:r w:rsidR="00984082">
        <w:t>re microphone travail</w:t>
      </w:r>
      <w:r w:rsidR="002D456E">
        <w:t>le</w:t>
      </w:r>
      <w:r w:rsidR="00984082">
        <w:t xml:space="preserve"> sur le canal gauche</w:t>
      </w:r>
      <w:r w:rsidR="00DB3F0A">
        <w:t>. Cependant</w:t>
      </w:r>
      <w:r w:rsidR="00DE329A">
        <w:t>,</w:t>
      </w:r>
      <w:r w:rsidR="00DB3F0A">
        <w:t xml:space="preserve"> car nous travaillons en configuration </w:t>
      </w:r>
      <w:r w:rsidR="002D456E">
        <w:t>m</w:t>
      </w:r>
      <w:r w:rsidR="00DB3F0A">
        <w:t>ono le canal utilisé par le micropho</w:t>
      </w:r>
      <w:r w:rsidR="006B314F">
        <w:t>n</w:t>
      </w:r>
      <w:r w:rsidR="00DB3F0A">
        <w:t>e n’a pas d’importance</w:t>
      </w:r>
      <w:r w:rsidR="006F1577">
        <w:t>.</w:t>
      </w:r>
    </w:p>
    <w:p w14:paraId="5D6751EE" w14:textId="04D0EDE1" w:rsidR="00C613FE" w:rsidRDefault="00D0704D" w:rsidP="00A4150B">
      <w:r>
        <w:t xml:space="preserve">Dans </w:t>
      </w:r>
      <w:r w:rsidR="000D4232">
        <w:t>notre application le microcontrôleur intègre un périphérique SAI (Serial Audio Interface) de générer les signaux nécessaires pour le contrôle des microphone</w:t>
      </w:r>
      <w:r w:rsidR="002D456E">
        <w:t>s</w:t>
      </w:r>
      <w:r w:rsidR="000D4232">
        <w:t xml:space="preserve"> PDM ainsi que </w:t>
      </w:r>
      <w:r w:rsidR="004D539F">
        <w:t xml:space="preserve">l’acquisition en continu (sans influer sur la charge processeur) des échantillons PDM quand il est couplé au DMA. Ce qui permet d’appliquer un filtre sur le signal PDM pour le convertir en PCM uniquement quand le DMA nous indique que suffisamment d’échantillons PDM ont été </w:t>
      </w:r>
      <w:r w:rsidR="00306D0E">
        <w:t>chargés en mémoire</w:t>
      </w:r>
      <w:r w:rsidR="00701A9A">
        <w:t xml:space="preserve">, permettant au microcontrôleur d’exécuter le reste du temps d’autres </w:t>
      </w:r>
      <w:r w:rsidR="00401496">
        <w:t>instructions.</w:t>
      </w:r>
      <w:r w:rsidR="00C96A61">
        <w:t xml:space="preserve"> Ce qui nous donne la chaine de capture suivante :</w:t>
      </w:r>
      <w:r w:rsidR="00401496">
        <w:t xml:space="preserve"> </w:t>
      </w:r>
    </w:p>
    <w:p w14:paraId="7D939308" w14:textId="77777777" w:rsidR="00DA7330" w:rsidRDefault="00DA7330" w:rsidP="00AC4BA8">
      <w:pPr>
        <w:keepNext/>
        <w:jc w:val="center"/>
      </w:pPr>
      <w:r>
        <w:rPr>
          <w:noProof/>
        </w:rPr>
        <w:drawing>
          <wp:inline distT="0" distB="0" distL="0" distR="0" wp14:anchorId="6CD25933" wp14:editId="211FDE88">
            <wp:extent cx="5706996" cy="1517650"/>
            <wp:effectExtent l="0" t="0" r="8255"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27173" cy="1523016"/>
                    </a:xfrm>
                    <a:prstGeom prst="rect">
                      <a:avLst/>
                    </a:prstGeom>
                    <a:noFill/>
                    <a:ln>
                      <a:noFill/>
                    </a:ln>
                  </pic:spPr>
                </pic:pic>
              </a:graphicData>
            </a:graphic>
          </wp:inline>
        </w:drawing>
      </w:r>
    </w:p>
    <w:p w14:paraId="3F270342" w14:textId="7666C8F9" w:rsidR="0077225B" w:rsidRPr="0077225B" w:rsidRDefault="00DA7330" w:rsidP="00A4150B">
      <w:pPr>
        <w:pStyle w:val="Lgende"/>
        <w:jc w:val="center"/>
      </w:pPr>
      <w:bookmarkStart w:id="14" w:name="_Toc88231525"/>
      <w:r>
        <w:t>Figure</w:t>
      </w:r>
      <w:r w:rsidR="00176EBE">
        <w:t> </w:t>
      </w:r>
      <w:fldSimple w:instr=" SEQ Figure \* ARABIC ">
        <w:r w:rsidR="0042111B">
          <w:rPr>
            <w:noProof/>
          </w:rPr>
          <w:t>5</w:t>
        </w:r>
      </w:fldSimple>
      <w:r w:rsidR="00176EBE">
        <w:t> </w:t>
      </w:r>
      <w:r>
        <w:t>: Chaine de capture</w:t>
      </w:r>
      <w:bookmarkEnd w:id="14"/>
    </w:p>
    <w:p w14:paraId="50ED7224" w14:textId="22718D1D" w:rsidR="00912914" w:rsidRDefault="00A27198" w:rsidP="00A4150B">
      <w:pPr>
        <w:pStyle w:val="Titre2"/>
        <w:numPr>
          <w:ilvl w:val="1"/>
          <w:numId w:val="1"/>
        </w:numPr>
      </w:pPr>
      <w:r>
        <w:lastRenderedPageBreak/>
        <w:t xml:space="preserve"> </w:t>
      </w:r>
      <w:bookmarkStart w:id="15" w:name="_Toc88231505"/>
      <w:r w:rsidR="00912914">
        <w:t xml:space="preserve">Sortie </w:t>
      </w:r>
      <w:r w:rsidR="00A37690">
        <w:t>a</w:t>
      </w:r>
      <w:r w:rsidR="00912914">
        <w:t>udio</w:t>
      </w:r>
      <w:bookmarkEnd w:id="15"/>
    </w:p>
    <w:p w14:paraId="70C14936" w14:textId="6CD66C65" w:rsidR="00E748E8" w:rsidRDefault="00772778" w:rsidP="00A4150B">
      <w:pPr>
        <w:rPr>
          <w:rFonts w:eastAsiaTheme="minorEastAsia"/>
        </w:rPr>
      </w:pPr>
      <w:r>
        <w:t>Un deuxième objectif de projet et de reproduire les sons captés sur un hautparleur/casque</w:t>
      </w:r>
      <w:r w:rsidR="00D54528">
        <w:t xml:space="preserve">. On à étudier </w:t>
      </w:r>
      <w:r w:rsidR="00364082">
        <w:t>précédemment</w:t>
      </w:r>
      <w:r w:rsidR="00D54528">
        <w:t xml:space="preserve"> l’aspect capture des données du son</w:t>
      </w:r>
      <w:r w:rsidR="00364082">
        <w:t>, pour l’aspect reproduction on va utiliser le DAC intégrer au microcontrôleur afin de recréer le signal analogique correspondant aux son c</w:t>
      </w:r>
      <w:r w:rsidR="009D5552">
        <w:t>a</w:t>
      </w:r>
      <w:r w:rsidR="00364082">
        <w:t>ptées</w:t>
      </w:r>
      <w:r w:rsidR="00445813">
        <w:t xml:space="preserve">. </w:t>
      </w:r>
      <w:r w:rsidR="00B80E50">
        <w:t>Le DAC intégrer à notre microcontrôleur a deux canaux de 12 bit</w:t>
      </w:r>
      <w:r w:rsidR="00383C71">
        <w:t>s</w:t>
      </w:r>
      <w:r w:rsidR="00B80E50">
        <w:t>, dans la configuration qu’il utilise sur notre carte il peut générer une tension comprise en 0</w:t>
      </w:r>
      <w:r w:rsidR="00B26856">
        <w:t>.2</w:t>
      </w:r>
      <w:r w:rsidR="00B80E50">
        <w:t xml:space="preserve"> et </w:t>
      </w:r>
      <w:r w:rsidR="00B26856">
        <w:t xml:space="preserve">-&gt; </w:t>
      </w:r>
      <m:oMath>
        <m:r>
          <w:rPr>
            <w:rFonts w:ascii="Cambria Math" w:hAnsi="Cambria Math"/>
          </w:rPr>
          <m:t>VD</m:t>
        </m:r>
        <m:sSub>
          <m:sSubPr>
            <m:ctrlPr>
              <w:rPr>
                <w:rFonts w:ascii="Cambria Math" w:hAnsi="Cambria Math"/>
                <w:i/>
              </w:rPr>
            </m:ctrlPr>
          </m:sSubPr>
          <m:e>
            <m:r>
              <w:rPr>
                <w:rFonts w:ascii="Cambria Math" w:hAnsi="Cambria Math"/>
              </w:rPr>
              <m:t>D</m:t>
            </m:r>
          </m:e>
          <m:sub>
            <m:r>
              <w:rPr>
                <w:rFonts w:ascii="Cambria Math" w:hAnsi="Cambria Math"/>
              </w:rPr>
              <m:t>analog</m:t>
            </m:r>
          </m:sub>
        </m:sSub>
        <m:r>
          <w:rPr>
            <w:rFonts w:ascii="Cambria Math" w:hAnsi="Cambria Math"/>
          </w:rPr>
          <m:t>-0.2 V</m:t>
        </m:r>
      </m:oMath>
      <w:r w:rsidR="004E6D82">
        <w:t xml:space="preserve"> avec dans notre cas </w:t>
      </w:r>
      <m:oMath>
        <m:r>
          <w:rPr>
            <w:rFonts w:ascii="Cambria Math" w:hAnsi="Cambria Math"/>
          </w:rPr>
          <m:t>VD</m:t>
        </m:r>
        <m:sSub>
          <m:sSubPr>
            <m:ctrlPr>
              <w:rPr>
                <w:rFonts w:ascii="Cambria Math" w:hAnsi="Cambria Math"/>
                <w:i/>
              </w:rPr>
            </m:ctrlPr>
          </m:sSubPr>
          <m:e>
            <m:r>
              <w:rPr>
                <w:rFonts w:ascii="Cambria Math" w:hAnsi="Cambria Math"/>
              </w:rPr>
              <m:t>D</m:t>
            </m:r>
          </m:e>
          <m:sub>
            <m:r>
              <w:rPr>
                <w:rFonts w:ascii="Cambria Math" w:hAnsi="Cambria Math"/>
              </w:rPr>
              <m:t>analog</m:t>
            </m:r>
          </m:sub>
        </m:sSub>
        <m:r>
          <w:rPr>
            <w:rFonts w:ascii="Cambria Math" w:hAnsi="Cambria Math"/>
          </w:rPr>
          <m:t>=3.2V</m:t>
        </m:r>
      </m:oMath>
      <w:r w:rsidR="00382F78">
        <w:rPr>
          <w:rFonts w:eastAsiaTheme="minorEastAsia"/>
        </w:rPr>
        <w:t xml:space="preserve"> </w:t>
      </w:r>
      <w:r w:rsidR="00ED5537">
        <w:rPr>
          <w:rFonts w:eastAsiaTheme="minorEastAsia"/>
        </w:rPr>
        <w:t>ce qui nous donne une amplitude maximale</w:t>
      </w:r>
      <w:r w:rsidR="00E12171">
        <w:rPr>
          <w:rFonts w:eastAsiaTheme="minorEastAsia"/>
        </w:rPr>
        <w:t xml:space="preserve"> </w:t>
      </w:r>
      <w:r w:rsidR="00E748E8">
        <w:rPr>
          <w:rFonts w:eastAsiaTheme="minorEastAsia"/>
        </w:rPr>
        <w:t>:</w:t>
      </w:r>
    </w:p>
    <w:p w14:paraId="7DF157A0" w14:textId="77777777" w:rsidR="00E748E8" w:rsidRDefault="00ED5537" w:rsidP="00E748E8">
      <w:pPr>
        <w:jc w:val="center"/>
        <w:rPr>
          <w:rFonts w:eastAsiaTheme="minorEastAsia"/>
        </w:rPr>
      </w:pPr>
      <m:oMath>
        <m:r>
          <w:rPr>
            <w:rFonts w:ascii="Cambria Math" w:eastAsiaTheme="minorEastAsia" w:hAnsi="Cambria Math"/>
          </w:rPr>
          <m:t>E=VDA</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max</m:t>
            </m:r>
          </m:sub>
        </m:sSub>
        <m:r>
          <w:rPr>
            <w:rFonts w:ascii="Cambria Math" w:eastAsiaTheme="minorEastAsia" w:hAnsi="Cambria Math"/>
          </w:rPr>
          <m:t>-VDA</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min</m:t>
            </m:r>
          </m:sub>
        </m:sSub>
        <m:r>
          <w:rPr>
            <w:rFonts w:ascii="Cambria Math" w:eastAsiaTheme="minorEastAsia" w:hAnsi="Cambria Math"/>
          </w:rPr>
          <m:t>=3.0-0.2=2.8</m:t>
        </m:r>
        <m:r>
          <w:rPr>
            <w:rFonts w:ascii="Cambria Math" w:eastAsiaTheme="minorEastAsia" w:hAnsi="Cambria Math"/>
          </w:rPr>
          <m:t xml:space="preserve"> </m:t>
        </m:r>
        <m:r>
          <w:rPr>
            <w:rFonts w:ascii="Cambria Math" w:eastAsiaTheme="minorEastAsia" w:hAnsi="Cambria Math"/>
          </w:rPr>
          <m:t>V</m:t>
        </m:r>
      </m:oMath>
      <w:r>
        <w:rPr>
          <w:rFonts w:eastAsiaTheme="minorEastAsia"/>
        </w:rPr>
        <w:t xml:space="preserve"> </w:t>
      </w:r>
    </w:p>
    <w:p w14:paraId="51A51234" w14:textId="5293A761" w:rsidR="00DE3138" w:rsidRDefault="00A339CD" w:rsidP="00E748E8">
      <w:pPr>
        <w:rPr>
          <w:rFonts w:eastAsiaTheme="minorEastAsia"/>
        </w:rPr>
      </w:pPr>
      <w:r>
        <w:rPr>
          <w:rFonts w:eastAsiaTheme="minorEastAsia"/>
        </w:rPr>
        <w:t>E</w:t>
      </w:r>
      <w:r w:rsidR="00ED5537">
        <w:rPr>
          <w:rFonts w:eastAsiaTheme="minorEastAsia"/>
        </w:rPr>
        <w:t>t donc un quantum</w:t>
      </w:r>
      <w:r w:rsidR="00DE3138">
        <w:rPr>
          <w:rFonts w:eastAsiaTheme="minorEastAsia"/>
        </w:rPr>
        <w:t> :</w:t>
      </w:r>
    </w:p>
    <w:p w14:paraId="605EFBB7" w14:textId="430F8BCB" w:rsidR="00AE449D" w:rsidRPr="00ED5537" w:rsidRDefault="00ED5537" w:rsidP="00DE3138">
      <w:pPr>
        <w:jc w:val="center"/>
        <w:rPr>
          <w:rFonts w:eastAsiaTheme="minorEastAsia"/>
        </w:rPr>
      </w:pPr>
      <m:oMathPara>
        <m:oMath>
          <m:r>
            <w:rPr>
              <w:rFonts w:ascii="Cambria Math" w:eastAsiaTheme="minorEastAsia" w:hAnsi="Cambria Math"/>
            </w:rPr>
            <m:t>q=</m:t>
          </m:r>
          <m:f>
            <m:fPr>
              <m:ctrlPr>
                <w:rPr>
                  <w:rFonts w:ascii="Cambria Math" w:eastAsiaTheme="minorEastAsia" w:hAnsi="Cambria Math"/>
                </w:rPr>
              </m:ctrlPr>
            </m:fPr>
            <m:num>
              <m:r>
                <w:rPr>
                  <w:rFonts w:ascii="Cambria Math" w:eastAsiaTheme="minorEastAsia" w:hAnsi="Cambria Math"/>
                </w:rPr>
                <m:t>E</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2.8</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m:t>
                  </m:r>
                </m:sup>
              </m:sSup>
              <m:ctrlPr>
                <w:rPr>
                  <w:rFonts w:ascii="Cambria Math" w:eastAsiaTheme="minorEastAsia" w:hAnsi="Cambria Math"/>
                  <w:i/>
                </w:rPr>
              </m:ctrlPr>
            </m:den>
          </m:f>
          <m:r>
            <w:rPr>
              <w:rFonts w:ascii="Cambria Math" w:eastAsiaTheme="minorEastAsia" w:hAnsi="Cambria Math"/>
            </w:rPr>
            <m:t>=6</m:t>
          </m:r>
          <m:r>
            <w:rPr>
              <w:rFonts w:ascii="Cambria Math" w:eastAsiaTheme="minorEastAsia" w:hAnsi="Cambria Math"/>
            </w:rPr>
            <m:t>8</m:t>
          </m:r>
          <m:r>
            <w:rPr>
              <w:rFonts w:ascii="Cambria Math" w:eastAsiaTheme="minorEastAsia" w:hAnsi="Cambria Math"/>
            </w:rPr>
            <m:t>3.6*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r>
                <w:rPr>
                  <w:rFonts w:ascii="Cambria Math" w:eastAsiaTheme="minorEastAsia" w:hAnsi="Cambria Math"/>
                </w:rPr>
                <m:t xml:space="preserve"> </m:t>
              </m:r>
            </m:sup>
          </m:sSup>
          <m:r>
            <w:rPr>
              <w:rFonts w:ascii="Cambria Math" w:eastAsiaTheme="minorEastAsia" w:hAnsi="Cambria Math"/>
            </w:rPr>
            <m:t>V</m:t>
          </m:r>
        </m:oMath>
      </m:oMathPara>
    </w:p>
    <w:p w14:paraId="5DFCE6AD" w14:textId="495B3C1A" w:rsidR="00ED5537" w:rsidRDefault="00A339CD" w:rsidP="00A4150B">
      <w:pPr>
        <w:rPr>
          <w:rFonts w:eastAsiaTheme="minorEastAsia"/>
        </w:rPr>
      </w:pPr>
      <w:r>
        <w:rPr>
          <w:rFonts w:eastAsiaTheme="minorEastAsia"/>
        </w:rPr>
        <w:t>Ces deux valeurs du DAC nous indique que pour adapter le signal PCM filtrer il faudra produire des échantillons sur 12 bits et comme la sortie du DAC est unipolaire (0-3V) il faudra</w:t>
      </w:r>
      <w:r w:rsidR="00AC626B">
        <w:rPr>
          <w:rFonts w:eastAsiaTheme="minorEastAsia"/>
        </w:rPr>
        <w:t xml:space="preserve"> ajouter un offset de </w:t>
      </w:r>
      <w:r w:rsidR="00AC626B">
        <w:rPr>
          <w:rFonts w:eastAsiaTheme="minorEastAsia"/>
        </w:rPr>
        <w:t>2047 (</w:t>
      </w:r>
      <m:oMath>
        <m:f>
          <m:fPr>
            <m:ctrlPr>
              <w:rPr>
                <w:rFonts w:ascii="Cambria Math" w:eastAsiaTheme="minorEastAsia" w:hAnsi="Cambria Math"/>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m:t>
                </m:r>
              </m:sup>
            </m:sSup>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-1</m:t>
        </m:r>
      </m:oMath>
      <w:r w:rsidR="00AC626B">
        <w:rPr>
          <w:rFonts w:eastAsiaTheme="minorEastAsia"/>
        </w:rPr>
        <w:t xml:space="preserve"> ) </w:t>
      </w:r>
      <w:r w:rsidR="00AC626B">
        <w:rPr>
          <w:rFonts w:eastAsiaTheme="minorEastAsia"/>
        </w:rPr>
        <w:t xml:space="preserve"> afin de </w:t>
      </w:r>
      <w:r>
        <w:rPr>
          <w:rFonts w:eastAsiaTheme="minorEastAsia"/>
        </w:rPr>
        <w:t>positionner le « z</w:t>
      </w:r>
      <w:r w:rsidR="0059020B">
        <w:rPr>
          <w:rFonts w:eastAsiaTheme="minorEastAsia"/>
        </w:rPr>
        <w:t>é</w:t>
      </w:r>
      <w:r>
        <w:rPr>
          <w:rFonts w:eastAsiaTheme="minorEastAsia"/>
        </w:rPr>
        <w:t xml:space="preserve">ro » de notre signal </w:t>
      </w:r>
      <w:r w:rsidR="00AC626B">
        <w:rPr>
          <w:rFonts w:eastAsiaTheme="minorEastAsia"/>
        </w:rPr>
        <w:t>au milieux de l’excursion du DAC</w:t>
      </w:r>
      <w:r w:rsidR="00716D3C">
        <w:rPr>
          <w:rFonts w:eastAsiaTheme="minorEastAsia"/>
        </w:rPr>
        <w:t xml:space="preserve">, ainsi le haut-parleur </w:t>
      </w:r>
      <w:r w:rsidR="00A23DB7">
        <w:rPr>
          <w:rFonts w:eastAsiaTheme="minorEastAsia"/>
        </w:rPr>
        <w:t>agissant</w:t>
      </w:r>
      <w:r w:rsidR="00716D3C">
        <w:rPr>
          <w:rFonts w:eastAsiaTheme="minorEastAsia"/>
        </w:rPr>
        <w:t xml:space="preserve"> comme un filtre passe bande dont la bande passante et comprise entre 20 Hz et 20kHz</w:t>
      </w:r>
      <w:r>
        <w:rPr>
          <w:rFonts w:eastAsiaTheme="minorEastAsia"/>
        </w:rPr>
        <w:t xml:space="preserve"> </w:t>
      </w:r>
      <w:r w:rsidR="00A23DB7">
        <w:rPr>
          <w:rFonts w:eastAsiaTheme="minorEastAsia"/>
        </w:rPr>
        <w:t>cette offset est gommer est ainsi on ne perd pas les valeur négatives de notre signal audio.</w:t>
      </w:r>
    </w:p>
    <w:p w14:paraId="4C1D8DC2" w14:textId="701B376C" w:rsidR="001C119A" w:rsidRDefault="001C119A" w:rsidP="00A4150B">
      <w:pPr>
        <w:rPr>
          <w:rFonts w:eastAsiaTheme="minorEastAsia"/>
        </w:rPr>
      </w:pPr>
      <w:r>
        <w:rPr>
          <w:rFonts w:eastAsiaTheme="minorEastAsia"/>
        </w:rPr>
        <w:t>Maintenant que l’on a généré un signal électrique se pose la question de l’alimentation en cour</w:t>
      </w:r>
      <w:r w:rsidR="00CC1AC1">
        <w:rPr>
          <w:rFonts w:eastAsiaTheme="minorEastAsia"/>
        </w:rPr>
        <w:t>a</w:t>
      </w:r>
      <w:r>
        <w:rPr>
          <w:rFonts w:eastAsiaTheme="minorEastAsia"/>
        </w:rPr>
        <w:t xml:space="preserve">nt </w:t>
      </w:r>
      <w:r w:rsidR="00CC1AC1">
        <w:rPr>
          <w:rFonts w:eastAsiaTheme="minorEastAsia"/>
        </w:rPr>
        <w:t>du haut-parleur</w:t>
      </w:r>
      <w:r>
        <w:rPr>
          <w:rFonts w:eastAsiaTheme="minorEastAsia"/>
        </w:rPr>
        <w:t xml:space="preserve">, en effet les </w:t>
      </w:r>
      <w:r w:rsidR="00CC1AC1">
        <w:rPr>
          <w:rFonts w:eastAsiaTheme="minorEastAsia"/>
        </w:rPr>
        <w:t>haut-parleurs</w:t>
      </w:r>
      <w:r>
        <w:rPr>
          <w:rFonts w:eastAsiaTheme="minorEastAsia"/>
        </w:rPr>
        <w:t xml:space="preserve"> / casque on</w:t>
      </w:r>
      <w:r w:rsidR="00CC1AC1">
        <w:rPr>
          <w:rFonts w:eastAsiaTheme="minorEastAsia"/>
        </w:rPr>
        <w:t>t</w:t>
      </w:r>
      <w:r>
        <w:rPr>
          <w:rFonts w:eastAsiaTheme="minorEastAsia"/>
        </w:rPr>
        <w:t xml:space="preserve"> une impédance très faible (</w:t>
      </w:r>
      <m:oMath>
        <m:r>
          <w:rPr>
            <w:rFonts w:ascii="Cambria Math" w:eastAsiaTheme="minorEastAsia" w:hAnsi="Cambria Math"/>
          </w:rPr>
          <m:t>Z</m:t>
        </m:r>
        <m:r>
          <m:rPr>
            <m:sty m:val="p"/>
          </m:rP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4;50</m:t>
            </m:r>
          </m:e>
        </m:d>
        <m:r>
          <w:rPr>
            <w:rFonts w:ascii="Cambria Math" w:eastAsiaTheme="minorEastAsia" w:hAnsi="Cambria Math"/>
          </w:rPr>
          <m:t xml:space="preserve"> </m:t>
        </m:r>
        <m:r>
          <m:rPr>
            <m:sty m:val="p"/>
          </m:rPr>
          <w:rPr>
            <w:rFonts w:ascii="Cambria Math" w:eastAsiaTheme="minorEastAsia" w:hAnsi="Cambria Math"/>
          </w:rPr>
          <m:t>Ω</m:t>
        </m:r>
      </m:oMath>
      <w:r w:rsidR="00CC1AC1">
        <w:rPr>
          <w:rFonts w:eastAsiaTheme="minorEastAsia"/>
        </w:rPr>
        <w:t xml:space="preserve"> ) ce qui fait que si on les connecter simplement ainsi : </w:t>
      </w:r>
    </w:p>
    <w:p w14:paraId="247AFFBC" w14:textId="77777777" w:rsidR="00C660BA" w:rsidRDefault="00C660BA" w:rsidP="00C660BA">
      <w:pPr>
        <w:keepNext/>
        <w:jc w:val="center"/>
      </w:pPr>
      <w:r>
        <w:rPr>
          <w:noProof/>
        </w:rPr>
        <w:drawing>
          <wp:inline distT="0" distB="0" distL="0" distR="0" wp14:anchorId="632F66CA" wp14:editId="132376A5">
            <wp:extent cx="1869055" cy="19621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80002" cy="1973643"/>
                    </a:xfrm>
                    <a:prstGeom prst="rect">
                      <a:avLst/>
                    </a:prstGeom>
                    <a:noFill/>
                    <a:ln>
                      <a:noFill/>
                    </a:ln>
                  </pic:spPr>
                </pic:pic>
              </a:graphicData>
            </a:graphic>
          </wp:inline>
        </w:drawing>
      </w:r>
    </w:p>
    <w:p w14:paraId="3E469C60" w14:textId="071B1E13" w:rsidR="00AE449D" w:rsidRDefault="00C660BA" w:rsidP="00C660BA">
      <w:pPr>
        <w:pStyle w:val="Lgende"/>
        <w:jc w:val="center"/>
      </w:pPr>
      <w:bookmarkStart w:id="16" w:name="_Toc88231526"/>
      <w:r>
        <w:t xml:space="preserve">Figure </w:t>
      </w:r>
      <w:fldSimple w:instr=" SEQ Figure \* ARABIC ">
        <w:r w:rsidR="0042111B">
          <w:rPr>
            <w:noProof/>
          </w:rPr>
          <w:t>6</w:t>
        </w:r>
      </w:fldSimple>
      <w:r>
        <w:t xml:space="preserve"> : </w:t>
      </w:r>
      <w:r w:rsidR="004843F5">
        <w:t>M</w:t>
      </w:r>
      <w:r w:rsidR="00386C46">
        <w:t>ontage</w:t>
      </w:r>
      <w:r>
        <w:t xml:space="preserve"> </w:t>
      </w:r>
      <w:r w:rsidR="00C01AE1">
        <w:t>d</w:t>
      </w:r>
      <w:r>
        <w:t>irect d'un haut-parleur sur le DAC</w:t>
      </w:r>
      <w:bookmarkEnd w:id="16"/>
    </w:p>
    <w:p w14:paraId="5F0E0372" w14:textId="4BF1D591" w:rsidR="001A310E" w:rsidRDefault="001A310E" w:rsidP="001A310E">
      <w:pPr>
        <w:rPr>
          <w:rFonts w:eastAsiaTheme="minorEastAsia"/>
        </w:rPr>
      </w:pPr>
      <w:r>
        <w:t xml:space="preserve">Dans </w:t>
      </w:r>
      <w:r w:rsidR="00770889">
        <w:t>ce</w:t>
      </w:r>
      <w:r>
        <w:t xml:space="preserve"> </w:t>
      </w:r>
      <w:r w:rsidR="00770889">
        <w:t>montage</w:t>
      </w:r>
      <w:r>
        <w:t xml:space="preserve"> on obtient pour </w:t>
      </w:r>
      <m:oMath>
        <m:sSub>
          <m:sSubPr>
            <m:ctrlPr>
              <w:rPr>
                <w:rFonts w:ascii="Cambria Math" w:hAnsi="Cambria Math"/>
                <w:i/>
              </w:rPr>
            </m:ctrlPr>
          </m:sSubPr>
          <m:e>
            <m:r>
              <w:rPr>
                <w:rFonts w:ascii="Cambria Math" w:hAnsi="Cambria Math"/>
              </w:rPr>
              <m:t>V</m:t>
            </m:r>
          </m:e>
          <m:sub>
            <m:r>
              <w:rPr>
                <w:rFonts w:ascii="Cambria Math" w:hAnsi="Cambria Math"/>
              </w:rPr>
              <m:t>DAC</m:t>
            </m:r>
          </m:sub>
        </m:sSub>
        <m:r>
          <w:rPr>
            <w:rFonts w:ascii="Cambria Math" w:hAnsi="Cambria Math"/>
          </w:rPr>
          <m:t>=3V</m:t>
        </m:r>
      </m:oMath>
      <w:r>
        <w:rPr>
          <w:rFonts w:eastAsiaTheme="minorEastAsia"/>
        </w:rPr>
        <w:t xml:space="preserve">  une impédance du haut-parleur de </w:t>
      </w:r>
      <m:oMath>
        <m:r>
          <w:rPr>
            <w:rFonts w:ascii="Cambria Math" w:eastAsiaTheme="minorEastAsia" w:hAnsi="Cambria Math"/>
          </w:rPr>
          <m:t xml:space="preserve">Z=4 </m:t>
        </m:r>
        <m:r>
          <m:rPr>
            <m:sty m:val="p"/>
          </m:rPr>
          <w:rPr>
            <w:rFonts w:ascii="Cambria Math" w:eastAsiaTheme="minorEastAsia" w:hAnsi="Cambria Math"/>
          </w:rPr>
          <m:t>Ω</m:t>
        </m:r>
      </m:oMath>
      <w:r>
        <w:rPr>
          <w:rFonts w:eastAsiaTheme="minorEastAsia"/>
        </w:rPr>
        <w:t>:</w:t>
      </w:r>
    </w:p>
    <w:p w14:paraId="4A8172B8" w14:textId="3A06434B" w:rsidR="001A310E" w:rsidRPr="001A310E" w:rsidRDefault="001A310E" w:rsidP="001A310E">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DAC</m:t>
                  </m:r>
                </m:sub>
              </m:sSub>
              <m:ctrlPr>
                <w:rPr>
                  <w:rFonts w:ascii="Cambria Math" w:hAnsi="Cambria Math"/>
                  <w:i/>
                </w:rPr>
              </m:ctrlPr>
            </m:num>
            <m:den>
              <m:r>
                <w:rPr>
                  <w:rFonts w:ascii="Cambria Math" w:hAnsi="Cambria Math"/>
                </w:rPr>
                <m:t>Z</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m:t>
              </m:r>
              <m:ctrlPr>
                <w:rPr>
                  <w:rFonts w:ascii="Cambria Math" w:hAnsi="Cambria Math"/>
                  <w:i/>
                </w:rPr>
              </m:ctrlPr>
            </m:num>
            <m:den>
              <m:r>
                <w:rPr>
                  <w:rFonts w:ascii="Cambria Math" w:hAnsi="Cambria Math"/>
                </w:rPr>
                <m:t>4</m:t>
              </m:r>
              <m:ctrlPr>
                <w:rPr>
                  <w:rFonts w:ascii="Cambria Math" w:hAnsi="Cambria Math"/>
                  <w:i/>
                </w:rPr>
              </m:ctrlPr>
            </m:den>
          </m:f>
          <m:r>
            <w:rPr>
              <w:rFonts w:ascii="Cambria Math" w:hAnsi="Cambria Math"/>
            </w:rPr>
            <m:t>=750mA</m:t>
          </m:r>
        </m:oMath>
      </m:oMathPara>
    </w:p>
    <w:p w14:paraId="520B2AD0" w14:textId="6FF0570B" w:rsidR="00922AF1" w:rsidRDefault="001A310E" w:rsidP="001A310E">
      <w:pPr>
        <w:rPr>
          <w:rFonts w:eastAsiaTheme="minorEastAsia"/>
        </w:rPr>
      </w:pPr>
      <w:r>
        <w:rPr>
          <w:rFonts w:eastAsiaTheme="minorEastAsia"/>
        </w:rPr>
        <w:t xml:space="preserve">Or la documentation du </w:t>
      </w:r>
      <w:r w:rsidR="00F953D5">
        <w:rPr>
          <w:rFonts w:eastAsiaTheme="minorEastAsia"/>
        </w:rPr>
        <w:t>microcontrôleur</w:t>
      </w:r>
      <w:r>
        <w:rPr>
          <w:rFonts w:eastAsiaTheme="minorEastAsia"/>
        </w:rPr>
        <w:t xml:space="preserve"> nous indique que le courent </w:t>
      </w:r>
      <w:r w:rsidR="00F953D5">
        <w:rPr>
          <w:rFonts w:eastAsiaTheme="minorEastAsia"/>
        </w:rPr>
        <w:t xml:space="preserve">maximum qui peut être délivré par une sortie est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IO</m:t>
            </m:r>
          </m:sub>
        </m:sSub>
        <m:r>
          <w:rPr>
            <w:rFonts w:ascii="Cambria Math" w:eastAsiaTheme="minorEastAsia" w:hAnsi="Cambria Math"/>
          </w:rPr>
          <m:t>=25mA</m:t>
        </m:r>
      </m:oMath>
      <w:r w:rsidR="00922AF1">
        <w:rPr>
          <w:rFonts w:eastAsiaTheme="minorEastAsia"/>
        </w:rPr>
        <w:t xml:space="preserve"> et le courant maximum qui peut être fournit par l’ensemble des sortie </w:t>
      </w:r>
      <m:oMath>
        <m:r>
          <m:rPr>
            <m:sty m:val="p"/>
          </m:rP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IO</m:t>
            </m:r>
          </m:sub>
        </m:sSub>
        <m:r>
          <w:rPr>
            <w:rFonts w:ascii="Cambria Math" w:eastAsiaTheme="minorEastAsia" w:hAnsi="Cambria Math"/>
          </w:rPr>
          <m:t>=120mA</m:t>
        </m:r>
      </m:oMath>
      <w:r w:rsidR="00922AF1">
        <w:rPr>
          <w:rFonts w:eastAsiaTheme="minorEastAsia"/>
        </w:rPr>
        <w:t>.</w:t>
      </w:r>
    </w:p>
    <w:p w14:paraId="3E7AA214" w14:textId="10484B59" w:rsidR="00C01AE1" w:rsidRDefault="00430D7A" w:rsidP="001A310E">
      <w:pPr>
        <w:rPr>
          <w:rFonts w:eastAsiaTheme="minorEastAsia"/>
        </w:rPr>
      </w:pPr>
      <w:r>
        <w:rPr>
          <w:rFonts w:eastAsiaTheme="minorEastAsia"/>
        </w:rPr>
        <w:t xml:space="preserve">Donc pour pouvoir connecter un haut-parleur au dac sans avoir </w:t>
      </w:r>
      <w:r w:rsidR="0082069C">
        <w:rPr>
          <w:rFonts w:eastAsiaTheme="minorEastAsia"/>
        </w:rPr>
        <w:t>à</w:t>
      </w:r>
      <w:r>
        <w:rPr>
          <w:rFonts w:eastAsiaTheme="minorEastAsia"/>
        </w:rPr>
        <w:t xml:space="preserve"> ajouter un étage d’amplification il faut augmenter l’impédance minimum du haut-parleur c’est pourquoi j’ai </w:t>
      </w:r>
      <w:r w:rsidR="00A23D71">
        <w:rPr>
          <w:rFonts w:eastAsiaTheme="minorEastAsia"/>
        </w:rPr>
        <w:t>décidé</w:t>
      </w:r>
      <w:r>
        <w:rPr>
          <w:rFonts w:eastAsiaTheme="minorEastAsia"/>
        </w:rPr>
        <w:t xml:space="preserve"> de </w:t>
      </w:r>
      <w:r w:rsidR="0082069C">
        <w:rPr>
          <w:rFonts w:eastAsiaTheme="minorEastAsia"/>
        </w:rPr>
        <w:t>réaliser</w:t>
      </w:r>
      <w:r>
        <w:rPr>
          <w:rFonts w:eastAsiaTheme="minorEastAsia"/>
        </w:rPr>
        <w:t xml:space="preserve"> le montage suivant :</w:t>
      </w:r>
    </w:p>
    <w:p w14:paraId="2D9292E8" w14:textId="77777777" w:rsidR="00C01AE1" w:rsidRDefault="00C01AE1" w:rsidP="00C01AE1">
      <w:pPr>
        <w:keepNext/>
        <w:jc w:val="center"/>
      </w:pPr>
      <w:r>
        <w:rPr>
          <w:rFonts w:eastAsiaTheme="minorEastAsia"/>
          <w:noProof/>
        </w:rPr>
        <w:lastRenderedPageBreak/>
        <w:drawing>
          <wp:inline distT="0" distB="0" distL="0" distR="0" wp14:anchorId="71A7D313" wp14:editId="1F3BEE7D">
            <wp:extent cx="1968500" cy="2202306"/>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75076" cy="2209663"/>
                    </a:xfrm>
                    <a:prstGeom prst="rect">
                      <a:avLst/>
                    </a:prstGeom>
                    <a:noFill/>
                    <a:ln>
                      <a:noFill/>
                    </a:ln>
                  </pic:spPr>
                </pic:pic>
              </a:graphicData>
            </a:graphic>
          </wp:inline>
        </w:drawing>
      </w:r>
    </w:p>
    <w:p w14:paraId="40A6BC13" w14:textId="62C3A9A6" w:rsidR="00C01AE1" w:rsidRDefault="00C01AE1" w:rsidP="00C01AE1">
      <w:pPr>
        <w:pStyle w:val="Lgende"/>
        <w:jc w:val="center"/>
      </w:pPr>
      <w:bookmarkStart w:id="17" w:name="_Toc88231527"/>
      <w:r>
        <w:t xml:space="preserve">Figure </w:t>
      </w:r>
      <w:fldSimple w:instr=" SEQ Figure \* ARABIC ">
        <w:r w:rsidR="0042111B">
          <w:rPr>
            <w:noProof/>
          </w:rPr>
          <w:t>7</w:t>
        </w:r>
      </w:fldSimple>
      <w:r>
        <w:t xml:space="preserve"> : </w:t>
      </w:r>
      <w:r w:rsidRPr="00090C7F">
        <w:t>Branchement</w:t>
      </w:r>
      <w:r>
        <w:t xml:space="preserve"> </w:t>
      </w:r>
      <w:r w:rsidRPr="00090C7F">
        <w:t>d'un haut-parleur</w:t>
      </w:r>
      <w:r>
        <w:t xml:space="preserve"> en série avec un résistance de 1k</w:t>
      </w:r>
      <w:r w:rsidR="00770889">
        <w:rPr>
          <w:rFonts w:cs="Times New Roman"/>
        </w:rPr>
        <w:t>Ω</w:t>
      </w:r>
      <w:r w:rsidR="00770889">
        <w:t xml:space="preserve"> </w:t>
      </w:r>
      <w:r w:rsidR="00770889" w:rsidRPr="00090C7F">
        <w:t>sur</w:t>
      </w:r>
      <w:r w:rsidRPr="00090C7F">
        <w:t xml:space="preserve"> le DAC</w:t>
      </w:r>
      <w:bookmarkEnd w:id="17"/>
    </w:p>
    <w:p w14:paraId="0FA08D4B" w14:textId="77777777" w:rsidR="004843F5" w:rsidRDefault="004843F5" w:rsidP="004843F5">
      <w:pPr>
        <w:rPr>
          <w:rFonts w:eastAsiaTheme="minorEastAsia"/>
        </w:rPr>
      </w:pPr>
      <w:r>
        <w:t xml:space="preserve">Dans ce montage on obtient pour </w:t>
      </w:r>
      <m:oMath>
        <m:sSub>
          <m:sSubPr>
            <m:ctrlPr>
              <w:rPr>
                <w:rFonts w:ascii="Cambria Math" w:hAnsi="Cambria Math"/>
                <w:i/>
              </w:rPr>
            </m:ctrlPr>
          </m:sSubPr>
          <m:e>
            <m:r>
              <w:rPr>
                <w:rFonts w:ascii="Cambria Math" w:hAnsi="Cambria Math"/>
              </w:rPr>
              <m:t>V</m:t>
            </m:r>
          </m:e>
          <m:sub>
            <m:r>
              <w:rPr>
                <w:rFonts w:ascii="Cambria Math" w:hAnsi="Cambria Math"/>
              </w:rPr>
              <m:t>DAC</m:t>
            </m:r>
          </m:sub>
        </m:sSub>
        <m:r>
          <w:rPr>
            <w:rFonts w:ascii="Cambria Math" w:hAnsi="Cambria Math"/>
          </w:rPr>
          <m:t>=3V</m:t>
        </m:r>
      </m:oMath>
      <w:r>
        <w:rPr>
          <w:rFonts w:eastAsiaTheme="minorEastAsia"/>
        </w:rPr>
        <w:t xml:space="preserve">  une impédance du haut-parleur de </w:t>
      </w:r>
      <m:oMath>
        <m:r>
          <w:rPr>
            <w:rFonts w:ascii="Cambria Math" w:eastAsiaTheme="minorEastAsia" w:hAnsi="Cambria Math"/>
          </w:rPr>
          <m:t xml:space="preserve">Z =4 </m:t>
        </m:r>
        <m:r>
          <m:rPr>
            <m:sty m:val="p"/>
          </m:rPr>
          <w:rPr>
            <w:rFonts w:ascii="Cambria Math" w:eastAsiaTheme="minorEastAsia" w:hAnsi="Cambria Math"/>
          </w:rPr>
          <m:t>Ω</m:t>
        </m:r>
      </m:oMath>
      <w:r>
        <w:rPr>
          <w:rFonts w:eastAsiaTheme="minorEastAsia"/>
        </w:rPr>
        <w:t>:</w:t>
      </w:r>
    </w:p>
    <w:p w14:paraId="1D591CD6" w14:textId="1B049236" w:rsidR="004843F5" w:rsidRPr="001A310E" w:rsidRDefault="004843F5" w:rsidP="004843F5">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DAC</m:t>
                  </m:r>
                </m:sub>
              </m:sSub>
            </m:num>
            <m:den>
              <m:r>
                <m:rPr>
                  <m:sty m:val="p"/>
                </m:rPr>
                <w:rPr>
                  <w:rFonts w:ascii="Cambria Math" w:hAnsi="Cambria Math"/>
                </w:rPr>
                <m:t>R+Z</m:t>
              </m:r>
            </m:den>
          </m:f>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4+1000</m:t>
              </m:r>
            </m:den>
          </m:f>
          <m:r>
            <m:rPr>
              <m:sty m:val="p"/>
            </m:rPr>
            <w:rPr>
              <w:rFonts w:ascii="Cambria Math" w:hAnsi="Cambria Math"/>
            </w:rPr>
            <m:t>=2.99mA</m:t>
          </m:r>
        </m:oMath>
      </m:oMathPara>
    </w:p>
    <w:p w14:paraId="5F45B55B" w14:textId="2D1B040D" w:rsidR="00770889" w:rsidRDefault="004843F5" w:rsidP="004843F5">
      <w:r>
        <w:t xml:space="preserve">Ce courant maximum donne une marge suffisante par rapport </w:t>
      </w:r>
      <w:r w:rsidR="00F51CB4">
        <w:t>aux capacités</w:t>
      </w:r>
      <w:r>
        <w:t xml:space="preserve"> du microcontrôleur pour s’assurer que le risque de destruction des ports du DAC est minimum</w:t>
      </w:r>
      <w:r w:rsidR="00F51CB4">
        <w:t>.</w:t>
      </w:r>
    </w:p>
    <w:p w14:paraId="00773E78" w14:textId="7CF5E546" w:rsidR="00203DB9" w:rsidRDefault="00203DB9" w:rsidP="004843F5">
      <w:pPr>
        <w:rPr>
          <w:rFonts w:eastAsiaTheme="minorEastAsia"/>
        </w:rPr>
      </w:pPr>
      <w:r>
        <w:t>Pour simplifier les connexions/</w:t>
      </w:r>
      <w:r w:rsidR="00154B83">
        <w:t>déconnexion</w:t>
      </w:r>
      <w:r w:rsidR="00DA3089">
        <w:t>s</w:t>
      </w:r>
      <w:r>
        <w:t xml:space="preserve"> d’un haut-parleur/casque j’ai donc </w:t>
      </w:r>
      <w:r w:rsidR="00B31237">
        <w:t>fabriqué</w:t>
      </w:r>
      <w:r>
        <w:t xml:space="preserve"> un câble que l’on connecte sur les connecteurs Dupont de la carte et fournit un prise jack</w:t>
      </w:r>
      <w:r w:rsidR="00FF4CEB">
        <w:t xml:space="preserve"> 3.5mm</w:t>
      </w:r>
      <w:r>
        <w:t xml:space="preserve"> stéréo préchargé </w:t>
      </w:r>
      <w:r w:rsidR="00C630A1">
        <w:t>d’une résistance</w:t>
      </w:r>
      <w:r>
        <w:t xml:space="preserve"> de </w:t>
      </w:r>
      <m:oMath>
        <m:r>
          <w:rPr>
            <w:rFonts w:ascii="Cambria Math" w:hAnsi="Cambria Math"/>
          </w:rPr>
          <m:t>1k</m:t>
        </m:r>
        <m:r>
          <m:rPr>
            <m:sty m:val="p"/>
          </m:rPr>
          <w:rPr>
            <w:rFonts w:ascii="Cambria Math" w:hAnsi="Cambria Math"/>
          </w:rPr>
          <m:t>Ω</m:t>
        </m:r>
      </m:oMath>
      <w:r>
        <w:rPr>
          <w:rFonts w:eastAsiaTheme="minorEastAsia"/>
        </w:rPr>
        <w:t xml:space="preserve"> sur</w:t>
      </w:r>
      <w:r w:rsidR="001834F0">
        <w:rPr>
          <w:rFonts w:eastAsiaTheme="minorEastAsia"/>
        </w:rPr>
        <w:t xml:space="preserve"> chacun des </w:t>
      </w:r>
      <w:r>
        <w:rPr>
          <w:rFonts w:eastAsiaTheme="minorEastAsia"/>
        </w:rPr>
        <w:t xml:space="preserve">deux </w:t>
      </w:r>
      <w:r w:rsidR="00B31237">
        <w:rPr>
          <w:rFonts w:eastAsiaTheme="minorEastAsia"/>
        </w:rPr>
        <w:t>canaux. Ce c</w:t>
      </w:r>
      <w:r w:rsidR="00CF3974">
        <w:rPr>
          <w:rFonts w:eastAsiaTheme="minorEastAsia"/>
        </w:rPr>
        <w:t>â</w:t>
      </w:r>
      <w:r w:rsidR="00B31237">
        <w:rPr>
          <w:rFonts w:eastAsiaTheme="minorEastAsia"/>
        </w:rPr>
        <w:t>ble suit le schéma su</w:t>
      </w:r>
      <w:r w:rsidR="00EC752D">
        <w:rPr>
          <w:rFonts w:eastAsiaTheme="minorEastAsia"/>
        </w:rPr>
        <w:t>ivant</w:t>
      </w:r>
      <w:r w:rsidR="00A90644">
        <w:rPr>
          <w:rFonts w:eastAsiaTheme="minorEastAsia"/>
        </w:rPr>
        <w:t> :</w:t>
      </w:r>
    </w:p>
    <w:p w14:paraId="0A0D764D" w14:textId="77777777" w:rsidR="00FF4CEB" w:rsidRDefault="00FF4CEB" w:rsidP="00580549">
      <w:pPr>
        <w:keepNext/>
        <w:jc w:val="center"/>
      </w:pPr>
      <w:r>
        <w:rPr>
          <w:noProof/>
        </w:rPr>
        <w:drawing>
          <wp:inline distT="0" distB="0" distL="0" distR="0" wp14:anchorId="128D23ED" wp14:editId="41C1AAEF">
            <wp:extent cx="4209193" cy="1682750"/>
            <wp:effectExtent l="0" t="0" r="127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6924" cy="1689838"/>
                    </a:xfrm>
                    <a:prstGeom prst="rect">
                      <a:avLst/>
                    </a:prstGeom>
                    <a:noFill/>
                    <a:ln>
                      <a:noFill/>
                    </a:ln>
                  </pic:spPr>
                </pic:pic>
              </a:graphicData>
            </a:graphic>
          </wp:inline>
        </w:drawing>
      </w:r>
    </w:p>
    <w:p w14:paraId="1605C608" w14:textId="324CA172" w:rsidR="00A90644" w:rsidRDefault="00FF4CEB" w:rsidP="00940E85">
      <w:pPr>
        <w:pStyle w:val="Lgende"/>
        <w:jc w:val="center"/>
      </w:pPr>
      <w:bookmarkStart w:id="18" w:name="_Toc88231528"/>
      <w:r>
        <w:t xml:space="preserve">Figure </w:t>
      </w:r>
      <w:fldSimple w:instr=" SEQ Figure \* ARABIC ">
        <w:r w:rsidR="0042111B">
          <w:rPr>
            <w:noProof/>
          </w:rPr>
          <w:t>8</w:t>
        </w:r>
      </w:fldSimple>
      <w:r>
        <w:t xml:space="preserve"> : Schéma </w:t>
      </w:r>
      <w:r w:rsidR="00940E85">
        <w:t>Électrique</w:t>
      </w:r>
      <w:r>
        <w:t xml:space="preserve"> du </w:t>
      </w:r>
      <w:r w:rsidR="00940E85">
        <w:t>câble</w:t>
      </w:r>
      <w:r>
        <w:t xml:space="preserve"> DAC -&gt; Jack</w:t>
      </w:r>
      <w:r w:rsidR="00940E85">
        <w:t xml:space="preserve"> 3.5mm</w:t>
      </w:r>
      <w:bookmarkEnd w:id="18"/>
    </w:p>
    <w:p w14:paraId="185AA20B" w14:textId="77777777" w:rsidR="0081720C" w:rsidRDefault="00580549" w:rsidP="00580549">
      <w:r>
        <w:t xml:space="preserve">On remarque sur le schéma que j’ai fait sortir des fils pour connecter des sondes coté haut-parleur </w:t>
      </w:r>
      <w:r w:rsidR="004176AF">
        <w:t>afin de mesurer les signaux reproduit par le DAC</w:t>
      </w:r>
      <w:r w:rsidR="0081720C">
        <w:t>.</w:t>
      </w:r>
    </w:p>
    <w:p w14:paraId="7C0B75C4" w14:textId="77777777" w:rsidR="0081720C" w:rsidRDefault="0081720C" w:rsidP="00F8193E">
      <w:pPr>
        <w:keepNext/>
        <w:jc w:val="center"/>
      </w:pPr>
      <w:r>
        <w:rPr>
          <w:noProof/>
        </w:rPr>
        <w:drawing>
          <wp:inline distT="0" distB="0" distL="0" distR="0" wp14:anchorId="6E6E92C9" wp14:editId="3D1F2B2C">
            <wp:extent cx="4552950" cy="1487498"/>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9685" cy="1489698"/>
                    </a:xfrm>
                    <a:prstGeom prst="rect">
                      <a:avLst/>
                    </a:prstGeom>
                    <a:noFill/>
                    <a:ln>
                      <a:noFill/>
                    </a:ln>
                  </pic:spPr>
                </pic:pic>
              </a:graphicData>
            </a:graphic>
          </wp:inline>
        </w:drawing>
      </w:r>
    </w:p>
    <w:p w14:paraId="5EB1ED84" w14:textId="6C6BB84C" w:rsidR="0081720C" w:rsidRDefault="0081720C" w:rsidP="0081720C">
      <w:pPr>
        <w:pStyle w:val="Lgende"/>
        <w:jc w:val="center"/>
      </w:pPr>
      <w:bookmarkStart w:id="19" w:name="_Toc88231529"/>
      <w:r>
        <w:t xml:space="preserve">Figure </w:t>
      </w:r>
      <w:fldSimple w:instr=" SEQ Figure \* ARABIC ">
        <w:r w:rsidR="0042111B">
          <w:rPr>
            <w:noProof/>
          </w:rPr>
          <w:t>9</w:t>
        </w:r>
      </w:fldSimple>
      <w:r>
        <w:t xml:space="preserve"> : Cable DAC -&gt; Jack 3.5mm</w:t>
      </w:r>
      <w:bookmarkEnd w:id="19"/>
    </w:p>
    <w:p w14:paraId="27DCB935" w14:textId="0155849B" w:rsidR="00F8193E" w:rsidRDefault="00F8193E" w:rsidP="00F8193E">
      <w:r>
        <w:t xml:space="preserve">Le câble ainsi fabriqué utilise le code couleur des connecteur RCA (Blanc -&gt; Gauche ; Rouge -&gt; Droite) pour </w:t>
      </w:r>
      <w:r w:rsidR="0082069C">
        <w:t>les fils</w:t>
      </w:r>
      <w:r>
        <w:t xml:space="preserve"> de transportant le Signal et le Noir correspond </w:t>
      </w:r>
      <w:r w:rsidR="00AE56E2">
        <w:t>à</w:t>
      </w:r>
      <w:r>
        <w:t xml:space="preserve"> la masse</w:t>
      </w:r>
    </w:p>
    <w:p w14:paraId="1C1A0D6A" w14:textId="76D0AFC2" w:rsidR="00205621" w:rsidRDefault="002945C1" w:rsidP="00F8193E">
      <w:pPr>
        <w:rPr>
          <w:rFonts w:eastAsiaTheme="minorEastAsia"/>
        </w:rPr>
      </w:pPr>
      <w:r>
        <w:lastRenderedPageBreak/>
        <w:t xml:space="preserve">Du point de vue du logiciel le DAC est configuré pour convertir l’échantillon suivant de chaque canal quand il reçoit l’évènement de remplissage du conteur liée au </w:t>
      </w:r>
      <w:r w:rsidRPr="00F67FBE">
        <w:rPr>
          <w:lang w:val="en-US"/>
        </w:rPr>
        <w:t>Timer</w:t>
      </w:r>
      <w:r>
        <w:t xml:space="preserve"> 2 du microcontrôleur. Dans le </w:t>
      </w:r>
      <w:r w:rsidRPr="00F67FBE">
        <w:rPr>
          <w:lang w:val="en-US"/>
        </w:rPr>
        <w:t>Timer</w:t>
      </w:r>
      <w:r>
        <w:t xml:space="preserve"> 2 on peut configurer la fréquence </w:t>
      </w:r>
      <m:oMath>
        <m:sSub>
          <m:sSubPr>
            <m:ctrlPr>
              <w:rPr>
                <w:rFonts w:ascii="Cambria Math" w:hAnsi="Cambria Math"/>
                <w:i/>
              </w:rPr>
            </m:ctrlPr>
          </m:sSubPr>
          <m:e>
            <m:r>
              <w:rPr>
                <w:rFonts w:ascii="Cambria Math" w:hAnsi="Cambria Math"/>
              </w:rPr>
              <m:t>f</m:t>
            </m:r>
          </m:e>
          <m:sub>
            <m:r>
              <w:rPr>
                <w:rFonts w:ascii="Cambria Math" w:hAnsi="Cambria Math"/>
              </w:rPr>
              <m:t>TIM2</m:t>
            </m:r>
          </m:sub>
        </m:sSub>
      </m:oMath>
      <w:r>
        <w:rPr>
          <w:rFonts w:eastAsiaTheme="minorEastAsia"/>
        </w:rPr>
        <w:t xml:space="preserve"> qui correspond à la </w:t>
      </w:r>
      <w:r w:rsidR="00205621">
        <w:rPr>
          <w:rFonts w:eastAsiaTheme="minorEastAsia"/>
        </w:rPr>
        <w:t xml:space="preserve">fréquence </w:t>
      </w:r>
      <w:r w:rsidR="0082069C">
        <w:rPr>
          <w:rFonts w:eastAsiaTheme="minorEastAsia"/>
        </w:rPr>
        <w:t>à</w:t>
      </w:r>
      <w:r w:rsidR="00205621">
        <w:rPr>
          <w:rFonts w:eastAsiaTheme="minorEastAsia"/>
        </w:rPr>
        <w:t xml:space="preserve"> laquelle l’évènement de remplissage du conteur apparait en configurent deux valeurs :</w:t>
      </w:r>
    </w:p>
    <w:p w14:paraId="3FFD713E" w14:textId="4462ECEB" w:rsidR="00205621" w:rsidRPr="00205621" w:rsidRDefault="00205621" w:rsidP="00205621">
      <w:pPr>
        <w:pStyle w:val="Paragraphedeliste"/>
        <w:numPr>
          <w:ilvl w:val="0"/>
          <w:numId w:val="4"/>
        </w:numPr>
      </w:pPr>
      <w:r>
        <w:rPr>
          <w:rFonts w:eastAsiaTheme="minorEastAsia"/>
        </w:rPr>
        <w:t>"</w:t>
      </w:r>
      <w:r w:rsidRPr="00F67FBE">
        <w:rPr>
          <w:rFonts w:eastAsiaTheme="minorEastAsia"/>
          <w:lang w:val="en-US"/>
        </w:rPr>
        <w:t>Prescaler</w:t>
      </w:r>
      <w:r>
        <w:rPr>
          <w:rFonts w:eastAsiaTheme="minorEastAsia"/>
        </w:rPr>
        <w:t>" (PSC)</w:t>
      </w:r>
    </w:p>
    <w:p w14:paraId="16273536" w14:textId="77777777" w:rsidR="00205621" w:rsidRPr="00205621" w:rsidRDefault="00205621" w:rsidP="00205621">
      <w:pPr>
        <w:pStyle w:val="Paragraphedeliste"/>
        <w:numPr>
          <w:ilvl w:val="0"/>
          <w:numId w:val="4"/>
        </w:numPr>
      </w:pPr>
      <w:r>
        <w:rPr>
          <w:rFonts w:eastAsiaTheme="minorEastAsia"/>
        </w:rPr>
        <w:t>"Counter Period" (ARR)</w:t>
      </w:r>
    </w:p>
    <w:p w14:paraId="01E01CEF" w14:textId="316204BF" w:rsidR="00205621" w:rsidRDefault="00205621" w:rsidP="00205621">
      <w:pPr>
        <w:rPr>
          <w:rFonts w:eastAsiaTheme="minorEastAsia"/>
        </w:rPr>
      </w:pPr>
      <w:r>
        <w:rPr>
          <w:rFonts w:eastAsiaTheme="minorEastAsia"/>
        </w:rPr>
        <w:t xml:space="preserve">On peut calculer ces deux valeur grâce </w:t>
      </w:r>
      <w:r w:rsidR="00F44266">
        <w:rPr>
          <w:rFonts w:eastAsiaTheme="minorEastAsia"/>
        </w:rPr>
        <w:t>à</w:t>
      </w:r>
      <w:r>
        <w:rPr>
          <w:rFonts w:eastAsiaTheme="minorEastAsia"/>
        </w:rPr>
        <w:t xml:space="preserve"> l’expression suivante :</w:t>
      </w:r>
    </w:p>
    <w:p w14:paraId="2BC3112A" w14:textId="21B7B6DA" w:rsidR="002945C1" w:rsidRDefault="00F44266" w:rsidP="00F44266">
      <w:pPr>
        <w:jc w:val="center"/>
      </w:pPr>
      <m:oMathPara>
        <m:oMath>
          <m:d>
            <m:dPr>
              <m:ctrlPr>
                <w:rPr>
                  <w:rFonts w:ascii="Cambria Math" w:eastAsiaTheme="minorEastAsia" w:hAnsi="Cambria Math"/>
                  <w:i/>
                </w:rPr>
              </m:ctrlPr>
            </m:dPr>
            <m:e>
              <m:r>
                <w:rPr>
                  <w:rFonts w:ascii="Cambria Math" w:eastAsiaTheme="minorEastAsia" w:hAnsi="Cambria Math"/>
                </w:rPr>
                <m:t>PSC+1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ARR+1</m:t>
              </m:r>
            </m:e>
          </m:d>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SYS</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TIM2</m:t>
                  </m:r>
                </m:sub>
              </m:sSub>
              <m:ctrlPr>
                <w:rPr>
                  <w:rFonts w:ascii="Cambria Math" w:eastAsiaTheme="minorEastAsia" w:hAnsi="Cambria Math"/>
                  <w:i/>
                </w:rPr>
              </m:ctrlPr>
            </m:den>
          </m:f>
        </m:oMath>
      </m:oMathPara>
    </w:p>
    <w:p w14:paraId="4B44D1C5" w14:textId="6C445279" w:rsidR="00440CE2" w:rsidRDefault="00580549" w:rsidP="00580549">
      <w:pPr>
        <w:rPr>
          <w:rFonts w:eastAsiaTheme="minorEastAsia"/>
        </w:rPr>
      </w:pPr>
      <w:r>
        <w:t xml:space="preserve"> </w:t>
      </w:r>
      <w:r w:rsidR="00F44266">
        <w:t xml:space="preserve">Avec </w:t>
      </w:r>
      <m:oMath>
        <m:sSub>
          <m:sSubPr>
            <m:ctrlPr>
              <w:rPr>
                <w:rFonts w:ascii="Cambria Math" w:hAnsi="Cambria Math"/>
                <w:i/>
              </w:rPr>
            </m:ctrlPr>
          </m:sSubPr>
          <m:e>
            <m:r>
              <w:rPr>
                <w:rFonts w:ascii="Cambria Math" w:hAnsi="Cambria Math"/>
              </w:rPr>
              <m:t>f</m:t>
            </m:r>
          </m:e>
          <m:sub>
            <m:r>
              <w:rPr>
                <w:rFonts w:ascii="Cambria Math" w:hAnsi="Cambria Math"/>
              </w:rPr>
              <m:t>SYS</m:t>
            </m:r>
          </m:sub>
        </m:sSub>
      </m:oMath>
      <w:r w:rsidR="00F44266">
        <w:rPr>
          <w:rFonts w:eastAsiaTheme="minorEastAsia"/>
        </w:rPr>
        <w:t xml:space="preserve"> qui correspond </w:t>
      </w:r>
      <w:r w:rsidR="009328C5">
        <w:rPr>
          <w:rFonts w:eastAsiaTheme="minorEastAsia"/>
        </w:rPr>
        <w:t>à</w:t>
      </w:r>
      <w:r w:rsidR="00F44266">
        <w:rPr>
          <w:rFonts w:eastAsiaTheme="minorEastAsia"/>
        </w:rPr>
        <w:t xml:space="preserve"> la fréquence du d’entrée du Timer</w:t>
      </w:r>
      <w:r w:rsidR="00440CE2">
        <w:rPr>
          <w:rFonts w:eastAsiaTheme="minorEastAsia"/>
        </w:rPr>
        <w:t>.</w:t>
      </w:r>
    </w:p>
    <w:p w14:paraId="141CE63E" w14:textId="63F761EE" w:rsidR="00440CE2" w:rsidRDefault="00440CE2" w:rsidP="00580549">
      <w:pPr>
        <w:rPr>
          <w:rFonts w:eastAsiaTheme="minorEastAsia"/>
        </w:rPr>
      </w:pPr>
      <w:r>
        <w:rPr>
          <w:rFonts w:eastAsiaTheme="minorEastAsia"/>
        </w:rPr>
        <w:t>Par exemple si on veut que le DAC ai</w:t>
      </w:r>
      <w:r w:rsidR="00EF7F4A">
        <w:rPr>
          <w:rFonts w:eastAsiaTheme="minorEastAsia"/>
        </w:rPr>
        <w:t>t</w:t>
      </w:r>
      <w:r>
        <w:rPr>
          <w:rFonts w:eastAsiaTheme="minorEastAsia"/>
        </w:rPr>
        <w:t xml:space="preserve"> une fréquence d’échantillonnage de 48 kHz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TIM2</m:t>
            </m:r>
          </m:sub>
        </m:sSub>
      </m:oMath>
      <w:r>
        <w:rPr>
          <w:rFonts w:eastAsiaTheme="minorEastAsia"/>
        </w:rPr>
        <w:t xml:space="preserve">) avec une fréquence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SYS</m:t>
            </m:r>
          </m:sub>
        </m:sSub>
        <m:r>
          <w:rPr>
            <w:rFonts w:ascii="Cambria Math" w:eastAsiaTheme="minorEastAsia" w:hAnsi="Cambria Math"/>
          </w:rPr>
          <m:t>=72*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Hz</m:t>
        </m:r>
      </m:oMath>
      <w:r w:rsidR="00992F72">
        <w:rPr>
          <w:rFonts w:eastAsiaTheme="minorEastAsia"/>
        </w:rPr>
        <w:t xml:space="preserve">. On fixe </w:t>
      </w:r>
      <m:oMath>
        <m:r>
          <w:rPr>
            <w:rFonts w:ascii="Cambria Math" w:eastAsiaTheme="minorEastAsia" w:hAnsi="Cambria Math"/>
          </w:rPr>
          <m:t>PSC=0</m:t>
        </m:r>
      </m:oMath>
      <w:r w:rsidR="00992F72">
        <w:rPr>
          <w:rFonts w:eastAsiaTheme="minorEastAsia"/>
        </w:rPr>
        <w:t xml:space="preserve"> et donc on obtient :</w:t>
      </w:r>
    </w:p>
    <w:p w14:paraId="76B33885" w14:textId="4EF2C29F" w:rsidR="00992F72" w:rsidRPr="00440CE2" w:rsidRDefault="00992F72" w:rsidP="00580549">
      <w:pPr>
        <w:rPr>
          <w:rFonts w:eastAsiaTheme="minorEastAsia"/>
        </w:rPr>
      </w:pPr>
      <m:oMathPara>
        <m:oMath>
          <m:r>
            <w:rPr>
              <w:rFonts w:ascii="Cambria Math" w:eastAsiaTheme="minorEastAsia" w:hAnsi="Cambria Math"/>
            </w:rPr>
            <m:t>ARR=</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SYS</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TIM2</m:t>
                  </m:r>
                </m:sub>
              </m:sSub>
              <m:ctrlPr>
                <w:rPr>
                  <w:rFonts w:ascii="Cambria Math" w:eastAsiaTheme="minorEastAsia" w:hAnsi="Cambria Math"/>
                  <w:i/>
                </w:rPr>
              </m:ctrlPr>
            </m:den>
          </m:f>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72*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ctrlPr>
                <w:rPr>
                  <w:rFonts w:ascii="Cambria Math" w:eastAsiaTheme="minorEastAsia" w:hAnsi="Cambria Math"/>
                  <w:i/>
                </w:rPr>
              </m:ctrlPr>
            </m:num>
            <m:den>
              <m:r>
                <w:rPr>
                  <w:rFonts w:ascii="Cambria Math" w:eastAsiaTheme="minorEastAsia" w:hAnsi="Cambria Math"/>
                </w:rPr>
                <m:t>48*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ctrlPr>
                <w:rPr>
                  <w:rFonts w:ascii="Cambria Math" w:eastAsiaTheme="minorEastAsia" w:hAnsi="Cambria Math"/>
                  <w:i/>
                </w:rPr>
              </m:ctrlPr>
            </m:den>
          </m:f>
          <m:r>
            <w:rPr>
              <w:rFonts w:ascii="Cambria Math" w:eastAsiaTheme="minorEastAsia" w:hAnsi="Cambria Math"/>
            </w:rPr>
            <m:t>-1=1499</m:t>
          </m:r>
        </m:oMath>
      </m:oMathPara>
    </w:p>
    <w:p w14:paraId="51877F45" w14:textId="4C4C7B91" w:rsidR="00F51CB4" w:rsidRDefault="00F51CB4" w:rsidP="004843F5"/>
    <w:p w14:paraId="3463F1C4" w14:textId="073B2C64" w:rsidR="00F67FBE" w:rsidRDefault="00086242" w:rsidP="0024114A">
      <w:r>
        <w:t xml:space="preserve">Pour fournir les échantillons </w:t>
      </w:r>
      <w:r w:rsidR="0024114A">
        <w:t>aux deux canaux</w:t>
      </w:r>
      <w:r>
        <w:t xml:space="preserve"> du DAC on va utiliser le DMA qui </w:t>
      </w:r>
      <w:r w:rsidR="00F67FBE">
        <w:t>à</w:t>
      </w:r>
      <w:r>
        <w:t xml:space="preserve"> partir d’un buffer circulaire pour chaque canal fournis les échantillons au DAC en continue, Le DMA levant deux Interruption, une première quand il a </w:t>
      </w:r>
      <w:r w:rsidR="00F67FBE">
        <w:t>lu</w:t>
      </w:r>
      <w:r>
        <w:t xml:space="preserve"> la moitié du buffer et une seconde dans il atteint la fin</w:t>
      </w:r>
      <w:r w:rsidR="00111D5F">
        <w:t xml:space="preserve">. Interruptions qui sont gérées par le programme principal </w:t>
      </w:r>
      <w:r w:rsidR="0082069C">
        <w:t>de façon</w:t>
      </w:r>
      <w:r w:rsidR="00111D5F">
        <w:t xml:space="preserve"> qu’il y </w:t>
      </w:r>
      <w:proofErr w:type="gramStart"/>
      <w:r w:rsidR="00111D5F">
        <w:t>ai</w:t>
      </w:r>
      <w:proofErr w:type="gramEnd"/>
      <w:r w:rsidR="00111D5F">
        <w:t xml:space="preserve"> toujours une moitié de buffer complète prête </w:t>
      </w:r>
      <w:r w:rsidR="0010104E">
        <w:t>à</w:t>
      </w:r>
      <w:r w:rsidR="00111D5F">
        <w:t xml:space="preserve"> être </w:t>
      </w:r>
      <w:r w:rsidR="00EF45E9">
        <w:t>transmise au DAC</w:t>
      </w:r>
      <w:r w:rsidR="003362C4">
        <w:t xml:space="preserve">. </w:t>
      </w:r>
    </w:p>
    <w:p w14:paraId="6F63FFE6" w14:textId="01BD9FC2" w:rsidR="00770889" w:rsidRPr="0024114A" w:rsidRDefault="00F67FBE" w:rsidP="00F67FBE">
      <w:pPr>
        <w:spacing w:line="240" w:lineRule="auto"/>
        <w:jc w:val="left"/>
      </w:pPr>
      <w:r>
        <w:br w:type="page"/>
      </w:r>
    </w:p>
    <w:p w14:paraId="52F85960" w14:textId="6B3B38B4" w:rsidR="00995F8A" w:rsidRDefault="00CB31ED" w:rsidP="00A4150B">
      <w:pPr>
        <w:pStyle w:val="Titre1"/>
        <w:numPr>
          <w:ilvl w:val="0"/>
          <w:numId w:val="1"/>
        </w:numPr>
      </w:pPr>
      <w:bookmarkStart w:id="20" w:name="_Toc88231506"/>
      <w:r>
        <w:lastRenderedPageBreak/>
        <w:t>Conversion PDM -&gt; PCM</w:t>
      </w:r>
      <w:bookmarkEnd w:id="20"/>
    </w:p>
    <w:p w14:paraId="1C898FD8" w14:textId="69539642" w:rsidR="00995F8A" w:rsidRDefault="004133DD" w:rsidP="00A4150B">
      <w:pPr>
        <w:pStyle w:val="Titre2"/>
        <w:numPr>
          <w:ilvl w:val="1"/>
          <w:numId w:val="1"/>
        </w:numPr>
      </w:pPr>
      <w:r>
        <w:t xml:space="preserve"> </w:t>
      </w:r>
      <w:bookmarkStart w:id="21" w:name="_Toc88231507"/>
      <w:r>
        <w:t>Les échantillons</w:t>
      </w:r>
      <w:bookmarkEnd w:id="21"/>
    </w:p>
    <w:p w14:paraId="46B8599C" w14:textId="731CBAA2" w:rsidR="00117900" w:rsidRDefault="00B1525B" w:rsidP="00A4150B">
      <w:pPr>
        <w:pStyle w:val="Titre3"/>
        <w:numPr>
          <w:ilvl w:val="2"/>
          <w:numId w:val="1"/>
        </w:numPr>
      </w:pPr>
      <w:bookmarkStart w:id="22" w:name="_Toc88231508"/>
      <w:r>
        <w:t>PCM</w:t>
      </w:r>
      <w:bookmarkEnd w:id="22"/>
    </w:p>
    <w:p w14:paraId="6E89DAB1" w14:textId="514F57D3" w:rsidR="00DC1611" w:rsidRDefault="00FF55B9" w:rsidP="00A4150B">
      <w:pPr>
        <w:rPr>
          <w:rFonts w:eastAsiaTheme="minorEastAsia"/>
        </w:rPr>
      </w:pPr>
      <w:r>
        <w:t>Le PCM (Pulse Code Modulation) est une représentation numérique d’un signal analogique r</w:t>
      </w:r>
      <w:r w:rsidR="002707A6">
        <w:t>é</w:t>
      </w:r>
      <w:r>
        <w:t xml:space="preserve">sultant de sa </w:t>
      </w:r>
      <w:r w:rsidR="002707A6">
        <w:t>numérisation</w:t>
      </w:r>
      <w:r>
        <w:t xml:space="preserve"> </w:t>
      </w:r>
      <w:r w:rsidR="002707A6">
        <w:t>par échantillonnage.</w:t>
      </w:r>
      <w:r w:rsidR="00CE1084">
        <w:t xml:space="preserve"> En effet pour construire un Signal PCM à partir d’un signal analogique un </w:t>
      </w:r>
      <w:r w:rsidR="008F5285">
        <w:t>convertisseur</w:t>
      </w:r>
      <w:r w:rsidR="00CE1084">
        <w:t xml:space="preserve"> </w:t>
      </w:r>
      <w:r w:rsidR="002D456E">
        <w:t>a</w:t>
      </w:r>
      <w:r w:rsidR="00CE1084">
        <w:t xml:space="preserve">nalogique </w:t>
      </w:r>
      <w:r w:rsidR="002D456E">
        <w:t>n</w:t>
      </w:r>
      <w:r w:rsidR="00CE1084">
        <w:t xml:space="preserve">umérique (ADC) mesure la valeur du signal </w:t>
      </w:r>
      <w:r w:rsidR="002D456E">
        <w:t>a</w:t>
      </w:r>
      <w:r w:rsidR="00CE1084">
        <w:t xml:space="preserve">nalogique </w:t>
      </w:r>
      <w:r w:rsidR="00351891">
        <w:t>à</w:t>
      </w:r>
      <w:r w:rsidR="00CE1084">
        <w:t xml:space="preserve"> une fréquence </w:t>
      </w:r>
      <m:oMath>
        <m:r>
          <w:rPr>
            <w:rFonts w:ascii="Cambria Math" w:hAnsi="Cambria Math"/>
          </w:rPr>
          <m:t>fs</m:t>
        </m:r>
      </m:oMath>
      <w:r w:rsidR="00CE1084">
        <w:rPr>
          <w:rFonts w:eastAsiaTheme="minorEastAsia"/>
        </w:rPr>
        <w:t xml:space="preserve"> appel</w:t>
      </w:r>
      <w:r w:rsidR="00351891">
        <w:rPr>
          <w:rFonts w:eastAsiaTheme="minorEastAsia"/>
        </w:rPr>
        <w:t>é</w:t>
      </w:r>
      <w:r w:rsidR="00CE1084">
        <w:rPr>
          <w:rFonts w:eastAsiaTheme="minorEastAsia"/>
        </w:rPr>
        <w:t xml:space="preserve"> </w:t>
      </w:r>
      <w:r w:rsidR="008F5285">
        <w:rPr>
          <w:rFonts w:eastAsiaTheme="minorEastAsia"/>
        </w:rPr>
        <w:t>fréquence</w:t>
      </w:r>
      <w:r w:rsidR="00CE1084">
        <w:rPr>
          <w:rFonts w:eastAsiaTheme="minorEastAsia"/>
        </w:rPr>
        <w:t xml:space="preserve"> d’</w:t>
      </w:r>
      <w:r w:rsidR="008F5285">
        <w:rPr>
          <w:rFonts w:eastAsiaTheme="minorEastAsia"/>
        </w:rPr>
        <w:t>échantillonnage</w:t>
      </w:r>
      <w:r w:rsidR="00A42737">
        <w:rPr>
          <w:rFonts w:eastAsiaTheme="minorEastAsia"/>
        </w:rPr>
        <w:t>. Le résultat de cette mesure est alors stocké numériquement</w:t>
      </w:r>
      <w:r w:rsidR="00DC1611">
        <w:rPr>
          <w:rFonts w:eastAsiaTheme="minorEastAsia"/>
        </w:rPr>
        <w:t>. Un signal PCM est donc défini par deux valeurs :</w:t>
      </w:r>
    </w:p>
    <w:p w14:paraId="3F55DD16" w14:textId="4FB32C25" w:rsidR="00DC1611" w:rsidRPr="00DC1611" w:rsidRDefault="00DC1611" w:rsidP="00A4150B">
      <w:pPr>
        <w:pStyle w:val="Paragraphedeliste"/>
        <w:numPr>
          <w:ilvl w:val="0"/>
          <w:numId w:val="4"/>
        </w:numPr>
      </w:pPr>
      <w:r>
        <w:rPr>
          <w:rFonts w:eastAsiaTheme="minorEastAsia"/>
        </w:rPr>
        <w:t xml:space="preserve">Sa fréquence d’échantillonnage </w:t>
      </w:r>
      <m:oMath>
        <m:r>
          <w:rPr>
            <w:rFonts w:ascii="Cambria Math" w:eastAsiaTheme="minorEastAsia" w:hAnsi="Cambria Math"/>
          </w:rPr>
          <m:t>fs</m:t>
        </m:r>
      </m:oMath>
      <w:r w:rsidR="00A42737" w:rsidRPr="00DC1611">
        <w:rPr>
          <w:rFonts w:eastAsiaTheme="minorEastAsia"/>
        </w:rPr>
        <w:t xml:space="preserve"> </w:t>
      </w:r>
    </w:p>
    <w:p w14:paraId="0FE271DA" w14:textId="6A9A380B" w:rsidR="00AB05CD" w:rsidRPr="00AB05CD" w:rsidRDefault="00DC1611" w:rsidP="00A4150B">
      <w:pPr>
        <w:pStyle w:val="Paragraphedeliste"/>
        <w:numPr>
          <w:ilvl w:val="0"/>
          <w:numId w:val="4"/>
        </w:numPr>
      </w:pPr>
      <w:r>
        <w:rPr>
          <w:rFonts w:eastAsiaTheme="minorEastAsia"/>
        </w:rPr>
        <w:t xml:space="preserve">Le </w:t>
      </w:r>
      <w:r w:rsidR="008F5285">
        <w:rPr>
          <w:rFonts w:eastAsiaTheme="minorEastAsia"/>
        </w:rPr>
        <w:t>nombre</w:t>
      </w:r>
      <w:r>
        <w:rPr>
          <w:rFonts w:eastAsiaTheme="minorEastAsia"/>
        </w:rPr>
        <w:t xml:space="preserve"> de bits utilisé pour stock</w:t>
      </w:r>
      <w:r w:rsidR="00AB05CD">
        <w:rPr>
          <w:rFonts w:eastAsiaTheme="minorEastAsia"/>
        </w:rPr>
        <w:t>er</w:t>
      </w:r>
      <w:r>
        <w:rPr>
          <w:rFonts w:eastAsiaTheme="minorEastAsia"/>
        </w:rPr>
        <w:t xml:space="preserve"> la mesure </w:t>
      </w:r>
      <m:oMath>
        <m:r>
          <w:rPr>
            <w:rFonts w:ascii="Cambria Math" w:eastAsiaTheme="minorEastAsia" w:hAnsi="Cambria Math"/>
          </w:rPr>
          <m:t>n</m:t>
        </m:r>
      </m:oMath>
    </w:p>
    <w:p w14:paraId="2F938AFB" w14:textId="69B72A2B" w:rsidR="002A5298" w:rsidRDefault="00AB05CD" w:rsidP="00A4150B">
      <w:pPr>
        <w:rPr>
          <w:rFonts w:eastAsiaTheme="minorEastAsia"/>
        </w:rPr>
      </w:pPr>
      <w:r>
        <w:rPr>
          <w:rFonts w:eastAsiaTheme="minorEastAsia"/>
        </w:rPr>
        <w:t>Cette deuxième valeur influe sur la précision de la valeur mesur</w:t>
      </w:r>
      <w:r w:rsidR="00C50417">
        <w:rPr>
          <w:rFonts w:eastAsiaTheme="minorEastAsia"/>
        </w:rPr>
        <w:t>é</w:t>
      </w:r>
      <w:r w:rsidR="002D456E">
        <w:rPr>
          <w:rFonts w:eastAsiaTheme="minorEastAsia"/>
        </w:rPr>
        <w:t>e</w:t>
      </w:r>
      <w:r w:rsidR="00C50417">
        <w:rPr>
          <w:rFonts w:eastAsiaTheme="minorEastAsia"/>
        </w:rPr>
        <w:t xml:space="preserve">, en effet plus N est important plus le signal </w:t>
      </w:r>
      <w:r w:rsidR="00BA4CC4">
        <w:rPr>
          <w:rFonts w:eastAsiaTheme="minorEastAsia"/>
        </w:rPr>
        <w:t>é</w:t>
      </w:r>
      <w:r w:rsidR="00C50417">
        <w:rPr>
          <w:rFonts w:eastAsiaTheme="minorEastAsia"/>
        </w:rPr>
        <w:t>cha</w:t>
      </w:r>
      <w:r w:rsidR="004B293D">
        <w:rPr>
          <w:rFonts w:eastAsiaTheme="minorEastAsia"/>
        </w:rPr>
        <w:t>n</w:t>
      </w:r>
      <w:r w:rsidR="00C50417">
        <w:rPr>
          <w:rFonts w:eastAsiaTheme="minorEastAsia"/>
        </w:rPr>
        <w:t>tillonné aura de</w:t>
      </w:r>
      <w:r w:rsidR="00BA4CC4">
        <w:rPr>
          <w:rFonts w:eastAsiaTheme="minorEastAsia"/>
        </w:rPr>
        <w:t xml:space="preserve"> valeur possible et donc plus la mesure sera pr</w:t>
      </w:r>
      <w:r w:rsidR="00D27F77">
        <w:rPr>
          <w:rFonts w:eastAsiaTheme="minorEastAsia"/>
        </w:rPr>
        <w:t>é</w:t>
      </w:r>
      <w:r w:rsidR="00BA4CC4">
        <w:rPr>
          <w:rFonts w:eastAsiaTheme="minorEastAsia"/>
        </w:rPr>
        <w:t>cise</w:t>
      </w:r>
      <w:r w:rsidR="002A5298">
        <w:rPr>
          <w:rFonts w:eastAsiaTheme="minorEastAsia"/>
        </w:rPr>
        <w:t xml:space="preserve">. </w:t>
      </w:r>
    </w:p>
    <w:p w14:paraId="6BF7081C" w14:textId="6A230DFB" w:rsidR="002B6DEF" w:rsidRDefault="002A5298" w:rsidP="00A4150B">
      <w:pPr>
        <w:rPr>
          <w:rFonts w:eastAsiaTheme="minorEastAsia"/>
        </w:rPr>
      </w:pPr>
      <w:r>
        <w:rPr>
          <w:rFonts w:eastAsiaTheme="minorEastAsia"/>
        </w:rPr>
        <w:t xml:space="preserve">Prenons par </w:t>
      </w:r>
      <w:r w:rsidR="00AD5077">
        <w:rPr>
          <w:rFonts w:eastAsiaTheme="minorEastAsia"/>
        </w:rPr>
        <w:t>e</w:t>
      </w:r>
      <w:r>
        <w:rPr>
          <w:rFonts w:eastAsiaTheme="minorEastAsia"/>
        </w:rPr>
        <w:t>x</w:t>
      </w:r>
      <w:r w:rsidR="00AD5077">
        <w:rPr>
          <w:rFonts w:eastAsiaTheme="minorEastAsia"/>
        </w:rPr>
        <w:t>e</w:t>
      </w:r>
      <w:r>
        <w:rPr>
          <w:rFonts w:eastAsiaTheme="minorEastAsia"/>
        </w:rPr>
        <w:t>mple</w:t>
      </w:r>
      <w:r w:rsidR="002B6DEF">
        <w:rPr>
          <w:rFonts w:eastAsiaTheme="minorEastAsia"/>
        </w:rPr>
        <w:t xml:space="preserve"> le signal suivant </w:t>
      </w:r>
      <w:r w:rsidR="00AD2E4B">
        <w:rPr>
          <w:rFonts w:eastAsiaTheme="minorEastAsia"/>
        </w:rPr>
        <w:t xml:space="preserve">que l’on observe pendant </w:t>
      </w:r>
      <w:r w:rsidR="00A975D1">
        <w:rPr>
          <w:rFonts w:eastAsiaTheme="minorEastAsia"/>
        </w:rPr>
        <w:t>1</w:t>
      </w:r>
      <w:r w:rsidR="00176EBE">
        <w:rPr>
          <w:rFonts w:eastAsiaTheme="minorEastAsia"/>
        </w:rPr>
        <w:t> </w:t>
      </w:r>
      <w:r w:rsidR="00372AD5">
        <w:rPr>
          <w:rFonts w:eastAsiaTheme="minorEastAsia"/>
        </w:rPr>
        <w:t>seconde</w:t>
      </w:r>
      <w:r w:rsidR="00176EBE">
        <w:rPr>
          <w:rFonts w:eastAsiaTheme="minorEastAsia"/>
        </w:rPr>
        <w:t> </w:t>
      </w:r>
      <w:r w:rsidR="00372AD5">
        <w:rPr>
          <w:rFonts w:eastAsiaTheme="minorEastAsia"/>
        </w:rPr>
        <w:t>:</w:t>
      </w:r>
    </w:p>
    <w:p w14:paraId="3030D17D" w14:textId="6A326EF0" w:rsidR="00FF55B9" w:rsidRPr="006E18FD" w:rsidRDefault="00AD2E4B" w:rsidP="00A4150B">
      <w:pPr>
        <w:jc w:val="cente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 *sin</m:t>
          </m:r>
          <m:d>
            <m:dPr>
              <m:ctrlPr>
                <w:rPr>
                  <w:rFonts w:ascii="Cambria Math" w:eastAsiaTheme="minorEastAsia" w:hAnsi="Cambria Math"/>
                  <w:i/>
                </w:rPr>
              </m:ctrlPr>
            </m:dPr>
            <m:e>
              <m:r>
                <w:rPr>
                  <w:rFonts w:ascii="Cambria Math" w:eastAsiaTheme="minorEastAsia" w:hAnsi="Cambria Math"/>
                </w:rPr>
                <m:t>2*</m:t>
              </m:r>
              <m:r>
                <m:rPr>
                  <m:sty m:val="p"/>
                </m:rPr>
                <w:rPr>
                  <w:rFonts w:ascii="Cambria Math" w:eastAsiaTheme="minorEastAsia" w:hAnsi="Cambria Math"/>
                </w:rPr>
                <m:t>π</m:t>
              </m:r>
              <m:r>
                <w:rPr>
                  <w:rFonts w:ascii="Cambria Math" w:eastAsiaTheme="minorEastAsia" w:hAnsi="Cambria Math"/>
                </w:rPr>
                <m:t>*f*t</m:t>
              </m:r>
            </m:e>
          </m:d>
          <m:r>
            <w:rPr>
              <w:rFonts w:ascii="Cambria Math" w:eastAsiaTheme="minorEastAsia" w:hAnsi="Cambria Math"/>
            </w:rPr>
            <m:t>+B</m:t>
          </m:r>
        </m:oMath>
      </m:oMathPara>
    </w:p>
    <w:p w14:paraId="721E47A6" w14:textId="2BB23F70" w:rsidR="00FF55B9" w:rsidRDefault="00AD2E4B" w:rsidP="00A4150B">
      <w:r>
        <w:t>Avec</w:t>
      </w:r>
      <w:r w:rsidR="0067134C">
        <w:t xml:space="preserve"> </w:t>
      </w:r>
      <m:oMath>
        <m:r>
          <w:rPr>
            <w:rFonts w:ascii="Cambria Math" w:hAnsi="Cambria Math"/>
          </w:rPr>
          <m:t>f = 1</m:t>
        </m:r>
      </m:oMath>
      <w:r w:rsidR="00176EBE">
        <w:t> </w:t>
      </w:r>
      <w:r>
        <w:t>Hz</w:t>
      </w:r>
      <w:r w:rsidR="0043055B">
        <w:t xml:space="preserve">, </w:t>
      </w:r>
      <m:oMath>
        <m:r>
          <w:rPr>
            <w:rFonts w:ascii="Cambria Math" w:hAnsi="Cambria Math"/>
          </w:rPr>
          <m:t>A=</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oMath>
      <w:r w:rsidR="0043055B">
        <w:rPr>
          <w:rFonts w:eastAsiaTheme="minorEastAsia"/>
        </w:rPr>
        <w:t xml:space="preserve"> et </w:t>
      </w:r>
      <m:oMath>
        <m:r>
          <w:rPr>
            <w:rFonts w:ascii="Cambria Math" w:eastAsiaTheme="minorEastAsia" w:hAnsi="Cambria Math"/>
          </w:rPr>
          <m:t>B=</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r w:rsidR="0043055B">
        <w:rPr>
          <w:rFonts w:eastAsiaTheme="minorEastAsia"/>
        </w:rPr>
        <w:t xml:space="preserve"> </w:t>
      </w:r>
    </w:p>
    <w:p w14:paraId="1139D117" w14:textId="366782C8" w:rsidR="00257B17" w:rsidRDefault="007F4333" w:rsidP="00A4150B">
      <w:pPr>
        <w:rPr>
          <w:rFonts w:eastAsiaTheme="minorEastAsia"/>
        </w:rPr>
      </w:pPr>
      <w:r>
        <w:t xml:space="preserve">Notre ADC </w:t>
      </w:r>
      <w:r w:rsidR="00286DD2">
        <w:t>peut mesurer une valeur appartement à l’interval</w:t>
      </w:r>
      <w:r w:rsidR="00370869">
        <w:t>le</w:t>
      </w:r>
      <w:r w:rsidR="00286DD2">
        <w:t xml:space="preserve"> </w:t>
      </w:r>
      <m:oMath>
        <m:d>
          <m:dPr>
            <m:begChr m:val="["/>
            <m:endChr m:val="]"/>
            <m:ctrlPr>
              <w:rPr>
                <w:rFonts w:ascii="Cambria Math" w:hAnsi="Cambria Math"/>
                <w:i/>
              </w:rPr>
            </m:ctrlPr>
          </m:dPr>
          <m:e>
            <m:r>
              <w:rPr>
                <w:rFonts w:ascii="Cambria Math" w:hAnsi="Cambria Math"/>
              </w:rPr>
              <m:t>0; 1</m:t>
            </m:r>
          </m:e>
        </m:d>
      </m:oMath>
      <w:r w:rsidR="007B5A66">
        <w:rPr>
          <w:rFonts w:eastAsiaTheme="minorEastAsia"/>
        </w:rPr>
        <w:t xml:space="preserve"> </w:t>
      </w:r>
      <w:r w:rsidR="005C655C">
        <w:rPr>
          <w:rFonts w:eastAsiaTheme="minorEastAsia"/>
        </w:rPr>
        <w:t>Q</w:t>
      </w:r>
      <w:r w:rsidR="007B5A66">
        <w:rPr>
          <w:rFonts w:eastAsiaTheme="minorEastAsia"/>
        </w:rPr>
        <w:t>u’il sto</w:t>
      </w:r>
      <w:r w:rsidR="003A4A03">
        <w:rPr>
          <w:rFonts w:eastAsiaTheme="minorEastAsia"/>
        </w:rPr>
        <w:t>ck</w:t>
      </w:r>
      <w:r w:rsidR="005C655C">
        <w:rPr>
          <w:rFonts w:eastAsiaTheme="minorEastAsia"/>
        </w:rPr>
        <w:t>e</w:t>
      </w:r>
      <w:r w:rsidR="007B5A66">
        <w:rPr>
          <w:rFonts w:eastAsiaTheme="minorEastAsia"/>
        </w:rPr>
        <w:t xml:space="preserve"> </w:t>
      </w:r>
      <w:r w:rsidR="0039643B">
        <w:rPr>
          <w:rFonts w:eastAsiaTheme="minorEastAsia"/>
        </w:rPr>
        <w:t>dans un entier</w:t>
      </w:r>
      <w:r w:rsidR="0067134C">
        <w:rPr>
          <w:rFonts w:eastAsiaTheme="minorEastAsia"/>
        </w:rPr>
        <w:t xml:space="preserve"> encodé sur </w:t>
      </w:r>
      <w:r w:rsidR="0043055B">
        <w:rPr>
          <w:rFonts w:eastAsiaTheme="minorEastAsia"/>
        </w:rPr>
        <w:t>4</w:t>
      </w:r>
      <w:r w:rsidR="00176EBE">
        <w:rPr>
          <w:rFonts w:eastAsiaTheme="minorEastAsia"/>
        </w:rPr>
        <w:t> </w:t>
      </w:r>
      <w:r w:rsidR="0067134C">
        <w:rPr>
          <w:rFonts w:eastAsiaTheme="minorEastAsia"/>
        </w:rPr>
        <w:t>bit</w:t>
      </w:r>
      <w:r w:rsidR="00023011">
        <w:rPr>
          <w:rFonts w:eastAsiaTheme="minorEastAsia"/>
        </w:rPr>
        <w:t>s</w:t>
      </w:r>
      <w:r w:rsidR="0067134C">
        <w:rPr>
          <w:rFonts w:eastAsiaTheme="minorEastAsia"/>
        </w:rPr>
        <w:t xml:space="preserve"> (0</w:t>
      </w:r>
      <w:r w:rsidR="00D574FF">
        <w:rPr>
          <w:rFonts w:eastAsiaTheme="minorEastAsia"/>
        </w:rPr>
        <w:t>000</w:t>
      </w:r>
      <w:r w:rsidR="0067134C">
        <w:rPr>
          <w:rFonts w:eastAsiaTheme="minorEastAsia"/>
        </w:rPr>
        <w:t xml:space="preserve"> correspond</w:t>
      </w:r>
      <w:r w:rsidR="00803471">
        <w:rPr>
          <w:rFonts w:eastAsiaTheme="minorEastAsia"/>
        </w:rPr>
        <w:t xml:space="preserve"> </w:t>
      </w:r>
      <w:r w:rsidR="008A5F20">
        <w:rPr>
          <w:rFonts w:eastAsiaTheme="minorEastAsia"/>
        </w:rPr>
        <w:t>à</w:t>
      </w:r>
      <w:r w:rsidR="00803471">
        <w:rPr>
          <w:rFonts w:eastAsiaTheme="minorEastAsia"/>
        </w:rPr>
        <w:t xml:space="preserve"> la valeur</w:t>
      </w:r>
      <w:r w:rsidR="00176EBE">
        <w:rPr>
          <w:rFonts w:eastAsiaTheme="minorEastAsia"/>
        </w:rPr>
        <w:t> </w:t>
      </w:r>
      <w:r w:rsidR="0043055B">
        <w:rPr>
          <w:rFonts w:eastAsiaTheme="minorEastAsia"/>
        </w:rPr>
        <w:t>0</w:t>
      </w:r>
      <w:r w:rsidR="0067134C">
        <w:rPr>
          <w:rFonts w:eastAsiaTheme="minorEastAsia"/>
        </w:rPr>
        <w:t xml:space="preserve"> et </w:t>
      </w:r>
      <w:r w:rsidR="0043055B">
        <w:rPr>
          <w:rFonts w:eastAsiaTheme="minorEastAsia"/>
        </w:rPr>
        <w:t>1111</w:t>
      </w:r>
      <w:r w:rsidR="0067134C">
        <w:rPr>
          <w:rFonts w:eastAsiaTheme="minorEastAsia"/>
        </w:rPr>
        <w:t xml:space="preserve"> </w:t>
      </w:r>
      <w:r w:rsidR="00093A5D">
        <w:rPr>
          <w:rFonts w:eastAsiaTheme="minorEastAsia"/>
        </w:rPr>
        <w:t>à</w:t>
      </w:r>
      <w:r w:rsidR="00803471">
        <w:rPr>
          <w:rFonts w:eastAsiaTheme="minorEastAsia"/>
        </w:rPr>
        <w:t xml:space="preserve"> la valeur</w:t>
      </w:r>
      <w:r w:rsidR="00176EBE">
        <w:rPr>
          <w:rFonts w:eastAsiaTheme="minorEastAsia"/>
        </w:rPr>
        <w:t> </w:t>
      </w:r>
      <w:r w:rsidR="0067134C">
        <w:rPr>
          <w:rFonts w:eastAsiaTheme="minorEastAsia"/>
        </w:rPr>
        <w:t>1</w:t>
      </w:r>
      <w:r w:rsidR="00231B34">
        <w:rPr>
          <w:rFonts w:eastAsiaTheme="minorEastAsia"/>
        </w:rPr>
        <w:t>)</w:t>
      </w:r>
      <w:r w:rsidR="007E5EC9">
        <w:rPr>
          <w:rFonts w:eastAsiaTheme="minorEastAsia"/>
        </w:rPr>
        <w:t>. L’ADC</w:t>
      </w:r>
      <w:r w:rsidR="004D52BF">
        <w:rPr>
          <w:rFonts w:eastAsiaTheme="minorEastAsia"/>
        </w:rPr>
        <w:t xml:space="preserve"> effectue ses </w:t>
      </w:r>
      <w:r w:rsidR="00A348A5">
        <w:rPr>
          <w:rFonts w:eastAsiaTheme="minorEastAsia"/>
        </w:rPr>
        <w:t xml:space="preserve">mesures </w:t>
      </w:r>
      <w:r w:rsidR="004D52BF">
        <w:rPr>
          <w:rFonts w:eastAsiaTheme="minorEastAsia"/>
        </w:rPr>
        <w:t>à</w:t>
      </w:r>
      <w:r w:rsidR="007E5EC9">
        <w:rPr>
          <w:rFonts w:eastAsiaTheme="minorEastAsia"/>
        </w:rPr>
        <w:t xml:space="preserve"> </w:t>
      </w:r>
      <w:r w:rsidR="00257B17">
        <w:rPr>
          <w:rFonts w:eastAsiaTheme="minorEastAsia"/>
        </w:rPr>
        <w:t>une fréquence</w:t>
      </w:r>
      <w:r w:rsidR="007E5EC9">
        <w:rPr>
          <w:rFonts w:eastAsiaTheme="minorEastAsia"/>
        </w:rPr>
        <w:t xml:space="preserve"> </w:t>
      </w:r>
      <m:oMath>
        <m:r>
          <w:rPr>
            <w:rFonts w:ascii="Cambria Math" w:eastAsiaTheme="minorEastAsia" w:hAnsi="Cambria Math"/>
          </w:rPr>
          <m:t>fs= 32 Hz</m:t>
        </m:r>
      </m:oMath>
      <w:r w:rsidR="009C1EA3">
        <w:rPr>
          <w:rFonts w:eastAsiaTheme="minorEastAsia"/>
        </w:rPr>
        <w:t>. Cela nous donne donc les signaux suivants</w:t>
      </w:r>
      <w:r w:rsidR="005F24F2">
        <w:rPr>
          <w:rFonts w:eastAsiaTheme="minorEastAsia"/>
        </w:rPr>
        <w:t> :</w:t>
      </w:r>
    </w:p>
    <w:p w14:paraId="43B31214" w14:textId="77777777" w:rsidR="005F24F2" w:rsidRDefault="005F24F2" w:rsidP="00F67FBE">
      <w:pPr>
        <w:keepNext/>
        <w:jc w:val="center"/>
      </w:pPr>
      <w:r>
        <w:rPr>
          <w:rFonts w:eastAsiaTheme="minorEastAsia"/>
          <w:noProof/>
        </w:rPr>
        <w:drawing>
          <wp:inline distT="0" distB="0" distL="0" distR="0" wp14:anchorId="06DD4132" wp14:editId="52DABF68">
            <wp:extent cx="6391678" cy="322580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6412540" cy="3236329"/>
                    </a:xfrm>
                    <a:prstGeom prst="rect">
                      <a:avLst/>
                    </a:prstGeom>
                    <a:noFill/>
                    <a:ln>
                      <a:noFill/>
                    </a:ln>
                  </pic:spPr>
                </pic:pic>
              </a:graphicData>
            </a:graphic>
          </wp:inline>
        </w:drawing>
      </w:r>
    </w:p>
    <w:p w14:paraId="37D37D7B" w14:textId="4EB08823" w:rsidR="005F24F2" w:rsidRDefault="005F24F2" w:rsidP="00A4150B">
      <w:pPr>
        <w:pStyle w:val="Lgende"/>
        <w:jc w:val="center"/>
      </w:pPr>
      <w:bookmarkStart w:id="23" w:name="_Toc88231530"/>
      <w:r>
        <w:t>Figure</w:t>
      </w:r>
      <w:r w:rsidR="00176EBE">
        <w:t> </w:t>
      </w:r>
      <w:fldSimple w:instr=" SEQ Figure \* ARABIC ">
        <w:r w:rsidR="0042111B">
          <w:rPr>
            <w:noProof/>
          </w:rPr>
          <w:t>10</w:t>
        </w:r>
      </w:fldSimple>
      <w:r w:rsidR="00176EBE">
        <w:rPr>
          <w:noProof/>
        </w:rPr>
        <w:t> </w:t>
      </w:r>
      <w:r>
        <w:t>: Signal Analogique et sa conversion</w:t>
      </w:r>
      <w:r w:rsidR="00B87E9D">
        <w:t xml:space="preserve"> </w:t>
      </w:r>
      <w:r w:rsidR="002D456E">
        <w:t>n</w:t>
      </w:r>
      <w:r w:rsidR="00B87E9D">
        <w:t>um</w:t>
      </w:r>
      <w:r w:rsidR="00A97D47">
        <w:t>é</w:t>
      </w:r>
      <w:r w:rsidR="00B87E9D">
        <w:t>rique</w:t>
      </w:r>
      <w:r>
        <w:t xml:space="preserve"> en PCM (fs=32</w:t>
      </w:r>
      <w:r w:rsidR="0075289C">
        <w:t xml:space="preserve"> </w:t>
      </w:r>
      <w:r>
        <w:t>Hz, n=4)</w:t>
      </w:r>
      <w:bookmarkEnd w:id="23"/>
    </w:p>
    <w:p w14:paraId="6D1CBAB7" w14:textId="6C651228" w:rsidR="00F67FBE" w:rsidRDefault="008F5285" w:rsidP="00A4150B">
      <w:pPr>
        <w:rPr>
          <w:rFonts w:eastAsiaTheme="minorEastAsia"/>
        </w:rPr>
      </w:pPr>
      <w:r>
        <w:t>Les</w:t>
      </w:r>
      <w:r w:rsidR="00537C2B">
        <w:t xml:space="preserve"> son</w:t>
      </w:r>
      <w:r>
        <w:t>s</w:t>
      </w:r>
      <w:r w:rsidR="00537C2B">
        <w:t xml:space="preserve"> PCM sont généralement encod</w:t>
      </w:r>
      <w:r w:rsidR="0073400E">
        <w:t>és</w:t>
      </w:r>
      <w:r w:rsidR="00537C2B">
        <w:t xml:space="preserve"> sur 16</w:t>
      </w:r>
      <w:r w:rsidR="00176EBE">
        <w:t> </w:t>
      </w:r>
      <w:r w:rsidR="00537C2B">
        <w:t>bits (65</w:t>
      </w:r>
      <w:r w:rsidR="00176EBE">
        <w:t> </w:t>
      </w:r>
      <w:r w:rsidR="00537C2B">
        <w:t>53</w:t>
      </w:r>
      <w:r>
        <w:t>6</w:t>
      </w:r>
      <w:r w:rsidR="00537C2B">
        <w:t xml:space="preserve"> valeur</w:t>
      </w:r>
      <w:r w:rsidR="00D64BB2">
        <w:t>s</w:t>
      </w:r>
      <w:r w:rsidR="00537C2B">
        <w:t xml:space="preserve"> </w:t>
      </w:r>
      <w:r w:rsidR="00035F46">
        <w:t>p</w:t>
      </w:r>
      <w:r w:rsidR="00537C2B">
        <w:t xml:space="preserve">ossibles) et échantillonnés </w:t>
      </w:r>
      <w:r w:rsidR="00035F46">
        <w:t>à</w:t>
      </w:r>
      <w:r w:rsidR="00537C2B">
        <w:t xml:space="preserve"> </w:t>
      </w:r>
      <m:oMath>
        <m:r>
          <w:rPr>
            <w:rFonts w:ascii="Cambria Math" w:hAnsi="Cambria Math"/>
          </w:rPr>
          <m:t>44</m:t>
        </m:r>
        <m:r>
          <w:rPr>
            <w:rFonts w:ascii="Cambria Math" w:hAnsi="Cambria Math"/>
          </w:rPr>
          <m:t>,</m:t>
        </m:r>
        <m:r>
          <w:rPr>
            <w:rFonts w:ascii="Cambria Math" w:hAnsi="Cambria Math"/>
          </w:rPr>
          <m:t>1 kHz</m:t>
        </m:r>
      </m:oMath>
      <w:r w:rsidR="00A47D3F">
        <w:rPr>
          <w:rFonts w:eastAsiaTheme="minorEastAsia"/>
        </w:rPr>
        <w:t xml:space="preserve"> pour les CD</w:t>
      </w:r>
      <w:r w:rsidR="009B7E82">
        <w:rPr>
          <w:rFonts w:eastAsiaTheme="minorEastAsia"/>
        </w:rPr>
        <w:t xml:space="preserve"> </w:t>
      </w:r>
      <w:r w:rsidR="005C655C">
        <w:rPr>
          <w:rFonts w:eastAsiaTheme="minorEastAsia"/>
        </w:rPr>
        <w:t>a</w:t>
      </w:r>
      <w:r w:rsidR="009B7E82">
        <w:rPr>
          <w:rFonts w:eastAsiaTheme="minorEastAsia"/>
        </w:rPr>
        <w:t xml:space="preserve">udio </w:t>
      </w:r>
      <w:r w:rsidR="00A47D3F">
        <w:rPr>
          <w:rFonts w:eastAsiaTheme="minorEastAsia"/>
        </w:rPr>
        <w:t xml:space="preserve">et </w:t>
      </w:r>
      <m:oMath>
        <m:r>
          <w:rPr>
            <w:rFonts w:ascii="Cambria Math" w:eastAsiaTheme="minorEastAsia" w:hAnsi="Cambria Math"/>
          </w:rPr>
          <m:t>48 kHz</m:t>
        </m:r>
      </m:oMath>
      <w:r w:rsidR="00A47D3F">
        <w:rPr>
          <w:rFonts w:eastAsiaTheme="minorEastAsia"/>
        </w:rPr>
        <w:t xml:space="preserve"> </w:t>
      </w:r>
      <w:r w:rsidR="00A47D3F" w:rsidRPr="003E4927">
        <w:t>pour la bande sonore d’un fichier vidéo</w:t>
      </w:r>
      <w:r w:rsidR="003E4927">
        <w:rPr>
          <w:rFonts w:eastAsiaTheme="minorEastAsia"/>
        </w:rPr>
        <w:t>.</w:t>
      </w:r>
      <w:r w:rsidR="00EA3159">
        <w:rPr>
          <w:rFonts w:eastAsiaTheme="minorEastAsia"/>
        </w:rPr>
        <w:t xml:space="preserve"> </w:t>
      </w:r>
    </w:p>
    <w:p w14:paraId="3CD2571F" w14:textId="67B964E0" w:rsidR="00FF55B9" w:rsidRPr="00F67FBE" w:rsidRDefault="00F67FBE" w:rsidP="00F67FBE">
      <w:pPr>
        <w:spacing w:line="240" w:lineRule="auto"/>
        <w:jc w:val="left"/>
        <w:rPr>
          <w:rFonts w:eastAsiaTheme="minorEastAsia"/>
        </w:rPr>
      </w:pPr>
      <w:r>
        <w:rPr>
          <w:rFonts w:eastAsiaTheme="minorEastAsia"/>
        </w:rPr>
        <w:br w:type="page"/>
      </w:r>
    </w:p>
    <w:p w14:paraId="429E359C" w14:textId="227D6CF0" w:rsidR="00B1525B" w:rsidRDefault="00B1525B" w:rsidP="00A4150B">
      <w:pPr>
        <w:pStyle w:val="Titre3"/>
        <w:numPr>
          <w:ilvl w:val="2"/>
          <w:numId w:val="1"/>
        </w:numPr>
      </w:pPr>
      <w:bookmarkStart w:id="24" w:name="_Toc88231509"/>
      <w:r>
        <w:lastRenderedPageBreak/>
        <w:t>PDM</w:t>
      </w:r>
      <w:bookmarkEnd w:id="24"/>
    </w:p>
    <w:p w14:paraId="763DB754" w14:textId="77777777" w:rsidR="00A975D1" w:rsidRDefault="004B12EC" w:rsidP="00A4150B">
      <w:r>
        <w:t>Le PDM (Pulse Density Modulation) et une représentation numérique</w:t>
      </w:r>
      <w:r w:rsidR="00C40739">
        <w:t xml:space="preserve"> d’un signal analogique. Cette représentation se caractérise par un flux de bits à haute fréquence. Flux dans lequel l’amplitude du signal analogique </w:t>
      </w:r>
      <w:r w:rsidR="00AC1ADC">
        <w:t xml:space="preserve">et déterminer </w:t>
      </w:r>
      <w:r w:rsidR="00A975D1">
        <w:t>à</w:t>
      </w:r>
      <w:r w:rsidR="00AC1ADC">
        <w:t xml:space="preserve"> partir de la concentration de bit a 1</w:t>
      </w:r>
      <w:r w:rsidR="00A975D1">
        <w:t xml:space="preserve"> ou à 0.</w:t>
      </w:r>
    </w:p>
    <w:p w14:paraId="6A7E97CF" w14:textId="09A7857B" w:rsidR="00A975D1" w:rsidRDefault="00A975D1" w:rsidP="00A4150B">
      <w:r>
        <w:t>Reprenons notre signal analogique</w:t>
      </w:r>
      <w:r w:rsidR="009544C2">
        <w:t xml:space="preserve"> que l’on observe pendant 1</w:t>
      </w:r>
      <w:r w:rsidR="00176EBE">
        <w:t> </w:t>
      </w:r>
      <w:r w:rsidR="009544C2">
        <w:t>seconde</w:t>
      </w:r>
      <w:r>
        <w:t> :</w:t>
      </w:r>
    </w:p>
    <w:p w14:paraId="5AEE78D7" w14:textId="6ECE42F5" w:rsidR="00A44F6A" w:rsidRPr="006E18FD" w:rsidRDefault="00AC1ADC" w:rsidP="00A44F6A">
      <w:pPr>
        <w:jc w:val="center"/>
      </w:pPr>
      <w:r>
        <w:t xml:space="preserve"> </w:t>
      </w:r>
      <w:r w:rsidR="00A44F6A" w:rsidRPr="00A44F6A">
        <w:rPr>
          <w:rFonts w:ascii="Cambria Math" w:eastAsiaTheme="minorEastAsia" w:hAnsi="Cambria Math"/>
          <w:i/>
        </w:rPr>
        <w:br/>
      </w: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 *sin</m:t>
          </m:r>
          <m:d>
            <m:dPr>
              <m:ctrlPr>
                <w:rPr>
                  <w:rFonts w:ascii="Cambria Math" w:eastAsiaTheme="minorEastAsia" w:hAnsi="Cambria Math"/>
                  <w:i/>
                </w:rPr>
              </m:ctrlPr>
            </m:dPr>
            <m:e>
              <m:r>
                <w:rPr>
                  <w:rFonts w:ascii="Cambria Math" w:eastAsiaTheme="minorEastAsia" w:hAnsi="Cambria Math"/>
                </w:rPr>
                <m:t>2*</m:t>
              </m:r>
              <m:r>
                <m:rPr>
                  <m:sty m:val="p"/>
                </m:rPr>
                <w:rPr>
                  <w:rFonts w:ascii="Cambria Math" w:eastAsiaTheme="minorEastAsia" w:hAnsi="Cambria Math"/>
                </w:rPr>
                <m:t>π</m:t>
              </m:r>
              <m:r>
                <w:rPr>
                  <w:rFonts w:ascii="Cambria Math" w:eastAsiaTheme="minorEastAsia" w:hAnsi="Cambria Math"/>
                </w:rPr>
                <m:t>*f*t</m:t>
              </m:r>
            </m:e>
          </m:d>
          <m:r>
            <w:rPr>
              <w:rFonts w:ascii="Cambria Math" w:eastAsiaTheme="minorEastAsia" w:hAnsi="Cambria Math"/>
            </w:rPr>
            <m:t>+B</m:t>
          </m:r>
        </m:oMath>
      </m:oMathPara>
    </w:p>
    <w:p w14:paraId="099EAD52" w14:textId="412B5773" w:rsidR="00A44F6A" w:rsidRDefault="00A44F6A" w:rsidP="00A44F6A">
      <w:r>
        <w:t xml:space="preserve">Avec </w:t>
      </w:r>
      <m:oMath>
        <m:r>
          <w:rPr>
            <w:rFonts w:ascii="Cambria Math" w:hAnsi="Cambria Math"/>
          </w:rPr>
          <m:t>f = 1</m:t>
        </m:r>
      </m:oMath>
      <w:r w:rsidR="00176EBE">
        <w:t> </w:t>
      </w:r>
      <w:r>
        <w:t xml:space="preserve">Hz, </w:t>
      </w:r>
      <m:oMath>
        <m:r>
          <w:rPr>
            <w:rFonts w:ascii="Cambria Math" w:hAnsi="Cambria Math"/>
          </w:rPr>
          <m:t>A = 1</m:t>
        </m:r>
      </m:oMath>
      <w:r>
        <w:rPr>
          <w:rFonts w:eastAsiaTheme="minorEastAsia"/>
        </w:rPr>
        <w:t xml:space="preserve"> et </w:t>
      </w:r>
      <m:oMath>
        <m:r>
          <w:rPr>
            <w:rFonts w:ascii="Cambria Math" w:eastAsiaTheme="minorEastAsia" w:hAnsi="Cambria Math"/>
          </w:rPr>
          <m:t>B=0</m:t>
        </m:r>
      </m:oMath>
      <w:r>
        <w:rPr>
          <w:rFonts w:eastAsiaTheme="minorEastAsia"/>
        </w:rPr>
        <w:t xml:space="preserve"> </w:t>
      </w:r>
    </w:p>
    <w:p w14:paraId="40C8FC8B" w14:textId="2E03CF51" w:rsidR="000E6AB8" w:rsidRDefault="008E60A0" w:rsidP="00A4150B">
      <w:r>
        <w:t>Le signal PDM sera alors le suivant</w:t>
      </w:r>
      <w:r w:rsidR="00CF7E09">
        <w:t xml:space="preserve"> : </w:t>
      </w:r>
    </w:p>
    <w:p w14:paraId="38BA5DCA" w14:textId="77777777" w:rsidR="00A97D47" w:rsidRDefault="00A97D47" w:rsidP="00A97D47">
      <w:pPr>
        <w:keepNext/>
        <w:jc w:val="center"/>
      </w:pPr>
      <w:r>
        <w:rPr>
          <w:noProof/>
        </w:rPr>
        <w:drawing>
          <wp:inline distT="0" distB="0" distL="0" distR="0" wp14:anchorId="2506C0F9" wp14:editId="694750AE">
            <wp:extent cx="4864100" cy="257645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873051" cy="2581194"/>
                    </a:xfrm>
                    <a:prstGeom prst="rect">
                      <a:avLst/>
                    </a:prstGeom>
                    <a:noFill/>
                    <a:ln>
                      <a:noFill/>
                    </a:ln>
                  </pic:spPr>
                </pic:pic>
              </a:graphicData>
            </a:graphic>
          </wp:inline>
        </w:drawing>
      </w:r>
    </w:p>
    <w:p w14:paraId="61B737B6" w14:textId="3310F681" w:rsidR="00234B59" w:rsidRDefault="00A97D47" w:rsidP="00A97D47">
      <w:pPr>
        <w:pStyle w:val="Lgende"/>
        <w:jc w:val="center"/>
      </w:pPr>
      <w:bookmarkStart w:id="25" w:name="_Toc88231531"/>
      <w:r>
        <w:t>Figure</w:t>
      </w:r>
      <w:r w:rsidR="00176EBE">
        <w:t> </w:t>
      </w:r>
      <w:r w:rsidR="00193146">
        <w:fldChar w:fldCharType="begin"/>
      </w:r>
      <w:r w:rsidR="00193146">
        <w:instrText xml:space="preserve"> SEQ Figure \* ARABIC </w:instrText>
      </w:r>
      <w:r w:rsidR="00193146">
        <w:fldChar w:fldCharType="separate"/>
      </w:r>
      <w:r w:rsidR="0042111B">
        <w:rPr>
          <w:noProof/>
        </w:rPr>
        <w:t>11</w:t>
      </w:r>
      <w:r w:rsidR="00193146">
        <w:rPr>
          <w:noProof/>
        </w:rPr>
        <w:fldChar w:fldCharType="end"/>
      </w:r>
      <w:r w:rsidR="00176EBE">
        <w:t> </w:t>
      </w:r>
      <w:r>
        <w:t>:</w:t>
      </w:r>
      <w:r w:rsidRPr="0056220B">
        <w:t xml:space="preserve"> Signal Analogique et sa conversion </w:t>
      </w:r>
      <w:r w:rsidR="002D456E">
        <w:t>n</w:t>
      </w:r>
      <w:r w:rsidRPr="0056220B">
        <w:t>umérique en P</w:t>
      </w:r>
      <w:r>
        <w:t>D</w:t>
      </w:r>
      <w:r w:rsidRPr="0056220B">
        <w:t>M (</w:t>
      </w:r>
      <w:r>
        <w:t>f</w:t>
      </w:r>
      <w:r w:rsidRPr="00A97D47">
        <w:rPr>
          <w:vertAlign w:val="subscript"/>
        </w:rPr>
        <w:t>PDM</w:t>
      </w:r>
      <w:r>
        <w:t>=128 Hz</w:t>
      </w:r>
      <w:r w:rsidRPr="0056220B">
        <w:t>)</w:t>
      </w:r>
      <w:bookmarkEnd w:id="25"/>
    </w:p>
    <w:p w14:paraId="7B1B0C63" w14:textId="1040C7EA" w:rsidR="00CF175A" w:rsidRPr="005E286F" w:rsidRDefault="00CF7E09" w:rsidP="00A4150B">
      <w:r>
        <w:t>On distin</w:t>
      </w:r>
      <w:r w:rsidR="00F91C5D">
        <w:t>gue qu’une grande valeur positive est caractéris</w:t>
      </w:r>
      <w:r w:rsidR="005C655C">
        <w:t>ée</w:t>
      </w:r>
      <w:r w:rsidR="00F91C5D">
        <w:t xml:space="preserve"> par une forte concentration locale d’</w:t>
      </w:r>
      <w:r w:rsidR="001B302C">
        <w:t>é</w:t>
      </w:r>
      <w:r w:rsidR="00F91C5D">
        <w:t>cha</w:t>
      </w:r>
      <w:r w:rsidR="001B302C">
        <w:t>n</w:t>
      </w:r>
      <w:r w:rsidR="00F91C5D">
        <w:t>ti</w:t>
      </w:r>
      <w:r w:rsidR="00906212">
        <w:t>ll</w:t>
      </w:r>
      <w:r w:rsidR="00F91C5D">
        <w:t>on</w:t>
      </w:r>
      <w:r w:rsidR="00CF310F">
        <w:t>s</w:t>
      </w:r>
      <w:r w:rsidR="00F91C5D">
        <w:t xml:space="preserve"> PDM à 1 et une grande valeur n</w:t>
      </w:r>
      <w:r w:rsidR="001B302C">
        <w:t>é</w:t>
      </w:r>
      <w:r w:rsidR="00F91C5D">
        <w:t>gative est caractéris</w:t>
      </w:r>
      <w:r w:rsidR="005C655C">
        <w:t>é</w:t>
      </w:r>
      <w:r w:rsidR="00F91C5D">
        <w:t xml:space="preserve"> par une forte conce</w:t>
      </w:r>
      <w:r w:rsidR="001B302C">
        <w:t>n</w:t>
      </w:r>
      <w:r w:rsidR="00F91C5D">
        <w:t>tration locale d’</w:t>
      </w:r>
      <w:r w:rsidR="001B302C">
        <w:t>é</w:t>
      </w:r>
      <w:r w:rsidR="00F91C5D">
        <w:t>cha</w:t>
      </w:r>
      <w:r w:rsidR="001B302C">
        <w:t>n</w:t>
      </w:r>
      <w:r w:rsidR="00F91C5D">
        <w:t xml:space="preserve">tillons PDM </w:t>
      </w:r>
      <w:r w:rsidR="004F48E9">
        <w:t>à</w:t>
      </w:r>
      <w:r w:rsidR="00F91C5D">
        <w:t xml:space="preserve"> 0</w:t>
      </w:r>
      <w:r w:rsidR="000C638E">
        <w:t xml:space="preserve">. </w:t>
      </w:r>
      <w:r w:rsidR="00FE07CB">
        <w:t>Un signal PDM est caractérisé par la fréquence du flux qui lui est associé</w:t>
      </w:r>
      <w:r w:rsidR="00E0524C">
        <w:t>. Notons que par rapport à la fréquence d’</w:t>
      </w:r>
      <w:r w:rsidR="00B56667">
        <w:t>é</w:t>
      </w:r>
      <w:r w:rsidR="00E0524C">
        <w:t>chantillo</w:t>
      </w:r>
      <w:r w:rsidR="00DD506A">
        <w:t>n</w:t>
      </w:r>
      <w:r w:rsidR="00E0524C">
        <w:t>nage d’un signal PCM celle d’un signal PDM doit être bien plus élevé</w:t>
      </w:r>
      <w:r w:rsidR="005C655C">
        <w:t>e</w:t>
      </w:r>
      <w:r w:rsidR="00E0524C">
        <w:t xml:space="preserve"> que (entre 48 et 128</w:t>
      </w:r>
      <w:r w:rsidR="00176EBE">
        <w:t> </w:t>
      </w:r>
      <w:r w:rsidR="00E0524C">
        <w:t xml:space="preserve">fois plus importante) </w:t>
      </w:r>
      <w:r w:rsidR="00F9698D">
        <w:t>pour qualité similaire pour le signal</w:t>
      </w:r>
      <w:r w:rsidR="00342F45">
        <w:t>.</w:t>
      </w:r>
    </w:p>
    <w:p w14:paraId="5AEFDDE0" w14:textId="61876017" w:rsidR="00995F8A" w:rsidRDefault="000874F8" w:rsidP="00A4150B">
      <w:pPr>
        <w:pStyle w:val="Titre2"/>
        <w:numPr>
          <w:ilvl w:val="1"/>
          <w:numId w:val="1"/>
        </w:numPr>
      </w:pPr>
      <w:bookmarkStart w:id="26" w:name="_Toc88231510"/>
      <w:r>
        <w:t>Chaine de filtrage</w:t>
      </w:r>
      <w:bookmarkEnd w:id="26"/>
    </w:p>
    <w:p w14:paraId="14394436" w14:textId="567D1061" w:rsidR="000874F8" w:rsidRPr="003E120A" w:rsidRDefault="007B09F0" w:rsidP="00A4150B">
      <w:pPr>
        <w:rPr>
          <w:rFonts w:eastAsiaTheme="minorEastAsia"/>
        </w:rPr>
      </w:pPr>
      <w:r>
        <w:t>Le pass</w:t>
      </w:r>
      <w:r w:rsidR="005A4F96">
        <w:t>a</w:t>
      </w:r>
      <w:r>
        <w:t>ge</w:t>
      </w:r>
      <w:r w:rsidR="00432865">
        <w:t xml:space="preserve"> d’un signal PDM </w:t>
      </w:r>
      <w:r w:rsidR="00E77B04">
        <w:t xml:space="preserve">échantillonné </w:t>
      </w:r>
      <w:r>
        <w:t>à</w:t>
      </w:r>
      <w:r w:rsidR="00E77B04">
        <w:t xml:space="preserve"> haute fréquence (</w:t>
      </w:r>
      <m:oMath>
        <m:r>
          <m:rPr>
            <m:sty m:val="p"/>
          </m:rPr>
          <w:rPr>
            <w:rFonts w:ascii="Cambria Math" w:hAnsi="Cambria Math"/>
          </w:rPr>
          <m:t>f</m:t>
        </m:r>
        <m:sSub>
          <m:sSubPr>
            <m:ctrlPr>
              <w:rPr>
                <w:rFonts w:ascii="Cambria Math" w:hAnsi="Cambria Math"/>
                <w:i/>
              </w:rPr>
            </m:ctrlPr>
          </m:sSubPr>
          <m:e>
            <m:r>
              <m:rPr>
                <m:sty m:val="p"/>
              </m:rPr>
              <w:rPr>
                <w:rFonts w:ascii="Cambria Math" w:hAnsi="Cambria Math"/>
              </w:rPr>
              <m:t>s</m:t>
            </m:r>
            <m:ctrlPr>
              <w:rPr>
                <w:rFonts w:ascii="Cambria Math" w:hAnsi="Cambria Math"/>
              </w:rPr>
            </m:ctrlPr>
          </m:e>
          <m:sub>
            <m:r>
              <m:rPr>
                <m:sty m:val="p"/>
              </m:rPr>
              <w:rPr>
                <w:rFonts w:ascii="Cambria Math" w:hAnsi="Cambria Math"/>
              </w:rPr>
              <m:t>PDM</m:t>
            </m:r>
          </m:sub>
        </m:sSub>
      </m:oMath>
      <w:r w:rsidR="00E77B04">
        <w:t>)</w:t>
      </w:r>
      <w:r>
        <w:t xml:space="preserve"> vers un signal PCM échantillonné </w:t>
      </w:r>
      <w:r w:rsidR="005A4F96">
        <w:t>à</w:t>
      </w:r>
      <w:r>
        <w:t xml:space="preserve"> plus basse fréquence (</w:t>
      </w:r>
      <m:oMath>
        <m:r>
          <w:rPr>
            <w:rFonts w:ascii="Cambria Math" w:hAnsi="Cambria Math"/>
          </w:rPr>
          <m:t>f</m:t>
        </m:r>
        <m:sSub>
          <m:sSubPr>
            <m:ctrlPr>
              <w:rPr>
                <w:rFonts w:ascii="Cambria Math" w:hAnsi="Cambria Math"/>
                <w:i/>
              </w:rPr>
            </m:ctrlPr>
          </m:sSubPr>
          <m:e>
            <m:r>
              <w:rPr>
                <w:rFonts w:ascii="Cambria Math" w:hAnsi="Cambria Math"/>
              </w:rPr>
              <m:t>s</m:t>
            </m:r>
          </m:e>
          <m:sub>
            <m:r>
              <w:rPr>
                <w:rFonts w:ascii="Cambria Math" w:hAnsi="Cambria Math"/>
              </w:rPr>
              <m:t>PCM</m:t>
            </m:r>
          </m:sub>
        </m:sSub>
      </m:oMath>
      <w:r>
        <w:rPr>
          <w:rFonts w:eastAsiaTheme="minorEastAsia"/>
        </w:rPr>
        <w:t>)</w:t>
      </w:r>
      <w:r w:rsidR="005A4F96">
        <w:rPr>
          <w:rFonts w:eastAsiaTheme="minorEastAsia"/>
        </w:rPr>
        <w:t xml:space="preserve"> se fait par le filtrage du signal</w:t>
      </w:r>
      <w:r w:rsidR="00AD65EA">
        <w:rPr>
          <w:rFonts w:eastAsiaTheme="minorEastAsia"/>
        </w:rPr>
        <w:t xml:space="preserve"> PDM par un filtre Passe Bas ayant une fréquence de coupure</w:t>
      </w:r>
      <w:r w:rsidR="003E120A">
        <w:rPr>
          <w:rFonts w:eastAsiaTheme="minorEastAsia"/>
        </w:rPr>
        <w:t xml:space="preserve"> maximale </w:t>
      </w:r>
      <m:oMath>
        <m:r>
          <w:rPr>
            <w:rFonts w:ascii="Cambria Math" w:eastAsiaTheme="minorEastAsia" w:hAnsi="Cambria Math"/>
          </w:rPr>
          <m:t>fc=</m:t>
        </m:r>
        <m:f>
          <m:fPr>
            <m:ctrlPr>
              <w:rPr>
                <w:rFonts w:ascii="Cambria Math" w:eastAsiaTheme="minorEastAsia" w:hAnsi="Cambria Math"/>
              </w:rPr>
            </m:ctrlPr>
          </m:fPr>
          <m:num>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PCM</m:t>
                </m:r>
              </m:sub>
            </m:sSub>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r w:rsidR="00AD65EA">
        <w:rPr>
          <w:rFonts w:eastAsiaTheme="minorEastAsia"/>
        </w:rPr>
        <w:t xml:space="preserve"> </w:t>
      </w:r>
      <w:r w:rsidR="003E120A">
        <w:rPr>
          <w:rFonts w:eastAsiaTheme="minorEastAsia"/>
        </w:rPr>
        <w:t>, une fois le signal PDM filtré</w:t>
      </w:r>
      <w:r w:rsidR="00A37690">
        <w:rPr>
          <w:rFonts w:eastAsiaTheme="minorEastAsia"/>
        </w:rPr>
        <w:t>,</w:t>
      </w:r>
      <w:r w:rsidR="003E120A">
        <w:rPr>
          <w:rFonts w:eastAsiaTheme="minorEastAsia"/>
        </w:rPr>
        <w:t xml:space="preserve"> on </w:t>
      </w:r>
      <w:r w:rsidR="005C655C">
        <w:rPr>
          <w:rFonts w:eastAsiaTheme="minorEastAsia"/>
        </w:rPr>
        <w:t xml:space="preserve">sous </w:t>
      </w:r>
      <w:r w:rsidR="00A37690">
        <w:rPr>
          <w:rFonts w:eastAsiaTheme="minorEastAsia"/>
        </w:rPr>
        <w:t>échantillonne</w:t>
      </w:r>
      <w:r w:rsidR="003E120A">
        <w:rPr>
          <w:rFonts w:eastAsiaTheme="minorEastAsia"/>
        </w:rPr>
        <w:t xml:space="preserve"> le signal </w:t>
      </w:r>
      <w:r w:rsidR="00A37690">
        <w:rPr>
          <w:rFonts w:eastAsiaTheme="minorEastAsia"/>
        </w:rPr>
        <w:t xml:space="preserve">afin de faire correspondre sa fréquence d’échantillonnage </w:t>
      </w:r>
      <w:r w:rsidR="00982880">
        <w:rPr>
          <w:rFonts w:eastAsiaTheme="minorEastAsia"/>
        </w:rPr>
        <w:t>à</w:t>
      </w:r>
      <w:r w:rsidR="00A37690">
        <w:rPr>
          <w:rFonts w:eastAsiaTheme="minorEastAsia"/>
        </w:rPr>
        <w:t xml:space="preserve"> celle recherché pour le signal audio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PCM</m:t>
            </m:r>
          </m:sub>
        </m:sSub>
      </m:oMath>
      <w:r w:rsidR="00A37690">
        <w:rPr>
          <w:rFonts w:eastAsiaTheme="minorEastAsia"/>
        </w:rPr>
        <w:t>)</w:t>
      </w:r>
      <w:r w:rsidR="006A2607">
        <w:rPr>
          <w:rFonts w:eastAsiaTheme="minorEastAsia"/>
        </w:rPr>
        <w:t xml:space="preserve">. Ce </w:t>
      </w:r>
      <w:r w:rsidR="00CE08BB">
        <w:rPr>
          <w:rFonts w:eastAsiaTheme="minorEastAsia"/>
        </w:rPr>
        <w:t>sous-</w:t>
      </w:r>
      <w:r w:rsidR="005C3409">
        <w:rPr>
          <w:rFonts w:eastAsiaTheme="minorEastAsia"/>
        </w:rPr>
        <w:t>échantillonnage</w:t>
      </w:r>
      <w:r w:rsidR="006A2607">
        <w:rPr>
          <w:rFonts w:eastAsiaTheme="minorEastAsia"/>
        </w:rPr>
        <w:t xml:space="preserve"> est fait avec un facteur </w:t>
      </w:r>
      <m:oMath>
        <m:r>
          <w:rPr>
            <w:rFonts w:ascii="Cambria Math" w:eastAsiaTheme="minorEastAsia" w:hAnsi="Cambria Math"/>
          </w:rPr>
          <m:t>D=</m:t>
        </m:r>
        <m:f>
          <m:fPr>
            <m:ctrlPr>
              <w:rPr>
                <w:rFonts w:ascii="Cambria Math" w:eastAsiaTheme="minorEastAsia" w:hAnsi="Cambria Math"/>
              </w:rPr>
            </m:ctrlPr>
          </m:fPr>
          <m:num>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PDM</m:t>
                </m:r>
              </m:sub>
            </m:sSub>
            <m:ctrlPr>
              <w:rPr>
                <w:rFonts w:ascii="Cambria Math" w:eastAsiaTheme="minorEastAsia" w:hAnsi="Cambria Math"/>
                <w:i/>
              </w:rPr>
            </m:ctrlPr>
          </m:num>
          <m:den>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PCM</m:t>
                </m:r>
              </m:sub>
            </m:sSub>
            <m:ctrlPr>
              <w:rPr>
                <w:rFonts w:ascii="Cambria Math" w:eastAsiaTheme="minorEastAsia" w:hAnsi="Cambria Math"/>
                <w:i/>
              </w:rPr>
            </m:ctrlPr>
          </m:den>
        </m:f>
      </m:oMath>
      <w:r w:rsidR="00A44C56">
        <w:rPr>
          <w:rFonts w:eastAsiaTheme="minorEastAsia"/>
        </w:rPr>
        <w:t xml:space="preserve">. </w:t>
      </w:r>
      <w:r w:rsidR="005C655C">
        <w:rPr>
          <w:rFonts w:eastAsiaTheme="minorEastAsia"/>
        </w:rPr>
        <w:t>G</w:t>
      </w:r>
      <w:r w:rsidR="00A44C56">
        <w:rPr>
          <w:rFonts w:eastAsiaTheme="minorEastAsia"/>
        </w:rPr>
        <w:t xml:space="preserve">énéralement </w:t>
      </w:r>
      <m:oMath>
        <m:r>
          <w:rPr>
            <w:rFonts w:ascii="Cambria Math" w:eastAsiaTheme="minorEastAsia" w:hAnsi="Cambria Math"/>
          </w:rPr>
          <m:t xml:space="preserve">D </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48; 128]</m:t>
        </m:r>
      </m:oMath>
      <w:r w:rsidR="00D3589F">
        <w:rPr>
          <w:rFonts w:eastAsiaTheme="minorEastAsia"/>
        </w:rPr>
        <w:t>.</w:t>
      </w:r>
      <w:r w:rsidR="008542AC">
        <w:rPr>
          <w:rFonts w:eastAsiaTheme="minorEastAsia"/>
        </w:rPr>
        <w:t xml:space="preserve"> O</w:t>
      </w:r>
      <w:r w:rsidR="00682CB4">
        <w:rPr>
          <w:rFonts w:eastAsiaTheme="minorEastAsia"/>
        </w:rPr>
        <w:t xml:space="preserve">n applique ensuite au signal un offset et un gain pour l’adapter </w:t>
      </w:r>
      <w:r w:rsidR="00F26E40">
        <w:rPr>
          <w:rFonts w:eastAsiaTheme="minorEastAsia"/>
        </w:rPr>
        <w:t>l’amplitude désiré</w:t>
      </w:r>
      <w:r w:rsidR="005C655C">
        <w:rPr>
          <w:rFonts w:eastAsiaTheme="minorEastAsia"/>
        </w:rPr>
        <w:t>e</w:t>
      </w:r>
      <w:r w:rsidR="00F26E40">
        <w:rPr>
          <w:rFonts w:eastAsiaTheme="minorEastAsia"/>
        </w:rPr>
        <w:t xml:space="preserve"> pour le signal PCM</w:t>
      </w:r>
      <w:r w:rsidR="006A2607">
        <w:rPr>
          <w:rFonts w:eastAsiaTheme="minorEastAsia"/>
        </w:rPr>
        <w:t>.</w:t>
      </w:r>
      <w:r w:rsidR="008542AC">
        <w:rPr>
          <w:rFonts w:eastAsiaTheme="minorEastAsia"/>
        </w:rPr>
        <w:t xml:space="preserve"> Ce qui nous donne la chaine de filtrage suivante :</w:t>
      </w:r>
    </w:p>
    <w:p w14:paraId="2DF0442E" w14:textId="77777777" w:rsidR="00787046" w:rsidRDefault="00F25C04" w:rsidP="00A4150B">
      <w:pPr>
        <w:keepNext/>
        <w:jc w:val="center"/>
      </w:pPr>
      <w:r>
        <w:rPr>
          <w:noProof/>
        </w:rPr>
        <w:drawing>
          <wp:inline distT="0" distB="0" distL="0" distR="0" wp14:anchorId="5B635FC4" wp14:editId="29E12E31">
            <wp:extent cx="5791200" cy="948405"/>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06209" cy="950863"/>
                    </a:xfrm>
                    <a:prstGeom prst="rect">
                      <a:avLst/>
                    </a:prstGeom>
                    <a:noFill/>
                    <a:ln>
                      <a:noFill/>
                    </a:ln>
                  </pic:spPr>
                </pic:pic>
              </a:graphicData>
            </a:graphic>
          </wp:inline>
        </w:drawing>
      </w:r>
    </w:p>
    <w:p w14:paraId="49418A4E" w14:textId="490EECE7" w:rsidR="00622E6D" w:rsidRDefault="00787046" w:rsidP="00A4150B">
      <w:pPr>
        <w:pStyle w:val="Lgende"/>
        <w:jc w:val="center"/>
      </w:pPr>
      <w:bookmarkStart w:id="27" w:name="_Ref88126649"/>
      <w:bookmarkStart w:id="28" w:name="_Toc88231532"/>
      <w:r>
        <w:t>Figure</w:t>
      </w:r>
      <w:r w:rsidR="00176EBE">
        <w:t> </w:t>
      </w:r>
      <w:fldSimple w:instr=" SEQ Figure \* ARABIC ">
        <w:r w:rsidR="0042111B">
          <w:rPr>
            <w:noProof/>
          </w:rPr>
          <w:t>12</w:t>
        </w:r>
      </w:fldSimple>
      <w:bookmarkEnd w:id="27"/>
      <w:r w:rsidR="00176EBE">
        <w:rPr>
          <w:noProof/>
        </w:rPr>
        <w:t> :</w:t>
      </w:r>
      <w:r>
        <w:t xml:space="preserve"> Chaine de filtrage PDM </w:t>
      </w:r>
      <w:r>
        <w:rPr>
          <w:rFonts w:cstheme="minorHAnsi"/>
        </w:rPr>
        <w:t>→</w:t>
      </w:r>
      <w:r>
        <w:t xml:space="preserve"> PCM</w:t>
      </w:r>
      <w:bookmarkEnd w:id="28"/>
    </w:p>
    <w:p w14:paraId="63407C59" w14:textId="50FBFEF0" w:rsidR="00067B91" w:rsidRDefault="008970D9" w:rsidP="00A4150B">
      <w:pPr>
        <w:rPr>
          <w:rFonts w:eastAsiaTheme="minorEastAsia"/>
        </w:rPr>
      </w:pPr>
      <w:r>
        <w:lastRenderedPageBreak/>
        <w:t>Pour mieux comprendre le fonctionnement du filtre</w:t>
      </w:r>
      <w:r w:rsidR="005C655C">
        <w:t>,</w:t>
      </w:r>
      <w:r>
        <w:t xml:space="preserve"> nous allons étudier un signal pendant son passage </w:t>
      </w:r>
      <w:r w:rsidR="005C655C">
        <w:t xml:space="preserve">au </w:t>
      </w:r>
      <w:r w:rsidR="007033CD">
        <w:t>travers</w:t>
      </w:r>
      <w:r w:rsidR="005C655C">
        <w:t xml:space="preserve"> de</w:t>
      </w:r>
      <w:r>
        <w:t xml:space="preserve"> cette chaine de filtrage</w:t>
      </w:r>
      <w:r w:rsidR="00D07E2B">
        <w:t xml:space="preserve">. Nous utiliserons un signal en dent de scie </w:t>
      </w:r>
      <w:r w:rsidR="00067B91">
        <w:rPr>
          <w:rFonts w:eastAsiaTheme="minorEastAsia"/>
        </w:rPr>
        <w:t>sui</w:t>
      </w:r>
      <w:r w:rsidR="006D7FA3">
        <w:rPr>
          <w:rFonts w:eastAsiaTheme="minorEastAsia"/>
        </w:rPr>
        <w:t>vant</w:t>
      </w:r>
      <w:r w:rsidR="00067B91">
        <w:rPr>
          <w:rFonts w:eastAsiaTheme="minorEastAsia"/>
        </w:rPr>
        <w:t xml:space="preserve"> l’expression suivante :</w:t>
      </w:r>
    </w:p>
    <w:p w14:paraId="0B390F2D" w14:textId="77777777" w:rsidR="004A6BF6" w:rsidRDefault="004A6BF6" w:rsidP="00A4150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2</m:t>
              </m:r>
              <m:ctrlPr>
                <w:rPr>
                  <w:rFonts w:ascii="Cambria Math" w:hAnsi="Cambria Math"/>
                  <w:i/>
                </w:rPr>
              </m:ctrlPr>
            </m:num>
            <m:den>
              <m:r>
                <m:rPr>
                  <m:sty m:val="p"/>
                </m:rPr>
                <w:rPr>
                  <w:rFonts w:ascii="Cambria Math" w:hAnsi="Cambria Math"/>
                </w:rPr>
                <m:t>π</m:t>
              </m:r>
              <m:ctrlPr>
                <w:rPr>
                  <w:rFonts w:ascii="Cambria Math" w:hAnsi="Cambria Math"/>
                  <w:i/>
                </w:rPr>
              </m:ctrlPr>
            </m:den>
          </m:f>
          <m:r>
            <w:rPr>
              <w:rFonts w:ascii="Cambria Math" w:hAnsi="Cambria Math"/>
            </w:rPr>
            <m:t> *</m:t>
          </m:r>
          <m:nary>
            <m:naryPr>
              <m:chr m:val="∑"/>
              <m:ctrlPr>
                <w:rPr>
                  <w:rFonts w:ascii="Cambria Math" w:hAnsi="Cambria Math"/>
                </w:rPr>
              </m:ctrlPr>
            </m:naryPr>
            <m:sub>
              <m:r>
                <w:rPr>
                  <w:rFonts w:ascii="Cambria Math" w:hAnsi="Cambria Math"/>
                </w:rPr>
                <m:t>k=1</m:t>
              </m:r>
              <m:ctrlPr>
                <w:rPr>
                  <w:rFonts w:ascii="Cambria Math" w:hAnsi="Cambria Math"/>
                  <w:i/>
                </w:rPr>
              </m:ctrlPr>
            </m:sub>
            <m:sup>
              <m:r>
                <w:rPr>
                  <w:rFonts w:ascii="Cambria Math" w:hAnsi="Cambria Math"/>
                </w:rPr>
                <m:t>n</m:t>
              </m:r>
              <m:ctrlPr>
                <w:rPr>
                  <w:rFonts w:ascii="Cambria Math" w:hAnsi="Cambria Math"/>
                  <w:i/>
                </w:rPr>
              </m:ctrlPr>
            </m:sup>
            <m:e>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k+1</m:t>
                      </m:r>
                    </m:sup>
                  </m:sSup>
                  <m:ctrlPr>
                    <w:rPr>
                      <w:rFonts w:ascii="Cambria Math" w:hAnsi="Cambria Math"/>
                      <w:i/>
                    </w:rPr>
                  </m:ctrlPr>
                </m:num>
                <m:den>
                  <m:r>
                    <w:rPr>
                      <w:rFonts w:ascii="Cambria Math" w:hAnsi="Cambria Math"/>
                    </w:rPr>
                    <m:t>k</m:t>
                  </m:r>
                  <m:ctrlPr>
                    <w:rPr>
                      <w:rFonts w:ascii="Cambria Math" w:hAnsi="Cambria Math"/>
                      <w:i/>
                    </w:rPr>
                  </m:ctrlPr>
                </m:den>
              </m:f>
              <m:r>
                <w:rPr>
                  <w:rFonts w:ascii="Cambria Math" w:hAnsi="Cambria Math"/>
                </w:rPr>
                <m:t>*sin</m:t>
              </m:r>
              <m:d>
                <m:dPr>
                  <m:ctrlPr>
                    <w:rPr>
                      <w:rFonts w:ascii="Cambria Math" w:hAnsi="Cambria Math"/>
                      <w:i/>
                    </w:rPr>
                  </m:ctrlPr>
                </m:dPr>
                <m:e>
                  <m:r>
                    <w:rPr>
                      <w:rFonts w:ascii="Cambria Math" w:hAnsi="Cambria Math"/>
                    </w:rPr>
                    <m:t>2*</m:t>
                  </m:r>
                  <m:r>
                    <m:rPr>
                      <m:sty m:val="p"/>
                    </m:rPr>
                    <w:rPr>
                      <w:rFonts w:ascii="Cambria Math" w:hAnsi="Cambria Math"/>
                    </w:rPr>
                    <m:t>π</m:t>
                  </m:r>
                  <m:r>
                    <w:rPr>
                      <w:rFonts w:ascii="Cambria Math" w:hAnsi="Cambria Math"/>
                    </w:rPr>
                    <m:t>*f0*k*t</m:t>
                  </m:r>
                </m:e>
              </m:d>
              <m:ctrlPr>
                <w:rPr>
                  <w:rFonts w:ascii="Cambria Math" w:hAnsi="Cambria Math"/>
                  <w:i/>
                </w:rPr>
              </m:ctrlPr>
            </m:e>
          </m:nary>
        </m:oMath>
      </m:oMathPara>
    </w:p>
    <w:p w14:paraId="00601532" w14:textId="60CBF313" w:rsidR="001B1C77" w:rsidRDefault="006D7FA3" w:rsidP="00A4150B">
      <w:pPr>
        <w:rPr>
          <w:rFonts w:eastAsiaTheme="minorEastAsia"/>
        </w:rPr>
      </w:pPr>
      <w:r>
        <w:rPr>
          <w:rFonts w:eastAsiaTheme="minorEastAsia"/>
        </w:rPr>
        <w:t xml:space="preserve">Le signal que </w:t>
      </w:r>
      <w:r w:rsidR="00413882">
        <w:rPr>
          <w:rFonts w:eastAsiaTheme="minorEastAsia"/>
        </w:rPr>
        <w:t>nous</w:t>
      </w:r>
      <w:r>
        <w:rPr>
          <w:rFonts w:eastAsiaTheme="minorEastAsia"/>
        </w:rPr>
        <w:t xml:space="preserve"> </w:t>
      </w:r>
      <w:r w:rsidR="00413882">
        <w:rPr>
          <w:rFonts w:eastAsiaTheme="minorEastAsia"/>
        </w:rPr>
        <w:t>utiliserons</w:t>
      </w:r>
      <w:r>
        <w:rPr>
          <w:rFonts w:eastAsiaTheme="minorEastAsia"/>
        </w:rPr>
        <w:t xml:space="preserve"> dans cet exemple </w:t>
      </w:r>
      <w:r w:rsidR="00413882">
        <w:rPr>
          <w:rFonts w:eastAsiaTheme="minorEastAsia"/>
        </w:rPr>
        <w:t>a</w:t>
      </w:r>
      <w:r>
        <w:rPr>
          <w:rFonts w:eastAsiaTheme="minorEastAsia"/>
        </w:rPr>
        <w:t xml:space="preserve"> les paramètres suivants :</w:t>
      </w:r>
    </w:p>
    <w:tbl>
      <w:tblPr>
        <w:tblStyle w:val="Grilledutableau"/>
        <w:tblW w:w="0" w:type="auto"/>
        <w:tblLook w:val="04A0" w:firstRow="1" w:lastRow="0" w:firstColumn="1" w:lastColumn="0" w:noHBand="0" w:noVBand="1"/>
      </w:tblPr>
      <w:tblGrid>
        <w:gridCol w:w="4886"/>
        <w:gridCol w:w="4886"/>
      </w:tblGrid>
      <w:tr w:rsidR="00413882" w14:paraId="70B452BA" w14:textId="77777777" w:rsidTr="00413882">
        <w:tc>
          <w:tcPr>
            <w:tcW w:w="4886" w:type="dxa"/>
          </w:tcPr>
          <w:p w14:paraId="303D3743" w14:textId="606E0D72" w:rsidR="00413882" w:rsidRDefault="00BD7ACE" w:rsidP="00A4150B">
            <w:r>
              <w:t>Paramètre</w:t>
            </w:r>
          </w:p>
        </w:tc>
        <w:tc>
          <w:tcPr>
            <w:tcW w:w="4886" w:type="dxa"/>
          </w:tcPr>
          <w:p w14:paraId="377DD07E" w14:textId="3A8819B6" w:rsidR="0058588D" w:rsidRDefault="00BD7ACE" w:rsidP="00211FCD">
            <w:pPr>
              <w:jc w:val="center"/>
            </w:pPr>
            <w:r>
              <w:t>Valeur</w:t>
            </w:r>
          </w:p>
        </w:tc>
      </w:tr>
      <w:tr w:rsidR="00413882" w14:paraId="4C8100CD" w14:textId="77777777" w:rsidTr="00413882">
        <w:tc>
          <w:tcPr>
            <w:tcW w:w="4886" w:type="dxa"/>
          </w:tcPr>
          <w:p w14:paraId="50D6AB6C" w14:textId="3091A364" w:rsidR="00413882" w:rsidRDefault="005B0519" w:rsidP="00A4150B">
            <w:r>
              <w:t xml:space="preserve">Fréquence </w:t>
            </w:r>
            <w:r w:rsidR="00FC6035">
              <w:t>PDM</w:t>
            </w:r>
          </w:p>
        </w:tc>
        <w:tc>
          <w:tcPr>
            <w:tcW w:w="4886" w:type="dxa"/>
          </w:tcPr>
          <w:p w14:paraId="567B1FD5" w14:textId="0C9B5AA7" w:rsidR="00413882" w:rsidRDefault="00193146" w:rsidP="00A4150B">
            <m:oMathPara>
              <m:oMath>
                <m:sSub>
                  <m:sSubPr>
                    <m:ctrlPr>
                      <w:rPr>
                        <w:rFonts w:ascii="Cambria Math" w:hAnsi="Cambria Math"/>
                        <w:i/>
                      </w:rPr>
                    </m:ctrlPr>
                  </m:sSubPr>
                  <m:e>
                    <m:r>
                      <w:rPr>
                        <w:rFonts w:ascii="Cambria Math" w:hAnsi="Cambria Math"/>
                      </w:rPr>
                      <m:t>f</m:t>
                    </m:r>
                  </m:e>
                  <m:sub>
                    <m:r>
                      <w:rPr>
                        <w:rFonts w:ascii="Cambria Math" w:hAnsi="Cambria Math"/>
                      </w:rPr>
                      <m:t>PDM</m:t>
                    </m:r>
                  </m:sub>
                </m:sSub>
                <m:r>
                  <w:rPr>
                    <w:rFonts w:ascii="Cambria Math" w:hAnsi="Cambria Math"/>
                  </w:rPr>
                  <m:t>=3.072*</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eastAsiaTheme="minorEastAsia" w:hAnsi="Cambria Math"/>
                  </w:rPr>
                  <m:t>Hz</m:t>
                </m:r>
              </m:oMath>
            </m:oMathPara>
          </w:p>
        </w:tc>
      </w:tr>
      <w:tr w:rsidR="00FC6035" w14:paraId="4D66ADB1" w14:textId="77777777" w:rsidTr="00413882">
        <w:tc>
          <w:tcPr>
            <w:tcW w:w="4886" w:type="dxa"/>
          </w:tcPr>
          <w:p w14:paraId="042E1C65" w14:textId="0CEA2189" w:rsidR="00FC6035" w:rsidRDefault="00FC6035" w:rsidP="00A4150B">
            <w:r>
              <w:t>Fré</w:t>
            </w:r>
            <w:r w:rsidR="001C6B23">
              <w:t>quence d’échantillonnage PCM</w:t>
            </w:r>
          </w:p>
        </w:tc>
        <w:tc>
          <w:tcPr>
            <w:tcW w:w="4886" w:type="dxa"/>
          </w:tcPr>
          <w:p w14:paraId="780405FD" w14:textId="7E05BE2C" w:rsidR="00FC6035" w:rsidRDefault="001C6B23" w:rsidP="00A4150B">
            <w:pPr>
              <w:rPr>
                <w:rFonts w:ascii="Calibri" w:eastAsia="Calibri" w:hAnsi="Calibri" w:cs="Calibri"/>
              </w:rPr>
            </w:pPr>
            <m:oMathPara>
              <m:oMath>
                <m:r>
                  <w:rPr>
                    <w:rFonts w:ascii="Cambria Math" w:eastAsia="Calibri" w:hAnsi="Cambria Math" w:cs="Calibri"/>
                  </w:rPr>
                  <m:t>f</m:t>
                </m:r>
                <m:sSub>
                  <m:sSubPr>
                    <m:ctrlPr>
                      <w:rPr>
                        <w:rFonts w:ascii="Cambria Math" w:eastAsia="Calibri" w:hAnsi="Cambria Math" w:cs="Calibri"/>
                        <w:i/>
                      </w:rPr>
                    </m:ctrlPr>
                  </m:sSubPr>
                  <m:e>
                    <m:r>
                      <w:rPr>
                        <w:rFonts w:ascii="Cambria Math" w:eastAsia="Calibri" w:hAnsi="Cambria Math" w:cs="Calibri"/>
                      </w:rPr>
                      <m:t>s</m:t>
                    </m:r>
                  </m:e>
                  <m:sub>
                    <m:r>
                      <w:rPr>
                        <w:rFonts w:ascii="Cambria Math" w:eastAsia="Calibri" w:hAnsi="Cambria Math" w:cs="Calibri"/>
                      </w:rPr>
                      <m:t>PCM</m:t>
                    </m:r>
                  </m:sub>
                </m:sSub>
                <m:r>
                  <w:rPr>
                    <w:rFonts w:ascii="Cambria Math" w:eastAsia="Calibri" w:hAnsi="Cambria Math" w:cs="Calibri"/>
                  </w:rPr>
                  <m:t>=48*</m:t>
                </m:r>
                <m:sSup>
                  <m:sSupPr>
                    <m:ctrlPr>
                      <w:rPr>
                        <w:rFonts w:ascii="Cambria Math" w:eastAsia="Calibri" w:hAnsi="Cambria Math" w:cs="Calibri"/>
                        <w:i/>
                      </w:rPr>
                    </m:ctrlPr>
                  </m:sSupPr>
                  <m:e>
                    <m:r>
                      <w:rPr>
                        <w:rFonts w:ascii="Cambria Math" w:eastAsia="Calibri" w:hAnsi="Cambria Math" w:cs="Calibri"/>
                      </w:rPr>
                      <m:t>10</m:t>
                    </m:r>
                  </m:e>
                  <m:sup>
                    <m:r>
                      <w:rPr>
                        <w:rFonts w:ascii="Cambria Math" w:eastAsia="Calibri" w:hAnsi="Cambria Math" w:cs="Calibri"/>
                      </w:rPr>
                      <m:t>3</m:t>
                    </m:r>
                  </m:sup>
                </m:sSup>
                <m:r>
                  <w:rPr>
                    <w:rFonts w:ascii="Cambria Math" w:eastAsia="Calibri" w:hAnsi="Cambria Math" w:cs="Calibri"/>
                  </w:rPr>
                  <m:t>Hz</m:t>
                </m:r>
              </m:oMath>
            </m:oMathPara>
          </w:p>
        </w:tc>
      </w:tr>
      <w:tr w:rsidR="00413882" w14:paraId="42C3209F" w14:textId="77777777" w:rsidTr="00413882">
        <w:tc>
          <w:tcPr>
            <w:tcW w:w="4886" w:type="dxa"/>
          </w:tcPr>
          <w:p w14:paraId="0C088AD3" w14:textId="5A039ACE" w:rsidR="00413882" w:rsidRDefault="00C52BC4" w:rsidP="00A4150B">
            <w:r>
              <w:t>Fréquenc</w:t>
            </w:r>
            <w:r w:rsidR="00683936">
              <w:t>e</w:t>
            </w:r>
            <w:r>
              <w:t xml:space="preserve"> </w:t>
            </w:r>
            <w:r w:rsidR="005C655C">
              <w:t>f</w:t>
            </w:r>
            <w:r>
              <w:t xml:space="preserve">ondamentale </w:t>
            </w:r>
          </w:p>
        </w:tc>
        <w:tc>
          <w:tcPr>
            <w:tcW w:w="4886" w:type="dxa"/>
          </w:tcPr>
          <w:p w14:paraId="3EC265AB" w14:textId="2667890F" w:rsidR="00413882" w:rsidRDefault="00683936" w:rsidP="00A4150B">
            <m:oMathPara>
              <m:oMath>
                <m:r>
                  <w:rPr>
                    <w:rFonts w:ascii="Cambria Math" w:hAnsi="Cambria Math"/>
                  </w:rPr>
                  <m:t>f0=1*</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Hz</m:t>
                </m:r>
              </m:oMath>
            </m:oMathPara>
          </w:p>
        </w:tc>
      </w:tr>
      <w:tr w:rsidR="00413882" w14:paraId="472C066C" w14:textId="77777777" w:rsidTr="00413882">
        <w:tc>
          <w:tcPr>
            <w:tcW w:w="4886" w:type="dxa"/>
          </w:tcPr>
          <w:p w14:paraId="52C742E3" w14:textId="6F731B83" w:rsidR="00413882" w:rsidRDefault="00DD1F01" w:rsidP="00A4150B">
            <w:r>
              <w:t>Ordre de la série de Fourier</w:t>
            </w:r>
          </w:p>
        </w:tc>
        <w:tc>
          <w:tcPr>
            <w:tcW w:w="4886" w:type="dxa"/>
          </w:tcPr>
          <w:p w14:paraId="415DD11C" w14:textId="2B4AB164" w:rsidR="00420013" w:rsidRPr="00420013" w:rsidRDefault="0033106D" w:rsidP="00A4150B">
            <w:pPr>
              <w:rPr>
                <w:rFonts w:eastAsiaTheme="minorEastAsia"/>
              </w:rPr>
            </w:pPr>
            <m:oMathPara>
              <m:oMath>
                <m:r>
                  <w:rPr>
                    <w:rFonts w:ascii="Cambria Math" w:hAnsi="Cambria Math"/>
                  </w:rPr>
                  <m:t>n = 10</m:t>
                </m:r>
              </m:oMath>
            </m:oMathPara>
          </w:p>
        </w:tc>
      </w:tr>
      <w:tr w:rsidR="00420013" w14:paraId="13A20390" w14:textId="77777777" w:rsidTr="00413882">
        <w:tc>
          <w:tcPr>
            <w:tcW w:w="4886" w:type="dxa"/>
          </w:tcPr>
          <w:p w14:paraId="6DF6C9D2" w14:textId="5F8CE910" w:rsidR="00420013" w:rsidRDefault="00420013" w:rsidP="00A4150B">
            <w:r>
              <w:t>Durée du signal</w:t>
            </w:r>
          </w:p>
        </w:tc>
        <w:tc>
          <w:tcPr>
            <w:tcW w:w="4886" w:type="dxa"/>
          </w:tcPr>
          <w:p w14:paraId="2FA9795F" w14:textId="61D3DE67" w:rsidR="00420013" w:rsidRDefault="0033106D" w:rsidP="00A4150B">
            <w:pPr>
              <w:rPr>
                <w:rFonts w:ascii="Calibri" w:eastAsia="Calibri" w:hAnsi="Calibri" w:cs="Calibri"/>
              </w:rPr>
            </w:pPr>
            <m:oMathPara>
              <m:oMath>
                <m:r>
                  <w:rPr>
                    <w:rFonts w:ascii="Cambria Math" w:eastAsia="Calibri" w:hAnsi="Cambria Math" w:cs="Calibri"/>
                  </w:rPr>
                  <m:t>T = 10 ms</m:t>
                </m:r>
              </m:oMath>
            </m:oMathPara>
          </w:p>
        </w:tc>
      </w:tr>
    </w:tbl>
    <w:p w14:paraId="46310C8B" w14:textId="287F8FC6" w:rsidR="006D7FA3" w:rsidRDefault="006D7FA3" w:rsidP="00A4150B"/>
    <w:p w14:paraId="40BB78C5" w14:textId="1F6ACA08" w:rsidR="005B7C6D" w:rsidRDefault="005B7C6D" w:rsidP="00A4150B">
      <w:r>
        <w:t xml:space="preserve">Ce qui donne le signal suivant (centré une </w:t>
      </w:r>
      <w:r w:rsidR="00A37690">
        <w:t>période</w:t>
      </w:r>
      <w:r>
        <w:t>)</w:t>
      </w:r>
      <w:r w:rsidR="008E125A">
        <w:t xml:space="preserve"> : </w:t>
      </w:r>
    </w:p>
    <w:p w14:paraId="7110CCA4" w14:textId="77777777" w:rsidR="004E137B" w:rsidRDefault="00FA165E" w:rsidP="00A4150B">
      <w:pPr>
        <w:keepNext/>
        <w:jc w:val="center"/>
      </w:pPr>
      <w:r>
        <w:rPr>
          <w:noProof/>
        </w:rPr>
        <w:drawing>
          <wp:inline distT="0" distB="0" distL="0" distR="0" wp14:anchorId="77DDD17A" wp14:editId="333AA558">
            <wp:extent cx="4619502" cy="242481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31" cstate="print">
                      <a:extLst>
                        <a:ext uri="{28A0092B-C50C-407E-A947-70E740481C1C}">
                          <a14:useLocalDpi xmlns:a14="http://schemas.microsoft.com/office/drawing/2010/main" val="0"/>
                        </a:ext>
                      </a:extLst>
                    </a:blip>
                    <a:srcRect t="451" b="451"/>
                    <a:stretch>
                      <a:fillRect/>
                    </a:stretch>
                  </pic:blipFill>
                  <pic:spPr bwMode="auto">
                    <a:xfrm>
                      <a:off x="0" y="0"/>
                      <a:ext cx="4634008" cy="2432432"/>
                    </a:xfrm>
                    <a:prstGeom prst="rect">
                      <a:avLst/>
                    </a:prstGeom>
                    <a:noFill/>
                    <a:ln>
                      <a:noFill/>
                    </a:ln>
                    <a:extLst>
                      <a:ext uri="{53640926-AAD7-44D8-BBD7-CCE9431645EC}">
                        <a14:shadowObscured xmlns:a14="http://schemas.microsoft.com/office/drawing/2010/main"/>
                      </a:ext>
                    </a:extLst>
                  </pic:spPr>
                </pic:pic>
              </a:graphicData>
            </a:graphic>
          </wp:inline>
        </w:drawing>
      </w:r>
    </w:p>
    <w:p w14:paraId="791C1A1E" w14:textId="73189EA0" w:rsidR="006D7FA3" w:rsidRDefault="004E137B" w:rsidP="00A4150B">
      <w:pPr>
        <w:pStyle w:val="Lgende"/>
        <w:jc w:val="center"/>
      </w:pPr>
      <w:bookmarkStart w:id="29" w:name="_Toc88231533"/>
      <w:r>
        <w:t>Figure</w:t>
      </w:r>
      <w:r w:rsidR="00176EBE">
        <w:t> </w:t>
      </w:r>
      <w:fldSimple w:instr=" SEQ Figure \* ARABIC ">
        <w:r w:rsidR="0042111B">
          <w:rPr>
            <w:noProof/>
          </w:rPr>
          <w:t>13</w:t>
        </w:r>
      </w:fldSimple>
      <w:r w:rsidR="00176EBE">
        <w:t> </w:t>
      </w:r>
      <w:r>
        <w:t xml:space="preserve">: Signal </w:t>
      </w:r>
      <w:r w:rsidR="003A35D8">
        <w:t>Original</w:t>
      </w:r>
      <w:bookmarkEnd w:id="29"/>
    </w:p>
    <w:p w14:paraId="2BF637EE" w14:textId="5756C08E" w:rsidR="004E137B" w:rsidRPr="00211FCD" w:rsidRDefault="004E137B" w:rsidP="00211FCD">
      <w:r w:rsidRPr="00211FCD">
        <w:t>Avant d’envoyer le signal dans la chaine de filtrage on le convert</w:t>
      </w:r>
      <w:r w:rsidR="00211FCD" w:rsidRPr="00211FCD">
        <w:t>i</w:t>
      </w:r>
      <w:r w:rsidRPr="00211FCD">
        <w:t xml:space="preserve"> en PDM ce qui nous donne le signal suivant : </w:t>
      </w:r>
    </w:p>
    <w:p w14:paraId="2F26CD12" w14:textId="7B49D3BF" w:rsidR="001B1C77" w:rsidRDefault="00C07BD2" w:rsidP="00A4150B">
      <w:pPr>
        <w:pStyle w:val="Lgende"/>
        <w:keepNext/>
        <w:jc w:val="center"/>
      </w:pPr>
      <w:r>
        <w:rPr>
          <w:i w:val="0"/>
          <w:iCs w:val="0"/>
          <w:noProof/>
        </w:rPr>
        <w:drawing>
          <wp:inline distT="0" distB="0" distL="0" distR="0" wp14:anchorId="3DDB2975" wp14:editId="122E3B8F">
            <wp:extent cx="5178595" cy="2743200"/>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01633" cy="2755404"/>
                    </a:xfrm>
                    <a:prstGeom prst="rect">
                      <a:avLst/>
                    </a:prstGeom>
                    <a:noFill/>
                    <a:ln>
                      <a:noFill/>
                    </a:ln>
                  </pic:spPr>
                </pic:pic>
              </a:graphicData>
            </a:graphic>
          </wp:inline>
        </w:drawing>
      </w:r>
    </w:p>
    <w:p w14:paraId="32681809" w14:textId="539B6B30" w:rsidR="001B1C77" w:rsidRDefault="001B1C77" w:rsidP="00A4150B">
      <w:pPr>
        <w:pStyle w:val="Lgende"/>
        <w:jc w:val="center"/>
        <w:rPr>
          <w:noProof/>
        </w:rPr>
      </w:pPr>
      <w:bookmarkStart w:id="30" w:name="_Toc88231534"/>
      <w:r>
        <w:t>Figure</w:t>
      </w:r>
      <w:r w:rsidR="00176EBE">
        <w:t> </w:t>
      </w:r>
      <w:fldSimple w:instr=" SEQ Figure \* ARABIC ">
        <w:r w:rsidR="0042111B">
          <w:rPr>
            <w:noProof/>
          </w:rPr>
          <w:t>14</w:t>
        </w:r>
      </w:fldSimple>
      <w:r w:rsidR="00176EBE">
        <w:rPr>
          <w:noProof/>
        </w:rPr>
        <w:t> </w:t>
      </w:r>
      <w:r>
        <w:t>: Conversion PCM (</w:t>
      </w:r>
      <w:r w:rsidR="00C07BD2">
        <w:t>rouge</w:t>
      </w:r>
      <w:r>
        <w:t xml:space="preserve">) </w:t>
      </w:r>
      <w:r>
        <w:rPr>
          <w:rFonts w:cstheme="minorHAnsi"/>
        </w:rPr>
        <w:t>→</w:t>
      </w:r>
      <w:r>
        <w:t xml:space="preserve"> PDM</w:t>
      </w:r>
      <w:r>
        <w:rPr>
          <w:noProof/>
        </w:rPr>
        <w:t xml:space="preserve"> (bleu)</w:t>
      </w:r>
      <w:bookmarkEnd w:id="30"/>
    </w:p>
    <w:p w14:paraId="4CFD024C" w14:textId="65460FC7" w:rsidR="00A37157" w:rsidRDefault="004A77D4" w:rsidP="004A77D4">
      <w:pPr>
        <w:rPr>
          <w:rFonts w:eastAsiaTheme="minorEastAsia"/>
        </w:rPr>
      </w:pPr>
      <w:r>
        <w:lastRenderedPageBreak/>
        <w:t>La première étape de la chaine et d’appliquer un filtre passe</w:t>
      </w:r>
      <w:r w:rsidR="005C655C">
        <w:t>-</w:t>
      </w:r>
      <w:r>
        <w:t>bas au signal, dans notre cas c’est un filtre numérique FIR (</w:t>
      </w:r>
      <w:r w:rsidRPr="00F67FBE">
        <w:rPr>
          <w:lang w:val="en-US"/>
        </w:rPr>
        <w:t>Finite</w:t>
      </w:r>
      <w:r>
        <w:t xml:space="preserve"> Impulse </w:t>
      </w:r>
      <w:r w:rsidRPr="00F67FBE">
        <w:rPr>
          <w:lang w:val="en-US"/>
        </w:rPr>
        <w:t>Response</w:t>
      </w:r>
      <w:r>
        <w:t xml:space="preserve">) qui nous permet d’éliminer les hautes fréquences caractéristiques d’un signale PDM pour ne laisser que les fréquences </w:t>
      </w:r>
      <w:r w:rsidR="000F4F3F">
        <w:t>u</w:t>
      </w:r>
      <w:r w:rsidR="00423E66">
        <w:t>tile</w:t>
      </w:r>
      <w:r w:rsidR="0050252D">
        <w:t>s</w:t>
      </w:r>
      <w:r w:rsidR="000F4F3F">
        <w:t xml:space="preserve"> </w:t>
      </w:r>
      <w:r w:rsidR="0011771A">
        <w:t>c</w:t>
      </w:r>
      <w:r w:rsidR="002C22A4">
        <w:rPr>
          <w:rFonts w:eastAsiaTheme="minorEastAsia"/>
        </w:rPr>
        <w:t>e qui nous donne le signal suivant</w:t>
      </w:r>
      <w:r w:rsidR="00423E66">
        <w:rPr>
          <w:rFonts w:eastAsiaTheme="minorEastAsia"/>
        </w:rPr>
        <w:t> :</w:t>
      </w:r>
    </w:p>
    <w:p w14:paraId="2C66888D" w14:textId="77777777" w:rsidR="004D2A7F" w:rsidRDefault="0050252D" w:rsidP="00551BB9">
      <w:pPr>
        <w:keepNext/>
        <w:jc w:val="center"/>
      </w:pPr>
      <w:r>
        <w:rPr>
          <w:rFonts w:eastAsiaTheme="minorEastAsia"/>
          <w:noProof/>
        </w:rPr>
        <w:drawing>
          <wp:inline distT="0" distB="0" distL="0" distR="0" wp14:anchorId="73CF6967" wp14:editId="6CEA2F39">
            <wp:extent cx="5658429" cy="29972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669932" cy="3003293"/>
                    </a:xfrm>
                    <a:prstGeom prst="rect">
                      <a:avLst/>
                    </a:prstGeom>
                    <a:noFill/>
                    <a:ln>
                      <a:noFill/>
                    </a:ln>
                  </pic:spPr>
                </pic:pic>
              </a:graphicData>
            </a:graphic>
          </wp:inline>
        </w:drawing>
      </w:r>
    </w:p>
    <w:p w14:paraId="5E3D84C6" w14:textId="095242EB" w:rsidR="00423E66" w:rsidRDefault="004D2A7F" w:rsidP="004D2A7F">
      <w:pPr>
        <w:pStyle w:val="Lgende"/>
        <w:jc w:val="center"/>
      </w:pPr>
      <w:bookmarkStart w:id="31" w:name="_Toc88231535"/>
      <w:r>
        <w:t>Figure</w:t>
      </w:r>
      <w:r w:rsidR="00176EBE">
        <w:t> </w:t>
      </w:r>
      <w:r w:rsidR="00193146">
        <w:fldChar w:fldCharType="begin"/>
      </w:r>
      <w:r w:rsidR="00193146">
        <w:instrText xml:space="preserve"> SEQ Figure \* ARABIC </w:instrText>
      </w:r>
      <w:r w:rsidR="00193146">
        <w:fldChar w:fldCharType="separate"/>
      </w:r>
      <w:r w:rsidR="0042111B">
        <w:rPr>
          <w:noProof/>
        </w:rPr>
        <w:t>15</w:t>
      </w:r>
      <w:r w:rsidR="00193146">
        <w:rPr>
          <w:noProof/>
        </w:rPr>
        <w:fldChar w:fldCharType="end"/>
      </w:r>
      <w:r w:rsidR="00176EBE">
        <w:t> </w:t>
      </w:r>
      <w:r>
        <w:t>: Conversion PDM (</w:t>
      </w:r>
      <w:r w:rsidR="00C07BD2">
        <w:t>Rouge</w:t>
      </w:r>
      <w:r>
        <w:t>) -&gt; PCM (</w:t>
      </w:r>
      <w:r w:rsidR="00C07BD2">
        <w:t>Bleu</w:t>
      </w:r>
      <w:r>
        <w:t>)</w:t>
      </w:r>
      <w:bookmarkEnd w:id="31"/>
    </w:p>
    <w:p w14:paraId="0C094A07" w14:textId="7F7D53B1" w:rsidR="00AB265C" w:rsidRDefault="004D2A7F" w:rsidP="004D2A7F">
      <w:pPr>
        <w:rPr>
          <w:rFonts w:eastAsiaTheme="minorEastAsia"/>
        </w:rPr>
      </w:pPr>
      <w:r>
        <w:t>Un</w:t>
      </w:r>
      <w:r w:rsidR="005C655C">
        <w:t>e</w:t>
      </w:r>
      <w:r>
        <w:t xml:space="preserve"> fois le signal le filtré il a la même fréquence d’échantillonnage que le signal PDM. </w:t>
      </w:r>
      <w:r w:rsidR="00033AEF">
        <w:t xml:space="preserve">Or le signal PDM est échantillonné </w:t>
      </w:r>
      <w:r w:rsidR="0082069C">
        <w:t>à</w:t>
      </w:r>
      <w:r w:rsidR="00033AEF">
        <w:t xml:space="preserve"> haute fréquence pour </w:t>
      </w:r>
      <w:r w:rsidR="00787229">
        <w:t>éloigner</w:t>
      </w:r>
      <w:r w:rsidR="00033AEF">
        <w:t xml:space="preserve"> le plus possible le</w:t>
      </w:r>
      <w:r w:rsidR="00737542">
        <w:t>s</w:t>
      </w:r>
      <w:r w:rsidR="00787229">
        <w:t xml:space="preserve"> bruit</w:t>
      </w:r>
      <w:r w:rsidR="00737542">
        <w:t>s</w:t>
      </w:r>
      <w:r w:rsidR="00787229">
        <w:t xml:space="preserve"> généré</w:t>
      </w:r>
      <w:r w:rsidR="00737542">
        <w:t>s pa</w:t>
      </w:r>
      <w:r w:rsidR="00B53446">
        <w:t>r</w:t>
      </w:r>
      <w:r w:rsidR="00787229">
        <w:t xml:space="preserve"> sa nature</w:t>
      </w:r>
      <w:r w:rsidR="00396265">
        <w:t xml:space="preserve"> de la bande utile, maintenant que le signal a été filtrer la bande nécessaire est très inf</w:t>
      </w:r>
      <w:r w:rsidR="00AB265C">
        <w:t>é</w:t>
      </w:r>
      <w:r w:rsidR="00396265">
        <w:t xml:space="preserve">rieur à celle du signal PDM. On va donc </w:t>
      </w:r>
      <w:r w:rsidR="005C655C">
        <w:t xml:space="preserve">sous </w:t>
      </w:r>
      <w:r w:rsidR="00396265">
        <w:t xml:space="preserve">échantillonner le signal filtré </w:t>
      </w:r>
      <w:r w:rsidR="000655E0">
        <w:t>à</w:t>
      </w:r>
      <w:r w:rsidR="00396265">
        <w:t xml:space="preserve"> la fréquence recherchée pour le signal PCM</w:t>
      </w:r>
      <w:r w:rsidR="000655E0">
        <w:t xml:space="preserve">. </w:t>
      </w:r>
      <w:r w:rsidR="00737542">
        <w:t>Pour se faire un va</w:t>
      </w:r>
      <w:r w:rsidR="00AB265C">
        <w:t xml:space="preserve"> sous </w:t>
      </w:r>
      <w:r w:rsidR="0023422B">
        <w:t>échantillonner</w:t>
      </w:r>
      <w:r w:rsidR="00AB265C">
        <w:t xml:space="preserve"> le signal filtré par un facteur de </w:t>
      </w:r>
      <w:r w:rsidR="00551BB9">
        <w:t xml:space="preserve">sous </w:t>
      </w:r>
      <w:r w:rsidR="001B04B9">
        <w:t>échantillonnage</w:t>
      </w:r>
      <w:r w:rsidR="00AB265C">
        <w:t> </w:t>
      </w:r>
      <w:r w:rsidR="00AB265C">
        <w:rPr>
          <w:rFonts w:eastAsiaTheme="minorEastAsia"/>
        </w:rPr>
        <w:t>:</w:t>
      </w:r>
    </w:p>
    <w:p w14:paraId="1C3DC20A" w14:textId="2E024FBC" w:rsidR="004D2A7F" w:rsidRDefault="00AB265C" w:rsidP="00AB265C">
      <w:pPr>
        <w:jc w:val="center"/>
      </w:pPr>
      <m:oMathPara>
        <m:oMath>
          <m:r>
            <w:rPr>
              <w:rFonts w:ascii="Cambria Math" w:hAnsi="Cambria Math"/>
            </w:rPr>
            <m:t>D=</m:t>
          </m:r>
          <m:f>
            <m:fP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PDM</m:t>
                  </m:r>
                </m:sub>
              </m:sSub>
              <m:ctrlPr>
                <w:rPr>
                  <w:rFonts w:ascii="Cambria Math" w:hAnsi="Cambria Math"/>
                  <w:i/>
                </w:rPr>
              </m:ctrlPr>
            </m:num>
            <m:den>
              <m:r>
                <w:rPr>
                  <w:rFonts w:ascii="Cambria Math" w:hAnsi="Cambria Math"/>
                </w:rPr>
                <m:t>f</m:t>
              </m:r>
              <m:sSub>
                <m:sSubPr>
                  <m:ctrlPr>
                    <w:rPr>
                      <w:rFonts w:ascii="Cambria Math" w:hAnsi="Cambria Math"/>
                      <w:i/>
                    </w:rPr>
                  </m:ctrlPr>
                </m:sSubPr>
                <m:e>
                  <m:r>
                    <w:rPr>
                      <w:rFonts w:ascii="Cambria Math" w:hAnsi="Cambria Math"/>
                    </w:rPr>
                    <m:t>s</m:t>
                  </m:r>
                </m:e>
                <m:sub>
                  <m:r>
                    <w:rPr>
                      <w:rFonts w:ascii="Cambria Math" w:hAnsi="Cambria Math"/>
                    </w:rPr>
                    <m:t>PCM</m:t>
                  </m:r>
                </m:sub>
              </m:sSub>
              <m:ctrlPr>
                <w:rPr>
                  <w:rFonts w:ascii="Cambria Math" w:hAnsi="Cambria Math"/>
                  <w:i/>
                </w:rPr>
              </m:ctrlPr>
            </m:den>
          </m:f>
        </m:oMath>
      </m:oMathPara>
    </w:p>
    <w:p w14:paraId="7D08E1C1" w14:textId="2BECA226" w:rsidR="004A77D4" w:rsidRDefault="00AB265C" w:rsidP="00AB265C">
      <w:r>
        <w:t>Sous échantillonnage qui nous donne le signal suivant :</w:t>
      </w:r>
    </w:p>
    <w:p w14:paraId="353222D7" w14:textId="79F2205B" w:rsidR="0094127A" w:rsidRDefault="0094127A" w:rsidP="00F67FBE">
      <w:pPr>
        <w:keepNext/>
        <w:jc w:val="center"/>
      </w:pPr>
      <w:r>
        <w:rPr>
          <w:noProof/>
        </w:rPr>
        <w:drawing>
          <wp:inline distT="0" distB="0" distL="0" distR="0" wp14:anchorId="44833D3D" wp14:editId="6711A421">
            <wp:extent cx="5627290" cy="298070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636755" cy="2985719"/>
                    </a:xfrm>
                    <a:prstGeom prst="rect">
                      <a:avLst/>
                    </a:prstGeom>
                    <a:noFill/>
                    <a:ln>
                      <a:noFill/>
                    </a:ln>
                  </pic:spPr>
                </pic:pic>
              </a:graphicData>
            </a:graphic>
          </wp:inline>
        </w:drawing>
      </w:r>
    </w:p>
    <w:p w14:paraId="193C3629" w14:textId="27866ED8" w:rsidR="00AB265C" w:rsidRDefault="0094127A" w:rsidP="0094127A">
      <w:pPr>
        <w:pStyle w:val="Lgende"/>
        <w:jc w:val="center"/>
      </w:pPr>
      <w:bookmarkStart w:id="32" w:name="_Toc88231536"/>
      <w:r>
        <w:t>Figure</w:t>
      </w:r>
      <w:r w:rsidR="00176EBE">
        <w:t> </w:t>
      </w:r>
      <w:r w:rsidR="00193146">
        <w:fldChar w:fldCharType="begin"/>
      </w:r>
      <w:r w:rsidR="00193146">
        <w:instrText xml:space="preserve"> SEQ Figure \* ARABIC </w:instrText>
      </w:r>
      <w:r w:rsidR="00193146">
        <w:fldChar w:fldCharType="separate"/>
      </w:r>
      <w:r w:rsidR="0042111B">
        <w:rPr>
          <w:noProof/>
        </w:rPr>
        <w:t>16</w:t>
      </w:r>
      <w:r w:rsidR="00193146">
        <w:rPr>
          <w:noProof/>
        </w:rPr>
        <w:fldChar w:fldCharType="end"/>
      </w:r>
      <w:r w:rsidR="00176EBE">
        <w:t> </w:t>
      </w:r>
      <w:r>
        <w:t>: Sous échantillonnage du signal filtré</w:t>
      </w:r>
      <w:bookmarkEnd w:id="32"/>
    </w:p>
    <w:p w14:paraId="08625DE7" w14:textId="6149B3FD" w:rsidR="0094127A" w:rsidRDefault="0094127A" w:rsidP="0094127A">
      <w:r>
        <w:lastRenderedPageBreak/>
        <w:t xml:space="preserve">Une fois le signal </w:t>
      </w:r>
      <w:r w:rsidR="00CE08BB">
        <w:t>sous-</w:t>
      </w:r>
      <w:r>
        <w:t xml:space="preserve">échantillonné on applique un gain et un offset sur le signal pour l’adapter </w:t>
      </w:r>
      <w:r w:rsidR="0082069C">
        <w:t>à</w:t>
      </w:r>
      <w:r>
        <w:t xml:space="preserve"> la sortie PCM</w:t>
      </w:r>
      <w:r w:rsidR="00445E5C">
        <w:t xml:space="preserve"> nous obtenons alors le signal suivant</w:t>
      </w:r>
      <w:r w:rsidR="00445E5C">
        <w:rPr>
          <w:rStyle w:val="Appelnotedebasdep"/>
        </w:rPr>
        <w:footnoteReference w:id="1"/>
      </w:r>
      <w:r w:rsidR="00445E5C">
        <w:t xml:space="preserve"> en sorti de chaine :</w:t>
      </w:r>
    </w:p>
    <w:p w14:paraId="53BB95FF" w14:textId="77777777" w:rsidR="00D041B1" w:rsidRDefault="00445E5C" w:rsidP="00D041B1">
      <w:pPr>
        <w:keepNext/>
      </w:pPr>
      <w:r>
        <w:rPr>
          <w:noProof/>
        </w:rPr>
        <w:drawing>
          <wp:inline distT="0" distB="0" distL="0" distR="0" wp14:anchorId="2230EA8A" wp14:editId="1C36BBC1">
            <wp:extent cx="5900592" cy="312547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900592" cy="3125470"/>
                    </a:xfrm>
                    <a:prstGeom prst="rect">
                      <a:avLst/>
                    </a:prstGeom>
                    <a:noFill/>
                    <a:ln>
                      <a:noFill/>
                    </a:ln>
                  </pic:spPr>
                </pic:pic>
              </a:graphicData>
            </a:graphic>
          </wp:inline>
        </w:drawing>
      </w:r>
    </w:p>
    <w:p w14:paraId="2A83CAD0" w14:textId="54843213" w:rsidR="002D25A2" w:rsidRDefault="00D041B1" w:rsidP="00A4657F">
      <w:pPr>
        <w:pStyle w:val="Lgende"/>
        <w:jc w:val="center"/>
      </w:pPr>
      <w:bookmarkStart w:id="33" w:name="_Toc88231537"/>
      <w:r>
        <w:t>Figure</w:t>
      </w:r>
      <w:r w:rsidR="00176EBE">
        <w:t> </w:t>
      </w:r>
      <w:r w:rsidR="00193146">
        <w:fldChar w:fldCharType="begin"/>
      </w:r>
      <w:r w:rsidR="00193146">
        <w:instrText xml:space="preserve"> SEQ Figure \* ARABIC </w:instrText>
      </w:r>
      <w:r w:rsidR="00193146">
        <w:fldChar w:fldCharType="separate"/>
      </w:r>
      <w:r w:rsidR="0042111B">
        <w:rPr>
          <w:noProof/>
        </w:rPr>
        <w:t>17</w:t>
      </w:r>
      <w:r w:rsidR="00193146">
        <w:rPr>
          <w:noProof/>
        </w:rPr>
        <w:fldChar w:fldCharType="end"/>
      </w:r>
      <w:r w:rsidR="00176EBE">
        <w:t> </w:t>
      </w:r>
      <w:r>
        <w:t>: Signal original (Bleu) et signal en sortie de chaine de filtrage (</w:t>
      </w:r>
      <w:r w:rsidR="00C07BD2">
        <w:t>Rouge</w:t>
      </w:r>
      <w:r>
        <w:t>)</w:t>
      </w:r>
      <w:bookmarkEnd w:id="33"/>
    </w:p>
    <w:p w14:paraId="4A7D053D" w14:textId="77777777" w:rsidR="004A77D4" w:rsidRPr="00A45108" w:rsidRDefault="004A77D4" w:rsidP="00A4150B">
      <w:pPr>
        <w:pStyle w:val="Lgende"/>
      </w:pPr>
    </w:p>
    <w:p w14:paraId="2E6EFC63" w14:textId="77777777" w:rsidR="001B1C77" w:rsidRPr="004E137B" w:rsidRDefault="001B1C77" w:rsidP="00A4150B">
      <w:pPr>
        <w:pStyle w:val="Lgende"/>
        <w:rPr>
          <w:i w:val="0"/>
          <w:iCs w:val="0"/>
        </w:rPr>
      </w:pPr>
    </w:p>
    <w:p w14:paraId="6CA2851D" w14:textId="0CE3CF4B" w:rsidR="000874F8" w:rsidRDefault="000874F8" w:rsidP="00A4150B">
      <w:pPr>
        <w:pStyle w:val="Titre2"/>
        <w:numPr>
          <w:ilvl w:val="1"/>
          <w:numId w:val="1"/>
        </w:numPr>
      </w:pPr>
      <w:bookmarkStart w:id="34" w:name="_Toc88231511"/>
      <w:r>
        <w:t xml:space="preserve">Intégration au </w:t>
      </w:r>
      <w:r w:rsidR="00176EBE">
        <w:t>micro</w:t>
      </w:r>
      <w:r w:rsidR="00CE7F3F">
        <w:t>contrôleur</w:t>
      </w:r>
      <w:bookmarkEnd w:id="34"/>
    </w:p>
    <w:p w14:paraId="2B86D162" w14:textId="24B732EC" w:rsidR="00A07580" w:rsidRDefault="00A07580" w:rsidP="00A4150B">
      <w:r>
        <w:t xml:space="preserve">Les échantillons PDM arrivent dans la mémoire RAM via le DMA qui charge en continue les données en provenance du </w:t>
      </w:r>
      <w:r w:rsidR="00744854">
        <w:t>périphérique</w:t>
      </w:r>
      <w:r>
        <w:t xml:space="preserve"> SAI dans un buffer accessible par le programme</w:t>
      </w:r>
      <w:r w:rsidR="00744854">
        <w:t>. Ce buffer e</w:t>
      </w:r>
      <w:r w:rsidR="007B676A">
        <w:t>s</w:t>
      </w:r>
      <w:r w:rsidR="00744854">
        <w:t>t circulaire, c’est-à-dire qu</w:t>
      </w:r>
      <w:r w:rsidR="00FF321B">
        <w:t xml:space="preserve">’une fois la fin </w:t>
      </w:r>
      <w:r w:rsidR="007A0138">
        <w:t>de celui-ci</w:t>
      </w:r>
      <w:r w:rsidR="00FF321B">
        <w:t xml:space="preserve"> atteinte le DMA</w:t>
      </w:r>
      <w:r w:rsidR="007A0138">
        <w:t xml:space="preserve"> revient au début pour stocker les échantillons suivants</w:t>
      </w:r>
      <w:r w:rsidR="00FF321B">
        <w:t xml:space="preserve">. Afin de notifier le programme de sa position dans le </w:t>
      </w:r>
      <w:r w:rsidR="00176EBE">
        <w:t>b</w:t>
      </w:r>
      <w:r w:rsidR="00FF321B">
        <w:t>uffer le DMA lève 2</w:t>
      </w:r>
      <w:r w:rsidR="00176EBE">
        <w:t> </w:t>
      </w:r>
      <w:r w:rsidR="00FF321B">
        <w:t>interruption</w:t>
      </w:r>
      <w:r w:rsidR="007B676A">
        <w:t>s</w:t>
      </w:r>
      <w:r w:rsidR="00FF321B">
        <w:t xml:space="preserve">, une première quand il passe la moitié du buffer la seconde </w:t>
      </w:r>
      <w:r w:rsidR="00CF29CD">
        <w:t>à</w:t>
      </w:r>
      <w:r w:rsidR="00FF321B">
        <w:t xml:space="preserve"> la fin de celui-ci</w:t>
      </w:r>
      <w:r w:rsidR="007B676A">
        <w:t>.</w:t>
      </w:r>
      <w:r w:rsidR="00FF321B">
        <w:t xml:space="preserve"> </w:t>
      </w:r>
      <w:r w:rsidR="0022271E">
        <w:t>C’est interruption sont traitée par le programme dès que le lever via l’appel de fonction de "Callbacks". Ces fonction</w:t>
      </w:r>
      <w:r w:rsidR="00605F31">
        <w:t>s</w:t>
      </w:r>
      <w:r w:rsidR="0022271E">
        <w:t xml:space="preserve"> agissent alors sur deux variable</w:t>
      </w:r>
      <w:r w:rsidR="005C655C">
        <w:t>s</w:t>
      </w:r>
      <w:r w:rsidR="0022271E">
        <w:t xml:space="preserve"> </w:t>
      </w:r>
      <w:r w:rsidR="0028085B">
        <w:t>une première</w:t>
      </w:r>
      <w:r w:rsidR="0022271E">
        <w:t xml:space="preserve"> qui noti</w:t>
      </w:r>
      <w:r w:rsidR="00CF1338">
        <w:t xml:space="preserve">fie </w:t>
      </w:r>
      <w:r w:rsidR="00A9124F">
        <w:t>le programme principal</w:t>
      </w:r>
      <w:r w:rsidR="0022271E">
        <w:t xml:space="preserve"> de la présence de nouvelles données dans le buffer et </w:t>
      </w:r>
      <w:r w:rsidR="002304A5">
        <w:t>une seconde</w:t>
      </w:r>
      <w:r w:rsidR="0022271E">
        <w:t xml:space="preserve"> qui indique dans quelle </w:t>
      </w:r>
      <w:r w:rsidR="00EE0456">
        <w:t>moitié</w:t>
      </w:r>
      <w:r w:rsidR="0022271E">
        <w:t xml:space="preserve"> du buffer lire les données</w:t>
      </w:r>
      <w:r w:rsidR="002304A5">
        <w:t>.</w:t>
      </w:r>
      <w:r w:rsidR="001755A1">
        <w:t xml:space="preserve"> Ce qui nous donne le processus suivant qui est intégr</w:t>
      </w:r>
      <w:r w:rsidR="005C655C">
        <w:t>é</w:t>
      </w:r>
      <w:r w:rsidR="001755A1">
        <w:t xml:space="preserve"> au programme principal :</w:t>
      </w:r>
    </w:p>
    <w:p w14:paraId="161F96B7" w14:textId="77777777" w:rsidR="002F4EB1" w:rsidRDefault="002F4EB1" w:rsidP="002F4EB1">
      <w:pPr>
        <w:keepNext/>
        <w:jc w:val="center"/>
      </w:pPr>
      <w:r>
        <w:rPr>
          <w:noProof/>
        </w:rPr>
        <w:drawing>
          <wp:inline distT="0" distB="0" distL="0" distR="0" wp14:anchorId="74D7031F" wp14:editId="58F01667">
            <wp:extent cx="1021080" cy="1748246"/>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28382" cy="1760748"/>
                    </a:xfrm>
                    <a:prstGeom prst="rect">
                      <a:avLst/>
                    </a:prstGeom>
                    <a:noFill/>
                    <a:ln>
                      <a:noFill/>
                    </a:ln>
                  </pic:spPr>
                </pic:pic>
              </a:graphicData>
            </a:graphic>
          </wp:inline>
        </w:drawing>
      </w:r>
    </w:p>
    <w:p w14:paraId="63E175C0" w14:textId="15BF8841" w:rsidR="001755A1" w:rsidRDefault="002F4EB1" w:rsidP="002F4EB1">
      <w:pPr>
        <w:pStyle w:val="Lgende"/>
        <w:jc w:val="center"/>
      </w:pPr>
      <w:bookmarkStart w:id="35" w:name="_Ref88138622"/>
      <w:bookmarkStart w:id="36" w:name="_Toc88231538"/>
      <w:r>
        <w:t>Figure</w:t>
      </w:r>
      <w:r w:rsidR="00176EBE">
        <w:t> </w:t>
      </w:r>
      <w:fldSimple w:instr=" SEQ Figure \* ARABIC ">
        <w:r w:rsidR="0042111B">
          <w:rPr>
            <w:noProof/>
          </w:rPr>
          <w:t>18</w:t>
        </w:r>
      </w:fldSimple>
      <w:bookmarkEnd w:id="35"/>
      <w:r w:rsidR="00176EBE">
        <w:rPr>
          <w:noProof/>
        </w:rPr>
        <w:t> </w:t>
      </w:r>
      <w:r>
        <w:t>: Logigramme, Gestion des interruptions SAI</w:t>
      </w:r>
      <w:bookmarkEnd w:id="36"/>
    </w:p>
    <w:p w14:paraId="2463FFA1" w14:textId="51E47B84" w:rsidR="007E3007" w:rsidRDefault="007E3007" w:rsidP="007E3007">
      <w:r>
        <w:lastRenderedPageBreak/>
        <w:t>Dans ce processus</w:t>
      </w:r>
      <w:r w:rsidR="00176EBE">
        <w:t>,</w:t>
      </w:r>
      <w:r>
        <w:t xml:space="preserve"> on v</w:t>
      </w:r>
      <w:r w:rsidR="0079167C">
        <w:t>é</w:t>
      </w:r>
      <w:r>
        <w:t xml:space="preserve">rifie si le drapeau SAI est levé, si oui on charge dans le buffer PDM la </w:t>
      </w:r>
      <w:r w:rsidR="006230ED">
        <w:t>moitié</w:t>
      </w:r>
      <w:r>
        <w:t xml:space="preserve"> dont le DMA vient de terminer l’écriture, puis on filtre le buffer PDM et </w:t>
      </w:r>
      <w:r w:rsidR="00176EBE">
        <w:t>l’on</w:t>
      </w:r>
      <w:r>
        <w:t xml:space="preserve"> stock</w:t>
      </w:r>
      <w:r w:rsidR="005C655C">
        <w:t>e</w:t>
      </w:r>
      <w:r>
        <w:t xml:space="preserve"> le résultat dans le buffer PCM </w:t>
      </w:r>
      <w:r w:rsidR="00A14DBA">
        <w:t>à</w:t>
      </w:r>
      <w:r>
        <w:t xml:space="preserve"> la disposition du reste du programme</w:t>
      </w:r>
      <w:r w:rsidR="00A26249">
        <w:t>.</w:t>
      </w:r>
    </w:p>
    <w:p w14:paraId="71EE47D0" w14:textId="67537E52" w:rsidR="00B21228" w:rsidRDefault="00B21228" w:rsidP="007E3007">
      <w:r>
        <w:t xml:space="preserve">Le bloc de filtrage utilise une librairie C </w:t>
      </w:r>
      <w:r w:rsidR="00F65EF5">
        <w:t>que j’ai retravaill</w:t>
      </w:r>
      <w:r w:rsidR="005C655C">
        <w:t>ée</w:t>
      </w:r>
      <w:r w:rsidR="00F65EF5">
        <w:t xml:space="preserve"> pour l’adapter à nos besoins</w:t>
      </w:r>
      <w:r w:rsidR="00970F4A">
        <w:t>. Cette librairie utilise la fenêtre FIR fournis par la bibliothèque Python "Scipy</w:t>
      </w:r>
      <w:r w:rsidR="00E57995">
        <w:t xml:space="preserve">" dont les coefficients sont </w:t>
      </w:r>
      <w:r w:rsidR="00A03DBD">
        <w:t>exportés</w:t>
      </w:r>
      <w:r w:rsidR="00E57995">
        <w:t xml:space="preserve"> sou</w:t>
      </w:r>
      <w:r w:rsidR="005C655C">
        <w:t>s</w:t>
      </w:r>
      <w:r w:rsidR="00E57995">
        <w:t xml:space="preserve"> forme de tableau constant C, fournissant un</w:t>
      </w:r>
      <w:r w:rsidR="00E25D00">
        <w:t>e</w:t>
      </w:r>
      <w:r w:rsidR="00E57995">
        <w:t xml:space="preserve"> </w:t>
      </w:r>
      <w:r w:rsidR="00E57995" w:rsidRPr="00F67FBE">
        <w:rPr>
          <w:lang w:val="en-US"/>
        </w:rPr>
        <w:t>lookup</w:t>
      </w:r>
      <w:r w:rsidR="00E57995">
        <w:t xml:space="preserve"> tabl</w:t>
      </w:r>
      <w:r w:rsidR="00FB7A06">
        <w:t xml:space="preserve">e pour la convolution de la </w:t>
      </w:r>
      <w:r w:rsidR="00A03DBD">
        <w:t>fenêtre</w:t>
      </w:r>
      <w:r w:rsidR="00FB7A06">
        <w:t xml:space="preserve"> FIR avec le signal PDM</w:t>
      </w:r>
      <w:r w:rsidR="00A03DBD">
        <w:t>.</w:t>
      </w:r>
    </w:p>
    <w:p w14:paraId="0F291EEF" w14:textId="62B0E9B1" w:rsidR="00185A88" w:rsidRDefault="00185A88" w:rsidP="007E3007">
      <w:r>
        <w:t>Pour gagner en performance et en simplicité plutôt que travailler sur des échantillons PDM distinct</w:t>
      </w:r>
      <w:r w:rsidR="00954FB2">
        <w:t>,</w:t>
      </w:r>
      <w:r>
        <w:t xml:space="preserve"> </w:t>
      </w:r>
      <w:r w:rsidR="00954FB2">
        <w:t>la librairie</w:t>
      </w:r>
      <w:r>
        <w:t xml:space="preserve"> utilise des blocs de 16</w:t>
      </w:r>
      <w:r w:rsidR="00176EBE">
        <w:t> </w:t>
      </w:r>
      <w:r>
        <w:t xml:space="preserve">échantillons PDM </w:t>
      </w:r>
      <w:r w:rsidR="0068096F">
        <w:t>qui correspond</w:t>
      </w:r>
      <w:r w:rsidR="00954FB2">
        <w:t>ent</w:t>
      </w:r>
      <w:r w:rsidR="0068096F">
        <w:t xml:space="preserve"> au format des données tra</w:t>
      </w:r>
      <w:r w:rsidR="001B0729">
        <w:t>ns</w:t>
      </w:r>
      <w:r w:rsidR="0068096F">
        <w:t>mise</w:t>
      </w:r>
      <w:r w:rsidR="005C655C">
        <w:t>s</w:t>
      </w:r>
      <w:r w:rsidR="0068096F">
        <w:t xml:space="preserve"> par le </w:t>
      </w:r>
      <w:r w:rsidR="000358DC">
        <w:t>périph</w:t>
      </w:r>
      <w:r w:rsidR="00E8327A">
        <w:t>é</w:t>
      </w:r>
      <w:r w:rsidR="000358DC">
        <w:t>rique</w:t>
      </w:r>
      <w:r w:rsidR="0068096F">
        <w:t xml:space="preserve"> SAI</w:t>
      </w:r>
      <w:r w:rsidR="00954FB2">
        <w:t>.</w:t>
      </w:r>
      <w:r w:rsidR="00094110">
        <w:t xml:space="preserve"> Cette utilisation de blocs de 16</w:t>
      </w:r>
      <w:r w:rsidR="00176EBE">
        <w:t> </w:t>
      </w:r>
      <w:r w:rsidR="00094110">
        <w:t>bit</w:t>
      </w:r>
      <w:r w:rsidR="009421F1">
        <w:t>s</w:t>
      </w:r>
      <w:r w:rsidR="00094110">
        <w:t xml:space="preserve"> a</w:t>
      </w:r>
      <w:r w:rsidR="005A634C">
        <w:t>p</w:t>
      </w:r>
      <w:r w:rsidR="00094110">
        <w:t xml:space="preserve">plique donc un premier sous </w:t>
      </w:r>
      <w:r w:rsidR="005A634C">
        <w:t>échantillonnage</w:t>
      </w:r>
      <w:r w:rsidR="00094110">
        <w:t xml:space="preserve"> </w:t>
      </w:r>
      <w:r w:rsidR="007D5F30">
        <w:t>au</w:t>
      </w:r>
      <w:r w:rsidR="00094110">
        <w:t xml:space="preserve"> signal PDM d’un facteur</w:t>
      </w:r>
      <w:r w:rsidR="00176EBE">
        <w:t> </w:t>
      </w:r>
      <w:r w:rsidR="00094110">
        <w:t>16</w:t>
      </w:r>
      <w:r w:rsidR="009421F1">
        <w:t>.</w:t>
      </w:r>
    </w:p>
    <w:p w14:paraId="4DAF6616" w14:textId="0098CC88" w:rsidR="001052FF" w:rsidRDefault="007C32DC" w:rsidP="007E3007">
      <w:r>
        <w:t>Pour filtrer notre signal PDM</w:t>
      </w:r>
      <w:r w:rsidR="005C655C">
        <w:t>,</w:t>
      </w:r>
      <w:r>
        <w:t xml:space="preserve"> cette librairie nous fourni</w:t>
      </w:r>
      <w:r w:rsidR="005C655C">
        <w:t>t</w:t>
      </w:r>
      <w:r>
        <w:t xml:space="preserve"> deux fonction</w:t>
      </w:r>
      <w:r w:rsidR="001052FF">
        <w:t>s :</w:t>
      </w:r>
    </w:p>
    <w:p w14:paraId="1B42AFDA" w14:textId="77777777" w:rsidR="001052FF" w:rsidRDefault="001052FF" w:rsidP="001052FF">
      <w:pPr>
        <w:pStyle w:val="Paragraphedeliste"/>
        <w:numPr>
          <w:ilvl w:val="0"/>
          <w:numId w:val="4"/>
        </w:numPr>
      </w:pPr>
      <w:r>
        <w:t>"</w:t>
      </w:r>
      <w:r w:rsidRPr="001052FF">
        <w:t>pdm_fir_flt_put</w:t>
      </w:r>
      <w:r>
        <w:t>" :</w:t>
      </w:r>
    </w:p>
    <w:p w14:paraId="110EC4CB" w14:textId="00EB3BE7" w:rsidR="009421F1" w:rsidRDefault="000E47EB" w:rsidP="001052FF">
      <w:pPr>
        <w:pStyle w:val="Paragraphedeliste"/>
      </w:pPr>
      <w:r>
        <w:t xml:space="preserve">Cette fonction </w:t>
      </w:r>
      <w:r w:rsidR="007C32DC">
        <w:t>ajoute un mot PDM au buffer du filtre sur lequel on applique la fenêtre FIR</w:t>
      </w:r>
      <w:r w:rsidR="00946948">
        <w:t>.</w:t>
      </w:r>
      <w:r w:rsidR="007C32DC">
        <w:t xml:space="preserve"> </w:t>
      </w:r>
      <w:r w:rsidR="00BE4B00">
        <w:t>L</w:t>
      </w:r>
      <w:r w:rsidR="007C32DC">
        <w:t xml:space="preserve">a taille de </w:t>
      </w:r>
      <w:r w:rsidR="00303647">
        <w:t>c</w:t>
      </w:r>
      <w:r w:rsidR="007C32DC">
        <w:t>e buffer est fix</w:t>
      </w:r>
      <w:r w:rsidR="00C3693F">
        <w:t>é</w:t>
      </w:r>
      <w:r w:rsidR="005C655C">
        <w:t>e</w:t>
      </w:r>
      <w:r w:rsidR="007C32DC">
        <w:t xml:space="preserve"> par l’ordre du filtre FIR</w:t>
      </w:r>
      <w:r w:rsidR="00F5026B">
        <w:t>.</w:t>
      </w:r>
      <w:r w:rsidR="00AE1701">
        <w:t xml:space="preserve"> </w:t>
      </w:r>
      <w:r w:rsidR="00C3693F">
        <w:t>I</w:t>
      </w:r>
      <w:r w:rsidR="00AE1701">
        <w:t xml:space="preserve">l a fonctionnement circulaire </w:t>
      </w:r>
      <w:r w:rsidR="00AF656F">
        <w:t xml:space="preserve">qui permet de reproduire l’aspect glissant de la convolution d’un signal et d’une fenêtre. </w:t>
      </w:r>
    </w:p>
    <w:p w14:paraId="650FD961" w14:textId="6665A3F6" w:rsidR="003B1EC2" w:rsidRDefault="003B1EC2" w:rsidP="003B1EC2">
      <w:pPr>
        <w:pStyle w:val="Paragraphedeliste"/>
        <w:numPr>
          <w:ilvl w:val="0"/>
          <w:numId w:val="4"/>
        </w:numPr>
      </w:pPr>
      <w:r>
        <w:t>"pdm_fir_ftl_get" :</w:t>
      </w:r>
    </w:p>
    <w:p w14:paraId="645009B4" w14:textId="3C956D9D" w:rsidR="003B1EC2" w:rsidRDefault="00CB1843" w:rsidP="003B1EC2">
      <w:pPr>
        <w:pStyle w:val="Paragraphedeliste"/>
      </w:pPr>
      <w:r>
        <w:t>Cette fonction</w:t>
      </w:r>
      <w:r w:rsidR="003B1EC2">
        <w:t xml:space="preserve"> calcule la convolution entre le buffer du filtre est la fenêtre FIR, et donc qui produit un échantillon PCM</w:t>
      </w:r>
    </w:p>
    <w:p w14:paraId="056A582C" w14:textId="5FD00B11" w:rsidR="00F85053" w:rsidRDefault="00F85053" w:rsidP="00F85053">
      <w:r>
        <w:t>La librairie tels que fournis nous permet donc d’</w:t>
      </w:r>
      <w:r w:rsidR="00440FD0">
        <w:t>implémenter</w:t>
      </w:r>
      <w:r>
        <w:t xml:space="preserve"> dans le bloc de filtrage et une partie du bloc de sous échantillonnage de la chaine de filtrage PDM </w:t>
      </w:r>
      <w:r w:rsidR="00440FD0">
        <w:t xml:space="preserve">(cf. </w:t>
      </w:r>
      <w:r w:rsidR="00440FD0">
        <w:fldChar w:fldCharType="begin"/>
      </w:r>
      <w:r w:rsidR="00440FD0">
        <w:instrText xml:space="preserve"> REF _Ref88126649 \h </w:instrText>
      </w:r>
      <w:r w:rsidR="00440FD0">
        <w:fldChar w:fldCharType="separate"/>
      </w:r>
      <w:r w:rsidR="0035561D">
        <w:t>Figure </w:t>
      </w:r>
      <w:r w:rsidR="0035561D">
        <w:rPr>
          <w:noProof/>
        </w:rPr>
        <w:t>11</w:t>
      </w:r>
      <w:r w:rsidR="00440FD0">
        <w:fldChar w:fldCharType="end"/>
      </w:r>
      <w:r w:rsidR="00440FD0">
        <w:t xml:space="preserve">). Pour </w:t>
      </w:r>
      <w:r w:rsidR="005C655C">
        <w:t>c</w:t>
      </w:r>
      <w:r w:rsidR="0060160E">
        <w:t xml:space="preserve">ompléter la chaine j’ai don ajouter </w:t>
      </w:r>
      <w:r w:rsidR="0082069C">
        <w:t>à</w:t>
      </w:r>
      <w:r w:rsidR="0060160E">
        <w:t xml:space="preserve"> la libraire une structure de donnée contenant la configuration de la chaine de filtrage (facteur de sous échantillonnage, facteur d’amplification, offset…)</w:t>
      </w:r>
      <w:r w:rsidR="00CB1843">
        <w:t xml:space="preserve"> ainsi que la fonction :</w:t>
      </w:r>
    </w:p>
    <w:p w14:paraId="2096A0B2" w14:textId="7E0123D4" w:rsidR="00CB1843" w:rsidRDefault="00CB1843" w:rsidP="00CB1843">
      <w:pPr>
        <w:pStyle w:val="Paragraphedeliste"/>
        <w:numPr>
          <w:ilvl w:val="0"/>
          <w:numId w:val="4"/>
        </w:numPr>
      </w:pPr>
      <w:r>
        <w:t>"</w:t>
      </w:r>
      <w:r w:rsidRPr="00CB1843">
        <w:t>pdm_fir_flt_chunk</w:t>
      </w:r>
      <w:r>
        <w:t>" :</w:t>
      </w:r>
    </w:p>
    <w:p w14:paraId="5E8BA0A7" w14:textId="4995D442" w:rsidR="00A07580" w:rsidRDefault="009E2B15" w:rsidP="00F305DA">
      <w:pPr>
        <w:pStyle w:val="Paragraphedeliste"/>
      </w:pPr>
      <w:r>
        <w:t>Cette fonction produit le signal PCM correspondant au buffer PDM qu’on lui fournit</w:t>
      </w:r>
      <w:r w:rsidR="00F7409B">
        <w:t xml:space="preserve"> en lui appliquant </w:t>
      </w:r>
      <w:r w:rsidR="009359B3">
        <w:t>les différentes étapes</w:t>
      </w:r>
      <w:r w:rsidR="00F7409B">
        <w:t xml:space="preserve"> de la chaine de filtrage</w:t>
      </w:r>
      <w:r w:rsidR="00B55254">
        <w:t xml:space="preserve">, </w:t>
      </w:r>
      <w:r w:rsidR="005C655C">
        <w:t>c</w:t>
      </w:r>
      <w:r w:rsidR="00B55254">
        <w:t xml:space="preserve">’est cette fonction que l’on appelle en </w:t>
      </w:r>
      <w:r w:rsidR="00B55254">
        <w:fldChar w:fldCharType="begin"/>
      </w:r>
      <w:r w:rsidR="00B55254">
        <w:instrText xml:space="preserve"> REF _Ref88138622 \h </w:instrText>
      </w:r>
      <w:r w:rsidR="00B55254">
        <w:fldChar w:fldCharType="separate"/>
      </w:r>
      <w:r w:rsidR="0035561D">
        <w:t>Figure </w:t>
      </w:r>
      <w:r w:rsidR="0035561D">
        <w:rPr>
          <w:noProof/>
        </w:rPr>
        <w:t>17</w:t>
      </w:r>
      <w:r w:rsidR="00B55254">
        <w:fldChar w:fldCharType="end"/>
      </w:r>
      <w:r w:rsidR="00B55254">
        <w:t xml:space="preserve"> dans le bloc </w:t>
      </w:r>
      <w:r w:rsidR="00B55254" w:rsidRPr="00B55254">
        <w:t>"buffer PCM &lt;</w:t>
      </w:r>
      <w:r w:rsidR="005F3A7C">
        <w:t>--</w:t>
      </w:r>
      <w:r w:rsidR="00B55254" w:rsidRPr="00B55254">
        <w:t xml:space="preserve"> Filtrage du Buffer PDM"</w:t>
      </w:r>
      <w:r w:rsidR="00F11B8A">
        <w:t xml:space="preserve"> pour filtrer le signal PDM</w:t>
      </w:r>
      <w:r w:rsidR="000243EB">
        <w:t>.</w:t>
      </w:r>
    </w:p>
    <w:p w14:paraId="3CC66069" w14:textId="6B8F6CE9" w:rsidR="00BD39E3" w:rsidRDefault="00F305DA" w:rsidP="00A4150B">
      <w:r>
        <w:t xml:space="preserve">Si </w:t>
      </w:r>
      <w:r w:rsidR="00176EBE">
        <w:t>l’on</w:t>
      </w:r>
      <w:r>
        <w:t xml:space="preserve"> résume le DMA rempli automatiquement le buffer SAI </w:t>
      </w:r>
      <w:r w:rsidR="005F3A7C">
        <w:t>à</w:t>
      </w:r>
      <w:r>
        <w:t xml:space="preserve"> partir des données transmises par le p</w:t>
      </w:r>
      <w:r w:rsidR="00A85A41">
        <w:t>é</w:t>
      </w:r>
      <w:r>
        <w:t>riph</w:t>
      </w:r>
      <w:r w:rsidR="006076B7">
        <w:t>é</w:t>
      </w:r>
      <w:r>
        <w:t>rique SAI</w:t>
      </w:r>
      <w:r w:rsidR="00E36D09">
        <w:t xml:space="preserve">, dès que le DMA termine l’écriture d’une moitié du </w:t>
      </w:r>
      <w:r w:rsidR="00546B30">
        <w:t>buffer SAI un drapeau est lev</w:t>
      </w:r>
      <w:r w:rsidR="005F3A7C">
        <w:t>é</w:t>
      </w:r>
      <w:r w:rsidR="00546B30">
        <w:t xml:space="preserve"> pour que le programme principal </w:t>
      </w:r>
      <w:r w:rsidR="00590699">
        <w:t>entame le</w:t>
      </w:r>
      <w:r w:rsidR="00546B30">
        <w:t xml:space="preserve"> filtrage de cette moitié pour un usage ultérieur des échantillons PCM par le programme.</w:t>
      </w:r>
    </w:p>
    <w:p w14:paraId="4D4EED80" w14:textId="11863132" w:rsidR="005121E2" w:rsidRDefault="005121E2" w:rsidP="00A4150B">
      <w:r>
        <w:t>Pour estimer les performances de la chaine de filtrage</w:t>
      </w:r>
      <w:r w:rsidR="005F3A7C">
        <w:t>,</w:t>
      </w:r>
      <w:r w:rsidR="00E16646">
        <w:t xml:space="preserve"> </w:t>
      </w:r>
      <w:r w:rsidR="004F3A6C">
        <w:t>prenons</w:t>
      </w:r>
      <w:r w:rsidR="00E16646">
        <w:t xml:space="preserve"> le d</w:t>
      </w:r>
      <w:r w:rsidR="004F3A6C">
        <w:t>é</w:t>
      </w:r>
      <w:r w:rsidR="00E16646">
        <w:t xml:space="preserve">monstrateur </w:t>
      </w:r>
      <w:r w:rsidR="004F3A6C">
        <w:t>"Direct Output"</w:t>
      </w:r>
      <w:r w:rsidR="00F530C5">
        <w:t xml:space="preserve">. </w:t>
      </w:r>
      <w:r w:rsidR="005F3A7C">
        <w:t>À</w:t>
      </w:r>
      <w:r w:rsidR="00F530C5">
        <w:t xml:space="preserve"> partir de ce démonstrateur</w:t>
      </w:r>
      <w:r w:rsidR="005F3A7C">
        <w:t>,</w:t>
      </w:r>
      <w:r w:rsidR="00F530C5">
        <w:t xml:space="preserve"> on va mesurer </w:t>
      </w:r>
      <w:r w:rsidR="00CE08BB">
        <w:t>à</w:t>
      </w:r>
      <w:r w:rsidR="00141D22">
        <w:t xml:space="preserve"> l’oscilloscope </w:t>
      </w:r>
      <w:r w:rsidR="00F530C5">
        <w:t>deux signaux</w:t>
      </w:r>
      <w:r w:rsidR="004D6195">
        <w:t> :</w:t>
      </w:r>
    </w:p>
    <w:p w14:paraId="5A33ED2D" w14:textId="0BB683A5" w:rsidR="004D6195" w:rsidRDefault="004D6195" w:rsidP="004D6195">
      <w:pPr>
        <w:pStyle w:val="Paragraphedeliste"/>
        <w:numPr>
          <w:ilvl w:val="0"/>
          <w:numId w:val="4"/>
        </w:numPr>
      </w:pPr>
      <w:r>
        <w:t xml:space="preserve">Un </w:t>
      </w:r>
      <w:r w:rsidR="00176EBE">
        <w:t>signal</w:t>
      </w:r>
      <w:r>
        <w:t xml:space="preserve"> à 3V quand le programme transfert les données dans le </w:t>
      </w:r>
      <w:r w:rsidR="00176EBE">
        <w:t>b</w:t>
      </w:r>
      <w:r>
        <w:t>uffer du DAC</w:t>
      </w:r>
      <w:r w:rsidR="0059605F">
        <w:t xml:space="preserve"> (Channel</w:t>
      </w:r>
      <w:r w:rsidR="00176EBE">
        <w:t> </w:t>
      </w:r>
      <w:r w:rsidR="0059605F">
        <w:t>1)</w:t>
      </w:r>
    </w:p>
    <w:p w14:paraId="14AC9FA0" w14:textId="31D0A699" w:rsidR="00C53E72" w:rsidRDefault="0059605F" w:rsidP="00C53E72">
      <w:pPr>
        <w:pStyle w:val="Paragraphedeliste"/>
        <w:numPr>
          <w:ilvl w:val="0"/>
          <w:numId w:val="4"/>
        </w:numPr>
      </w:pPr>
      <w:r>
        <w:t xml:space="preserve">Un </w:t>
      </w:r>
      <w:r w:rsidR="00176EBE">
        <w:t>signal</w:t>
      </w:r>
      <w:r>
        <w:t xml:space="preserve"> à 3V quand le programme passe le signal PD</w:t>
      </w:r>
      <w:r w:rsidR="00CE08BB">
        <w:t>M</w:t>
      </w:r>
      <w:r>
        <w:t xml:space="preserve"> dans la chaine de filtrage</w:t>
      </w:r>
      <w:r w:rsidR="00C53E72">
        <w:t xml:space="preserve"> (Channel</w:t>
      </w:r>
      <w:r w:rsidR="00176EBE">
        <w:t> </w:t>
      </w:r>
      <w:r w:rsidR="00C53E72">
        <w:t>2)</w:t>
      </w:r>
    </w:p>
    <w:p w14:paraId="506D049A" w14:textId="77777777" w:rsidR="00C53E72" w:rsidRDefault="00C53E72" w:rsidP="00C53E72">
      <w:pPr>
        <w:keepNext/>
        <w:jc w:val="center"/>
      </w:pPr>
      <w:r>
        <w:rPr>
          <w:noProof/>
        </w:rPr>
        <w:lastRenderedPageBreak/>
        <w:drawing>
          <wp:inline distT="0" distB="0" distL="0" distR="0" wp14:anchorId="1CEBC620" wp14:editId="05C2B046">
            <wp:extent cx="6196330" cy="3275330"/>
            <wp:effectExtent l="0" t="0" r="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96330" cy="3275330"/>
                    </a:xfrm>
                    <a:prstGeom prst="rect">
                      <a:avLst/>
                    </a:prstGeom>
                    <a:noFill/>
                    <a:ln>
                      <a:noFill/>
                    </a:ln>
                  </pic:spPr>
                </pic:pic>
              </a:graphicData>
            </a:graphic>
          </wp:inline>
        </w:drawing>
      </w:r>
    </w:p>
    <w:p w14:paraId="0156610A" w14:textId="3AF46C38" w:rsidR="00C53E72" w:rsidRDefault="00C53E72" w:rsidP="00C53E72">
      <w:pPr>
        <w:pStyle w:val="Lgende"/>
        <w:jc w:val="center"/>
      </w:pPr>
      <w:bookmarkStart w:id="37" w:name="_Toc88231539"/>
      <w:r>
        <w:t>Figure</w:t>
      </w:r>
      <w:r w:rsidR="00176EBE">
        <w:t> </w:t>
      </w:r>
      <w:r w:rsidR="00193146">
        <w:fldChar w:fldCharType="begin"/>
      </w:r>
      <w:r w:rsidR="00193146">
        <w:instrText xml:space="preserve"> SEQ Figure \* ARABIC </w:instrText>
      </w:r>
      <w:r w:rsidR="00193146">
        <w:fldChar w:fldCharType="separate"/>
      </w:r>
      <w:r w:rsidR="0042111B">
        <w:rPr>
          <w:noProof/>
        </w:rPr>
        <w:t>19</w:t>
      </w:r>
      <w:r w:rsidR="00193146">
        <w:rPr>
          <w:noProof/>
        </w:rPr>
        <w:fldChar w:fldCharType="end"/>
      </w:r>
      <w:r w:rsidR="00176EBE">
        <w:t> </w:t>
      </w:r>
      <w:r>
        <w:t xml:space="preserve">: Signaux de copie sur le DAC et de </w:t>
      </w:r>
      <w:r w:rsidR="00176EBE">
        <w:t>filtrage</w:t>
      </w:r>
      <w:r>
        <w:t xml:space="preserve"> pour le démonstrateur "Direct Output"</w:t>
      </w:r>
      <w:bookmarkEnd w:id="37"/>
    </w:p>
    <w:p w14:paraId="124F698A" w14:textId="68B27823" w:rsidR="0059605F" w:rsidRDefault="00C53E72" w:rsidP="007F795D">
      <w:r>
        <w:t>Le démonstrateur est configuré pour que les drapeaux propre</w:t>
      </w:r>
      <w:r w:rsidR="00505D70">
        <w:t>s</w:t>
      </w:r>
      <w:r>
        <w:t xml:space="preserve"> au </w:t>
      </w:r>
      <w:r w:rsidR="00507EEC">
        <w:t>DMA (</w:t>
      </w:r>
      <w:r w:rsidR="00505D70">
        <w:t>SAI et DAC)</w:t>
      </w:r>
      <w:r w:rsidR="00AF10F7">
        <w:t xml:space="preserve"> </w:t>
      </w:r>
      <w:r>
        <w:t>se lèvent toute</w:t>
      </w:r>
      <w:r w:rsidR="00CE08BB">
        <w:t>s</w:t>
      </w:r>
      <w:r>
        <w:t xml:space="preserve"> les 1</w:t>
      </w:r>
      <w:r w:rsidR="00176EBE">
        <w:t> </w:t>
      </w:r>
      <w:r>
        <w:t>ms</w:t>
      </w:r>
      <w:r w:rsidR="00141D22">
        <w:t xml:space="preserve">, ce que l’on peut voir sur le </w:t>
      </w:r>
      <w:r w:rsidR="007146FB">
        <w:t>"Channel</w:t>
      </w:r>
      <w:r w:rsidR="00176EBE">
        <w:t> </w:t>
      </w:r>
      <w:r w:rsidR="007146FB">
        <w:t>1"</w:t>
      </w:r>
      <w:r w:rsidR="00AF10F7">
        <w:t xml:space="preserve"> avec la fréquence </w:t>
      </w:r>
      <w:r w:rsidR="00CE08BB">
        <w:t>à</w:t>
      </w:r>
      <w:r w:rsidR="00AF10F7">
        <w:t xml:space="preserve"> laquelle le programme copie les données PCM sur le DAC</w:t>
      </w:r>
      <w:r w:rsidR="00C4666B">
        <w:t>. Sur le "Channel</w:t>
      </w:r>
      <w:r w:rsidR="00176EBE">
        <w:t> </w:t>
      </w:r>
      <w:r w:rsidR="00C4666B">
        <w:t>2</w:t>
      </w:r>
      <w:r w:rsidR="005A4696">
        <w:t>"</w:t>
      </w:r>
      <w:r w:rsidR="00507EEC">
        <w:t xml:space="preserve"> on peut mesurer un temps à 3V de </w:t>
      </w:r>
      <m:oMath>
        <m:r>
          <w:rPr>
            <w:rFonts w:ascii="Cambria Math" w:hAnsi="Cambria Math"/>
          </w:rPr>
          <m:t>455 µs</m:t>
        </m:r>
      </m:oMath>
      <w:r w:rsidR="00507EEC">
        <w:rPr>
          <w:rFonts w:eastAsiaTheme="minorEastAsia"/>
        </w:rPr>
        <w:t xml:space="preserve"> soit environ 45</w:t>
      </w:r>
      <w:r w:rsidR="00176EBE">
        <w:rPr>
          <w:rFonts w:eastAsiaTheme="minorEastAsia"/>
        </w:rPr>
        <w:t> </w:t>
      </w:r>
      <w:r w:rsidR="00507EEC">
        <w:rPr>
          <w:rFonts w:eastAsiaTheme="minorEastAsia"/>
        </w:rPr>
        <w:t>% du temps, laissant 55</w:t>
      </w:r>
      <w:r w:rsidR="00176EBE">
        <w:rPr>
          <w:rFonts w:eastAsiaTheme="minorEastAsia"/>
        </w:rPr>
        <w:t> </w:t>
      </w:r>
      <w:r w:rsidR="00507EEC">
        <w:rPr>
          <w:rFonts w:eastAsiaTheme="minorEastAsia"/>
        </w:rPr>
        <w:t>% de temps pour d’autre</w:t>
      </w:r>
      <w:r w:rsidR="00CE08BB">
        <w:rPr>
          <w:rFonts w:eastAsiaTheme="minorEastAsia"/>
        </w:rPr>
        <w:t>s</w:t>
      </w:r>
      <w:r w:rsidR="00507EEC">
        <w:rPr>
          <w:rFonts w:eastAsiaTheme="minorEastAsia"/>
        </w:rPr>
        <w:t xml:space="preserve"> traitement</w:t>
      </w:r>
      <w:r w:rsidR="00CE08BB">
        <w:rPr>
          <w:rFonts w:eastAsiaTheme="minorEastAsia"/>
        </w:rPr>
        <w:t>s</w:t>
      </w:r>
      <w:r w:rsidR="00507EEC">
        <w:rPr>
          <w:rFonts w:eastAsiaTheme="minorEastAsia"/>
        </w:rPr>
        <w:t xml:space="preserve"> (écriture sur</w:t>
      </w:r>
      <w:r w:rsidR="008664B7">
        <w:rPr>
          <w:rFonts w:eastAsiaTheme="minorEastAsia"/>
        </w:rPr>
        <w:t xml:space="preserve"> une clé</w:t>
      </w:r>
      <w:r w:rsidR="00507EEC">
        <w:rPr>
          <w:rFonts w:eastAsiaTheme="minorEastAsia"/>
        </w:rPr>
        <w:t xml:space="preserve"> </w:t>
      </w:r>
      <w:r w:rsidR="008664B7">
        <w:rPr>
          <w:rFonts w:eastAsiaTheme="minorEastAsia"/>
        </w:rPr>
        <w:t>USB</w:t>
      </w:r>
      <w:r w:rsidR="00507EEC">
        <w:rPr>
          <w:rFonts w:eastAsiaTheme="minorEastAsia"/>
        </w:rPr>
        <w:t>…)</w:t>
      </w:r>
      <w:r w:rsidR="008734AB">
        <w:rPr>
          <w:rFonts w:eastAsiaTheme="minorEastAsia"/>
        </w:rPr>
        <w:t>.</w:t>
      </w:r>
    </w:p>
    <w:p w14:paraId="611BD328" w14:textId="77777777" w:rsidR="00590699" w:rsidRPr="00BD39E3" w:rsidRDefault="00590699" w:rsidP="00A4150B"/>
    <w:p w14:paraId="640E5F91" w14:textId="2CDE4532" w:rsidR="00995F8A" w:rsidRDefault="00BD39E3" w:rsidP="00A4150B">
      <w:pPr>
        <w:pStyle w:val="Titre1"/>
        <w:numPr>
          <w:ilvl w:val="0"/>
          <w:numId w:val="1"/>
        </w:numPr>
      </w:pPr>
      <w:bookmarkStart w:id="38" w:name="_Toc88231512"/>
      <w:r>
        <w:t xml:space="preserve">Les </w:t>
      </w:r>
      <w:r w:rsidR="00185CE1">
        <w:t>démonstrateurs</w:t>
      </w:r>
      <w:bookmarkEnd w:id="38"/>
    </w:p>
    <w:p w14:paraId="3AA50A16" w14:textId="55D43A2F" w:rsidR="00995F8A" w:rsidRDefault="00586156" w:rsidP="00A4150B">
      <w:pPr>
        <w:pStyle w:val="Titre2"/>
        <w:numPr>
          <w:ilvl w:val="1"/>
          <w:numId w:val="1"/>
        </w:numPr>
      </w:pPr>
      <w:r>
        <w:t xml:space="preserve"> </w:t>
      </w:r>
      <w:bookmarkStart w:id="39" w:name="_Toc88231513"/>
      <w:r w:rsidR="006F471D">
        <w:t>Présentation</w:t>
      </w:r>
      <w:r>
        <w:t xml:space="preserve"> des </w:t>
      </w:r>
      <w:r w:rsidR="006F471D">
        <w:t>démonstrateurs</w:t>
      </w:r>
      <w:r w:rsidR="009D51D5">
        <w:t> :</w:t>
      </w:r>
      <w:bookmarkEnd w:id="39"/>
    </w:p>
    <w:p w14:paraId="76332FE2" w14:textId="4B2B51CE" w:rsidR="00586156" w:rsidRDefault="00586156" w:rsidP="00A4150B">
      <w:pPr>
        <w:pStyle w:val="Titre3"/>
        <w:numPr>
          <w:ilvl w:val="2"/>
          <w:numId w:val="1"/>
        </w:numPr>
      </w:pPr>
      <w:bookmarkStart w:id="40" w:name="_Toc88231514"/>
      <w:r>
        <w:t>«</w:t>
      </w:r>
      <w:r w:rsidR="00185CE1">
        <w:t> </w:t>
      </w:r>
      <w:r>
        <w:t>Parrot</w:t>
      </w:r>
      <w:r w:rsidR="00185CE1">
        <w:t> </w:t>
      </w:r>
      <w:r>
        <w:t>»</w:t>
      </w:r>
      <w:bookmarkEnd w:id="40"/>
    </w:p>
    <w:p w14:paraId="57EE3329" w14:textId="2A7736AF" w:rsidR="00FA5FFF" w:rsidRPr="00FA5FFF" w:rsidRDefault="000914F4" w:rsidP="00A4150B">
      <w:r>
        <w:rPr>
          <w:noProof/>
        </w:rPr>
        <w:drawing>
          <wp:inline distT="0" distB="0" distL="0" distR="0" wp14:anchorId="0DADB5B7" wp14:editId="64C9BD7C">
            <wp:extent cx="6203950" cy="946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03950" cy="946150"/>
                    </a:xfrm>
                    <a:prstGeom prst="rect">
                      <a:avLst/>
                    </a:prstGeom>
                    <a:noFill/>
                    <a:ln>
                      <a:noFill/>
                    </a:ln>
                  </pic:spPr>
                </pic:pic>
              </a:graphicData>
            </a:graphic>
          </wp:inline>
        </w:drawing>
      </w:r>
    </w:p>
    <w:p w14:paraId="69DFBDED" w14:textId="151F90E4" w:rsidR="00586156" w:rsidRDefault="00AB32DA" w:rsidP="00A4150B">
      <w:pPr>
        <w:pStyle w:val="Titre3"/>
        <w:numPr>
          <w:ilvl w:val="2"/>
          <w:numId w:val="1"/>
        </w:numPr>
      </w:pPr>
      <w:bookmarkStart w:id="41" w:name="_Toc88231515"/>
      <w:r>
        <w:t>«</w:t>
      </w:r>
      <w:r w:rsidR="00185CE1">
        <w:t> </w:t>
      </w:r>
      <w:r>
        <w:t>Digital recorder</w:t>
      </w:r>
      <w:r w:rsidR="00185CE1">
        <w:t> </w:t>
      </w:r>
      <w:r>
        <w:t>»</w:t>
      </w:r>
      <w:bookmarkEnd w:id="41"/>
    </w:p>
    <w:p w14:paraId="77063964" w14:textId="409A4816" w:rsidR="00FA5FFF" w:rsidRPr="00FA5FFF" w:rsidRDefault="000914F4" w:rsidP="00A4150B">
      <w:r>
        <w:rPr>
          <w:noProof/>
        </w:rPr>
        <w:drawing>
          <wp:inline distT="0" distB="0" distL="0" distR="0" wp14:anchorId="1044E8AF" wp14:editId="24A6DF5C">
            <wp:extent cx="6210300" cy="111760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10300" cy="1117600"/>
                    </a:xfrm>
                    <a:prstGeom prst="rect">
                      <a:avLst/>
                    </a:prstGeom>
                    <a:noFill/>
                    <a:ln>
                      <a:noFill/>
                    </a:ln>
                  </pic:spPr>
                </pic:pic>
              </a:graphicData>
            </a:graphic>
          </wp:inline>
        </w:drawing>
      </w:r>
    </w:p>
    <w:p w14:paraId="433B01A0" w14:textId="10FED767" w:rsidR="00AB32DA" w:rsidRDefault="004F505C" w:rsidP="00A4150B">
      <w:pPr>
        <w:pStyle w:val="Titre3"/>
        <w:numPr>
          <w:ilvl w:val="2"/>
          <w:numId w:val="1"/>
        </w:numPr>
      </w:pPr>
      <w:bookmarkStart w:id="42" w:name="_Toc88231516"/>
      <w:r>
        <w:lastRenderedPageBreak/>
        <w:t>«</w:t>
      </w:r>
      <w:r w:rsidR="00185CE1">
        <w:t> </w:t>
      </w:r>
      <w:r>
        <w:t>Direct output</w:t>
      </w:r>
      <w:r w:rsidR="00185CE1">
        <w:t> </w:t>
      </w:r>
      <w:r w:rsidR="006F471D">
        <w:t>»</w:t>
      </w:r>
      <w:bookmarkEnd w:id="42"/>
    </w:p>
    <w:p w14:paraId="1B9A55A6" w14:textId="13C7BB16" w:rsidR="00FA5FFF" w:rsidRPr="00FA5FFF" w:rsidRDefault="000914F4" w:rsidP="00A4150B">
      <w:r>
        <w:rPr>
          <w:noProof/>
        </w:rPr>
        <w:drawing>
          <wp:inline distT="0" distB="0" distL="0" distR="0" wp14:anchorId="7060EDB7" wp14:editId="4E4C81EA">
            <wp:extent cx="6203950" cy="1498600"/>
            <wp:effectExtent l="0" t="0" r="0" b="0"/>
            <wp:docPr id="11" name="Image 11" descr="Une image contenant texte, périphérique, sombre, mè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périphérique, sombre, mètre&#10;&#10;Description générée automatiqu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03950" cy="1498600"/>
                    </a:xfrm>
                    <a:prstGeom prst="rect">
                      <a:avLst/>
                    </a:prstGeom>
                    <a:noFill/>
                    <a:ln>
                      <a:noFill/>
                    </a:ln>
                  </pic:spPr>
                </pic:pic>
              </a:graphicData>
            </a:graphic>
          </wp:inline>
        </w:drawing>
      </w:r>
    </w:p>
    <w:p w14:paraId="5D771F2F" w14:textId="77777777" w:rsidR="00E60988" w:rsidRDefault="008501FA" w:rsidP="00A4150B">
      <w:pPr>
        <w:pStyle w:val="Titre2"/>
        <w:numPr>
          <w:ilvl w:val="1"/>
          <w:numId w:val="1"/>
        </w:numPr>
      </w:pPr>
      <w:bookmarkStart w:id="43" w:name="_Toc88231517"/>
      <w:r>
        <w:t>Configuration des périphériques de la carte</w:t>
      </w:r>
      <w:bookmarkEnd w:id="43"/>
    </w:p>
    <w:p w14:paraId="7441CA45" w14:textId="77777777" w:rsidR="00E60988" w:rsidRDefault="00E60988" w:rsidP="00A4150B"/>
    <w:p w14:paraId="78BB6405" w14:textId="77777777" w:rsidR="00E60988" w:rsidRDefault="00E60988" w:rsidP="00A4150B"/>
    <w:p w14:paraId="35A22242" w14:textId="77777777" w:rsidR="00E60988" w:rsidRDefault="00E60988" w:rsidP="00A4150B"/>
    <w:p w14:paraId="52E8D9FD" w14:textId="47F8FA2B" w:rsidR="00E60988" w:rsidRPr="00E60988" w:rsidRDefault="00E60988" w:rsidP="00A4150B">
      <w:pPr>
        <w:sectPr w:rsidR="00E60988" w:rsidRPr="00E60988" w:rsidSect="00C9653E">
          <w:pgSz w:w="11906" w:h="16838"/>
          <w:pgMar w:top="1417" w:right="707" w:bottom="1417" w:left="1417" w:header="708" w:footer="708" w:gutter="0"/>
          <w:cols w:space="720"/>
          <w:formProt w:val="0"/>
          <w:docGrid w:linePitch="360" w:charSpace="4096"/>
        </w:sectPr>
      </w:pPr>
    </w:p>
    <w:bookmarkStart w:id="44" w:name="_Toc88231518" w:displacedByCustomXml="next"/>
    <w:sdt>
      <w:sdtPr>
        <w:rPr>
          <w:rFonts w:asciiTheme="minorHAnsi" w:eastAsiaTheme="minorHAnsi" w:hAnsiTheme="minorHAnsi" w:cstheme="minorBidi"/>
          <w:b w:val="0"/>
          <w:bCs w:val="0"/>
          <w:color w:val="auto"/>
          <w:sz w:val="22"/>
          <w:szCs w:val="22"/>
        </w:rPr>
        <w:id w:val="826319647"/>
        <w:docPartObj>
          <w:docPartGallery w:val="Bibliographies"/>
          <w:docPartUnique/>
        </w:docPartObj>
      </w:sdtPr>
      <w:sdtEndPr/>
      <w:sdtContent>
        <w:p w14:paraId="4A2EEA33" w14:textId="1C94AEEE" w:rsidR="00E53B53" w:rsidRPr="00E53B53" w:rsidRDefault="00E53B53" w:rsidP="00E53B53">
          <w:pPr>
            <w:pStyle w:val="Titre1"/>
            <w:spacing w:before="0"/>
            <w:rPr>
              <w:lang w:val="en-US"/>
            </w:rPr>
          </w:pPr>
          <w:r w:rsidRPr="00E53B53">
            <w:rPr>
              <w:lang w:val="en-US"/>
            </w:rPr>
            <w:t>Bibliographies</w:t>
          </w:r>
          <w:bookmarkEnd w:id="44"/>
        </w:p>
        <w:sdt>
          <w:sdtPr>
            <w:id w:val="111145805"/>
            <w:bibliography/>
          </w:sdtPr>
          <w:sdtEndPr/>
          <w:sdtContent>
            <w:p w14:paraId="1BD78688" w14:textId="77777777" w:rsidR="00551BB9" w:rsidRDefault="00E53B53" w:rsidP="00551BB9">
              <w:pPr>
                <w:pStyle w:val="Bibliographie"/>
                <w:ind w:left="720" w:hanging="720"/>
                <w:rPr>
                  <w:noProof/>
                  <w:sz w:val="24"/>
                  <w:szCs w:val="24"/>
                  <w:lang w:val="en-US"/>
                </w:rPr>
              </w:pPr>
              <w:r>
                <w:fldChar w:fldCharType="begin"/>
              </w:r>
              <w:r w:rsidRPr="00E53B53">
                <w:rPr>
                  <w:lang w:val="en-US"/>
                </w:rPr>
                <w:instrText>BIBLIOGRAPHY</w:instrText>
              </w:r>
              <w:r>
                <w:fldChar w:fldCharType="separate"/>
              </w:r>
              <w:r w:rsidR="00551BB9">
                <w:rPr>
                  <w:noProof/>
                  <w:lang w:val="en-US"/>
                </w:rPr>
                <w:t xml:space="preserve">olegv142. (2017). </w:t>
              </w:r>
              <w:r w:rsidR="00551BB9">
                <w:rPr>
                  <w:i/>
                  <w:iCs/>
                  <w:noProof/>
                  <w:lang w:val="en-US"/>
                </w:rPr>
                <w:t>PDM bitstream FIR filter</w:t>
              </w:r>
              <w:r w:rsidR="00551BB9">
                <w:rPr>
                  <w:noProof/>
                  <w:lang w:val="en-US"/>
                </w:rPr>
                <w:t>. Retrieved from Github.com: https://github.com/olegv142/pdm_fir</w:t>
              </w:r>
            </w:p>
            <w:p w14:paraId="3650C235" w14:textId="77777777" w:rsidR="00551BB9" w:rsidRDefault="00551BB9" w:rsidP="00551BB9">
              <w:pPr>
                <w:pStyle w:val="Bibliographie"/>
                <w:ind w:left="720" w:hanging="720"/>
                <w:rPr>
                  <w:noProof/>
                  <w:lang w:val="en-US"/>
                </w:rPr>
              </w:pPr>
              <w:r>
                <w:rPr>
                  <w:noProof/>
                  <w:lang w:val="en-US"/>
                </w:rPr>
                <w:t xml:space="preserve">ST Microelectronics. (2018, January). STM32F427xx STM32F429xx. </w:t>
              </w:r>
              <w:r>
                <w:rPr>
                  <w:i/>
                  <w:iCs/>
                  <w:noProof/>
                  <w:lang w:val="en-US"/>
                </w:rPr>
                <w:t>Datasheet | STM32F427xx STM32F429xx</w:t>
              </w:r>
              <w:r>
                <w:rPr>
                  <w:noProof/>
                  <w:lang w:val="en-US"/>
                </w:rPr>
                <w:t>.</w:t>
              </w:r>
            </w:p>
            <w:p w14:paraId="53374AF0" w14:textId="77777777" w:rsidR="00551BB9" w:rsidRDefault="00551BB9" w:rsidP="00551BB9">
              <w:pPr>
                <w:pStyle w:val="Bibliographie"/>
                <w:ind w:left="720" w:hanging="720"/>
                <w:rPr>
                  <w:noProof/>
                  <w:lang w:val="en-US"/>
                </w:rPr>
              </w:pPr>
              <w:r>
                <w:rPr>
                  <w:noProof/>
                  <w:lang w:val="en-US"/>
                </w:rPr>
                <w:t xml:space="preserve">ST Microelectronics. (2019, July). Interfacing PDM digital microphones using STM32 MCUs and MPUs. </w:t>
              </w:r>
              <w:r>
                <w:rPr>
                  <w:i/>
                  <w:iCs/>
                  <w:noProof/>
                  <w:lang w:val="en-US"/>
                </w:rPr>
                <w:t>AN5027 | Interfacing PDM digital microphones using STM32 MCUs and MPUs</w:t>
              </w:r>
              <w:r>
                <w:rPr>
                  <w:noProof/>
                  <w:lang w:val="en-US"/>
                </w:rPr>
                <w:t>.</w:t>
              </w:r>
            </w:p>
            <w:p w14:paraId="0B42B14F" w14:textId="77777777" w:rsidR="00551BB9" w:rsidRDefault="00551BB9" w:rsidP="00551BB9">
              <w:pPr>
                <w:pStyle w:val="Bibliographie"/>
                <w:ind w:left="720" w:hanging="720"/>
                <w:rPr>
                  <w:noProof/>
                  <w:lang w:val="en-US"/>
                </w:rPr>
              </w:pPr>
              <w:r>
                <w:rPr>
                  <w:noProof/>
                  <w:lang w:val="en-US"/>
                </w:rPr>
                <w:t xml:space="preserve">ST Microelectronics. (2020, August). Discovery kit with STM32F429ZI MCU. </w:t>
              </w:r>
              <w:r>
                <w:rPr>
                  <w:i/>
                  <w:iCs/>
                  <w:noProof/>
                  <w:lang w:val="en-US"/>
                </w:rPr>
                <w:t>UM1670 | Discovery kit with STM32F429ZI MCU</w:t>
              </w:r>
              <w:r>
                <w:rPr>
                  <w:noProof/>
                  <w:lang w:val="en-US"/>
                </w:rPr>
                <w:t>.</w:t>
              </w:r>
            </w:p>
            <w:p w14:paraId="04DB8ADC" w14:textId="690A5740" w:rsidR="00E53B53" w:rsidRDefault="00E53B53" w:rsidP="00551BB9">
              <w:r>
                <w:rPr>
                  <w:b/>
                  <w:bCs/>
                </w:rPr>
                <w:fldChar w:fldCharType="end"/>
              </w:r>
            </w:p>
          </w:sdtContent>
        </w:sdt>
      </w:sdtContent>
    </w:sdt>
    <w:p w14:paraId="6CA5705E" w14:textId="21D4C30E" w:rsidR="00A04184" w:rsidRDefault="00A04184" w:rsidP="00A4150B"/>
    <w:p w14:paraId="7A4BC221" w14:textId="77777777" w:rsidR="00A04184" w:rsidRPr="00A04184" w:rsidRDefault="00A04184" w:rsidP="00A4150B"/>
    <w:p w14:paraId="7C571E8E" w14:textId="44E2A30C" w:rsidR="00995F8A" w:rsidRDefault="009D51D5" w:rsidP="00A4150B">
      <w:pPr>
        <w:pStyle w:val="Titre1"/>
        <w:ind w:left="360"/>
      </w:pPr>
      <w:bookmarkStart w:id="45" w:name="_Toc88231519"/>
      <w:r>
        <w:t>Glossaires des termes techniques</w:t>
      </w:r>
      <w:bookmarkEnd w:id="45"/>
    </w:p>
    <w:tbl>
      <w:tblPr>
        <w:tblStyle w:val="Grilledutableau"/>
        <w:tblW w:w="0" w:type="auto"/>
        <w:tblLook w:val="04A0" w:firstRow="1" w:lastRow="0" w:firstColumn="1" w:lastColumn="0" w:noHBand="0" w:noVBand="1"/>
      </w:tblPr>
      <w:tblGrid>
        <w:gridCol w:w="2122"/>
        <w:gridCol w:w="7650"/>
      </w:tblGrid>
      <w:tr w:rsidR="000136B8" w14:paraId="5BABA9BC" w14:textId="77777777" w:rsidTr="000136B8">
        <w:tc>
          <w:tcPr>
            <w:tcW w:w="2122" w:type="dxa"/>
          </w:tcPr>
          <w:p w14:paraId="1F57176E" w14:textId="6AD625FA" w:rsidR="000136B8" w:rsidRPr="000136B8" w:rsidRDefault="000136B8" w:rsidP="00A4150B">
            <w:pPr>
              <w:jc w:val="left"/>
              <w:rPr>
                <w:b/>
                <w:bCs/>
              </w:rPr>
            </w:pPr>
            <w:r w:rsidRPr="000136B8">
              <w:rPr>
                <w:b/>
                <w:bCs/>
              </w:rPr>
              <w:t xml:space="preserve">Terme ou </w:t>
            </w:r>
            <w:r w:rsidR="00176EBE">
              <w:rPr>
                <w:b/>
                <w:bCs/>
              </w:rPr>
              <w:t>acronyme</w:t>
            </w:r>
          </w:p>
        </w:tc>
        <w:tc>
          <w:tcPr>
            <w:tcW w:w="7650" w:type="dxa"/>
          </w:tcPr>
          <w:p w14:paraId="6B2A9539" w14:textId="15CC5E8B" w:rsidR="000136B8" w:rsidRPr="000136B8" w:rsidRDefault="000136B8" w:rsidP="00A4150B">
            <w:pPr>
              <w:jc w:val="left"/>
              <w:rPr>
                <w:b/>
                <w:bCs/>
              </w:rPr>
            </w:pPr>
            <w:r w:rsidRPr="000136B8">
              <w:rPr>
                <w:b/>
                <w:bCs/>
              </w:rPr>
              <w:t>Définition</w:t>
            </w:r>
          </w:p>
        </w:tc>
      </w:tr>
      <w:tr w:rsidR="00A4150B" w:rsidRPr="00A4150B" w14:paraId="522E050B" w14:textId="77777777" w:rsidTr="000136B8">
        <w:tc>
          <w:tcPr>
            <w:tcW w:w="2122" w:type="dxa"/>
          </w:tcPr>
          <w:p w14:paraId="6C7D6E1B" w14:textId="74FF16A3" w:rsidR="00A4150B" w:rsidRDefault="00A4150B" w:rsidP="00A4150B">
            <w:r>
              <w:t>ADC</w:t>
            </w:r>
          </w:p>
        </w:tc>
        <w:tc>
          <w:tcPr>
            <w:tcW w:w="7650" w:type="dxa"/>
          </w:tcPr>
          <w:p w14:paraId="22F5FE6B" w14:textId="6553B1EA" w:rsidR="00A4150B" w:rsidRPr="00A4150B" w:rsidRDefault="00A4150B" w:rsidP="00A4150B">
            <w:r w:rsidRPr="00A4150B">
              <w:t>"</w:t>
            </w:r>
            <w:r w:rsidRPr="00F67FBE">
              <w:rPr>
                <w:lang w:val="en-US"/>
              </w:rPr>
              <w:t>Analog</w:t>
            </w:r>
            <w:r w:rsidRPr="00A4150B">
              <w:t xml:space="preserve"> to Digital Converter"</w:t>
            </w:r>
            <w:r w:rsidR="00C65409">
              <w:t>.</w:t>
            </w:r>
            <w:r w:rsidRPr="00A4150B">
              <w:t xml:space="preserve"> Convertisseur </w:t>
            </w:r>
            <w:r w:rsidR="002D456E">
              <w:t>a</w:t>
            </w:r>
            <w:r w:rsidRPr="00A4150B">
              <w:t>nalogi</w:t>
            </w:r>
            <w:r>
              <w:t xml:space="preserve">que vers </w:t>
            </w:r>
            <w:r w:rsidR="00F570FB">
              <w:t>Numérique</w:t>
            </w:r>
            <w:r w:rsidR="00E7629A">
              <w:t>.</w:t>
            </w:r>
          </w:p>
        </w:tc>
      </w:tr>
      <w:tr w:rsidR="00B250C1" w:rsidRPr="000136B8" w14:paraId="515AC4D1" w14:textId="77777777" w:rsidTr="000136B8">
        <w:tc>
          <w:tcPr>
            <w:tcW w:w="2122" w:type="dxa"/>
          </w:tcPr>
          <w:p w14:paraId="763572FB" w14:textId="12B99218" w:rsidR="00B250C1" w:rsidRDefault="00B250C1" w:rsidP="00A4150B">
            <w:r>
              <w:t>Buffer</w:t>
            </w:r>
          </w:p>
        </w:tc>
        <w:tc>
          <w:tcPr>
            <w:tcW w:w="7650" w:type="dxa"/>
          </w:tcPr>
          <w:p w14:paraId="7B88FCE5" w14:textId="1262663D" w:rsidR="00B250C1" w:rsidRPr="000136B8" w:rsidRDefault="00730CE2" w:rsidP="00A4150B">
            <w:r>
              <w:t>Espace m</w:t>
            </w:r>
            <w:r w:rsidR="00B250C1">
              <w:t xml:space="preserve">émoire </w:t>
            </w:r>
            <w:r>
              <w:t>t</w:t>
            </w:r>
            <w:r w:rsidR="00B250C1">
              <w:t>ampon</w:t>
            </w:r>
          </w:p>
        </w:tc>
      </w:tr>
      <w:tr w:rsidR="00AE1701" w:rsidRPr="000136B8" w14:paraId="0BCA47AA" w14:textId="77777777" w:rsidTr="000136B8">
        <w:tc>
          <w:tcPr>
            <w:tcW w:w="2122" w:type="dxa"/>
          </w:tcPr>
          <w:p w14:paraId="24F8760A" w14:textId="6232DEFE" w:rsidR="00AE1701" w:rsidRDefault="00AE1701" w:rsidP="00A4150B">
            <w:r>
              <w:t>Buffer Circulaire</w:t>
            </w:r>
          </w:p>
        </w:tc>
        <w:tc>
          <w:tcPr>
            <w:tcW w:w="7650" w:type="dxa"/>
          </w:tcPr>
          <w:p w14:paraId="6AD5166D" w14:textId="4353766B" w:rsidR="00AE1701" w:rsidRDefault="00AE1701" w:rsidP="00A4150B">
            <w:r>
              <w:t xml:space="preserve">Un buffer circulaire est un buffer de taille fixe auquel on a rejoint le début et la fin </w:t>
            </w:r>
            <w:r w:rsidR="0082069C">
              <w:t>de façon</w:t>
            </w:r>
            <w:r>
              <w:t xml:space="preserve"> qu’il puisse recevoir des valeur</w:t>
            </w:r>
            <w:r w:rsidR="00CE7D8C">
              <w:t>s</w:t>
            </w:r>
            <w:r>
              <w:t xml:space="preserve"> de façon infini</w:t>
            </w:r>
            <w:r w:rsidR="00CE08BB">
              <w:t>es</w:t>
            </w:r>
            <w:r>
              <w:t>, les nouvelle</w:t>
            </w:r>
            <w:r w:rsidR="00F9094B">
              <w:t>s</w:t>
            </w:r>
            <w:r>
              <w:t xml:space="preserve"> valeurs remplaçant les ancienne</w:t>
            </w:r>
            <w:r w:rsidR="00A52919">
              <w:t>s</w:t>
            </w:r>
            <w:r>
              <w:t xml:space="preserve"> au fur et </w:t>
            </w:r>
            <w:r w:rsidR="00387D15">
              <w:t>à</w:t>
            </w:r>
            <w:r>
              <w:t xml:space="preserve"> mesure que l’on</w:t>
            </w:r>
            <w:r w:rsidR="00F9094B">
              <w:t xml:space="preserve"> en</w:t>
            </w:r>
            <w:r>
              <w:t xml:space="preserve"> ajoute</w:t>
            </w:r>
          </w:p>
        </w:tc>
      </w:tr>
      <w:tr w:rsidR="008F3E0D" w:rsidRPr="00C65409" w14:paraId="5E88F62E" w14:textId="77777777" w:rsidTr="000136B8">
        <w:tc>
          <w:tcPr>
            <w:tcW w:w="2122" w:type="dxa"/>
          </w:tcPr>
          <w:p w14:paraId="559A9ED5" w14:textId="4ABF8D18" w:rsidR="008F3E0D" w:rsidRDefault="008F3E0D" w:rsidP="00A4150B">
            <w:r>
              <w:t>DAC</w:t>
            </w:r>
          </w:p>
        </w:tc>
        <w:tc>
          <w:tcPr>
            <w:tcW w:w="7650" w:type="dxa"/>
          </w:tcPr>
          <w:p w14:paraId="27CC2A8C" w14:textId="30737FB3" w:rsidR="008F3E0D" w:rsidRPr="00C65409" w:rsidRDefault="00C65409" w:rsidP="00A4150B">
            <w:r w:rsidRPr="00C65409">
              <w:t xml:space="preserve">"Digital to </w:t>
            </w:r>
            <w:r w:rsidRPr="00F67FBE">
              <w:rPr>
                <w:lang w:val="en-US"/>
              </w:rPr>
              <w:t>Analog</w:t>
            </w:r>
            <w:r w:rsidRPr="00C65409">
              <w:t xml:space="preserve"> Converter". Convertisseur </w:t>
            </w:r>
            <w:r w:rsidR="002D456E">
              <w:t>n</w:t>
            </w:r>
            <w:r w:rsidRPr="00C65409">
              <w:t>umé</w:t>
            </w:r>
            <w:r w:rsidR="00B840A1">
              <w:t>r</w:t>
            </w:r>
            <w:r w:rsidRPr="00C65409">
              <w:t>i</w:t>
            </w:r>
            <w:r>
              <w:t>que</w:t>
            </w:r>
            <w:r w:rsidR="00B840A1">
              <w:t xml:space="preserve"> vers Analogique</w:t>
            </w:r>
            <w:r w:rsidR="00E7629A">
              <w:t>.</w:t>
            </w:r>
            <w:r>
              <w:t xml:space="preserve"> </w:t>
            </w:r>
          </w:p>
        </w:tc>
      </w:tr>
      <w:tr w:rsidR="000136B8" w:rsidRPr="000136B8" w14:paraId="58C85D0D" w14:textId="77777777" w:rsidTr="000136B8">
        <w:tc>
          <w:tcPr>
            <w:tcW w:w="2122" w:type="dxa"/>
          </w:tcPr>
          <w:p w14:paraId="639B7F37" w14:textId="2A910844" w:rsidR="000136B8" w:rsidRDefault="000136B8" w:rsidP="00A4150B">
            <w:r>
              <w:t>DMA</w:t>
            </w:r>
          </w:p>
        </w:tc>
        <w:tc>
          <w:tcPr>
            <w:tcW w:w="7650" w:type="dxa"/>
          </w:tcPr>
          <w:p w14:paraId="5F6C4CBA" w14:textId="63175FA8" w:rsidR="00B250C1" w:rsidRPr="000136B8" w:rsidRDefault="000136B8" w:rsidP="00A4150B">
            <w:r w:rsidRPr="000136B8">
              <w:t>"Direct Memory Access"</w:t>
            </w:r>
            <w:r>
              <w:t>.</w:t>
            </w:r>
            <w:r w:rsidRPr="000136B8">
              <w:t xml:space="preserve"> </w:t>
            </w:r>
            <w:r>
              <w:t>C</w:t>
            </w:r>
            <w:r w:rsidRPr="000136B8">
              <w:t>omposant du microcontrô</w:t>
            </w:r>
            <w:r>
              <w:t>leur permettant l’échange de données entre la RAM et les périphériques sans impact</w:t>
            </w:r>
            <w:r w:rsidR="008C3341">
              <w:t>er</w:t>
            </w:r>
            <w:r>
              <w:t xml:space="preserve"> l’exécution du programme principal </w:t>
            </w:r>
          </w:p>
        </w:tc>
      </w:tr>
      <w:tr w:rsidR="00CD56FE" w:rsidRPr="000136B8" w14:paraId="51327EA7" w14:textId="77777777" w:rsidTr="000136B8">
        <w:tc>
          <w:tcPr>
            <w:tcW w:w="2122" w:type="dxa"/>
          </w:tcPr>
          <w:p w14:paraId="68B8C526" w14:textId="477F6FB4" w:rsidR="00CD56FE" w:rsidRDefault="00CD56FE" w:rsidP="00A4150B">
            <w:r w:rsidRPr="00F67FBE">
              <w:rPr>
                <w:lang w:val="en-US"/>
              </w:rPr>
              <w:t>Look</w:t>
            </w:r>
            <w:r w:rsidR="007264E8" w:rsidRPr="00F67FBE">
              <w:rPr>
                <w:lang w:val="en-US"/>
              </w:rPr>
              <w:t>U</w:t>
            </w:r>
            <w:r w:rsidRPr="00F67FBE">
              <w:rPr>
                <w:lang w:val="en-US"/>
              </w:rPr>
              <w:t>p</w:t>
            </w:r>
            <w:r>
              <w:t xml:space="preserve"> Table</w:t>
            </w:r>
            <w:r w:rsidR="007264E8">
              <w:t xml:space="preserve"> (LUT)</w:t>
            </w:r>
          </w:p>
        </w:tc>
        <w:tc>
          <w:tcPr>
            <w:tcW w:w="7650" w:type="dxa"/>
          </w:tcPr>
          <w:p w14:paraId="13702B1C" w14:textId="347BD4C4" w:rsidR="00CD56FE" w:rsidRPr="000136B8" w:rsidRDefault="00CD56FE" w:rsidP="00A4150B">
            <w:r>
              <w:t>« Table de Correspondance </w:t>
            </w:r>
            <w:r w:rsidR="00CE08BB">
              <w:t>»</w:t>
            </w:r>
            <w:r>
              <w:t xml:space="preserve"> Structure de données qui contient des données précalculer pour afin de réduit le temps </w:t>
            </w:r>
            <w:r w:rsidR="00093801">
              <w:t>nécessaire</w:t>
            </w:r>
            <w:r>
              <w:t xml:space="preserve"> au programme </w:t>
            </w:r>
            <w:r w:rsidR="00093801">
              <w:t xml:space="preserve">pour </w:t>
            </w:r>
            <w:r>
              <w:t>effectuer une op</w:t>
            </w:r>
            <w:r w:rsidR="00093801">
              <w:t>é</w:t>
            </w:r>
            <w:r>
              <w:t xml:space="preserve">ration </w:t>
            </w:r>
            <w:r w:rsidR="00905B2F">
              <w:t xml:space="preserve">complexe </w:t>
            </w:r>
            <w:r>
              <w:t>en la remplaçant par une consultation de la table</w:t>
            </w:r>
            <w:r w:rsidR="007264E8">
              <w:t>. Cependant</w:t>
            </w:r>
            <w:r w:rsidR="00176EBE">
              <w:t>,</w:t>
            </w:r>
            <w:r w:rsidR="007264E8">
              <w:t xml:space="preserve"> une LUT peut prendre </w:t>
            </w:r>
            <w:r w:rsidR="003A7E10">
              <w:t>b</w:t>
            </w:r>
            <w:r w:rsidR="007264E8">
              <w:t>eaucoup d’</w:t>
            </w:r>
            <w:r w:rsidR="00CE08BB">
              <w:t>e</w:t>
            </w:r>
            <w:r w:rsidR="007264E8">
              <w:t xml:space="preserve">space en </w:t>
            </w:r>
            <w:r w:rsidR="006B59C4">
              <w:t>mémoire.</w:t>
            </w:r>
          </w:p>
        </w:tc>
      </w:tr>
      <w:tr w:rsidR="002765FB" w:rsidRPr="002765FB" w14:paraId="0D2E5D15" w14:textId="77777777" w:rsidTr="000136B8">
        <w:tc>
          <w:tcPr>
            <w:tcW w:w="2122" w:type="dxa"/>
          </w:tcPr>
          <w:p w14:paraId="4CF13F8E" w14:textId="0492B86E" w:rsidR="002765FB" w:rsidRDefault="002765FB" w:rsidP="00A4150B">
            <w:r>
              <w:t>MEMS</w:t>
            </w:r>
          </w:p>
        </w:tc>
        <w:tc>
          <w:tcPr>
            <w:tcW w:w="7650" w:type="dxa"/>
          </w:tcPr>
          <w:p w14:paraId="5E200360" w14:textId="3BBFC363" w:rsidR="002765FB" w:rsidRPr="002765FB" w:rsidRDefault="002765FB" w:rsidP="00A4150B">
            <w:r w:rsidRPr="002765FB">
              <w:t>"</w:t>
            </w:r>
            <w:r w:rsidRPr="002765FB">
              <w:t>Micro</w:t>
            </w:r>
            <w:r w:rsidRPr="002765FB">
              <w:t>E</w:t>
            </w:r>
            <w:r w:rsidRPr="002765FB">
              <w:t>lectro</w:t>
            </w:r>
            <w:r w:rsidRPr="002765FB">
              <w:t>M</w:t>
            </w:r>
            <w:r w:rsidRPr="002765FB">
              <w:t xml:space="preserve">echanical </w:t>
            </w:r>
            <w:r w:rsidRPr="002765FB">
              <w:t>S</w:t>
            </w:r>
            <w:r w:rsidRPr="002765FB">
              <w:t>ystems</w:t>
            </w:r>
            <w:r w:rsidRPr="002765FB">
              <w:t>", un MEMS est un</w:t>
            </w:r>
            <w:r>
              <w:t xml:space="preserve"> système dont la taille est de</w:t>
            </w:r>
            <w:r w:rsidR="00C40403">
              <w:t xml:space="preserve"> </w:t>
            </w:r>
            <w:r>
              <w:t>l’</w:t>
            </w:r>
            <w:r w:rsidR="00C40403">
              <w:t>ordre</w:t>
            </w:r>
            <w:r>
              <w:t xml:space="preserve"> de </w:t>
            </w:r>
            <w:r w:rsidR="00176EBE">
              <w:t>quelques</w:t>
            </w:r>
            <w:r>
              <w:t xml:space="preserve"> microm</w:t>
            </w:r>
            <w:r w:rsidR="00C40403">
              <w:t>ètre</w:t>
            </w:r>
            <w:r w:rsidR="00176EBE">
              <w:t>s</w:t>
            </w:r>
            <w:r w:rsidR="002F4DE0">
              <w:t>, cette taille très réduite permet d’associer les propriétés électriques d’un semi-conducteur à celle d’un capteur mécanique en ayant un encombrement minimum</w:t>
            </w:r>
          </w:p>
        </w:tc>
      </w:tr>
      <w:tr w:rsidR="00B250C1" w:rsidRPr="000136B8" w14:paraId="233CB923" w14:textId="77777777" w:rsidTr="000136B8">
        <w:tc>
          <w:tcPr>
            <w:tcW w:w="2122" w:type="dxa"/>
          </w:tcPr>
          <w:p w14:paraId="1B4A27B4" w14:textId="3C0A43B3" w:rsidR="00B250C1" w:rsidRDefault="00B250C1" w:rsidP="00A4150B">
            <w:r>
              <w:t>PCM</w:t>
            </w:r>
          </w:p>
        </w:tc>
        <w:tc>
          <w:tcPr>
            <w:tcW w:w="7650" w:type="dxa"/>
          </w:tcPr>
          <w:p w14:paraId="06E1E5E2" w14:textId="425582A3" w:rsidR="00B250C1" w:rsidRPr="000136B8" w:rsidRDefault="00B250C1" w:rsidP="00A4150B">
            <w:r>
              <w:t>"Pulse Code Modulation". Modulation d’un signal numérique o</w:t>
            </w:r>
            <w:r w:rsidR="00CE08BB">
              <w:t>ù</w:t>
            </w:r>
            <w:r>
              <w:t xml:space="preserve"> chaque échantillon stocke le niveau du signal </w:t>
            </w:r>
            <w:r w:rsidR="00CE08BB">
              <w:t>à</w:t>
            </w:r>
            <w:r>
              <w:t xml:space="preserve"> un instant T </w:t>
            </w:r>
          </w:p>
        </w:tc>
      </w:tr>
      <w:tr w:rsidR="00B250C1" w:rsidRPr="000136B8" w14:paraId="36C3E355" w14:textId="77777777" w:rsidTr="000136B8">
        <w:tc>
          <w:tcPr>
            <w:tcW w:w="2122" w:type="dxa"/>
          </w:tcPr>
          <w:p w14:paraId="19A6A1A1" w14:textId="378F2BF5" w:rsidR="00B250C1" w:rsidRPr="000136B8" w:rsidRDefault="00B250C1" w:rsidP="00A4150B">
            <w:r>
              <w:t>PDM</w:t>
            </w:r>
          </w:p>
        </w:tc>
        <w:tc>
          <w:tcPr>
            <w:tcW w:w="7650" w:type="dxa"/>
          </w:tcPr>
          <w:p w14:paraId="2893522A" w14:textId="46B7902B" w:rsidR="00B250C1" w:rsidRPr="000136B8" w:rsidRDefault="00B250C1" w:rsidP="00A4150B">
            <w:r w:rsidRPr="00B250C1">
              <w:t>"Pulse Density Modulation</w:t>
            </w:r>
            <w:r w:rsidR="00176EBE">
              <w:t>"</w:t>
            </w:r>
            <w:r w:rsidRPr="00B250C1">
              <w:t xml:space="preserve">. </w:t>
            </w:r>
            <w:r w:rsidRPr="00AA60A9">
              <w:t>Modulation d’un signal numérique o</w:t>
            </w:r>
            <w:r w:rsidR="00CE08BB">
              <w:t>ù</w:t>
            </w:r>
            <w:r>
              <w:t xml:space="preserve"> le niveau du signal et défini</w:t>
            </w:r>
            <w:r w:rsidR="00CE08BB">
              <w:t>e</w:t>
            </w:r>
            <w:r>
              <w:t xml:space="preserve"> par la densité d’échantillons à "1" </w:t>
            </w:r>
          </w:p>
        </w:tc>
      </w:tr>
      <w:tr w:rsidR="007F795D" w:rsidRPr="000136B8" w14:paraId="1FDDEEC1" w14:textId="77777777" w:rsidTr="000136B8">
        <w:tc>
          <w:tcPr>
            <w:tcW w:w="2122" w:type="dxa"/>
          </w:tcPr>
          <w:p w14:paraId="0EAF656C" w14:textId="5F8CE8FE" w:rsidR="007F795D" w:rsidRDefault="007F795D" w:rsidP="00A4150B">
            <w:r>
              <w:t>Quantum</w:t>
            </w:r>
          </w:p>
        </w:tc>
        <w:tc>
          <w:tcPr>
            <w:tcW w:w="7650" w:type="dxa"/>
          </w:tcPr>
          <w:p w14:paraId="79D29CFF" w14:textId="0611EE9B" w:rsidR="007F795D" w:rsidRPr="00B250C1" w:rsidRDefault="007F795D" w:rsidP="00A4150B">
            <w:r>
              <w:t xml:space="preserve">Le Quantum d’un ADC/DAC correspond </w:t>
            </w:r>
            <w:r w:rsidR="00C46E4F">
              <w:t>à</w:t>
            </w:r>
            <w:r>
              <w:t xml:space="preserve"> la plus petite variation de t</w:t>
            </w:r>
            <w:r w:rsidR="00075F4D">
              <w:t>e</w:t>
            </w:r>
            <w:r>
              <w:t xml:space="preserve">nsion qu’il peut </w:t>
            </w:r>
            <w:r w:rsidR="005753F7">
              <w:t>reproduire/distinguer</w:t>
            </w:r>
            <w:r>
              <w:t xml:space="preserve">, il se calcule grâce </w:t>
            </w:r>
            <w:r w:rsidR="005753F7">
              <w:t>à</w:t>
            </w:r>
            <w:r>
              <w:t xml:space="preserve"> la formule suivante : </w:t>
            </w:r>
            <m:oMath>
              <m:r>
                <w:rPr>
                  <w:rFonts w:ascii="Cambria Math" w:hAnsi="Cambria Math"/>
                </w:rPr>
                <m:t>q=</m:t>
              </m:r>
              <m:f>
                <m:fPr>
                  <m:ctrlPr>
                    <w:rPr>
                      <w:rFonts w:ascii="Cambria Math" w:hAnsi="Cambria Math"/>
                    </w:rPr>
                  </m:ctrlPr>
                </m:fPr>
                <m:num>
                  <m:r>
                    <w:rPr>
                      <w:rFonts w:ascii="Cambria Math" w:hAnsi="Cambria Math"/>
                    </w:rPr>
                    <m:t>E</m:t>
                  </m:r>
                  <m:ctrlPr>
                    <w:rPr>
                      <w:rFonts w:ascii="Cambria Math" w:hAnsi="Cambria Math"/>
                      <w:i/>
                    </w:rPr>
                  </m:ctrlPr>
                </m:num>
                <m:den>
                  <m:sSup>
                    <m:sSupPr>
                      <m:ctrlPr>
                        <w:rPr>
                          <w:rFonts w:ascii="Cambria Math" w:hAnsi="Cambria Math"/>
                          <w:i/>
                        </w:rPr>
                      </m:ctrlPr>
                    </m:sSupPr>
                    <m:e>
                      <m:r>
                        <w:rPr>
                          <w:rFonts w:ascii="Cambria Math" w:hAnsi="Cambria Math"/>
                        </w:rPr>
                        <m:t>2</m:t>
                      </m:r>
                    </m:e>
                    <m:sup>
                      <m:r>
                        <w:rPr>
                          <w:rFonts w:ascii="Cambria Math" w:hAnsi="Cambria Math"/>
                        </w:rPr>
                        <m:t>n</m:t>
                      </m:r>
                    </m:sup>
                  </m:sSup>
                  <m:ctrlPr>
                    <w:rPr>
                      <w:rFonts w:ascii="Cambria Math" w:hAnsi="Cambria Math"/>
                      <w:i/>
                    </w:rPr>
                  </m:ctrlPr>
                </m:den>
              </m:f>
            </m:oMath>
            <w:r>
              <w:rPr>
                <w:rFonts w:eastAsiaTheme="minorEastAsia"/>
              </w:rPr>
              <w:t xml:space="preserve"> où </w:t>
            </w:r>
            <m:oMath>
              <m:r>
                <w:rPr>
                  <w:rFonts w:ascii="Cambria Math" w:eastAsiaTheme="minorEastAsia" w:hAnsi="Cambria Math"/>
                </w:rPr>
                <m:t>E</m:t>
              </m:r>
            </m:oMath>
            <w:r>
              <w:rPr>
                <w:rFonts w:eastAsiaTheme="minorEastAsia"/>
              </w:rPr>
              <w:t xml:space="preserve"> correspond à la plage de tension </w:t>
            </w:r>
            <w:r w:rsidR="005753F7">
              <w:rPr>
                <w:rFonts w:eastAsiaTheme="minorEastAsia"/>
              </w:rPr>
              <w:t>d</w:t>
            </w:r>
            <w:r>
              <w:rPr>
                <w:rFonts w:eastAsiaTheme="minorEastAsia"/>
              </w:rPr>
              <w:t xml:space="preserve">e travail du convertisseur en Volt, et </w:t>
            </w:r>
            <m:oMath>
              <m:r>
                <w:rPr>
                  <w:rFonts w:ascii="Cambria Math" w:eastAsiaTheme="minorEastAsia" w:hAnsi="Cambria Math"/>
                </w:rPr>
                <m:t>n</m:t>
              </m:r>
            </m:oMath>
            <w:r>
              <w:rPr>
                <w:rFonts w:eastAsiaTheme="minorEastAsia"/>
              </w:rPr>
              <w:t xml:space="preserve"> correspond au nombre de bit</w:t>
            </w:r>
            <w:r w:rsidR="00FD5260">
              <w:rPr>
                <w:rFonts w:eastAsiaTheme="minorEastAsia"/>
              </w:rPr>
              <w:t>s</w:t>
            </w:r>
            <w:r>
              <w:rPr>
                <w:rFonts w:eastAsiaTheme="minorEastAsia"/>
              </w:rPr>
              <w:t xml:space="preserve"> du convertisseur</w:t>
            </w:r>
          </w:p>
        </w:tc>
      </w:tr>
      <w:tr w:rsidR="00B250C1" w:rsidRPr="00F019C3" w14:paraId="329A3F41" w14:textId="77777777" w:rsidTr="000136B8">
        <w:tc>
          <w:tcPr>
            <w:tcW w:w="2122" w:type="dxa"/>
          </w:tcPr>
          <w:p w14:paraId="13F51810" w14:textId="24AF2B1F" w:rsidR="00B250C1" w:rsidRPr="000136B8" w:rsidRDefault="00B250C1" w:rsidP="00A4150B">
            <w:r>
              <w:t>SAI</w:t>
            </w:r>
          </w:p>
        </w:tc>
        <w:tc>
          <w:tcPr>
            <w:tcW w:w="7650" w:type="dxa"/>
          </w:tcPr>
          <w:p w14:paraId="3CA8CBAB" w14:textId="4C872EF3" w:rsidR="00B250C1" w:rsidRPr="00F019C3" w:rsidRDefault="00B250C1" w:rsidP="00A4150B">
            <w:r w:rsidRPr="002304A5">
              <w:t xml:space="preserve">"Serial Audio Interface". </w:t>
            </w:r>
            <w:r w:rsidRPr="00F019C3">
              <w:t xml:space="preserve">Interface numérique de transfert de signaux audio </w:t>
            </w:r>
            <w:r w:rsidR="00176EBE">
              <w:t xml:space="preserve">en </w:t>
            </w:r>
            <w:r w:rsidRPr="00F019C3">
              <w:t xml:space="preserve">série </w:t>
            </w:r>
          </w:p>
        </w:tc>
      </w:tr>
      <w:tr w:rsidR="00B250C1" w:rsidRPr="00D570DE" w14:paraId="5F7CD970" w14:textId="77777777" w:rsidTr="000136B8">
        <w:tc>
          <w:tcPr>
            <w:tcW w:w="2122" w:type="dxa"/>
          </w:tcPr>
          <w:p w14:paraId="62797C2D" w14:textId="630A045A" w:rsidR="00B250C1" w:rsidRPr="00F019C3" w:rsidRDefault="00D570DE" w:rsidP="00A4150B">
            <w:r>
              <w:t>USB OTG</w:t>
            </w:r>
          </w:p>
        </w:tc>
        <w:tc>
          <w:tcPr>
            <w:tcW w:w="7650" w:type="dxa"/>
          </w:tcPr>
          <w:p w14:paraId="699DA2D6" w14:textId="5C376159" w:rsidR="00B250C1" w:rsidRPr="00D570DE" w:rsidRDefault="00D570DE" w:rsidP="00A4150B">
            <w:r w:rsidRPr="00D570DE">
              <w:t>"Universal Serial Bus" Extension du pr</w:t>
            </w:r>
            <w:r>
              <w:t xml:space="preserve">otocole USB qui permet l’échange de données entre deux périphériques USB sans avoir </w:t>
            </w:r>
            <w:r w:rsidR="00D42E25">
              <w:t>à</w:t>
            </w:r>
            <w:r>
              <w:t xml:space="preserve"> passer par un ordinateur Hôte (ex : Téléphone -&gt; Clé USB)  </w:t>
            </w:r>
          </w:p>
        </w:tc>
      </w:tr>
      <w:tr w:rsidR="00D570DE" w:rsidRPr="00D570DE" w14:paraId="4C8621A0" w14:textId="77777777" w:rsidTr="000136B8">
        <w:tc>
          <w:tcPr>
            <w:tcW w:w="2122" w:type="dxa"/>
          </w:tcPr>
          <w:p w14:paraId="7E48C504" w14:textId="77777777" w:rsidR="00D570DE" w:rsidRPr="00D570DE" w:rsidRDefault="00D570DE" w:rsidP="00A4150B"/>
        </w:tc>
        <w:tc>
          <w:tcPr>
            <w:tcW w:w="7650" w:type="dxa"/>
          </w:tcPr>
          <w:p w14:paraId="48BB17A0" w14:textId="77777777" w:rsidR="00D570DE" w:rsidRPr="00D570DE" w:rsidRDefault="00D570DE" w:rsidP="00A4150B"/>
        </w:tc>
      </w:tr>
      <w:tr w:rsidR="00B250C1" w:rsidRPr="00D570DE" w14:paraId="6DC7853E" w14:textId="77777777" w:rsidTr="000136B8">
        <w:tc>
          <w:tcPr>
            <w:tcW w:w="2122" w:type="dxa"/>
          </w:tcPr>
          <w:p w14:paraId="53AE7487" w14:textId="68292434" w:rsidR="00B250C1" w:rsidRPr="00D570DE" w:rsidRDefault="00B250C1" w:rsidP="00A4150B"/>
        </w:tc>
        <w:tc>
          <w:tcPr>
            <w:tcW w:w="7650" w:type="dxa"/>
          </w:tcPr>
          <w:p w14:paraId="66B94CE3" w14:textId="28628F88" w:rsidR="00B250C1" w:rsidRPr="00D570DE" w:rsidRDefault="00B250C1" w:rsidP="00A4150B"/>
        </w:tc>
      </w:tr>
    </w:tbl>
    <w:p w14:paraId="4595E67D" w14:textId="6435204E" w:rsidR="00E60988" w:rsidRPr="00D570DE" w:rsidRDefault="00E60988" w:rsidP="00A4150B"/>
    <w:p w14:paraId="65253856" w14:textId="5FEF1993" w:rsidR="000136B8" w:rsidRPr="00D570DE" w:rsidRDefault="000136B8" w:rsidP="00A4150B"/>
    <w:p w14:paraId="72B5108A" w14:textId="77777777" w:rsidR="000136B8" w:rsidRPr="00D570DE" w:rsidRDefault="000136B8" w:rsidP="00A4150B"/>
    <w:p w14:paraId="353C29F8" w14:textId="1E05CB7E" w:rsidR="00995F8A" w:rsidRDefault="009D51D5" w:rsidP="00A4150B">
      <w:pPr>
        <w:pStyle w:val="Titre1"/>
        <w:ind w:left="360"/>
      </w:pPr>
      <w:bookmarkStart w:id="46" w:name="_Toc88231520"/>
      <w:r>
        <w:t>Table des figures</w:t>
      </w:r>
      <w:bookmarkEnd w:id="46"/>
    </w:p>
    <w:p w14:paraId="52695EE9" w14:textId="6660FCBD" w:rsidR="0035561D" w:rsidRDefault="00B865EB">
      <w:pPr>
        <w:pStyle w:val="Tabledesillustrations"/>
        <w:tabs>
          <w:tab w:val="right" w:leader="dot" w:pos="9772"/>
        </w:tabs>
        <w:rPr>
          <w:rFonts w:eastAsiaTheme="minorEastAsia"/>
          <w:noProof/>
          <w:lang w:eastAsia="fr-FR"/>
        </w:rPr>
      </w:pPr>
      <w:r>
        <w:fldChar w:fldCharType="begin"/>
      </w:r>
      <w:r>
        <w:instrText xml:space="preserve"> TOC \h \z \c "Figure" </w:instrText>
      </w:r>
      <w:r>
        <w:fldChar w:fldCharType="separate"/>
      </w:r>
      <w:hyperlink w:anchor="_Toc88231522" w:history="1">
        <w:r w:rsidR="0035561D" w:rsidRPr="00AA0F07">
          <w:rPr>
            <w:rStyle w:val="Lienhypertexte"/>
            <w:noProof/>
          </w:rPr>
          <w:t>Figure 1 : Carte Cible (STM32F429I-DISC1)</w:t>
        </w:r>
        <w:r w:rsidR="0035561D">
          <w:rPr>
            <w:noProof/>
            <w:webHidden/>
          </w:rPr>
          <w:tab/>
        </w:r>
        <w:r w:rsidR="0035561D">
          <w:rPr>
            <w:noProof/>
            <w:webHidden/>
          </w:rPr>
          <w:fldChar w:fldCharType="begin"/>
        </w:r>
        <w:r w:rsidR="0035561D">
          <w:rPr>
            <w:noProof/>
            <w:webHidden/>
          </w:rPr>
          <w:instrText xml:space="preserve"> PAGEREF _Toc88231522 \h </w:instrText>
        </w:r>
        <w:r w:rsidR="0035561D">
          <w:rPr>
            <w:noProof/>
            <w:webHidden/>
          </w:rPr>
        </w:r>
        <w:r w:rsidR="0035561D">
          <w:rPr>
            <w:noProof/>
            <w:webHidden/>
          </w:rPr>
          <w:fldChar w:fldCharType="separate"/>
        </w:r>
        <w:r w:rsidR="0035561D">
          <w:rPr>
            <w:noProof/>
            <w:webHidden/>
          </w:rPr>
          <w:t>7</w:t>
        </w:r>
        <w:r w:rsidR="0035561D">
          <w:rPr>
            <w:noProof/>
            <w:webHidden/>
          </w:rPr>
          <w:fldChar w:fldCharType="end"/>
        </w:r>
      </w:hyperlink>
    </w:p>
    <w:p w14:paraId="2F6B0289" w14:textId="3EDE0E79" w:rsidR="0035561D" w:rsidRDefault="0035561D">
      <w:pPr>
        <w:pStyle w:val="Tabledesillustrations"/>
        <w:tabs>
          <w:tab w:val="right" w:leader="dot" w:pos="9772"/>
        </w:tabs>
        <w:rPr>
          <w:rFonts w:eastAsiaTheme="minorEastAsia"/>
          <w:noProof/>
          <w:lang w:eastAsia="fr-FR"/>
        </w:rPr>
      </w:pPr>
      <w:hyperlink w:anchor="_Toc88231523" w:history="1">
        <w:r w:rsidRPr="00AA0F07">
          <w:rPr>
            <w:rStyle w:val="Lienhypertexte"/>
            <w:noProof/>
          </w:rPr>
          <w:t>Figure 2 : Schéma bloc typique d’un microphone PDM</w:t>
        </w:r>
        <w:r>
          <w:rPr>
            <w:noProof/>
            <w:webHidden/>
          </w:rPr>
          <w:tab/>
        </w:r>
        <w:r>
          <w:rPr>
            <w:noProof/>
            <w:webHidden/>
          </w:rPr>
          <w:fldChar w:fldCharType="begin"/>
        </w:r>
        <w:r>
          <w:rPr>
            <w:noProof/>
            <w:webHidden/>
          </w:rPr>
          <w:instrText xml:space="preserve"> PAGEREF _Toc88231523 \h </w:instrText>
        </w:r>
        <w:r>
          <w:rPr>
            <w:noProof/>
            <w:webHidden/>
          </w:rPr>
        </w:r>
        <w:r>
          <w:rPr>
            <w:noProof/>
            <w:webHidden/>
          </w:rPr>
          <w:fldChar w:fldCharType="separate"/>
        </w:r>
        <w:r>
          <w:rPr>
            <w:noProof/>
            <w:webHidden/>
          </w:rPr>
          <w:t>7</w:t>
        </w:r>
        <w:r>
          <w:rPr>
            <w:noProof/>
            <w:webHidden/>
          </w:rPr>
          <w:fldChar w:fldCharType="end"/>
        </w:r>
      </w:hyperlink>
    </w:p>
    <w:p w14:paraId="374D1F35" w14:textId="73E83387" w:rsidR="0035561D" w:rsidRDefault="0035561D">
      <w:pPr>
        <w:pStyle w:val="Tabledesillustrations"/>
        <w:tabs>
          <w:tab w:val="right" w:leader="dot" w:pos="9772"/>
        </w:tabs>
        <w:rPr>
          <w:rFonts w:eastAsiaTheme="minorEastAsia"/>
          <w:noProof/>
          <w:lang w:eastAsia="fr-FR"/>
        </w:rPr>
      </w:pPr>
      <w:hyperlink w:anchor="_Toc88231524" w:history="1">
        <w:r w:rsidRPr="00AA0F07">
          <w:rPr>
            <w:rStyle w:val="Lienhypertexte"/>
            <w:noProof/>
          </w:rPr>
          <w:t>Figure 3 : Connexion du Microphone PDM en configuration mono</w:t>
        </w:r>
        <w:r>
          <w:rPr>
            <w:noProof/>
            <w:webHidden/>
          </w:rPr>
          <w:tab/>
        </w:r>
        <w:r>
          <w:rPr>
            <w:noProof/>
            <w:webHidden/>
          </w:rPr>
          <w:fldChar w:fldCharType="begin"/>
        </w:r>
        <w:r>
          <w:rPr>
            <w:noProof/>
            <w:webHidden/>
          </w:rPr>
          <w:instrText xml:space="preserve"> PAGEREF _Toc88231524 \h </w:instrText>
        </w:r>
        <w:r>
          <w:rPr>
            <w:noProof/>
            <w:webHidden/>
          </w:rPr>
        </w:r>
        <w:r>
          <w:rPr>
            <w:noProof/>
            <w:webHidden/>
          </w:rPr>
          <w:fldChar w:fldCharType="separate"/>
        </w:r>
        <w:r>
          <w:rPr>
            <w:noProof/>
            <w:webHidden/>
          </w:rPr>
          <w:t>8</w:t>
        </w:r>
        <w:r>
          <w:rPr>
            <w:noProof/>
            <w:webHidden/>
          </w:rPr>
          <w:fldChar w:fldCharType="end"/>
        </w:r>
      </w:hyperlink>
    </w:p>
    <w:p w14:paraId="24B2FB23" w14:textId="5A6386CE" w:rsidR="0035561D" w:rsidRDefault="0035561D">
      <w:pPr>
        <w:pStyle w:val="Tabledesillustrations"/>
        <w:tabs>
          <w:tab w:val="right" w:leader="dot" w:pos="9772"/>
        </w:tabs>
        <w:rPr>
          <w:rFonts w:eastAsiaTheme="minorEastAsia"/>
          <w:noProof/>
          <w:lang w:eastAsia="fr-FR"/>
        </w:rPr>
      </w:pPr>
      <w:hyperlink w:anchor="_Toc88231525" w:history="1">
        <w:r w:rsidRPr="00AA0F07">
          <w:rPr>
            <w:rStyle w:val="Lienhypertexte"/>
            <w:noProof/>
          </w:rPr>
          <w:t>Figure 4 : Chaine de capture</w:t>
        </w:r>
        <w:r>
          <w:rPr>
            <w:noProof/>
            <w:webHidden/>
          </w:rPr>
          <w:tab/>
        </w:r>
        <w:r>
          <w:rPr>
            <w:noProof/>
            <w:webHidden/>
          </w:rPr>
          <w:fldChar w:fldCharType="begin"/>
        </w:r>
        <w:r>
          <w:rPr>
            <w:noProof/>
            <w:webHidden/>
          </w:rPr>
          <w:instrText xml:space="preserve"> PAGEREF _Toc88231525 \h </w:instrText>
        </w:r>
        <w:r>
          <w:rPr>
            <w:noProof/>
            <w:webHidden/>
          </w:rPr>
        </w:r>
        <w:r>
          <w:rPr>
            <w:noProof/>
            <w:webHidden/>
          </w:rPr>
          <w:fldChar w:fldCharType="separate"/>
        </w:r>
        <w:r>
          <w:rPr>
            <w:noProof/>
            <w:webHidden/>
          </w:rPr>
          <w:t>8</w:t>
        </w:r>
        <w:r>
          <w:rPr>
            <w:noProof/>
            <w:webHidden/>
          </w:rPr>
          <w:fldChar w:fldCharType="end"/>
        </w:r>
      </w:hyperlink>
    </w:p>
    <w:p w14:paraId="0159411D" w14:textId="14563B51" w:rsidR="0035561D" w:rsidRDefault="0035561D">
      <w:pPr>
        <w:pStyle w:val="Tabledesillustrations"/>
        <w:tabs>
          <w:tab w:val="right" w:leader="dot" w:pos="9772"/>
        </w:tabs>
        <w:rPr>
          <w:rFonts w:eastAsiaTheme="minorEastAsia"/>
          <w:noProof/>
          <w:lang w:eastAsia="fr-FR"/>
        </w:rPr>
      </w:pPr>
      <w:hyperlink w:anchor="_Toc88231526" w:history="1">
        <w:r w:rsidRPr="00AA0F07">
          <w:rPr>
            <w:rStyle w:val="Lienhypertexte"/>
            <w:noProof/>
          </w:rPr>
          <w:t>Figure 5 : Montage direct d'un haut-parleur sur le DAC</w:t>
        </w:r>
        <w:r>
          <w:rPr>
            <w:noProof/>
            <w:webHidden/>
          </w:rPr>
          <w:tab/>
        </w:r>
        <w:r>
          <w:rPr>
            <w:noProof/>
            <w:webHidden/>
          </w:rPr>
          <w:fldChar w:fldCharType="begin"/>
        </w:r>
        <w:r>
          <w:rPr>
            <w:noProof/>
            <w:webHidden/>
          </w:rPr>
          <w:instrText xml:space="preserve"> PAGEREF _Toc88231526 \h </w:instrText>
        </w:r>
        <w:r>
          <w:rPr>
            <w:noProof/>
            <w:webHidden/>
          </w:rPr>
        </w:r>
        <w:r>
          <w:rPr>
            <w:noProof/>
            <w:webHidden/>
          </w:rPr>
          <w:fldChar w:fldCharType="separate"/>
        </w:r>
        <w:r>
          <w:rPr>
            <w:noProof/>
            <w:webHidden/>
          </w:rPr>
          <w:t>9</w:t>
        </w:r>
        <w:r>
          <w:rPr>
            <w:noProof/>
            <w:webHidden/>
          </w:rPr>
          <w:fldChar w:fldCharType="end"/>
        </w:r>
      </w:hyperlink>
    </w:p>
    <w:p w14:paraId="5823AF61" w14:textId="0A9C4098" w:rsidR="0035561D" w:rsidRDefault="0035561D">
      <w:pPr>
        <w:pStyle w:val="Tabledesillustrations"/>
        <w:tabs>
          <w:tab w:val="right" w:leader="dot" w:pos="9772"/>
        </w:tabs>
        <w:rPr>
          <w:rFonts w:eastAsiaTheme="minorEastAsia"/>
          <w:noProof/>
          <w:lang w:eastAsia="fr-FR"/>
        </w:rPr>
      </w:pPr>
      <w:hyperlink w:anchor="_Toc88231527" w:history="1">
        <w:r w:rsidRPr="00AA0F07">
          <w:rPr>
            <w:rStyle w:val="Lienhypertexte"/>
            <w:noProof/>
          </w:rPr>
          <w:t>Figure 6 : Branchement d'un haut-parleur en série avec un résistance de 1k</w:t>
        </w:r>
        <w:r w:rsidRPr="00AA0F07">
          <w:rPr>
            <w:rStyle w:val="Lienhypertexte"/>
            <w:rFonts w:cs="Times New Roman"/>
            <w:noProof/>
          </w:rPr>
          <w:t>Ω</w:t>
        </w:r>
        <w:r w:rsidRPr="00AA0F07">
          <w:rPr>
            <w:rStyle w:val="Lienhypertexte"/>
            <w:noProof/>
          </w:rPr>
          <w:t xml:space="preserve"> sur le DAC</w:t>
        </w:r>
        <w:r>
          <w:rPr>
            <w:noProof/>
            <w:webHidden/>
          </w:rPr>
          <w:tab/>
        </w:r>
        <w:r>
          <w:rPr>
            <w:noProof/>
            <w:webHidden/>
          </w:rPr>
          <w:fldChar w:fldCharType="begin"/>
        </w:r>
        <w:r>
          <w:rPr>
            <w:noProof/>
            <w:webHidden/>
          </w:rPr>
          <w:instrText xml:space="preserve"> PAGEREF _Toc88231527 \h </w:instrText>
        </w:r>
        <w:r>
          <w:rPr>
            <w:noProof/>
            <w:webHidden/>
          </w:rPr>
        </w:r>
        <w:r>
          <w:rPr>
            <w:noProof/>
            <w:webHidden/>
          </w:rPr>
          <w:fldChar w:fldCharType="separate"/>
        </w:r>
        <w:r>
          <w:rPr>
            <w:noProof/>
            <w:webHidden/>
          </w:rPr>
          <w:t>10</w:t>
        </w:r>
        <w:r>
          <w:rPr>
            <w:noProof/>
            <w:webHidden/>
          </w:rPr>
          <w:fldChar w:fldCharType="end"/>
        </w:r>
      </w:hyperlink>
    </w:p>
    <w:p w14:paraId="6C0BFEC5" w14:textId="73A10B7C" w:rsidR="0035561D" w:rsidRDefault="0035561D">
      <w:pPr>
        <w:pStyle w:val="Tabledesillustrations"/>
        <w:tabs>
          <w:tab w:val="right" w:leader="dot" w:pos="9772"/>
        </w:tabs>
        <w:rPr>
          <w:rFonts w:eastAsiaTheme="minorEastAsia"/>
          <w:noProof/>
          <w:lang w:eastAsia="fr-FR"/>
        </w:rPr>
      </w:pPr>
      <w:hyperlink w:anchor="_Toc88231528" w:history="1">
        <w:r w:rsidRPr="00AA0F07">
          <w:rPr>
            <w:rStyle w:val="Lienhypertexte"/>
            <w:noProof/>
          </w:rPr>
          <w:t>Figure 7 : Schéma Électrique du câble DAC -&gt; Jack 3.5mm</w:t>
        </w:r>
        <w:r>
          <w:rPr>
            <w:noProof/>
            <w:webHidden/>
          </w:rPr>
          <w:tab/>
        </w:r>
        <w:r>
          <w:rPr>
            <w:noProof/>
            <w:webHidden/>
          </w:rPr>
          <w:fldChar w:fldCharType="begin"/>
        </w:r>
        <w:r>
          <w:rPr>
            <w:noProof/>
            <w:webHidden/>
          </w:rPr>
          <w:instrText xml:space="preserve"> PAGEREF _Toc88231528 \h </w:instrText>
        </w:r>
        <w:r>
          <w:rPr>
            <w:noProof/>
            <w:webHidden/>
          </w:rPr>
        </w:r>
        <w:r>
          <w:rPr>
            <w:noProof/>
            <w:webHidden/>
          </w:rPr>
          <w:fldChar w:fldCharType="separate"/>
        </w:r>
        <w:r>
          <w:rPr>
            <w:noProof/>
            <w:webHidden/>
          </w:rPr>
          <w:t>10</w:t>
        </w:r>
        <w:r>
          <w:rPr>
            <w:noProof/>
            <w:webHidden/>
          </w:rPr>
          <w:fldChar w:fldCharType="end"/>
        </w:r>
      </w:hyperlink>
    </w:p>
    <w:p w14:paraId="2339AB67" w14:textId="358D2FC4" w:rsidR="0035561D" w:rsidRDefault="0035561D">
      <w:pPr>
        <w:pStyle w:val="Tabledesillustrations"/>
        <w:tabs>
          <w:tab w:val="right" w:leader="dot" w:pos="9772"/>
        </w:tabs>
        <w:rPr>
          <w:rFonts w:eastAsiaTheme="minorEastAsia"/>
          <w:noProof/>
          <w:lang w:eastAsia="fr-FR"/>
        </w:rPr>
      </w:pPr>
      <w:hyperlink w:anchor="_Toc88231529" w:history="1">
        <w:r w:rsidRPr="00AA0F07">
          <w:rPr>
            <w:rStyle w:val="Lienhypertexte"/>
            <w:noProof/>
          </w:rPr>
          <w:t>Figure 8 : Cable DAC -&gt; Jack 3.5mm</w:t>
        </w:r>
        <w:r>
          <w:rPr>
            <w:noProof/>
            <w:webHidden/>
          </w:rPr>
          <w:tab/>
        </w:r>
        <w:r>
          <w:rPr>
            <w:noProof/>
            <w:webHidden/>
          </w:rPr>
          <w:fldChar w:fldCharType="begin"/>
        </w:r>
        <w:r>
          <w:rPr>
            <w:noProof/>
            <w:webHidden/>
          </w:rPr>
          <w:instrText xml:space="preserve"> PAGEREF _Toc88231529 \h </w:instrText>
        </w:r>
        <w:r>
          <w:rPr>
            <w:noProof/>
            <w:webHidden/>
          </w:rPr>
        </w:r>
        <w:r>
          <w:rPr>
            <w:noProof/>
            <w:webHidden/>
          </w:rPr>
          <w:fldChar w:fldCharType="separate"/>
        </w:r>
        <w:r>
          <w:rPr>
            <w:noProof/>
            <w:webHidden/>
          </w:rPr>
          <w:t>10</w:t>
        </w:r>
        <w:r>
          <w:rPr>
            <w:noProof/>
            <w:webHidden/>
          </w:rPr>
          <w:fldChar w:fldCharType="end"/>
        </w:r>
      </w:hyperlink>
    </w:p>
    <w:p w14:paraId="76714E2E" w14:textId="6C013263" w:rsidR="0035561D" w:rsidRDefault="0035561D">
      <w:pPr>
        <w:pStyle w:val="Tabledesillustrations"/>
        <w:tabs>
          <w:tab w:val="right" w:leader="dot" w:pos="9772"/>
        </w:tabs>
        <w:rPr>
          <w:rFonts w:eastAsiaTheme="minorEastAsia"/>
          <w:noProof/>
          <w:lang w:eastAsia="fr-FR"/>
        </w:rPr>
      </w:pPr>
      <w:hyperlink w:anchor="_Toc88231530" w:history="1">
        <w:r w:rsidRPr="00AA0F07">
          <w:rPr>
            <w:rStyle w:val="Lienhypertexte"/>
            <w:noProof/>
          </w:rPr>
          <w:t>Figure 9 : Signal Analogique et sa conversion numérique en PCM (fs=32 Hz, n=4)</w:t>
        </w:r>
        <w:r>
          <w:rPr>
            <w:noProof/>
            <w:webHidden/>
          </w:rPr>
          <w:tab/>
        </w:r>
        <w:r>
          <w:rPr>
            <w:noProof/>
            <w:webHidden/>
          </w:rPr>
          <w:fldChar w:fldCharType="begin"/>
        </w:r>
        <w:r>
          <w:rPr>
            <w:noProof/>
            <w:webHidden/>
          </w:rPr>
          <w:instrText xml:space="preserve"> PAGEREF _Toc88231530 \h </w:instrText>
        </w:r>
        <w:r>
          <w:rPr>
            <w:noProof/>
            <w:webHidden/>
          </w:rPr>
        </w:r>
        <w:r>
          <w:rPr>
            <w:noProof/>
            <w:webHidden/>
          </w:rPr>
          <w:fldChar w:fldCharType="separate"/>
        </w:r>
        <w:r>
          <w:rPr>
            <w:noProof/>
            <w:webHidden/>
          </w:rPr>
          <w:t>12</w:t>
        </w:r>
        <w:r>
          <w:rPr>
            <w:noProof/>
            <w:webHidden/>
          </w:rPr>
          <w:fldChar w:fldCharType="end"/>
        </w:r>
      </w:hyperlink>
    </w:p>
    <w:p w14:paraId="73D12AA7" w14:textId="54A7F545" w:rsidR="0035561D" w:rsidRDefault="0035561D">
      <w:pPr>
        <w:pStyle w:val="Tabledesillustrations"/>
        <w:tabs>
          <w:tab w:val="right" w:leader="dot" w:pos="9772"/>
        </w:tabs>
        <w:rPr>
          <w:rFonts w:eastAsiaTheme="minorEastAsia"/>
          <w:noProof/>
          <w:lang w:eastAsia="fr-FR"/>
        </w:rPr>
      </w:pPr>
      <w:hyperlink w:anchor="_Toc88231531" w:history="1">
        <w:r w:rsidRPr="00AA0F07">
          <w:rPr>
            <w:rStyle w:val="Lienhypertexte"/>
            <w:noProof/>
          </w:rPr>
          <w:t>Figure 10 : Signal Analogique et sa conversion numérique en PDM (f</w:t>
        </w:r>
        <w:r w:rsidRPr="00AA0F07">
          <w:rPr>
            <w:rStyle w:val="Lienhypertexte"/>
            <w:noProof/>
            <w:vertAlign w:val="subscript"/>
          </w:rPr>
          <w:t>PDM</w:t>
        </w:r>
        <w:r w:rsidRPr="00AA0F07">
          <w:rPr>
            <w:rStyle w:val="Lienhypertexte"/>
            <w:noProof/>
          </w:rPr>
          <w:t>=128 Hz)</w:t>
        </w:r>
        <w:r>
          <w:rPr>
            <w:noProof/>
            <w:webHidden/>
          </w:rPr>
          <w:tab/>
        </w:r>
        <w:r>
          <w:rPr>
            <w:noProof/>
            <w:webHidden/>
          </w:rPr>
          <w:fldChar w:fldCharType="begin"/>
        </w:r>
        <w:r>
          <w:rPr>
            <w:noProof/>
            <w:webHidden/>
          </w:rPr>
          <w:instrText xml:space="preserve"> PAGEREF _Toc88231531 \h </w:instrText>
        </w:r>
        <w:r>
          <w:rPr>
            <w:noProof/>
            <w:webHidden/>
          </w:rPr>
        </w:r>
        <w:r>
          <w:rPr>
            <w:noProof/>
            <w:webHidden/>
          </w:rPr>
          <w:fldChar w:fldCharType="separate"/>
        </w:r>
        <w:r>
          <w:rPr>
            <w:noProof/>
            <w:webHidden/>
          </w:rPr>
          <w:t>13</w:t>
        </w:r>
        <w:r>
          <w:rPr>
            <w:noProof/>
            <w:webHidden/>
          </w:rPr>
          <w:fldChar w:fldCharType="end"/>
        </w:r>
      </w:hyperlink>
    </w:p>
    <w:p w14:paraId="3A5E30E5" w14:textId="6EF86E90" w:rsidR="0035561D" w:rsidRDefault="0035561D">
      <w:pPr>
        <w:pStyle w:val="Tabledesillustrations"/>
        <w:tabs>
          <w:tab w:val="right" w:leader="dot" w:pos="9772"/>
        </w:tabs>
        <w:rPr>
          <w:rFonts w:eastAsiaTheme="minorEastAsia"/>
          <w:noProof/>
          <w:lang w:eastAsia="fr-FR"/>
        </w:rPr>
      </w:pPr>
      <w:hyperlink w:anchor="_Toc88231532" w:history="1">
        <w:r w:rsidRPr="00AA0F07">
          <w:rPr>
            <w:rStyle w:val="Lienhypertexte"/>
            <w:noProof/>
          </w:rPr>
          <w:t xml:space="preserve">Figure 11 : Chaine de filtrage PDM </w:t>
        </w:r>
        <w:r w:rsidRPr="00AA0F07">
          <w:rPr>
            <w:rStyle w:val="Lienhypertexte"/>
            <w:rFonts w:cstheme="minorHAnsi"/>
            <w:noProof/>
          </w:rPr>
          <w:t>→</w:t>
        </w:r>
        <w:r w:rsidRPr="00AA0F07">
          <w:rPr>
            <w:rStyle w:val="Lienhypertexte"/>
            <w:noProof/>
          </w:rPr>
          <w:t xml:space="preserve"> PCM</w:t>
        </w:r>
        <w:r>
          <w:rPr>
            <w:noProof/>
            <w:webHidden/>
          </w:rPr>
          <w:tab/>
        </w:r>
        <w:r>
          <w:rPr>
            <w:noProof/>
            <w:webHidden/>
          </w:rPr>
          <w:fldChar w:fldCharType="begin"/>
        </w:r>
        <w:r>
          <w:rPr>
            <w:noProof/>
            <w:webHidden/>
          </w:rPr>
          <w:instrText xml:space="preserve"> PAGEREF _Toc88231532 \h </w:instrText>
        </w:r>
        <w:r>
          <w:rPr>
            <w:noProof/>
            <w:webHidden/>
          </w:rPr>
        </w:r>
        <w:r>
          <w:rPr>
            <w:noProof/>
            <w:webHidden/>
          </w:rPr>
          <w:fldChar w:fldCharType="separate"/>
        </w:r>
        <w:r>
          <w:rPr>
            <w:noProof/>
            <w:webHidden/>
          </w:rPr>
          <w:t>13</w:t>
        </w:r>
        <w:r>
          <w:rPr>
            <w:noProof/>
            <w:webHidden/>
          </w:rPr>
          <w:fldChar w:fldCharType="end"/>
        </w:r>
      </w:hyperlink>
    </w:p>
    <w:p w14:paraId="4A868E24" w14:textId="51FF9B15" w:rsidR="0035561D" w:rsidRDefault="0035561D">
      <w:pPr>
        <w:pStyle w:val="Tabledesillustrations"/>
        <w:tabs>
          <w:tab w:val="right" w:leader="dot" w:pos="9772"/>
        </w:tabs>
        <w:rPr>
          <w:rFonts w:eastAsiaTheme="minorEastAsia"/>
          <w:noProof/>
          <w:lang w:eastAsia="fr-FR"/>
        </w:rPr>
      </w:pPr>
      <w:hyperlink w:anchor="_Toc88231533" w:history="1">
        <w:r w:rsidRPr="00AA0F07">
          <w:rPr>
            <w:rStyle w:val="Lienhypertexte"/>
            <w:noProof/>
          </w:rPr>
          <w:t>Figure 12 : Signal Original</w:t>
        </w:r>
        <w:r>
          <w:rPr>
            <w:noProof/>
            <w:webHidden/>
          </w:rPr>
          <w:tab/>
        </w:r>
        <w:r>
          <w:rPr>
            <w:noProof/>
            <w:webHidden/>
          </w:rPr>
          <w:fldChar w:fldCharType="begin"/>
        </w:r>
        <w:r>
          <w:rPr>
            <w:noProof/>
            <w:webHidden/>
          </w:rPr>
          <w:instrText xml:space="preserve"> PAGEREF _Toc88231533 \h </w:instrText>
        </w:r>
        <w:r>
          <w:rPr>
            <w:noProof/>
            <w:webHidden/>
          </w:rPr>
        </w:r>
        <w:r>
          <w:rPr>
            <w:noProof/>
            <w:webHidden/>
          </w:rPr>
          <w:fldChar w:fldCharType="separate"/>
        </w:r>
        <w:r>
          <w:rPr>
            <w:noProof/>
            <w:webHidden/>
          </w:rPr>
          <w:t>14</w:t>
        </w:r>
        <w:r>
          <w:rPr>
            <w:noProof/>
            <w:webHidden/>
          </w:rPr>
          <w:fldChar w:fldCharType="end"/>
        </w:r>
      </w:hyperlink>
    </w:p>
    <w:p w14:paraId="2707E9D3" w14:textId="2EF648B3" w:rsidR="0035561D" w:rsidRDefault="0035561D">
      <w:pPr>
        <w:pStyle w:val="Tabledesillustrations"/>
        <w:tabs>
          <w:tab w:val="right" w:leader="dot" w:pos="9772"/>
        </w:tabs>
        <w:rPr>
          <w:rFonts w:eastAsiaTheme="minorEastAsia"/>
          <w:noProof/>
          <w:lang w:eastAsia="fr-FR"/>
        </w:rPr>
      </w:pPr>
      <w:hyperlink w:anchor="_Toc88231534" w:history="1">
        <w:r w:rsidRPr="00AA0F07">
          <w:rPr>
            <w:rStyle w:val="Lienhypertexte"/>
            <w:noProof/>
          </w:rPr>
          <w:t xml:space="preserve">Figure 13 : Conversion PCM (rouge) </w:t>
        </w:r>
        <w:r w:rsidRPr="00AA0F07">
          <w:rPr>
            <w:rStyle w:val="Lienhypertexte"/>
            <w:rFonts w:cstheme="minorHAnsi"/>
            <w:noProof/>
          </w:rPr>
          <w:t>→</w:t>
        </w:r>
        <w:r w:rsidRPr="00AA0F07">
          <w:rPr>
            <w:rStyle w:val="Lienhypertexte"/>
            <w:noProof/>
          </w:rPr>
          <w:t xml:space="preserve"> PDM (bleu)</w:t>
        </w:r>
        <w:r>
          <w:rPr>
            <w:noProof/>
            <w:webHidden/>
          </w:rPr>
          <w:tab/>
        </w:r>
        <w:r>
          <w:rPr>
            <w:noProof/>
            <w:webHidden/>
          </w:rPr>
          <w:fldChar w:fldCharType="begin"/>
        </w:r>
        <w:r>
          <w:rPr>
            <w:noProof/>
            <w:webHidden/>
          </w:rPr>
          <w:instrText xml:space="preserve"> PAGEREF _Toc88231534 \h </w:instrText>
        </w:r>
        <w:r>
          <w:rPr>
            <w:noProof/>
            <w:webHidden/>
          </w:rPr>
        </w:r>
        <w:r>
          <w:rPr>
            <w:noProof/>
            <w:webHidden/>
          </w:rPr>
          <w:fldChar w:fldCharType="separate"/>
        </w:r>
        <w:r>
          <w:rPr>
            <w:noProof/>
            <w:webHidden/>
          </w:rPr>
          <w:t>15</w:t>
        </w:r>
        <w:r>
          <w:rPr>
            <w:noProof/>
            <w:webHidden/>
          </w:rPr>
          <w:fldChar w:fldCharType="end"/>
        </w:r>
      </w:hyperlink>
    </w:p>
    <w:p w14:paraId="75A208F5" w14:textId="451F0F8B" w:rsidR="0035561D" w:rsidRDefault="0035561D">
      <w:pPr>
        <w:pStyle w:val="Tabledesillustrations"/>
        <w:tabs>
          <w:tab w:val="right" w:leader="dot" w:pos="9772"/>
        </w:tabs>
        <w:rPr>
          <w:rFonts w:eastAsiaTheme="minorEastAsia"/>
          <w:noProof/>
          <w:lang w:eastAsia="fr-FR"/>
        </w:rPr>
      </w:pPr>
      <w:hyperlink w:anchor="_Toc88231535" w:history="1">
        <w:r w:rsidRPr="00AA0F07">
          <w:rPr>
            <w:rStyle w:val="Lienhypertexte"/>
            <w:noProof/>
          </w:rPr>
          <w:t>Figure 14 : Conversion PDM (Rouge) -&gt; PCM (Bleu)</w:t>
        </w:r>
        <w:r>
          <w:rPr>
            <w:noProof/>
            <w:webHidden/>
          </w:rPr>
          <w:tab/>
        </w:r>
        <w:r>
          <w:rPr>
            <w:noProof/>
            <w:webHidden/>
          </w:rPr>
          <w:fldChar w:fldCharType="begin"/>
        </w:r>
        <w:r>
          <w:rPr>
            <w:noProof/>
            <w:webHidden/>
          </w:rPr>
          <w:instrText xml:space="preserve"> PAGEREF _Toc88231535 \h </w:instrText>
        </w:r>
        <w:r>
          <w:rPr>
            <w:noProof/>
            <w:webHidden/>
          </w:rPr>
        </w:r>
        <w:r>
          <w:rPr>
            <w:noProof/>
            <w:webHidden/>
          </w:rPr>
          <w:fldChar w:fldCharType="separate"/>
        </w:r>
        <w:r>
          <w:rPr>
            <w:noProof/>
            <w:webHidden/>
          </w:rPr>
          <w:t>15</w:t>
        </w:r>
        <w:r>
          <w:rPr>
            <w:noProof/>
            <w:webHidden/>
          </w:rPr>
          <w:fldChar w:fldCharType="end"/>
        </w:r>
      </w:hyperlink>
    </w:p>
    <w:p w14:paraId="643E9FE1" w14:textId="0DD0B13F" w:rsidR="0035561D" w:rsidRDefault="0035561D">
      <w:pPr>
        <w:pStyle w:val="Tabledesillustrations"/>
        <w:tabs>
          <w:tab w:val="right" w:leader="dot" w:pos="9772"/>
        </w:tabs>
        <w:rPr>
          <w:rFonts w:eastAsiaTheme="minorEastAsia"/>
          <w:noProof/>
          <w:lang w:eastAsia="fr-FR"/>
        </w:rPr>
      </w:pPr>
      <w:hyperlink w:anchor="_Toc88231536" w:history="1">
        <w:r w:rsidRPr="00AA0F07">
          <w:rPr>
            <w:rStyle w:val="Lienhypertexte"/>
            <w:noProof/>
          </w:rPr>
          <w:t>Figure 15 : Sous échantillonnage du signal filtré</w:t>
        </w:r>
        <w:r>
          <w:rPr>
            <w:noProof/>
            <w:webHidden/>
          </w:rPr>
          <w:tab/>
        </w:r>
        <w:r>
          <w:rPr>
            <w:noProof/>
            <w:webHidden/>
          </w:rPr>
          <w:fldChar w:fldCharType="begin"/>
        </w:r>
        <w:r>
          <w:rPr>
            <w:noProof/>
            <w:webHidden/>
          </w:rPr>
          <w:instrText xml:space="preserve"> PAGEREF _Toc88231536 \h </w:instrText>
        </w:r>
        <w:r>
          <w:rPr>
            <w:noProof/>
            <w:webHidden/>
          </w:rPr>
        </w:r>
        <w:r>
          <w:rPr>
            <w:noProof/>
            <w:webHidden/>
          </w:rPr>
          <w:fldChar w:fldCharType="separate"/>
        </w:r>
        <w:r>
          <w:rPr>
            <w:noProof/>
            <w:webHidden/>
          </w:rPr>
          <w:t>16</w:t>
        </w:r>
        <w:r>
          <w:rPr>
            <w:noProof/>
            <w:webHidden/>
          </w:rPr>
          <w:fldChar w:fldCharType="end"/>
        </w:r>
      </w:hyperlink>
    </w:p>
    <w:p w14:paraId="518864C3" w14:textId="049C9426" w:rsidR="0035561D" w:rsidRDefault="0035561D">
      <w:pPr>
        <w:pStyle w:val="Tabledesillustrations"/>
        <w:tabs>
          <w:tab w:val="right" w:leader="dot" w:pos="9772"/>
        </w:tabs>
        <w:rPr>
          <w:rFonts w:eastAsiaTheme="minorEastAsia"/>
          <w:noProof/>
          <w:lang w:eastAsia="fr-FR"/>
        </w:rPr>
      </w:pPr>
      <w:hyperlink w:anchor="_Toc88231537" w:history="1">
        <w:r w:rsidRPr="00AA0F07">
          <w:rPr>
            <w:rStyle w:val="Lienhypertexte"/>
            <w:noProof/>
          </w:rPr>
          <w:t>Figure 16 : Signal original (Bleu) et signal en sortie de chaine de filtrage (Rouge)</w:t>
        </w:r>
        <w:r>
          <w:rPr>
            <w:noProof/>
            <w:webHidden/>
          </w:rPr>
          <w:tab/>
        </w:r>
        <w:r>
          <w:rPr>
            <w:noProof/>
            <w:webHidden/>
          </w:rPr>
          <w:fldChar w:fldCharType="begin"/>
        </w:r>
        <w:r>
          <w:rPr>
            <w:noProof/>
            <w:webHidden/>
          </w:rPr>
          <w:instrText xml:space="preserve"> PAGEREF _Toc88231537 \h </w:instrText>
        </w:r>
        <w:r>
          <w:rPr>
            <w:noProof/>
            <w:webHidden/>
          </w:rPr>
        </w:r>
        <w:r>
          <w:rPr>
            <w:noProof/>
            <w:webHidden/>
          </w:rPr>
          <w:fldChar w:fldCharType="separate"/>
        </w:r>
        <w:r>
          <w:rPr>
            <w:noProof/>
            <w:webHidden/>
          </w:rPr>
          <w:t>16</w:t>
        </w:r>
        <w:r>
          <w:rPr>
            <w:noProof/>
            <w:webHidden/>
          </w:rPr>
          <w:fldChar w:fldCharType="end"/>
        </w:r>
      </w:hyperlink>
    </w:p>
    <w:p w14:paraId="788E6780" w14:textId="278FCD1F" w:rsidR="0035561D" w:rsidRDefault="0035561D">
      <w:pPr>
        <w:pStyle w:val="Tabledesillustrations"/>
        <w:tabs>
          <w:tab w:val="right" w:leader="dot" w:pos="9772"/>
        </w:tabs>
        <w:rPr>
          <w:rFonts w:eastAsiaTheme="minorEastAsia"/>
          <w:noProof/>
          <w:lang w:eastAsia="fr-FR"/>
        </w:rPr>
      </w:pPr>
      <w:hyperlink w:anchor="_Toc88231538" w:history="1">
        <w:r w:rsidRPr="00AA0F07">
          <w:rPr>
            <w:rStyle w:val="Lienhypertexte"/>
            <w:noProof/>
          </w:rPr>
          <w:t>Figure 17 : Logigramme, Gestion des interruptions SAI</w:t>
        </w:r>
        <w:r>
          <w:rPr>
            <w:noProof/>
            <w:webHidden/>
          </w:rPr>
          <w:tab/>
        </w:r>
        <w:r>
          <w:rPr>
            <w:noProof/>
            <w:webHidden/>
          </w:rPr>
          <w:fldChar w:fldCharType="begin"/>
        </w:r>
        <w:r>
          <w:rPr>
            <w:noProof/>
            <w:webHidden/>
          </w:rPr>
          <w:instrText xml:space="preserve"> PAGEREF _Toc88231538 \h </w:instrText>
        </w:r>
        <w:r>
          <w:rPr>
            <w:noProof/>
            <w:webHidden/>
          </w:rPr>
        </w:r>
        <w:r>
          <w:rPr>
            <w:noProof/>
            <w:webHidden/>
          </w:rPr>
          <w:fldChar w:fldCharType="separate"/>
        </w:r>
        <w:r>
          <w:rPr>
            <w:noProof/>
            <w:webHidden/>
          </w:rPr>
          <w:t>17</w:t>
        </w:r>
        <w:r>
          <w:rPr>
            <w:noProof/>
            <w:webHidden/>
          </w:rPr>
          <w:fldChar w:fldCharType="end"/>
        </w:r>
      </w:hyperlink>
    </w:p>
    <w:p w14:paraId="0A259177" w14:textId="62EF407C" w:rsidR="0035561D" w:rsidRDefault="0035561D">
      <w:pPr>
        <w:pStyle w:val="Tabledesillustrations"/>
        <w:tabs>
          <w:tab w:val="right" w:leader="dot" w:pos="9772"/>
        </w:tabs>
        <w:rPr>
          <w:rFonts w:eastAsiaTheme="minorEastAsia"/>
          <w:noProof/>
          <w:lang w:eastAsia="fr-FR"/>
        </w:rPr>
      </w:pPr>
      <w:hyperlink w:anchor="_Toc88231539" w:history="1">
        <w:r w:rsidRPr="00AA0F07">
          <w:rPr>
            <w:rStyle w:val="Lienhypertexte"/>
            <w:noProof/>
          </w:rPr>
          <w:t>Figure 18 : Signaux de copie sur le DAC et de filtrage pour le démonstrateur "Direct Output"</w:t>
        </w:r>
        <w:r>
          <w:rPr>
            <w:noProof/>
            <w:webHidden/>
          </w:rPr>
          <w:tab/>
        </w:r>
        <w:r>
          <w:rPr>
            <w:noProof/>
            <w:webHidden/>
          </w:rPr>
          <w:fldChar w:fldCharType="begin"/>
        </w:r>
        <w:r>
          <w:rPr>
            <w:noProof/>
            <w:webHidden/>
          </w:rPr>
          <w:instrText xml:space="preserve"> PAGEREF _Toc88231539 \h </w:instrText>
        </w:r>
        <w:r>
          <w:rPr>
            <w:noProof/>
            <w:webHidden/>
          </w:rPr>
        </w:r>
        <w:r>
          <w:rPr>
            <w:noProof/>
            <w:webHidden/>
          </w:rPr>
          <w:fldChar w:fldCharType="separate"/>
        </w:r>
        <w:r>
          <w:rPr>
            <w:noProof/>
            <w:webHidden/>
          </w:rPr>
          <w:t>18</w:t>
        </w:r>
        <w:r>
          <w:rPr>
            <w:noProof/>
            <w:webHidden/>
          </w:rPr>
          <w:fldChar w:fldCharType="end"/>
        </w:r>
      </w:hyperlink>
    </w:p>
    <w:p w14:paraId="5F5C5692" w14:textId="5E4A2E5D" w:rsidR="00E60988" w:rsidRDefault="00B865EB" w:rsidP="00A4150B">
      <w:r>
        <w:rPr>
          <w:b/>
          <w:bCs/>
          <w:noProof/>
        </w:rPr>
        <w:fldChar w:fldCharType="end"/>
      </w:r>
    </w:p>
    <w:p w14:paraId="55CCC5BC" w14:textId="2BCA9723" w:rsidR="00E60988" w:rsidRDefault="00E60988" w:rsidP="00A4150B"/>
    <w:p w14:paraId="1614EB64" w14:textId="3B970E5B" w:rsidR="00E60988" w:rsidRDefault="00E60988" w:rsidP="00A4150B"/>
    <w:p w14:paraId="2D0E8749" w14:textId="77777777" w:rsidR="00E60988" w:rsidRPr="00E60988" w:rsidRDefault="00E60988" w:rsidP="00A4150B"/>
    <w:p w14:paraId="21081FF2" w14:textId="4FBE55F6" w:rsidR="00E60988" w:rsidRDefault="00E60988" w:rsidP="00A4150B"/>
    <w:p w14:paraId="2DEE2675" w14:textId="77777777" w:rsidR="00E60988" w:rsidRDefault="00E60988" w:rsidP="00A4150B">
      <w:pPr>
        <w:sectPr w:rsidR="00E60988" w:rsidSect="00C9653E">
          <w:pgSz w:w="11906" w:h="16838"/>
          <w:pgMar w:top="1417" w:right="707" w:bottom="1417" w:left="1417" w:header="708" w:footer="708" w:gutter="0"/>
          <w:cols w:space="720"/>
          <w:formProt w:val="0"/>
          <w:docGrid w:linePitch="360" w:charSpace="4096"/>
        </w:sectPr>
      </w:pPr>
    </w:p>
    <w:p w14:paraId="0A51A128" w14:textId="044032EB" w:rsidR="00E60988" w:rsidRPr="00E60988" w:rsidRDefault="00E60988" w:rsidP="00A4150B"/>
    <w:p w14:paraId="6022D6A6" w14:textId="156B2751" w:rsidR="00995F8A" w:rsidRDefault="009D51D5" w:rsidP="00A4150B">
      <w:pPr>
        <w:pStyle w:val="Titre1"/>
        <w:ind w:left="360"/>
      </w:pPr>
      <w:bookmarkStart w:id="47" w:name="_Toc88231521"/>
      <w:r>
        <w:t>Annexe</w:t>
      </w:r>
      <w:r w:rsidR="00994BC1">
        <w:t> </w:t>
      </w:r>
      <w:r>
        <w:t>1</w:t>
      </w:r>
      <w:r w:rsidR="00994BC1">
        <w:t> </w:t>
      </w:r>
      <w:r>
        <w:t>: Titre de l’annexe…</w:t>
      </w:r>
      <w:bookmarkEnd w:id="47"/>
    </w:p>
    <w:p w14:paraId="33918A0D" w14:textId="77777777" w:rsidR="00995F8A" w:rsidRDefault="009D51D5" w:rsidP="00A4150B">
      <w:r>
        <w:t>On doit au minimum trouver en annexe :</w:t>
      </w:r>
    </w:p>
    <w:p w14:paraId="7169F634" w14:textId="06E0A624" w:rsidR="00995F8A" w:rsidRDefault="009D51D5" w:rsidP="00A4150B">
      <w:pPr>
        <w:pStyle w:val="Paragraphedeliste"/>
        <w:numPr>
          <w:ilvl w:val="0"/>
          <w:numId w:val="3"/>
        </w:numPr>
      </w:pPr>
      <w:r>
        <w:t>Les documentations construct</w:t>
      </w:r>
      <w:r w:rsidR="00DD1256">
        <w:t>eur</w:t>
      </w:r>
      <w:r>
        <w:t>s des composants choisis sur étagère</w:t>
      </w:r>
    </w:p>
    <w:p w14:paraId="09170ECC" w14:textId="7089FAE8" w:rsidR="00995F8A" w:rsidRDefault="009D51D5" w:rsidP="00A4150B">
      <w:pPr>
        <w:pStyle w:val="Paragraphedeliste"/>
        <w:numPr>
          <w:ilvl w:val="0"/>
          <w:numId w:val="3"/>
        </w:numPr>
      </w:pPr>
      <w:r>
        <w:t>Le détail de certains calculs jugés «</w:t>
      </w:r>
      <w:r w:rsidR="00185CE1">
        <w:t> </w:t>
      </w:r>
      <w:r>
        <w:t>longs</w:t>
      </w:r>
      <w:r w:rsidR="00185CE1">
        <w:t> </w:t>
      </w:r>
      <w:r>
        <w:t>»</w:t>
      </w:r>
    </w:p>
    <w:p w14:paraId="549F5CC8" w14:textId="77777777" w:rsidR="00995F8A" w:rsidRDefault="009D51D5" w:rsidP="00A4150B">
      <w:pPr>
        <w:pStyle w:val="Paragraphedeliste"/>
        <w:numPr>
          <w:ilvl w:val="0"/>
          <w:numId w:val="3"/>
        </w:numPr>
      </w:pPr>
      <w:r>
        <w:t xml:space="preserve">Les comptes-rendus rédigés au fil des séances de projet </w:t>
      </w:r>
    </w:p>
    <w:p w14:paraId="00B75919" w14:textId="77777777" w:rsidR="00995F8A" w:rsidRDefault="00995F8A" w:rsidP="00A4150B"/>
    <w:p w14:paraId="14E1D1E7" w14:textId="77777777" w:rsidR="00995F8A" w:rsidRDefault="00995F8A" w:rsidP="00A4150B"/>
    <w:sectPr w:rsidR="00995F8A" w:rsidSect="00C9653E">
      <w:pgSz w:w="11906" w:h="16838"/>
      <w:pgMar w:top="1417" w:right="707" w:bottom="1417" w:left="1417"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62355" w14:textId="77777777" w:rsidR="00193146" w:rsidRDefault="00193146">
      <w:pPr>
        <w:spacing w:line="240" w:lineRule="auto"/>
      </w:pPr>
      <w:r>
        <w:separator/>
      </w:r>
    </w:p>
  </w:endnote>
  <w:endnote w:type="continuationSeparator" w:id="0">
    <w:p w14:paraId="5CB0D5A4" w14:textId="77777777" w:rsidR="00193146" w:rsidRDefault="001931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3146E" w14:textId="77777777" w:rsidR="00176EBE" w:rsidRDefault="00176EB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938"/>
      <w:gridCol w:w="851"/>
    </w:tblGrid>
    <w:tr w:rsidR="003C77DD" w14:paraId="0E6831B5" w14:textId="77777777" w:rsidTr="00655B86">
      <w:tc>
        <w:tcPr>
          <w:tcW w:w="993" w:type="dxa"/>
          <w:tcBorders>
            <w:right w:val="nil"/>
          </w:tcBorders>
        </w:tcPr>
        <w:p w14:paraId="14479FA4" w14:textId="77777777" w:rsidR="003C77DD" w:rsidRDefault="003C77DD" w:rsidP="003C77DD">
          <w:pPr>
            <w:pStyle w:val="Pieddepage"/>
          </w:pPr>
          <w:r>
            <w:t>P.-Y. J.</w:t>
          </w:r>
        </w:p>
      </w:tc>
      <w:tc>
        <w:tcPr>
          <w:tcW w:w="7938" w:type="dxa"/>
          <w:tcBorders>
            <w:top w:val="single" w:sz="4" w:space="0" w:color="auto"/>
            <w:left w:val="nil"/>
            <w:bottom w:val="nil"/>
            <w:right w:val="nil"/>
          </w:tcBorders>
        </w:tcPr>
        <w:p w14:paraId="1AC41A9E" w14:textId="32BEDC2C" w:rsidR="003C77DD" w:rsidRDefault="003C77DD" w:rsidP="003C77DD">
          <w:pPr>
            <w:pStyle w:val="Pieddepage"/>
            <w:jc w:val="center"/>
          </w:pPr>
          <w:r w:rsidRPr="003C77DD">
            <w:t>Traitement de signal audio embarqué temps réel sur carte STM32</w:t>
          </w:r>
        </w:p>
      </w:tc>
      <w:tc>
        <w:tcPr>
          <w:tcW w:w="851" w:type="dxa"/>
          <w:tcBorders>
            <w:left w:val="nil"/>
          </w:tcBorders>
        </w:tcPr>
        <w:p w14:paraId="703DD02D" w14:textId="77777777" w:rsidR="003C77DD" w:rsidRDefault="003C77DD" w:rsidP="003C77DD">
          <w:pPr>
            <w:pStyle w:val="Pieddepage"/>
            <w:jc w:val="right"/>
          </w:pPr>
          <w:r>
            <w:fldChar w:fldCharType="begin"/>
          </w:r>
          <w:r>
            <w:instrText>PAGE   \* MERGEFORMAT</w:instrText>
          </w:r>
          <w:r>
            <w:fldChar w:fldCharType="separate"/>
          </w:r>
          <w:r>
            <w:rPr>
              <w:noProof/>
            </w:rPr>
            <w:t>33</w:t>
          </w:r>
          <w:r>
            <w:fldChar w:fldCharType="end"/>
          </w:r>
          <w:r>
            <w:t>/</w:t>
          </w:r>
          <w:r w:rsidR="00193146">
            <w:fldChar w:fldCharType="begin"/>
          </w:r>
          <w:r w:rsidR="00193146">
            <w:instrText xml:space="preserve"> NUMPAGES   \* MERGEFORMAT </w:instrText>
          </w:r>
          <w:r w:rsidR="00193146">
            <w:fldChar w:fldCharType="separate"/>
          </w:r>
          <w:r>
            <w:rPr>
              <w:noProof/>
            </w:rPr>
            <w:t>44</w:t>
          </w:r>
          <w:r w:rsidR="00193146">
            <w:rPr>
              <w:noProof/>
            </w:rPr>
            <w:fldChar w:fldCharType="end"/>
          </w:r>
        </w:p>
      </w:tc>
    </w:tr>
  </w:tbl>
  <w:p w14:paraId="59C2D65A" w14:textId="6D9B89D8" w:rsidR="00995F8A" w:rsidRPr="003C77DD" w:rsidRDefault="00995F8A" w:rsidP="003C77D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5B990" w14:textId="77777777" w:rsidR="00176EBE" w:rsidRDefault="00176EB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4747E" w14:textId="77777777" w:rsidR="00193146" w:rsidRDefault="00193146">
      <w:pPr>
        <w:spacing w:line="240" w:lineRule="auto"/>
      </w:pPr>
      <w:r>
        <w:separator/>
      </w:r>
    </w:p>
  </w:footnote>
  <w:footnote w:type="continuationSeparator" w:id="0">
    <w:p w14:paraId="67533FFA" w14:textId="77777777" w:rsidR="00193146" w:rsidRDefault="00193146">
      <w:pPr>
        <w:spacing w:line="240" w:lineRule="auto"/>
      </w:pPr>
      <w:r>
        <w:continuationSeparator/>
      </w:r>
    </w:p>
  </w:footnote>
  <w:footnote w:id="1">
    <w:p w14:paraId="5059A628" w14:textId="11E5563B" w:rsidR="00445E5C" w:rsidRDefault="00445E5C">
      <w:pPr>
        <w:pStyle w:val="Notedebasdepage"/>
      </w:pPr>
      <w:r>
        <w:rPr>
          <w:rStyle w:val="Appelnotedebasdep"/>
        </w:rPr>
        <w:footnoteRef/>
      </w:r>
      <w:r>
        <w:t xml:space="preserve"> Il a été </w:t>
      </w:r>
      <w:r w:rsidR="0086274D">
        <w:t>appliqué</w:t>
      </w:r>
      <w:r>
        <w:t xml:space="preserve"> sur ce signal un gain lin</w:t>
      </w:r>
      <w:r w:rsidR="00CE08BB">
        <w:t>é</w:t>
      </w:r>
      <w:r>
        <w:t xml:space="preserve">aire de 1 et un offset de 0 (signal </w:t>
      </w:r>
      <w:r w:rsidR="004E628F">
        <w:t>identique</w:t>
      </w:r>
      <w:r>
        <w:t xml:space="preserve"> au signal </w:t>
      </w:r>
      <w:r w:rsidR="004E628F">
        <w:t xml:space="preserve">sous </w:t>
      </w:r>
      <w:r w:rsidR="009F5010">
        <w:t>échantillonné</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8A276" w14:textId="77777777" w:rsidR="00176EBE" w:rsidRDefault="00176EB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7"/>
      <w:gridCol w:w="4895"/>
    </w:tblGrid>
    <w:tr w:rsidR="003C77DD" w14:paraId="2FAF3453" w14:textId="77777777" w:rsidTr="00DF3761">
      <w:tc>
        <w:tcPr>
          <w:tcW w:w="4961" w:type="dxa"/>
        </w:tcPr>
        <w:p w14:paraId="00B32B42" w14:textId="77777777" w:rsidR="003C77DD" w:rsidRDefault="003C77DD" w:rsidP="003C77DD">
          <w:pPr>
            <w:pStyle w:val="En-tte"/>
          </w:pPr>
        </w:p>
        <w:p w14:paraId="748F22BE" w14:textId="7A27442F" w:rsidR="003C77DD" w:rsidRDefault="003C77DD" w:rsidP="003C77DD">
          <w:pPr>
            <w:pStyle w:val="En-tte"/>
          </w:pPr>
          <w:r>
            <w:t>PFE - FIPA</w:t>
          </w:r>
          <w:r w:rsidR="00176EBE">
            <w:t> </w:t>
          </w:r>
          <w:r>
            <w:t>2021</w:t>
          </w:r>
        </w:p>
      </w:tc>
      <w:tc>
        <w:tcPr>
          <w:tcW w:w="4961" w:type="dxa"/>
        </w:tcPr>
        <w:p w14:paraId="3234D3D4" w14:textId="44AC44BC" w:rsidR="003C77DD" w:rsidRDefault="003C77DD" w:rsidP="003C77DD">
          <w:pPr>
            <w:pStyle w:val="En-tte"/>
            <w:jc w:val="right"/>
          </w:pPr>
          <w:r>
            <w:rPr>
              <w:noProof/>
              <w:lang w:eastAsia="fr-FR"/>
            </w:rPr>
            <w:drawing>
              <wp:inline distT="0" distB="0" distL="0" distR="0" wp14:anchorId="6F77127D" wp14:editId="460D4A68">
                <wp:extent cx="848033" cy="35108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48033" cy="351086"/>
                        </a:xfrm>
                        <a:prstGeom prst="rect">
                          <a:avLst/>
                        </a:prstGeom>
                        <a:noFill/>
                        <a:ln>
                          <a:noFill/>
                        </a:ln>
                      </pic:spPr>
                    </pic:pic>
                  </a:graphicData>
                </a:graphic>
              </wp:inline>
            </w:drawing>
          </w:r>
        </w:p>
      </w:tc>
    </w:tr>
  </w:tbl>
  <w:p w14:paraId="476C130C" w14:textId="21637CB0" w:rsidR="00995F8A" w:rsidRPr="003C77DD" w:rsidRDefault="00995F8A" w:rsidP="003C77DD">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57937" w14:textId="77777777" w:rsidR="00176EBE" w:rsidRDefault="00176EBE">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F2DE2" w14:textId="61904152" w:rsidR="00C9653E" w:rsidRDefault="00C9653E" w:rsidP="00C9653E">
    <w:pPr>
      <w:pStyle w:val="En-tte"/>
      <w:tabs>
        <w:tab w:val="clear" w:pos="4536"/>
        <w:tab w:val="clear" w:pos="9072"/>
        <w:tab w:val="left" w:pos="182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7856"/>
    <w:multiLevelType w:val="multilevel"/>
    <w:tmpl w:val="040C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44437A76"/>
    <w:multiLevelType w:val="multilevel"/>
    <w:tmpl w:val="040C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15:restartNumberingAfterBreak="0">
    <w:nsid w:val="5AD61303"/>
    <w:multiLevelType w:val="multilevel"/>
    <w:tmpl w:val="0B6ECEB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5B7E27AE"/>
    <w:multiLevelType w:val="multilevel"/>
    <w:tmpl w:val="E536EA1C"/>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7124388B"/>
    <w:multiLevelType w:val="multilevel"/>
    <w:tmpl w:val="D3D05D74"/>
    <w:lvl w:ilvl="0">
      <w:start w:val="2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F8A"/>
    <w:rsid w:val="000117A0"/>
    <w:rsid w:val="000136B8"/>
    <w:rsid w:val="00017A7E"/>
    <w:rsid w:val="00023011"/>
    <w:rsid w:val="000243EB"/>
    <w:rsid w:val="00025809"/>
    <w:rsid w:val="000261B6"/>
    <w:rsid w:val="00033AEF"/>
    <w:rsid w:val="000358DC"/>
    <w:rsid w:val="00035A4D"/>
    <w:rsid w:val="00035F46"/>
    <w:rsid w:val="000655E0"/>
    <w:rsid w:val="00067B91"/>
    <w:rsid w:val="00073B08"/>
    <w:rsid w:val="00074A0B"/>
    <w:rsid w:val="00075F4D"/>
    <w:rsid w:val="00086242"/>
    <w:rsid w:val="00086665"/>
    <w:rsid w:val="000874F8"/>
    <w:rsid w:val="000914F4"/>
    <w:rsid w:val="00093801"/>
    <w:rsid w:val="00093A5D"/>
    <w:rsid w:val="00094110"/>
    <w:rsid w:val="000B0FA4"/>
    <w:rsid w:val="000B2787"/>
    <w:rsid w:val="000C638E"/>
    <w:rsid w:val="000D26D1"/>
    <w:rsid w:val="000D3E0A"/>
    <w:rsid w:val="000D4232"/>
    <w:rsid w:val="000D77EF"/>
    <w:rsid w:val="000E1339"/>
    <w:rsid w:val="000E47EB"/>
    <w:rsid w:val="000E6AB8"/>
    <w:rsid w:val="000F1058"/>
    <w:rsid w:val="000F21DB"/>
    <w:rsid w:val="000F4F3F"/>
    <w:rsid w:val="0010104E"/>
    <w:rsid w:val="001052FF"/>
    <w:rsid w:val="00105BF8"/>
    <w:rsid w:val="001063D0"/>
    <w:rsid w:val="001065A5"/>
    <w:rsid w:val="00111D5F"/>
    <w:rsid w:val="0011771A"/>
    <w:rsid w:val="00117900"/>
    <w:rsid w:val="001368E9"/>
    <w:rsid w:val="00141D22"/>
    <w:rsid w:val="00145524"/>
    <w:rsid w:val="00154B83"/>
    <w:rsid w:val="001755A1"/>
    <w:rsid w:val="001767B1"/>
    <w:rsid w:val="00176EBE"/>
    <w:rsid w:val="00182A5F"/>
    <w:rsid w:val="00182DC8"/>
    <w:rsid w:val="001834F0"/>
    <w:rsid w:val="00185A88"/>
    <w:rsid w:val="00185CE1"/>
    <w:rsid w:val="00193146"/>
    <w:rsid w:val="00197DCC"/>
    <w:rsid w:val="001A310E"/>
    <w:rsid w:val="001A35DE"/>
    <w:rsid w:val="001B04B9"/>
    <w:rsid w:val="001B0729"/>
    <w:rsid w:val="001B1C77"/>
    <w:rsid w:val="001B302C"/>
    <w:rsid w:val="001B4E4F"/>
    <w:rsid w:val="001C119A"/>
    <w:rsid w:val="001C4F80"/>
    <w:rsid w:val="001C6B23"/>
    <w:rsid w:val="001D7612"/>
    <w:rsid w:val="001E0358"/>
    <w:rsid w:val="001E13FA"/>
    <w:rsid w:val="001E783F"/>
    <w:rsid w:val="00203DB9"/>
    <w:rsid w:val="00205621"/>
    <w:rsid w:val="0020718D"/>
    <w:rsid w:val="00211FCD"/>
    <w:rsid w:val="0022271E"/>
    <w:rsid w:val="002267AA"/>
    <w:rsid w:val="002304A5"/>
    <w:rsid w:val="00231B34"/>
    <w:rsid w:val="0023422B"/>
    <w:rsid w:val="00234B59"/>
    <w:rsid w:val="0024114A"/>
    <w:rsid w:val="00245FDF"/>
    <w:rsid w:val="002463CF"/>
    <w:rsid w:val="00257B17"/>
    <w:rsid w:val="002632D6"/>
    <w:rsid w:val="002707A6"/>
    <w:rsid w:val="002738C5"/>
    <w:rsid w:val="002765FB"/>
    <w:rsid w:val="00277385"/>
    <w:rsid w:val="00277ECE"/>
    <w:rsid w:val="0028085B"/>
    <w:rsid w:val="00281A16"/>
    <w:rsid w:val="00286DD2"/>
    <w:rsid w:val="002945C1"/>
    <w:rsid w:val="002A5298"/>
    <w:rsid w:val="002A6208"/>
    <w:rsid w:val="002B1EC0"/>
    <w:rsid w:val="002B6DEF"/>
    <w:rsid w:val="002C07F9"/>
    <w:rsid w:val="002C22A4"/>
    <w:rsid w:val="002C3CC9"/>
    <w:rsid w:val="002C5CC0"/>
    <w:rsid w:val="002D25A2"/>
    <w:rsid w:val="002D456E"/>
    <w:rsid w:val="002F2834"/>
    <w:rsid w:val="002F41F3"/>
    <w:rsid w:val="002F4DE0"/>
    <w:rsid w:val="002F4EB1"/>
    <w:rsid w:val="003014A5"/>
    <w:rsid w:val="00303647"/>
    <w:rsid w:val="00306D0E"/>
    <w:rsid w:val="00311914"/>
    <w:rsid w:val="0033106D"/>
    <w:rsid w:val="003362C4"/>
    <w:rsid w:val="00342C8A"/>
    <w:rsid w:val="00342F45"/>
    <w:rsid w:val="00351891"/>
    <w:rsid w:val="00352726"/>
    <w:rsid w:val="0035561D"/>
    <w:rsid w:val="00361A15"/>
    <w:rsid w:val="00362D68"/>
    <w:rsid w:val="00363D34"/>
    <w:rsid w:val="00364082"/>
    <w:rsid w:val="00367117"/>
    <w:rsid w:val="00370869"/>
    <w:rsid w:val="00372AD5"/>
    <w:rsid w:val="00377D54"/>
    <w:rsid w:val="00382F78"/>
    <w:rsid w:val="00383C71"/>
    <w:rsid w:val="00386C46"/>
    <w:rsid w:val="00387D15"/>
    <w:rsid w:val="00396265"/>
    <w:rsid w:val="0039643B"/>
    <w:rsid w:val="003A35D8"/>
    <w:rsid w:val="003A4A03"/>
    <w:rsid w:val="003A7E10"/>
    <w:rsid w:val="003B1EC2"/>
    <w:rsid w:val="003B5C9D"/>
    <w:rsid w:val="003C77DD"/>
    <w:rsid w:val="003E120A"/>
    <w:rsid w:val="003E3FC8"/>
    <w:rsid w:val="003E4927"/>
    <w:rsid w:val="003E7BF2"/>
    <w:rsid w:val="003F21F8"/>
    <w:rsid w:val="00401496"/>
    <w:rsid w:val="00403E67"/>
    <w:rsid w:val="00404CD4"/>
    <w:rsid w:val="00404E61"/>
    <w:rsid w:val="004079F6"/>
    <w:rsid w:val="004133DD"/>
    <w:rsid w:val="00413882"/>
    <w:rsid w:val="0041464F"/>
    <w:rsid w:val="004176AF"/>
    <w:rsid w:val="00420013"/>
    <w:rsid w:val="0042111B"/>
    <w:rsid w:val="00423E66"/>
    <w:rsid w:val="0043055B"/>
    <w:rsid w:val="00430D7A"/>
    <w:rsid w:val="00432865"/>
    <w:rsid w:val="00440CE2"/>
    <w:rsid w:val="00440FD0"/>
    <w:rsid w:val="00445813"/>
    <w:rsid w:val="00445E5C"/>
    <w:rsid w:val="0046147F"/>
    <w:rsid w:val="0046206B"/>
    <w:rsid w:val="00462AB3"/>
    <w:rsid w:val="00480BCF"/>
    <w:rsid w:val="004843F5"/>
    <w:rsid w:val="00490096"/>
    <w:rsid w:val="004920DA"/>
    <w:rsid w:val="00493E5D"/>
    <w:rsid w:val="00497EAA"/>
    <w:rsid w:val="004A5976"/>
    <w:rsid w:val="004A6BF6"/>
    <w:rsid w:val="004A77D4"/>
    <w:rsid w:val="004B12EC"/>
    <w:rsid w:val="004B293D"/>
    <w:rsid w:val="004B4906"/>
    <w:rsid w:val="004D0FBF"/>
    <w:rsid w:val="004D2A7F"/>
    <w:rsid w:val="004D52BF"/>
    <w:rsid w:val="004D539F"/>
    <w:rsid w:val="004D6195"/>
    <w:rsid w:val="004E0C82"/>
    <w:rsid w:val="004E137B"/>
    <w:rsid w:val="004E4EB4"/>
    <w:rsid w:val="004E628F"/>
    <w:rsid w:val="004E6D82"/>
    <w:rsid w:val="004F11B6"/>
    <w:rsid w:val="004F293C"/>
    <w:rsid w:val="004F3A6C"/>
    <w:rsid w:val="004F48E9"/>
    <w:rsid w:val="004F505C"/>
    <w:rsid w:val="004F6161"/>
    <w:rsid w:val="0050252D"/>
    <w:rsid w:val="00505D70"/>
    <w:rsid w:val="00507EEC"/>
    <w:rsid w:val="005121E2"/>
    <w:rsid w:val="0051431F"/>
    <w:rsid w:val="00514E98"/>
    <w:rsid w:val="00521E52"/>
    <w:rsid w:val="00525102"/>
    <w:rsid w:val="00533E64"/>
    <w:rsid w:val="00537C2B"/>
    <w:rsid w:val="00546B30"/>
    <w:rsid w:val="00550005"/>
    <w:rsid w:val="00551BB9"/>
    <w:rsid w:val="00567D33"/>
    <w:rsid w:val="005753F7"/>
    <w:rsid w:val="00577361"/>
    <w:rsid w:val="00580549"/>
    <w:rsid w:val="0058588D"/>
    <w:rsid w:val="00585D35"/>
    <w:rsid w:val="00586156"/>
    <w:rsid w:val="0059020B"/>
    <w:rsid w:val="00590699"/>
    <w:rsid w:val="0059605F"/>
    <w:rsid w:val="005A3E3B"/>
    <w:rsid w:val="005A4696"/>
    <w:rsid w:val="005A4F96"/>
    <w:rsid w:val="005A634C"/>
    <w:rsid w:val="005B0519"/>
    <w:rsid w:val="005B674E"/>
    <w:rsid w:val="005B7C6D"/>
    <w:rsid w:val="005C23C4"/>
    <w:rsid w:val="005C3409"/>
    <w:rsid w:val="005C655C"/>
    <w:rsid w:val="005D52AB"/>
    <w:rsid w:val="005D70C4"/>
    <w:rsid w:val="005E04BF"/>
    <w:rsid w:val="005E0604"/>
    <w:rsid w:val="005E286F"/>
    <w:rsid w:val="005F24F2"/>
    <w:rsid w:val="005F3A7C"/>
    <w:rsid w:val="0060042F"/>
    <w:rsid w:val="0060160E"/>
    <w:rsid w:val="00603BC9"/>
    <w:rsid w:val="00605F31"/>
    <w:rsid w:val="00606DB7"/>
    <w:rsid w:val="006076B7"/>
    <w:rsid w:val="0060797B"/>
    <w:rsid w:val="00620812"/>
    <w:rsid w:val="00622E6D"/>
    <w:rsid w:val="006230ED"/>
    <w:rsid w:val="0062457D"/>
    <w:rsid w:val="00626117"/>
    <w:rsid w:val="00632893"/>
    <w:rsid w:val="00636865"/>
    <w:rsid w:val="00651472"/>
    <w:rsid w:val="00655B86"/>
    <w:rsid w:val="0066023D"/>
    <w:rsid w:val="00660E27"/>
    <w:rsid w:val="00666917"/>
    <w:rsid w:val="0067134C"/>
    <w:rsid w:val="0068096F"/>
    <w:rsid w:val="00682577"/>
    <w:rsid w:val="00682CB4"/>
    <w:rsid w:val="00683936"/>
    <w:rsid w:val="006A2607"/>
    <w:rsid w:val="006B314F"/>
    <w:rsid w:val="006B421F"/>
    <w:rsid w:val="006B59C4"/>
    <w:rsid w:val="006C4C6E"/>
    <w:rsid w:val="006D07C2"/>
    <w:rsid w:val="006D7FA3"/>
    <w:rsid w:val="006E18FD"/>
    <w:rsid w:val="006E29DB"/>
    <w:rsid w:val="006F1577"/>
    <w:rsid w:val="006F1820"/>
    <w:rsid w:val="006F471D"/>
    <w:rsid w:val="006F7873"/>
    <w:rsid w:val="00701A9A"/>
    <w:rsid w:val="007026C2"/>
    <w:rsid w:val="007033CD"/>
    <w:rsid w:val="007042C1"/>
    <w:rsid w:val="007069B2"/>
    <w:rsid w:val="007108FE"/>
    <w:rsid w:val="007146FB"/>
    <w:rsid w:val="00716D3C"/>
    <w:rsid w:val="007264E8"/>
    <w:rsid w:val="00730CE2"/>
    <w:rsid w:val="00733F5E"/>
    <w:rsid w:val="0073400E"/>
    <w:rsid w:val="00737542"/>
    <w:rsid w:val="00744854"/>
    <w:rsid w:val="00751FAA"/>
    <w:rsid w:val="0075289C"/>
    <w:rsid w:val="0076396B"/>
    <w:rsid w:val="00770889"/>
    <w:rsid w:val="0077225B"/>
    <w:rsid w:val="00772778"/>
    <w:rsid w:val="0078403D"/>
    <w:rsid w:val="00787046"/>
    <w:rsid w:val="00787229"/>
    <w:rsid w:val="0079167C"/>
    <w:rsid w:val="0079772E"/>
    <w:rsid w:val="00797DFE"/>
    <w:rsid w:val="007A0138"/>
    <w:rsid w:val="007A1F7C"/>
    <w:rsid w:val="007B0444"/>
    <w:rsid w:val="007B09F0"/>
    <w:rsid w:val="007B4356"/>
    <w:rsid w:val="007B5A66"/>
    <w:rsid w:val="007B676A"/>
    <w:rsid w:val="007B6A77"/>
    <w:rsid w:val="007C32DC"/>
    <w:rsid w:val="007D5F30"/>
    <w:rsid w:val="007E3007"/>
    <w:rsid w:val="007E5EC9"/>
    <w:rsid w:val="007E6028"/>
    <w:rsid w:val="007F0A1C"/>
    <w:rsid w:val="007F4333"/>
    <w:rsid w:val="007F795D"/>
    <w:rsid w:val="00803471"/>
    <w:rsid w:val="00805A2A"/>
    <w:rsid w:val="00805D13"/>
    <w:rsid w:val="00807351"/>
    <w:rsid w:val="00814FFD"/>
    <w:rsid w:val="0081720C"/>
    <w:rsid w:val="0082069C"/>
    <w:rsid w:val="00825E33"/>
    <w:rsid w:val="00830777"/>
    <w:rsid w:val="008501FA"/>
    <w:rsid w:val="00850235"/>
    <w:rsid w:val="0085267E"/>
    <w:rsid w:val="008542AC"/>
    <w:rsid w:val="0085454D"/>
    <w:rsid w:val="0086274D"/>
    <w:rsid w:val="008664B7"/>
    <w:rsid w:val="008734AB"/>
    <w:rsid w:val="008826AA"/>
    <w:rsid w:val="008970D9"/>
    <w:rsid w:val="008A5F20"/>
    <w:rsid w:val="008C3341"/>
    <w:rsid w:val="008C4F88"/>
    <w:rsid w:val="008C51D1"/>
    <w:rsid w:val="008D67B3"/>
    <w:rsid w:val="008E125A"/>
    <w:rsid w:val="008E31BC"/>
    <w:rsid w:val="008E60A0"/>
    <w:rsid w:val="008E7CEF"/>
    <w:rsid w:val="008F1ACB"/>
    <w:rsid w:val="008F3E0D"/>
    <w:rsid w:val="008F470D"/>
    <w:rsid w:val="008F5285"/>
    <w:rsid w:val="00900F9F"/>
    <w:rsid w:val="00904D44"/>
    <w:rsid w:val="00905B2F"/>
    <w:rsid w:val="00906212"/>
    <w:rsid w:val="009068C6"/>
    <w:rsid w:val="00906BBB"/>
    <w:rsid w:val="00912914"/>
    <w:rsid w:val="00922AF1"/>
    <w:rsid w:val="00924803"/>
    <w:rsid w:val="009328C5"/>
    <w:rsid w:val="009359B3"/>
    <w:rsid w:val="00940E85"/>
    <w:rsid w:val="0094127A"/>
    <w:rsid w:val="009421F1"/>
    <w:rsid w:val="0094406A"/>
    <w:rsid w:val="00946948"/>
    <w:rsid w:val="00950DDF"/>
    <w:rsid w:val="009544C2"/>
    <w:rsid w:val="00954FB2"/>
    <w:rsid w:val="00970F4A"/>
    <w:rsid w:val="009755A0"/>
    <w:rsid w:val="00982880"/>
    <w:rsid w:val="00984082"/>
    <w:rsid w:val="00992F72"/>
    <w:rsid w:val="00994BC1"/>
    <w:rsid w:val="00995F8A"/>
    <w:rsid w:val="009971D5"/>
    <w:rsid w:val="009979CA"/>
    <w:rsid w:val="009B6842"/>
    <w:rsid w:val="009B7E82"/>
    <w:rsid w:val="009C1EA3"/>
    <w:rsid w:val="009C545A"/>
    <w:rsid w:val="009C551F"/>
    <w:rsid w:val="009D51D5"/>
    <w:rsid w:val="009D5552"/>
    <w:rsid w:val="009E2B15"/>
    <w:rsid w:val="009F5010"/>
    <w:rsid w:val="00A02C22"/>
    <w:rsid w:val="00A03DBD"/>
    <w:rsid w:val="00A04184"/>
    <w:rsid w:val="00A0434C"/>
    <w:rsid w:val="00A07580"/>
    <w:rsid w:val="00A116C2"/>
    <w:rsid w:val="00A14DBA"/>
    <w:rsid w:val="00A23D71"/>
    <w:rsid w:val="00A23DB7"/>
    <w:rsid w:val="00A26249"/>
    <w:rsid w:val="00A27198"/>
    <w:rsid w:val="00A3354B"/>
    <w:rsid w:val="00A339CD"/>
    <w:rsid w:val="00A348A5"/>
    <w:rsid w:val="00A37157"/>
    <w:rsid w:val="00A37690"/>
    <w:rsid w:val="00A4150B"/>
    <w:rsid w:val="00A42737"/>
    <w:rsid w:val="00A43C27"/>
    <w:rsid w:val="00A44C56"/>
    <w:rsid w:val="00A44F6A"/>
    <w:rsid w:val="00A45108"/>
    <w:rsid w:val="00A4657F"/>
    <w:rsid w:val="00A47903"/>
    <w:rsid w:val="00A47D3F"/>
    <w:rsid w:val="00A52919"/>
    <w:rsid w:val="00A53EE0"/>
    <w:rsid w:val="00A85A41"/>
    <w:rsid w:val="00A90644"/>
    <w:rsid w:val="00A90BE6"/>
    <w:rsid w:val="00A9124F"/>
    <w:rsid w:val="00A975D1"/>
    <w:rsid w:val="00A97D47"/>
    <w:rsid w:val="00AA60A9"/>
    <w:rsid w:val="00AA6798"/>
    <w:rsid w:val="00AB05CD"/>
    <w:rsid w:val="00AB265C"/>
    <w:rsid w:val="00AB29C1"/>
    <w:rsid w:val="00AB32DA"/>
    <w:rsid w:val="00AB7846"/>
    <w:rsid w:val="00AC1ADC"/>
    <w:rsid w:val="00AC4BA8"/>
    <w:rsid w:val="00AC626B"/>
    <w:rsid w:val="00AD1082"/>
    <w:rsid w:val="00AD2160"/>
    <w:rsid w:val="00AD2E4B"/>
    <w:rsid w:val="00AD5077"/>
    <w:rsid w:val="00AD65EA"/>
    <w:rsid w:val="00AE1701"/>
    <w:rsid w:val="00AE449D"/>
    <w:rsid w:val="00AE56E2"/>
    <w:rsid w:val="00AF10F7"/>
    <w:rsid w:val="00AF656F"/>
    <w:rsid w:val="00B109AA"/>
    <w:rsid w:val="00B148CF"/>
    <w:rsid w:val="00B1525B"/>
    <w:rsid w:val="00B16C0A"/>
    <w:rsid w:val="00B21228"/>
    <w:rsid w:val="00B250C1"/>
    <w:rsid w:val="00B26856"/>
    <w:rsid w:val="00B31237"/>
    <w:rsid w:val="00B53446"/>
    <w:rsid w:val="00B55254"/>
    <w:rsid w:val="00B56667"/>
    <w:rsid w:val="00B578A0"/>
    <w:rsid w:val="00B638BC"/>
    <w:rsid w:val="00B76D15"/>
    <w:rsid w:val="00B80E50"/>
    <w:rsid w:val="00B825A5"/>
    <w:rsid w:val="00B840A1"/>
    <w:rsid w:val="00B865EB"/>
    <w:rsid w:val="00B87E9D"/>
    <w:rsid w:val="00BA4CC4"/>
    <w:rsid w:val="00BB1898"/>
    <w:rsid w:val="00BB4310"/>
    <w:rsid w:val="00BD2146"/>
    <w:rsid w:val="00BD39E3"/>
    <w:rsid w:val="00BD3F95"/>
    <w:rsid w:val="00BD7ACE"/>
    <w:rsid w:val="00BE0762"/>
    <w:rsid w:val="00BE4B00"/>
    <w:rsid w:val="00C01AE1"/>
    <w:rsid w:val="00C067F1"/>
    <w:rsid w:val="00C07BD2"/>
    <w:rsid w:val="00C21CE5"/>
    <w:rsid w:val="00C3693F"/>
    <w:rsid w:val="00C40403"/>
    <w:rsid w:val="00C40739"/>
    <w:rsid w:val="00C4174B"/>
    <w:rsid w:val="00C4666B"/>
    <w:rsid w:val="00C46E4F"/>
    <w:rsid w:val="00C50417"/>
    <w:rsid w:val="00C52BC4"/>
    <w:rsid w:val="00C53E72"/>
    <w:rsid w:val="00C613FE"/>
    <w:rsid w:val="00C630A1"/>
    <w:rsid w:val="00C65409"/>
    <w:rsid w:val="00C660BA"/>
    <w:rsid w:val="00C66EDA"/>
    <w:rsid w:val="00C9653E"/>
    <w:rsid w:val="00C96A61"/>
    <w:rsid w:val="00CB1843"/>
    <w:rsid w:val="00CB31ED"/>
    <w:rsid w:val="00CB3B4C"/>
    <w:rsid w:val="00CB6819"/>
    <w:rsid w:val="00CC1AC1"/>
    <w:rsid w:val="00CD56FE"/>
    <w:rsid w:val="00CE08BB"/>
    <w:rsid w:val="00CE1084"/>
    <w:rsid w:val="00CE11BD"/>
    <w:rsid w:val="00CE6047"/>
    <w:rsid w:val="00CE7D8C"/>
    <w:rsid w:val="00CE7F3F"/>
    <w:rsid w:val="00CF1338"/>
    <w:rsid w:val="00CF175A"/>
    <w:rsid w:val="00CF29CD"/>
    <w:rsid w:val="00CF310F"/>
    <w:rsid w:val="00CF3892"/>
    <w:rsid w:val="00CF3974"/>
    <w:rsid w:val="00CF7E09"/>
    <w:rsid w:val="00D041B1"/>
    <w:rsid w:val="00D0704D"/>
    <w:rsid w:val="00D07E2B"/>
    <w:rsid w:val="00D1268D"/>
    <w:rsid w:val="00D15B65"/>
    <w:rsid w:val="00D17E85"/>
    <w:rsid w:val="00D27F77"/>
    <w:rsid w:val="00D34884"/>
    <w:rsid w:val="00D3589F"/>
    <w:rsid w:val="00D36AA8"/>
    <w:rsid w:val="00D42E25"/>
    <w:rsid w:val="00D44620"/>
    <w:rsid w:val="00D477F9"/>
    <w:rsid w:val="00D53CA3"/>
    <w:rsid w:val="00D54528"/>
    <w:rsid w:val="00D570DE"/>
    <w:rsid w:val="00D574FF"/>
    <w:rsid w:val="00D64BB2"/>
    <w:rsid w:val="00D713AB"/>
    <w:rsid w:val="00D71DB1"/>
    <w:rsid w:val="00D838EB"/>
    <w:rsid w:val="00D83D0A"/>
    <w:rsid w:val="00DA3089"/>
    <w:rsid w:val="00DA7330"/>
    <w:rsid w:val="00DB3F0A"/>
    <w:rsid w:val="00DB6AC9"/>
    <w:rsid w:val="00DC1611"/>
    <w:rsid w:val="00DD1256"/>
    <w:rsid w:val="00DD1F01"/>
    <w:rsid w:val="00DD506A"/>
    <w:rsid w:val="00DE261F"/>
    <w:rsid w:val="00DE295F"/>
    <w:rsid w:val="00DE3138"/>
    <w:rsid w:val="00DE329A"/>
    <w:rsid w:val="00DE59BA"/>
    <w:rsid w:val="00DF317B"/>
    <w:rsid w:val="00E0201F"/>
    <w:rsid w:val="00E0524C"/>
    <w:rsid w:val="00E12171"/>
    <w:rsid w:val="00E16646"/>
    <w:rsid w:val="00E25D00"/>
    <w:rsid w:val="00E261B5"/>
    <w:rsid w:val="00E27C85"/>
    <w:rsid w:val="00E3559B"/>
    <w:rsid w:val="00E36D09"/>
    <w:rsid w:val="00E446CA"/>
    <w:rsid w:val="00E468B2"/>
    <w:rsid w:val="00E53B53"/>
    <w:rsid w:val="00E57995"/>
    <w:rsid w:val="00E6003C"/>
    <w:rsid w:val="00E60988"/>
    <w:rsid w:val="00E60FF7"/>
    <w:rsid w:val="00E7348D"/>
    <w:rsid w:val="00E748E8"/>
    <w:rsid w:val="00E7629A"/>
    <w:rsid w:val="00E77B04"/>
    <w:rsid w:val="00E77EED"/>
    <w:rsid w:val="00E80517"/>
    <w:rsid w:val="00E8327A"/>
    <w:rsid w:val="00E93C54"/>
    <w:rsid w:val="00EA1D57"/>
    <w:rsid w:val="00EA3159"/>
    <w:rsid w:val="00EA75FB"/>
    <w:rsid w:val="00EC752D"/>
    <w:rsid w:val="00ED5537"/>
    <w:rsid w:val="00EE0456"/>
    <w:rsid w:val="00EF45E9"/>
    <w:rsid w:val="00EF7F4A"/>
    <w:rsid w:val="00F019C3"/>
    <w:rsid w:val="00F05945"/>
    <w:rsid w:val="00F11B8A"/>
    <w:rsid w:val="00F239DD"/>
    <w:rsid w:val="00F25C04"/>
    <w:rsid w:val="00F26E40"/>
    <w:rsid w:val="00F305DA"/>
    <w:rsid w:val="00F4020C"/>
    <w:rsid w:val="00F40327"/>
    <w:rsid w:val="00F44266"/>
    <w:rsid w:val="00F5026B"/>
    <w:rsid w:val="00F51CB4"/>
    <w:rsid w:val="00F530C5"/>
    <w:rsid w:val="00F570FB"/>
    <w:rsid w:val="00F65EF5"/>
    <w:rsid w:val="00F67FBE"/>
    <w:rsid w:val="00F7409B"/>
    <w:rsid w:val="00F7443E"/>
    <w:rsid w:val="00F76DD1"/>
    <w:rsid w:val="00F8193E"/>
    <w:rsid w:val="00F85053"/>
    <w:rsid w:val="00F9094B"/>
    <w:rsid w:val="00F91C5D"/>
    <w:rsid w:val="00F953D5"/>
    <w:rsid w:val="00F9698D"/>
    <w:rsid w:val="00FA165E"/>
    <w:rsid w:val="00FA55E7"/>
    <w:rsid w:val="00FA5FFF"/>
    <w:rsid w:val="00FB1FB5"/>
    <w:rsid w:val="00FB6393"/>
    <w:rsid w:val="00FB7A06"/>
    <w:rsid w:val="00FC1B28"/>
    <w:rsid w:val="00FC6035"/>
    <w:rsid w:val="00FD0062"/>
    <w:rsid w:val="00FD5260"/>
    <w:rsid w:val="00FD75A3"/>
    <w:rsid w:val="00FE07CB"/>
    <w:rsid w:val="00FE3995"/>
    <w:rsid w:val="00FE4B32"/>
    <w:rsid w:val="00FE66E9"/>
    <w:rsid w:val="00FF2D78"/>
    <w:rsid w:val="00FF321B"/>
    <w:rsid w:val="00FF4CEB"/>
    <w:rsid w:val="00FF55B9"/>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96BA2A"/>
  <w15:docId w15:val="{243C805C-A184-4A81-A7E4-67A73A87E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3F5"/>
    <w:pPr>
      <w:spacing w:line="276" w:lineRule="auto"/>
      <w:jc w:val="both"/>
    </w:pPr>
  </w:style>
  <w:style w:type="paragraph" w:styleId="Titre1">
    <w:name w:val="heading 1"/>
    <w:basedOn w:val="Normal"/>
    <w:next w:val="Normal"/>
    <w:link w:val="Titre1Car"/>
    <w:uiPriority w:val="9"/>
    <w:qFormat/>
    <w:rsid w:val="0044484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4484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1790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444845"/>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qFormat/>
    <w:rsid w:val="00444845"/>
    <w:rPr>
      <w:rFonts w:asciiTheme="majorHAnsi" w:eastAsiaTheme="majorEastAsia" w:hAnsiTheme="majorHAnsi" w:cstheme="majorBidi"/>
      <w:b/>
      <w:bCs/>
      <w:color w:val="4F81BD" w:themeColor="accent1"/>
      <w:sz w:val="26"/>
      <w:szCs w:val="26"/>
    </w:rPr>
  </w:style>
  <w:style w:type="character" w:customStyle="1" w:styleId="LienInternet">
    <w:name w:val="Lien Internet"/>
    <w:basedOn w:val="Policepardfaut"/>
    <w:uiPriority w:val="99"/>
    <w:unhideWhenUsed/>
    <w:rsid w:val="006C71C0"/>
    <w:rPr>
      <w:color w:val="0000FF" w:themeColor="hyperlink"/>
      <w:u w:val="single"/>
    </w:rPr>
  </w:style>
  <w:style w:type="character" w:customStyle="1" w:styleId="TextedebullesCar">
    <w:name w:val="Texte de bulles Car"/>
    <w:basedOn w:val="Policepardfaut"/>
    <w:link w:val="Textedebulles"/>
    <w:uiPriority w:val="99"/>
    <w:semiHidden/>
    <w:qFormat/>
    <w:rsid w:val="006C71C0"/>
    <w:rPr>
      <w:rFonts w:ascii="Tahoma" w:hAnsi="Tahoma" w:cs="Tahoma"/>
      <w:sz w:val="16"/>
      <w:szCs w:val="16"/>
    </w:rPr>
  </w:style>
  <w:style w:type="character" w:customStyle="1" w:styleId="En-tteCar">
    <w:name w:val="En-tête Car"/>
    <w:basedOn w:val="Policepardfaut"/>
    <w:uiPriority w:val="99"/>
    <w:qFormat/>
    <w:rsid w:val="001C09A7"/>
  </w:style>
  <w:style w:type="character" w:customStyle="1" w:styleId="PieddepageCar">
    <w:name w:val="Pied de page Car"/>
    <w:basedOn w:val="Policepardfaut"/>
    <w:link w:val="Pieddepage"/>
    <w:uiPriority w:val="9"/>
    <w:qFormat/>
    <w:rsid w:val="001C09A7"/>
  </w:style>
  <w:style w:type="character" w:customStyle="1" w:styleId="Sautdindex">
    <w:name w:val="Saut d'index"/>
    <w:qFormat/>
  </w:style>
  <w:style w:type="paragraph" w:styleId="Titre">
    <w:name w:val="Title"/>
    <w:basedOn w:val="Normal"/>
    <w:next w:val="Corpsdetexte"/>
    <w:qFormat/>
    <w:pPr>
      <w:keepNext/>
      <w:spacing w:before="240" w:after="120"/>
    </w:pPr>
    <w:rPr>
      <w:rFonts w:ascii="Liberation Sans" w:eastAsia="Microsoft YaHei" w:hAnsi="Liberation Sans" w:cs="Arial"/>
      <w:sz w:val="28"/>
      <w:szCs w:val="28"/>
    </w:rPr>
  </w:style>
  <w:style w:type="paragraph" w:styleId="Corpsdetexte">
    <w:name w:val="Body Text"/>
    <w:basedOn w:val="Normal"/>
    <w:pPr>
      <w:spacing w:after="140"/>
    </w:pPr>
  </w:style>
  <w:style w:type="paragraph" w:styleId="Liste">
    <w:name w:val="List"/>
    <w:basedOn w:val="Corpsdetexte"/>
    <w:rPr>
      <w:rFonts w:cs="Arial"/>
    </w:rPr>
  </w:style>
  <w:style w:type="paragraph" w:styleId="Lgende">
    <w:name w:val="caption"/>
    <w:basedOn w:val="Normal"/>
    <w:qFormat/>
    <w:rsid w:val="00A45108"/>
    <w:pPr>
      <w:suppressLineNumbers/>
      <w:spacing w:before="120" w:after="120"/>
    </w:pPr>
    <w:rPr>
      <w:rFonts w:ascii="Times New Roman" w:hAnsi="Times New Roman" w:cs="Arial"/>
      <w:i/>
      <w:iCs/>
      <w:color w:val="244061" w:themeColor="accent1" w:themeShade="80"/>
      <w:sz w:val="20"/>
      <w:szCs w:val="24"/>
    </w:rPr>
  </w:style>
  <w:style w:type="paragraph" w:customStyle="1" w:styleId="Index">
    <w:name w:val="Index"/>
    <w:basedOn w:val="Normal"/>
    <w:qFormat/>
    <w:pPr>
      <w:suppressLineNumbers/>
    </w:pPr>
    <w:rPr>
      <w:rFonts w:cs="Arial"/>
    </w:rPr>
  </w:style>
  <w:style w:type="paragraph" w:styleId="Paragraphedeliste">
    <w:name w:val="List Paragraph"/>
    <w:basedOn w:val="Normal"/>
    <w:uiPriority w:val="34"/>
    <w:qFormat/>
    <w:rsid w:val="00444845"/>
    <w:pPr>
      <w:ind w:left="720"/>
      <w:contextualSpacing/>
    </w:pPr>
  </w:style>
  <w:style w:type="paragraph" w:styleId="En-ttedetabledesmatires">
    <w:name w:val="TOC Heading"/>
    <w:basedOn w:val="Titre1"/>
    <w:next w:val="Normal"/>
    <w:uiPriority w:val="39"/>
    <w:semiHidden/>
    <w:unhideWhenUsed/>
    <w:qFormat/>
    <w:rsid w:val="006C71C0"/>
  </w:style>
  <w:style w:type="paragraph" w:styleId="TM1">
    <w:name w:val="toc 1"/>
    <w:basedOn w:val="Normal"/>
    <w:next w:val="Normal"/>
    <w:autoRedefine/>
    <w:uiPriority w:val="39"/>
    <w:unhideWhenUsed/>
    <w:rsid w:val="006C71C0"/>
    <w:pPr>
      <w:spacing w:after="100"/>
    </w:pPr>
  </w:style>
  <w:style w:type="paragraph" w:styleId="TM2">
    <w:name w:val="toc 2"/>
    <w:basedOn w:val="Normal"/>
    <w:next w:val="Normal"/>
    <w:autoRedefine/>
    <w:uiPriority w:val="39"/>
    <w:unhideWhenUsed/>
    <w:rsid w:val="006C71C0"/>
    <w:pPr>
      <w:spacing w:after="100"/>
      <w:ind w:left="220"/>
    </w:pPr>
  </w:style>
  <w:style w:type="paragraph" w:styleId="Textedebulles">
    <w:name w:val="Balloon Text"/>
    <w:basedOn w:val="Normal"/>
    <w:link w:val="TextedebullesCar"/>
    <w:uiPriority w:val="99"/>
    <w:semiHidden/>
    <w:unhideWhenUsed/>
    <w:qFormat/>
    <w:rsid w:val="006C71C0"/>
    <w:pPr>
      <w:spacing w:line="240" w:lineRule="auto"/>
    </w:pPr>
    <w:rPr>
      <w:rFonts w:ascii="Tahoma" w:hAnsi="Tahoma" w:cs="Tahoma"/>
      <w:sz w:val="16"/>
      <w:szCs w:val="16"/>
    </w:rPr>
  </w:style>
  <w:style w:type="paragraph" w:customStyle="1" w:styleId="En-tteetpieddepage">
    <w:name w:val="En-tête et pied de page"/>
    <w:basedOn w:val="Normal"/>
    <w:qFormat/>
  </w:style>
  <w:style w:type="paragraph" w:styleId="En-tte">
    <w:name w:val="header"/>
    <w:basedOn w:val="Normal"/>
    <w:uiPriority w:val="99"/>
    <w:unhideWhenUsed/>
    <w:rsid w:val="001C09A7"/>
    <w:pPr>
      <w:tabs>
        <w:tab w:val="center" w:pos="4536"/>
        <w:tab w:val="right" w:pos="9072"/>
      </w:tabs>
      <w:spacing w:line="240" w:lineRule="auto"/>
    </w:pPr>
  </w:style>
  <w:style w:type="paragraph" w:styleId="Pieddepage">
    <w:name w:val="footer"/>
    <w:basedOn w:val="Normal"/>
    <w:link w:val="PieddepageCar"/>
    <w:uiPriority w:val="9"/>
    <w:unhideWhenUsed/>
    <w:rsid w:val="001C09A7"/>
    <w:pPr>
      <w:tabs>
        <w:tab w:val="center" w:pos="4536"/>
        <w:tab w:val="right" w:pos="9072"/>
      </w:tabs>
      <w:spacing w:line="240" w:lineRule="auto"/>
    </w:pPr>
  </w:style>
  <w:style w:type="table" w:styleId="Grilledutableau">
    <w:name w:val="Table Grid"/>
    <w:basedOn w:val="TableauNormal"/>
    <w:uiPriority w:val="59"/>
    <w:rsid w:val="001C0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4A5976"/>
    <w:rPr>
      <w:color w:val="0000FF" w:themeColor="hyperlink"/>
      <w:u w:val="single"/>
    </w:rPr>
  </w:style>
  <w:style w:type="character" w:styleId="Mentionnonrsolue">
    <w:name w:val="Unresolved Mention"/>
    <w:basedOn w:val="Policepardfaut"/>
    <w:uiPriority w:val="99"/>
    <w:semiHidden/>
    <w:unhideWhenUsed/>
    <w:rsid w:val="004A5976"/>
    <w:rPr>
      <w:color w:val="605E5C"/>
      <w:shd w:val="clear" w:color="auto" w:fill="E1DFDD"/>
    </w:rPr>
  </w:style>
  <w:style w:type="character" w:customStyle="1" w:styleId="Titre3Car">
    <w:name w:val="Titre 3 Car"/>
    <w:basedOn w:val="Policepardfaut"/>
    <w:link w:val="Titre3"/>
    <w:uiPriority w:val="9"/>
    <w:rsid w:val="00117900"/>
    <w:rPr>
      <w:rFonts w:asciiTheme="majorHAnsi" w:eastAsiaTheme="majorEastAsia" w:hAnsiTheme="majorHAnsi" w:cstheme="majorBidi"/>
      <w:color w:val="243F60" w:themeColor="accent1" w:themeShade="7F"/>
      <w:sz w:val="24"/>
      <w:szCs w:val="24"/>
    </w:rPr>
  </w:style>
  <w:style w:type="paragraph" w:styleId="TM3">
    <w:name w:val="toc 3"/>
    <w:basedOn w:val="Normal"/>
    <w:next w:val="Normal"/>
    <w:autoRedefine/>
    <w:uiPriority w:val="39"/>
    <w:unhideWhenUsed/>
    <w:rsid w:val="003F21F8"/>
    <w:pPr>
      <w:spacing w:after="100"/>
      <w:ind w:left="440"/>
    </w:pPr>
  </w:style>
  <w:style w:type="character" w:styleId="Textedelespacerserv">
    <w:name w:val="Placeholder Text"/>
    <w:basedOn w:val="Policepardfaut"/>
    <w:uiPriority w:val="99"/>
    <w:semiHidden/>
    <w:rsid w:val="00E77B04"/>
    <w:rPr>
      <w:color w:val="808080"/>
    </w:rPr>
  </w:style>
  <w:style w:type="paragraph" w:styleId="Tabledesillustrations">
    <w:name w:val="table of figures"/>
    <w:basedOn w:val="Normal"/>
    <w:next w:val="Normal"/>
    <w:uiPriority w:val="99"/>
    <w:unhideWhenUsed/>
    <w:rsid w:val="006D7FA3"/>
  </w:style>
  <w:style w:type="paragraph" w:customStyle="1" w:styleId="SP6139320">
    <w:name w:val="SP.6.139320"/>
    <w:basedOn w:val="Normal"/>
    <w:next w:val="Normal"/>
    <w:uiPriority w:val="99"/>
    <w:rsid w:val="000E6AB8"/>
    <w:pPr>
      <w:suppressAutoHyphens w:val="0"/>
      <w:autoSpaceDE w:val="0"/>
      <w:autoSpaceDN w:val="0"/>
      <w:adjustRightInd w:val="0"/>
      <w:spacing w:line="240" w:lineRule="auto"/>
      <w:jc w:val="left"/>
    </w:pPr>
    <w:rPr>
      <w:rFonts w:ascii="Arial" w:hAnsi="Arial" w:cs="Arial"/>
      <w:sz w:val="24"/>
      <w:szCs w:val="24"/>
    </w:rPr>
  </w:style>
  <w:style w:type="character" w:customStyle="1" w:styleId="SC62526">
    <w:name w:val="SC.6.2526"/>
    <w:uiPriority w:val="99"/>
    <w:rsid w:val="000E6AB8"/>
    <w:rPr>
      <w:color w:val="000000"/>
      <w:sz w:val="20"/>
      <w:szCs w:val="20"/>
    </w:rPr>
  </w:style>
  <w:style w:type="paragraph" w:styleId="Notedebasdepage">
    <w:name w:val="footnote text"/>
    <w:basedOn w:val="Normal"/>
    <w:link w:val="NotedebasdepageCar"/>
    <w:uiPriority w:val="99"/>
    <w:semiHidden/>
    <w:unhideWhenUsed/>
    <w:rsid w:val="00445E5C"/>
    <w:pPr>
      <w:spacing w:line="240" w:lineRule="auto"/>
    </w:pPr>
    <w:rPr>
      <w:sz w:val="20"/>
      <w:szCs w:val="20"/>
    </w:rPr>
  </w:style>
  <w:style w:type="character" w:customStyle="1" w:styleId="NotedebasdepageCar">
    <w:name w:val="Note de bas de page Car"/>
    <w:basedOn w:val="Policepardfaut"/>
    <w:link w:val="Notedebasdepage"/>
    <w:uiPriority w:val="99"/>
    <w:semiHidden/>
    <w:rsid w:val="00445E5C"/>
    <w:rPr>
      <w:sz w:val="20"/>
      <w:szCs w:val="20"/>
    </w:rPr>
  </w:style>
  <w:style w:type="character" w:styleId="Appelnotedebasdep">
    <w:name w:val="footnote reference"/>
    <w:basedOn w:val="Policepardfaut"/>
    <w:uiPriority w:val="99"/>
    <w:semiHidden/>
    <w:unhideWhenUsed/>
    <w:rsid w:val="00445E5C"/>
    <w:rPr>
      <w:vertAlign w:val="superscript"/>
    </w:rPr>
  </w:style>
  <w:style w:type="paragraph" w:styleId="Bibliographie">
    <w:name w:val="Bibliography"/>
    <w:basedOn w:val="Normal"/>
    <w:next w:val="Normal"/>
    <w:uiPriority w:val="37"/>
    <w:unhideWhenUsed/>
    <w:rsid w:val="00E53B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677033">
      <w:bodyDiv w:val="1"/>
      <w:marLeft w:val="0"/>
      <w:marRight w:val="0"/>
      <w:marTop w:val="0"/>
      <w:marBottom w:val="0"/>
      <w:divBdr>
        <w:top w:val="none" w:sz="0" w:space="0" w:color="auto"/>
        <w:left w:val="none" w:sz="0" w:space="0" w:color="auto"/>
        <w:bottom w:val="none" w:sz="0" w:space="0" w:color="auto"/>
        <w:right w:val="none" w:sz="0" w:space="0" w:color="auto"/>
      </w:divBdr>
    </w:div>
    <w:div w:id="289096832">
      <w:bodyDiv w:val="1"/>
      <w:marLeft w:val="0"/>
      <w:marRight w:val="0"/>
      <w:marTop w:val="0"/>
      <w:marBottom w:val="0"/>
      <w:divBdr>
        <w:top w:val="none" w:sz="0" w:space="0" w:color="auto"/>
        <w:left w:val="none" w:sz="0" w:space="0" w:color="auto"/>
        <w:bottom w:val="none" w:sz="0" w:space="0" w:color="auto"/>
        <w:right w:val="none" w:sz="0" w:space="0" w:color="auto"/>
      </w:divBdr>
    </w:div>
    <w:div w:id="603222952">
      <w:bodyDiv w:val="1"/>
      <w:marLeft w:val="0"/>
      <w:marRight w:val="0"/>
      <w:marTop w:val="0"/>
      <w:marBottom w:val="0"/>
      <w:divBdr>
        <w:top w:val="none" w:sz="0" w:space="0" w:color="auto"/>
        <w:left w:val="none" w:sz="0" w:space="0" w:color="auto"/>
        <w:bottom w:val="none" w:sz="0" w:space="0" w:color="auto"/>
        <w:right w:val="none" w:sz="0" w:space="0" w:color="auto"/>
      </w:divBdr>
    </w:div>
    <w:div w:id="1783188509">
      <w:bodyDiv w:val="1"/>
      <w:marLeft w:val="0"/>
      <w:marRight w:val="0"/>
      <w:marTop w:val="0"/>
      <w:marBottom w:val="0"/>
      <w:divBdr>
        <w:top w:val="none" w:sz="0" w:space="0" w:color="auto"/>
        <w:left w:val="none" w:sz="0" w:space="0" w:color="auto"/>
        <w:bottom w:val="none" w:sz="0" w:space="0" w:color="auto"/>
        <w:right w:val="none" w:sz="0" w:space="0" w:color="auto"/>
      </w:divBdr>
    </w:div>
    <w:div w:id="1969823382">
      <w:bodyDiv w:val="1"/>
      <w:marLeft w:val="0"/>
      <w:marRight w:val="0"/>
      <w:marTop w:val="0"/>
      <w:marBottom w:val="0"/>
      <w:divBdr>
        <w:top w:val="none" w:sz="0" w:space="0" w:color="auto"/>
        <w:left w:val="none" w:sz="0" w:space="0" w:color="auto"/>
        <w:bottom w:val="none" w:sz="0" w:space="0" w:color="auto"/>
        <w:right w:val="none" w:sz="0" w:space="0" w:color="auto"/>
      </w:divBdr>
    </w:div>
    <w:div w:id="2013560249">
      <w:bodyDiv w:val="1"/>
      <w:marLeft w:val="0"/>
      <w:marRight w:val="0"/>
      <w:marTop w:val="0"/>
      <w:marBottom w:val="0"/>
      <w:divBdr>
        <w:top w:val="none" w:sz="0" w:space="0" w:color="auto"/>
        <w:left w:val="none" w:sz="0" w:space="0" w:color="auto"/>
        <w:bottom w:val="none" w:sz="0" w:space="0" w:color="auto"/>
        <w:right w:val="none" w:sz="0" w:space="0" w:color="auto"/>
      </w:divBdr>
    </w:div>
    <w:div w:id="20519587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4.jpe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rvin.probst@ensta-bretagne.fr"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mailto:olivier.reynet@ensta-bretagne.fr"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mailto:pierre-yves.jezegou@ensta-bretagne.org" TargetMode="Externa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STM18</b:Tag>
    <b:SourceType>Misc</b:SourceType>
    <b:Guid>{655CF9D6-D584-4BF6-B7B0-48859EA85B50}</b:Guid>
    <b:LCID>en-US</b:LCID>
    <b:Author>
      <b:Author>
        <b:Corporate>ST Microelectronics</b:Corporate>
      </b:Author>
    </b:Author>
    <b:Title>STM32F427xx STM32F429xx</b:Title>
    <b:PublicationTitle>Datasheet | STM32F427xx STM32F429xx</b:PublicationTitle>
    <b:Year>2018</b:Year>
    <b:Month>January</b:Month>
    <b:RefOrder>1</b:RefOrder>
  </b:Source>
  <b:Source>
    <b:Tag>STM19</b:Tag>
    <b:SourceType>Misc</b:SourceType>
    <b:Guid>{AA6B1DC2-CC87-4FD5-AA59-A792145A654E}</b:Guid>
    <b:Author>
      <b:Author>
        <b:Corporate>ST Microelectronics</b:Corporate>
      </b:Author>
    </b:Author>
    <b:Title>Interfacing PDM digital microphones using STM32 MCUs and MPUs</b:Title>
    <b:Year>2019</b:Year>
    <b:Month>July</b:Month>
    <b:PublicationTitle>AN5027 | Interfacing PDM digital microphones using STM32 MCUs and MPUs</b:PublicationTitle>
    <b:LCID>en-US</b:LCID>
    <b:RefOrder>2</b:RefOrder>
  </b:Source>
  <b:Source>
    <b:Tag>STM20</b:Tag>
    <b:SourceType>Misc</b:SourceType>
    <b:Guid>{D724D321-D06D-4C1D-BDBD-C7DCF0042704}</b:Guid>
    <b:Author>
      <b:Author>
        <b:Corporate>ST Microelectronics</b:Corporate>
      </b:Author>
    </b:Author>
    <b:Title>Discovery kit with STM32F429ZI MCU</b:Title>
    <b:PublicationTitle>UM1670 | Discovery kit with STM32F429ZI MCU</b:PublicationTitle>
    <b:Year>2020</b:Year>
    <b:Month>August</b:Month>
    <b:LCID>en-US</b:LCID>
    <b:RefOrder>3</b:RefOrder>
  </b:Source>
  <b:Source>
    <b:Tag>ole17</b:Tag>
    <b:SourceType>InternetSite</b:SourceType>
    <b:Guid>{FC50D993-3C28-4DDF-A0D1-7CAB21B0F204}</b:Guid>
    <b:Title>PDM bitstream FIR filter</b:Title>
    <b:Year>2017</b:Year>
    <b:Author>
      <b:Author>
        <b:NameList>
          <b:Person>
            <b:Last>olegv142</b:Last>
          </b:Person>
        </b:NameList>
      </b:Author>
    </b:Author>
    <b:InternetSiteTitle>Github.com</b:InternetSiteTitle>
    <b:URL>https://github.com/olegv142/pdm_fir</b:URL>
    <b:LCID>en-US</b:LCID>
    <b:RefOrder>4</b:RefOrder>
  </b:Source>
</b:Sources>
</file>

<file path=customXml/itemProps1.xml><?xml version="1.0" encoding="utf-8"?>
<ds:datastoreItem xmlns:ds="http://schemas.openxmlformats.org/officeDocument/2006/customXml" ds:itemID="{D1E57CAA-F87F-47FC-84D8-0F2276BDD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2197</TotalTime>
  <Pages>22</Pages>
  <Words>4339</Words>
  <Characters>23865</Characters>
  <Application>Microsoft Office Word</Application>
  <DocSecurity>0</DocSecurity>
  <Lines>198</Lines>
  <Paragraphs>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ensta</dc:creator>
  <dc:description/>
  <cp:lastModifiedBy>Pierre-yves JÉZÉGOU (FIPA_2021)</cp:lastModifiedBy>
  <cp:revision>413</cp:revision>
  <dcterms:created xsi:type="dcterms:W3CDTF">2021-11-15T10:06:00Z</dcterms:created>
  <dcterms:modified xsi:type="dcterms:W3CDTF">2021-11-19T16:43:00Z</dcterms:modified>
  <dc:language>fr-FR</dc:language>
</cp:coreProperties>
</file>