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725A" w14:textId="4E819577" w:rsidR="003A2FC4" w:rsidRPr="005C0981" w:rsidRDefault="00301987" w:rsidP="003A2FC4">
      <w:pPr>
        <w:shd w:val="clear" w:color="auto" w:fill="FFFFFF"/>
        <w:spacing w:line="240" w:lineRule="auto"/>
        <w:ind w:right="9"/>
        <w:jc w:val="center"/>
        <w:rPr>
          <w:b/>
          <w:color w:val="000000" w:themeColor="text1"/>
          <w:sz w:val="44"/>
        </w:rPr>
      </w:pPr>
      <w:r>
        <w:rPr>
          <w:noProof/>
        </w:rPr>
        <w:drawing>
          <wp:anchor distT="0" distB="0" distL="114300" distR="114300" simplePos="0" relativeHeight="251659264" behindDoc="0" locked="0" layoutInCell="1" allowOverlap="1" wp14:anchorId="70ED7A21" wp14:editId="2E348254">
            <wp:simplePos x="0" y="0"/>
            <wp:positionH relativeFrom="page">
              <wp:posOffset>3047572</wp:posOffset>
            </wp:positionH>
            <wp:positionV relativeFrom="margin">
              <wp:posOffset>-462354</wp:posOffset>
            </wp:positionV>
            <wp:extent cx="1379220" cy="1045210"/>
            <wp:effectExtent l="76200" t="57150" r="49530" b="9779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C52C69B" w14:textId="316017E6" w:rsidR="003A2FC4" w:rsidRPr="005C0981" w:rsidRDefault="003A2FC4"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08486FA" w14:textId="33EDC44A" w:rsidR="00F255F6" w:rsidRPr="00301987" w:rsidRDefault="00F255F6" w:rsidP="00301987">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w:t>
      </w:r>
      <w:r w:rsidR="005820B4">
        <w:rPr>
          <w:rFonts w:ascii="Arial" w:eastAsia="Calibri" w:hAnsi="Arial" w:cs="Arial"/>
          <w:b/>
          <w:bCs/>
          <w:color w:val="000000" w:themeColor="text1"/>
          <w:sz w:val="36"/>
          <w:szCs w:val="36"/>
          <w:lang w:eastAsia="en-US"/>
        </w:rPr>
        <w:t>ÉCISION N°00</w:t>
      </w:r>
      <w:r w:rsidR="009A7904">
        <w:rPr>
          <w:rFonts w:ascii="Arial" w:eastAsia="Calibri" w:hAnsi="Arial" w:cs="Arial"/>
          <w:b/>
          <w:bCs/>
          <w:color w:val="000000" w:themeColor="text1"/>
          <w:sz w:val="36"/>
          <w:szCs w:val="36"/>
          <w:lang w:eastAsia="en-US"/>
        </w:rPr>
        <w:t>5</w:t>
      </w:r>
      <w:r w:rsidR="0045608F">
        <w:rPr>
          <w:rFonts w:ascii="Arial" w:eastAsia="Calibri" w:hAnsi="Arial" w:cs="Arial"/>
          <w:b/>
          <w:bCs/>
          <w:color w:val="000000" w:themeColor="text1"/>
          <w:sz w:val="36"/>
          <w:szCs w:val="36"/>
          <w:lang w:eastAsia="en-US"/>
        </w:rPr>
        <w:t>-DG/UPFHOB-MALI/1</w:t>
      </w:r>
      <w:r w:rsidR="009A7904">
        <w:rPr>
          <w:rFonts w:ascii="Arial" w:eastAsia="Calibri" w:hAnsi="Arial" w:cs="Arial"/>
          <w:b/>
          <w:bCs/>
          <w:color w:val="000000" w:themeColor="text1"/>
          <w:sz w:val="36"/>
          <w:szCs w:val="36"/>
          <w:lang w:eastAsia="en-US"/>
        </w:rPr>
        <w:t>5</w:t>
      </w:r>
      <w:r>
        <w:rPr>
          <w:rFonts w:ascii="Arial" w:eastAsia="Calibri" w:hAnsi="Arial" w:cs="Arial"/>
          <w:b/>
          <w:bCs/>
          <w:color w:val="000000" w:themeColor="text1"/>
          <w:sz w:val="36"/>
          <w:szCs w:val="36"/>
          <w:lang w:eastAsia="en-US"/>
        </w:rPr>
        <w:t>0922</w:t>
      </w:r>
    </w:p>
    <w:p w14:paraId="30D9A6B1" w14:textId="77777777" w:rsidR="00F322BA" w:rsidRPr="00301987" w:rsidRDefault="00F322BA" w:rsidP="00F322BA">
      <w:pPr>
        <w:spacing w:line="240" w:lineRule="auto"/>
        <w:jc w:val="center"/>
        <w:rPr>
          <w:rFonts w:ascii="Arial" w:eastAsia="Calibri" w:hAnsi="Arial" w:cs="Arial"/>
          <w:b/>
          <w:bCs/>
          <w:color w:val="000000" w:themeColor="text1"/>
          <w:szCs w:val="24"/>
          <w:lang w:eastAsia="en-US"/>
        </w:rPr>
      </w:pPr>
      <w:r w:rsidRPr="00301987">
        <w:rPr>
          <w:rFonts w:ascii="Arial" w:eastAsia="Calibri" w:hAnsi="Arial" w:cs="Arial"/>
          <w:b/>
          <w:bCs/>
          <w:color w:val="000000" w:themeColor="text1"/>
          <w:szCs w:val="24"/>
          <w:lang w:eastAsia="en-US"/>
        </w:rPr>
        <w:t>PORTANT NOMINATION DES MEMBRES DE LA CELLULE INTERNE D'ASSURANCE QUALITE (CIAQ)</w:t>
      </w:r>
    </w:p>
    <w:p w14:paraId="201EA4E7" w14:textId="77777777" w:rsidR="00301987" w:rsidRPr="005C0981" w:rsidRDefault="00301987" w:rsidP="00F322BA">
      <w:pPr>
        <w:spacing w:line="240" w:lineRule="auto"/>
        <w:jc w:val="center"/>
        <w:rPr>
          <w:rFonts w:ascii="Arial" w:eastAsia="Calibri" w:hAnsi="Arial" w:cs="Arial"/>
          <w:color w:val="000000" w:themeColor="text1"/>
          <w:szCs w:val="24"/>
          <w:lang w:eastAsia="en-US"/>
        </w:rPr>
      </w:pPr>
    </w:p>
    <w:p w14:paraId="42571E33" w14:textId="5471ACCD" w:rsidR="005820B4" w:rsidRDefault="005820B4" w:rsidP="00301987">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3518FDFE" w14:textId="77777777" w:rsidR="00301987" w:rsidRPr="00301987" w:rsidRDefault="00301987" w:rsidP="00301987">
      <w:pPr>
        <w:spacing w:line="276" w:lineRule="auto"/>
        <w:jc w:val="center"/>
        <w:rPr>
          <w:rFonts w:ascii="Arial" w:eastAsia="Calibri" w:hAnsi="Arial" w:cs="Arial"/>
          <w:b/>
          <w:bCs/>
          <w:color w:val="000000" w:themeColor="text1"/>
          <w:szCs w:val="24"/>
          <w:lang w:eastAsia="en-US"/>
        </w:rPr>
      </w:pPr>
    </w:p>
    <w:p w14:paraId="6710C481" w14:textId="77777777" w:rsidR="005820B4" w:rsidRPr="00301987" w:rsidRDefault="005820B4" w:rsidP="00301987">
      <w:pPr>
        <w:tabs>
          <w:tab w:val="left" w:pos="7845"/>
        </w:tabs>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Vu</w:t>
      </w:r>
      <w:r w:rsidRPr="00301987">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C85AC0" w14:textId="359A9308" w:rsidR="00A31A93" w:rsidRPr="005C0981" w:rsidRDefault="00A31A93" w:rsidP="00A31A93">
      <w:pPr>
        <w:spacing w:line="276" w:lineRule="auto"/>
        <w:rPr>
          <w:rFonts w:ascii="Arial" w:eastAsia="Calibri" w:hAnsi="Arial" w:cs="Arial"/>
          <w:color w:val="000000" w:themeColor="text1"/>
          <w:szCs w:val="24"/>
          <w:lang w:eastAsia="en-US"/>
        </w:rPr>
      </w:pPr>
      <w:r w:rsidRPr="00301987">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64E3AD0" w14:textId="1B11F034" w:rsidR="00A31A93" w:rsidRPr="005C0981" w:rsidRDefault="00A31A93" w:rsidP="00A31A93">
      <w:pPr>
        <w:spacing w:line="276" w:lineRule="auto"/>
        <w:rPr>
          <w:rFonts w:ascii="Arial" w:eastAsia="Calibri" w:hAnsi="Arial" w:cs="Arial"/>
          <w:color w:val="000000" w:themeColor="text1"/>
          <w:szCs w:val="24"/>
          <w:lang w:eastAsia="en-US"/>
        </w:rPr>
      </w:pPr>
      <w:r w:rsidRPr="00301987">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4A027197" w14:textId="753B1505" w:rsidR="005820B4" w:rsidRPr="00301987" w:rsidRDefault="005820B4" w:rsidP="00301987">
      <w:pPr>
        <w:tabs>
          <w:tab w:val="left" w:pos="7845"/>
        </w:tabs>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Vu</w:t>
      </w:r>
      <w:r w:rsidRPr="00301987">
        <w:rPr>
          <w:rFonts w:ascii="Arial" w:eastAsia="Calibri" w:hAnsi="Arial" w:cs="Arial"/>
          <w:color w:val="000000" w:themeColor="text1"/>
          <w:szCs w:val="24"/>
          <w:lang w:eastAsia="en-US"/>
        </w:rPr>
        <w:t xml:space="preserve"> la décision n°002-DG/UPFHOB-MALI/</w:t>
      </w:r>
      <w:r w:rsidR="00A31A93">
        <w:rPr>
          <w:rFonts w:ascii="Arial" w:eastAsia="Calibri" w:hAnsi="Arial" w:cs="Arial"/>
          <w:bCs/>
          <w:color w:val="000000" w:themeColor="text1"/>
          <w:szCs w:val="24"/>
          <w:lang w:eastAsia="en-US"/>
        </w:rPr>
        <w:t>05</w:t>
      </w:r>
      <w:r w:rsidR="00A31A93" w:rsidRPr="00301987">
        <w:rPr>
          <w:rFonts w:ascii="Arial" w:eastAsia="Calibri" w:hAnsi="Arial" w:cs="Arial"/>
          <w:bCs/>
          <w:color w:val="000000" w:themeColor="text1"/>
          <w:szCs w:val="24"/>
          <w:lang w:eastAsia="en-US"/>
        </w:rPr>
        <w:t>0922</w:t>
      </w:r>
      <w:r w:rsidRPr="00301987">
        <w:rPr>
          <w:rFonts w:ascii="Arial" w:eastAsia="Calibri" w:hAnsi="Arial" w:cs="Arial"/>
          <w:color w:val="000000" w:themeColor="text1"/>
          <w:szCs w:val="24"/>
          <w:lang w:eastAsia="en-US"/>
        </w:rPr>
        <w:t xml:space="preserve"> portant création de la Cellule Interne d'Assurance Qualité (CIAQ) au sein de l'UPFHOB-MALI,</w:t>
      </w:r>
    </w:p>
    <w:p w14:paraId="5ACC90AF" w14:textId="508A683C" w:rsidR="005820B4" w:rsidRPr="00301987" w:rsidRDefault="009A7904" w:rsidP="00301987">
      <w:pPr>
        <w:tabs>
          <w:tab w:val="left" w:pos="7845"/>
        </w:tabs>
        <w:spacing w:line="276" w:lineRule="auto"/>
        <w:jc w:val="left"/>
        <w:rPr>
          <w:rFonts w:ascii="Arial" w:eastAsia="Calibri" w:hAnsi="Arial" w:cs="Arial"/>
          <w:color w:val="000000" w:themeColor="text1"/>
          <w:szCs w:val="24"/>
          <w:lang w:eastAsia="en-US"/>
        </w:rPr>
      </w:pPr>
      <w:r w:rsidRPr="009A7904">
        <w:rPr>
          <w:rFonts w:ascii="Arial" w:eastAsia="Calibri" w:hAnsi="Arial" w:cs="Arial"/>
          <w:b/>
          <w:bCs/>
          <w:color w:val="000000" w:themeColor="text1"/>
          <w:szCs w:val="24"/>
          <w:lang w:eastAsia="en-US"/>
        </w:rPr>
        <w:t xml:space="preserve">Vu </w:t>
      </w:r>
      <w:r w:rsidRPr="00301987">
        <w:rPr>
          <w:rFonts w:ascii="Arial" w:eastAsia="Calibri" w:hAnsi="Arial" w:cs="Arial"/>
          <w:bCs/>
          <w:color w:val="000000" w:themeColor="text1"/>
          <w:szCs w:val="24"/>
          <w:lang w:eastAsia="en-US"/>
        </w:rPr>
        <w:t>les compétences et qualifications des membres proposés pour assurer l’efficacité de la CIAQ</w:t>
      </w:r>
      <w:r w:rsidR="005820B4" w:rsidRPr="00301987">
        <w:rPr>
          <w:rFonts w:ascii="Arial" w:eastAsia="Calibri" w:hAnsi="Arial" w:cs="Arial"/>
          <w:color w:val="000000" w:themeColor="text1"/>
          <w:szCs w:val="24"/>
          <w:lang w:eastAsia="en-US"/>
        </w:rPr>
        <w:t>,</w:t>
      </w:r>
    </w:p>
    <w:p w14:paraId="74D779D0" w14:textId="77777777" w:rsidR="005820B4" w:rsidRPr="00301987" w:rsidRDefault="005820B4" w:rsidP="00301987">
      <w:pPr>
        <w:tabs>
          <w:tab w:val="left" w:pos="7845"/>
        </w:tabs>
        <w:spacing w:line="276" w:lineRule="auto"/>
        <w:jc w:val="center"/>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DÉCIDE</w:t>
      </w:r>
    </w:p>
    <w:p w14:paraId="795C2FDE" w14:textId="77777777" w:rsidR="009A7904" w:rsidRDefault="009A7904" w:rsidP="009A7904">
      <w:pPr>
        <w:spacing w:line="276" w:lineRule="auto"/>
        <w:jc w:val="left"/>
        <w:rPr>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1</w:t>
      </w:r>
      <w:r w:rsidRPr="005C0981">
        <w:rPr>
          <w:rFonts w:ascii="Arial" w:eastAsia="Calibri" w:hAnsi="Arial" w:cs="Arial"/>
          <w:color w:val="000000" w:themeColor="text1"/>
          <w:szCs w:val="24"/>
          <w:lang w:eastAsia="en-US"/>
        </w:rPr>
        <w:t> :</w:t>
      </w:r>
      <w:r w:rsidRPr="00044308">
        <w:t xml:space="preserve"> </w:t>
      </w:r>
      <w:r w:rsidRPr="00044308">
        <w:rPr>
          <w:rFonts w:ascii="Arial" w:eastAsia="Calibri" w:hAnsi="Arial" w:cs="Arial"/>
          <w:color w:val="000000" w:themeColor="text1"/>
          <w:szCs w:val="24"/>
          <w:lang w:eastAsia="en-US"/>
        </w:rPr>
        <w:t xml:space="preserve">Les personnes dont les noms suivent sont nommées membres de la </w:t>
      </w:r>
      <w:r w:rsidRPr="00044308">
        <w:rPr>
          <w:rFonts w:ascii="Arial" w:eastAsia="Calibri" w:hAnsi="Arial" w:cs="Arial"/>
          <w:b/>
          <w:bCs/>
          <w:color w:val="000000" w:themeColor="text1"/>
          <w:szCs w:val="24"/>
          <w:lang w:eastAsia="en-US"/>
        </w:rPr>
        <w:t>Cellule Interne d'Assurance Qualité (CIAQ)</w:t>
      </w:r>
      <w:r w:rsidRPr="00044308">
        <w:rPr>
          <w:rFonts w:ascii="Arial" w:eastAsia="Calibri" w:hAnsi="Arial" w:cs="Arial"/>
          <w:color w:val="000000" w:themeColor="text1"/>
          <w:szCs w:val="24"/>
          <w:lang w:eastAsia="en-US"/>
        </w:rPr>
        <w:t xml:space="preserve"> de l'Université Privée Félix Houphouët Boign</w:t>
      </w:r>
      <w:r>
        <w:rPr>
          <w:rFonts w:ascii="Arial" w:eastAsia="Calibri" w:hAnsi="Arial" w:cs="Arial"/>
          <w:color w:val="000000" w:themeColor="text1"/>
          <w:szCs w:val="24"/>
          <w:lang w:eastAsia="en-US"/>
        </w:rPr>
        <w:t>y-</w:t>
      </w:r>
      <w:r w:rsidRPr="00044308">
        <w:rPr>
          <w:rFonts w:ascii="Arial" w:eastAsia="Calibri" w:hAnsi="Arial" w:cs="Arial"/>
          <w:color w:val="000000" w:themeColor="text1"/>
          <w:szCs w:val="24"/>
          <w:lang w:eastAsia="en-US"/>
        </w:rPr>
        <w:t>Mali :</w:t>
      </w:r>
    </w:p>
    <w:p w14:paraId="60A551DB" w14:textId="77777777" w:rsidR="009A7904" w:rsidRPr="00301987" w:rsidRDefault="009A7904" w:rsidP="009A7904">
      <w:pPr>
        <w:numPr>
          <w:ilvl w:val="0"/>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Chef de Projet Qualité :</w:t>
      </w:r>
    </w:p>
    <w:p w14:paraId="4142224A" w14:textId="02A5CAD5" w:rsidR="009A7904" w:rsidRPr="00301987" w:rsidRDefault="009A7904" w:rsidP="009A7904">
      <w:pPr>
        <w:numPr>
          <w:ilvl w:val="1"/>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color w:val="000000" w:themeColor="text1"/>
          <w:szCs w:val="24"/>
          <w:lang w:eastAsia="en-US"/>
        </w:rPr>
        <w:t xml:space="preserve">Monsieur </w:t>
      </w:r>
      <w:r w:rsidR="00A44689">
        <w:rPr>
          <w:rFonts w:ascii="Arial" w:eastAsia="Calibri" w:hAnsi="Arial" w:cs="Arial"/>
          <w:color w:val="000000" w:themeColor="text1"/>
          <w:szCs w:val="24"/>
          <w:lang w:eastAsia="en-US"/>
        </w:rPr>
        <w:t>PARANGO Gédéon</w:t>
      </w:r>
    </w:p>
    <w:p w14:paraId="212A41A8" w14:textId="77777777" w:rsidR="009A7904" w:rsidRPr="00301987" w:rsidRDefault="009A7904" w:rsidP="009A7904">
      <w:pPr>
        <w:numPr>
          <w:ilvl w:val="0"/>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Auditeur/Évaluateur Qualité :</w:t>
      </w:r>
    </w:p>
    <w:p w14:paraId="6D259C86" w14:textId="38D6260C" w:rsidR="009A7904" w:rsidRPr="00301987" w:rsidRDefault="009A7904" w:rsidP="009A7904">
      <w:pPr>
        <w:numPr>
          <w:ilvl w:val="1"/>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color w:val="000000" w:themeColor="text1"/>
          <w:szCs w:val="24"/>
          <w:lang w:eastAsia="en-US"/>
        </w:rPr>
        <w:t xml:space="preserve">Monsieur </w:t>
      </w:r>
      <w:r w:rsidR="00A44689">
        <w:rPr>
          <w:rFonts w:ascii="Arial" w:eastAsia="Calibri" w:hAnsi="Arial" w:cs="Arial"/>
          <w:color w:val="000000" w:themeColor="text1"/>
          <w:szCs w:val="24"/>
          <w:lang w:eastAsia="en-US"/>
        </w:rPr>
        <w:t>TRAORE Yacouba</w:t>
      </w:r>
    </w:p>
    <w:p w14:paraId="56F2C05B" w14:textId="77777777" w:rsidR="009A7904" w:rsidRPr="00301987" w:rsidRDefault="009A7904" w:rsidP="009A7904">
      <w:pPr>
        <w:numPr>
          <w:ilvl w:val="0"/>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Chargé de Programme Qualité :</w:t>
      </w:r>
    </w:p>
    <w:p w14:paraId="39CA50AE" w14:textId="77777777" w:rsidR="009A7904" w:rsidRPr="00301987" w:rsidRDefault="009A7904" w:rsidP="009A7904">
      <w:pPr>
        <w:numPr>
          <w:ilvl w:val="1"/>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color w:val="000000" w:themeColor="text1"/>
          <w:szCs w:val="24"/>
          <w:lang w:eastAsia="en-US"/>
        </w:rPr>
        <w:t>Monsieur DIARRA Abdoulaye</w:t>
      </w:r>
    </w:p>
    <w:p w14:paraId="2185F316" w14:textId="77777777" w:rsidR="009A7904" w:rsidRPr="00301987" w:rsidRDefault="009A7904" w:rsidP="009A7904">
      <w:pPr>
        <w:numPr>
          <w:ilvl w:val="0"/>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b/>
          <w:bCs/>
          <w:color w:val="000000" w:themeColor="text1"/>
          <w:szCs w:val="24"/>
          <w:lang w:eastAsia="en-US"/>
        </w:rPr>
        <w:t>Assistante Qualité :</w:t>
      </w:r>
    </w:p>
    <w:p w14:paraId="56F8D19F" w14:textId="3CABBD2B" w:rsidR="009A7904" w:rsidRPr="00301987" w:rsidRDefault="009A7904" w:rsidP="00301987">
      <w:pPr>
        <w:numPr>
          <w:ilvl w:val="1"/>
          <w:numId w:val="3"/>
        </w:numPr>
        <w:spacing w:line="276" w:lineRule="auto"/>
        <w:jc w:val="left"/>
        <w:rPr>
          <w:rFonts w:ascii="Arial" w:eastAsia="Calibri" w:hAnsi="Arial" w:cs="Arial"/>
          <w:color w:val="000000" w:themeColor="text1"/>
          <w:szCs w:val="24"/>
          <w:lang w:eastAsia="en-US"/>
        </w:rPr>
      </w:pPr>
      <w:r w:rsidRPr="00301987">
        <w:rPr>
          <w:rFonts w:ascii="Arial" w:eastAsia="Calibri" w:hAnsi="Arial" w:cs="Arial"/>
          <w:color w:val="000000" w:themeColor="text1"/>
          <w:szCs w:val="24"/>
          <w:lang w:eastAsia="en-US"/>
        </w:rPr>
        <w:t>Madame TOURE Macou</w:t>
      </w:r>
    </w:p>
    <w:p w14:paraId="56183D3C" w14:textId="316574A2" w:rsidR="009A7904" w:rsidRDefault="009A7904" w:rsidP="009A7904">
      <w:pPr>
        <w:spacing w:line="276" w:lineRule="auto"/>
        <w:rPr>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2 :</w:t>
      </w:r>
      <w:r w:rsidRPr="005C0981">
        <w:rPr>
          <w:rFonts w:ascii="Arial" w:eastAsia="Calibri" w:hAnsi="Arial" w:cs="Arial"/>
          <w:color w:val="000000" w:themeColor="text1"/>
          <w:szCs w:val="24"/>
          <w:lang w:eastAsia="en-US"/>
        </w:rPr>
        <w:t xml:space="preserve"> </w:t>
      </w:r>
      <w:r w:rsidRPr="00A54DFA">
        <w:rPr>
          <w:rFonts w:ascii="Arial" w:eastAsia="Calibri" w:hAnsi="Arial" w:cs="Arial"/>
          <w:color w:val="000000" w:themeColor="text1"/>
          <w:szCs w:val="24"/>
          <w:lang w:eastAsia="en-US"/>
        </w:rPr>
        <w:t>Chacun de ces membres a été sélectionné pour ses compétences, son expertise et son engagement envers l'excellence et la qualité. Ensemble, ils travailleront en étroite collaboration sous la direction du Responsable de la CIAQ pour assurer la mise en œuvre efficace des initiatives d'assurance qualité et promouvoir une culture de l'excellence et de l'amélioration continue.</w:t>
      </w:r>
    </w:p>
    <w:p w14:paraId="7AF2037B" w14:textId="77777777" w:rsidR="009A7904" w:rsidRPr="009754C3" w:rsidRDefault="009A7904" w:rsidP="009A7904">
      <w:pPr>
        <w:spacing w:line="276" w:lineRule="auto"/>
        <w:rPr>
          <w:rFonts w:ascii="Arial" w:eastAsia="Calibri" w:hAnsi="Arial" w:cs="Arial"/>
          <w:color w:val="000000" w:themeColor="text1"/>
          <w:lang w:eastAsia="en-US"/>
        </w:rPr>
      </w:pPr>
      <w:r w:rsidRPr="005C0981">
        <w:rPr>
          <w:rFonts w:ascii="Arial" w:eastAsia="Calibri" w:hAnsi="Arial" w:cs="Arial"/>
          <w:b/>
          <w:bCs/>
          <w:color w:val="000000" w:themeColor="text1"/>
          <w:szCs w:val="24"/>
          <w:lang w:eastAsia="en-US"/>
        </w:rPr>
        <w:t xml:space="preserve">Article </w:t>
      </w:r>
      <w:r>
        <w:rPr>
          <w:rFonts w:ascii="Arial" w:eastAsia="Calibri" w:hAnsi="Arial" w:cs="Arial"/>
          <w:b/>
          <w:bCs/>
          <w:color w:val="000000" w:themeColor="text1"/>
          <w:szCs w:val="24"/>
          <w:lang w:eastAsia="en-US"/>
        </w:rPr>
        <w:t>3</w:t>
      </w:r>
      <w:r w:rsidRPr="005C0981">
        <w:rPr>
          <w:rFonts w:ascii="Arial" w:eastAsia="Calibri" w:hAnsi="Arial" w:cs="Arial"/>
          <w:b/>
          <w:bCs/>
          <w:color w:val="000000" w:themeColor="text1"/>
          <w:szCs w:val="24"/>
          <w:lang w:eastAsia="en-US"/>
        </w:rPr>
        <w:t xml:space="preserve"> :</w:t>
      </w:r>
      <w:r w:rsidRPr="005C0981">
        <w:rPr>
          <w:rFonts w:ascii="Arial" w:eastAsia="Calibri" w:hAnsi="Arial" w:cs="Arial"/>
          <w:color w:val="000000" w:themeColor="text1"/>
          <w:szCs w:val="24"/>
          <w:lang w:eastAsia="en-US"/>
        </w:rPr>
        <w:t xml:space="preserve"> </w:t>
      </w:r>
      <w:r>
        <w:rPr>
          <w:rFonts w:ascii="Arial" w:eastAsia="Calibri" w:hAnsi="Arial" w:cs="Arial"/>
          <w:color w:val="000000" w:themeColor="text1"/>
          <w:szCs w:val="24"/>
          <w:lang w:eastAsia="en-US"/>
        </w:rPr>
        <w:t xml:space="preserve">Les </w:t>
      </w:r>
      <w:r w:rsidRPr="009754C3">
        <w:rPr>
          <w:rFonts w:ascii="Arial" w:eastAsia="Calibri" w:hAnsi="Arial" w:cs="Arial"/>
          <w:color w:val="000000" w:themeColor="text1"/>
          <w:szCs w:val="24"/>
          <w:lang w:eastAsia="en-US"/>
        </w:rPr>
        <w:t>tâches assignées à chaque membre de la Cellule Interne d'Assurance Qualité (CIAQ) :</w:t>
      </w:r>
    </w:p>
    <w:p w14:paraId="317C79F9" w14:textId="77777777" w:rsidR="009A7904" w:rsidRPr="00ED45EB" w:rsidRDefault="009A7904" w:rsidP="009A7904">
      <w:pPr>
        <w:numPr>
          <w:ilvl w:val="0"/>
          <w:numId w:val="4"/>
        </w:numPr>
        <w:spacing w:line="276" w:lineRule="auto"/>
        <w:rPr>
          <w:rFonts w:ascii="Arial" w:eastAsia="Calibri" w:hAnsi="Arial" w:cs="Arial"/>
          <w:b/>
          <w:bCs/>
          <w:color w:val="000000" w:themeColor="text1"/>
          <w:lang w:eastAsia="en-US"/>
        </w:rPr>
      </w:pPr>
      <w:r w:rsidRPr="00A54DFA">
        <w:rPr>
          <w:rFonts w:ascii="Arial" w:eastAsia="Calibri" w:hAnsi="Arial" w:cs="Arial"/>
          <w:b/>
          <w:bCs/>
          <w:color w:val="000000" w:themeColor="text1"/>
          <w:lang w:eastAsia="en-US"/>
        </w:rPr>
        <w:t>Chef de Projet Qualité</w:t>
      </w:r>
    </w:p>
    <w:p w14:paraId="0F601BB4"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Coordination globale des activités de la CIAQ.</w:t>
      </w:r>
    </w:p>
    <w:p w14:paraId="75137E7C"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Supervision de la mise en œuvre des politiques et des procédures d'assurance qualité.</w:t>
      </w:r>
    </w:p>
    <w:p w14:paraId="4BBFEDE7" w14:textId="6F33CDA7" w:rsidR="009A7904" w:rsidRDefault="009A7904" w:rsidP="00301987">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lastRenderedPageBreak/>
        <w:t>Communication avec la direction et les autres membres de la CIAQ pour assurer l'alignement des objectifs et des initiatives.</w:t>
      </w:r>
    </w:p>
    <w:p w14:paraId="14D0D76F" w14:textId="77777777" w:rsidR="009069B2" w:rsidRPr="009A7904" w:rsidRDefault="009069B2" w:rsidP="00301987">
      <w:pPr>
        <w:spacing w:line="276" w:lineRule="auto"/>
        <w:ind w:left="1440"/>
        <w:rPr>
          <w:rFonts w:ascii="Arial" w:eastAsia="Calibri" w:hAnsi="Arial" w:cs="Arial"/>
          <w:color w:val="000000" w:themeColor="text1"/>
          <w:lang w:eastAsia="en-US"/>
        </w:rPr>
      </w:pPr>
    </w:p>
    <w:p w14:paraId="1D169CBF" w14:textId="77777777" w:rsidR="009A7904" w:rsidRPr="00A54DFA" w:rsidRDefault="009A7904" w:rsidP="009A7904">
      <w:pPr>
        <w:numPr>
          <w:ilvl w:val="0"/>
          <w:numId w:val="4"/>
        </w:numPr>
        <w:spacing w:line="276" w:lineRule="auto"/>
        <w:rPr>
          <w:rFonts w:ascii="Arial" w:eastAsia="Calibri" w:hAnsi="Arial" w:cs="Arial"/>
          <w:color w:val="000000" w:themeColor="text1"/>
          <w:lang w:eastAsia="en-US"/>
        </w:rPr>
      </w:pPr>
      <w:r w:rsidRPr="00A54DFA">
        <w:rPr>
          <w:rFonts w:ascii="Arial" w:eastAsia="Calibri" w:hAnsi="Arial" w:cs="Arial"/>
          <w:b/>
          <w:bCs/>
          <w:color w:val="000000" w:themeColor="text1"/>
          <w:lang w:eastAsia="en-US"/>
        </w:rPr>
        <w:t>Auditeur/Évaluateur Qualité</w:t>
      </w:r>
    </w:p>
    <w:p w14:paraId="07881F76"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Conception et réalisation d'évaluations internes pour identifier les forces et les faiblesses des processus existants.</w:t>
      </w:r>
    </w:p>
    <w:p w14:paraId="0C2B9DB4"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Collecte et analyse des données pour évaluer les performances et l'efficacité des programmes et des services.</w:t>
      </w:r>
    </w:p>
    <w:p w14:paraId="004DBFD6"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Préparation de rapports d'évaluation et de recommandations pour améliorer la qualité et l'efficience.</w:t>
      </w:r>
    </w:p>
    <w:p w14:paraId="41C5261F" w14:textId="77777777" w:rsidR="009A7904" w:rsidRPr="00A54DFA" w:rsidRDefault="009A7904" w:rsidP="009A7904">
      <w:pPr>
        <w:numPr>
          <w:ilvl w:val="0"/>
          <w:numId w:val="4"/>
        </w:numPr>
        <w:spacing w:line="276" w:lineRule="auto"/>
        <w:rPr>
          <w:rFonts w:ascii="Arial" w:eastAsia="Calibri" w:hAnsi="Arial" w:cs="Arial"/>
          <w:color w:val="000000" w:themeColor="text1"/>
          <w:lang w:eastAsia="en-US"/>
        </w:rPr>
      </w:pPr>
      <w:r w:rsidRPr="00A54DFA">
        <w:rPr>
          <w:rFonts w:ascii="Arial" w:eastAsia="Calibri" w:hAnsi="Arial" w:cs="Arial"/>
          <w:b/>
          <w:bCs/>
          <w:color w:val="000000" w:themeColor="text1"/>
          <w:lang w:eastAsia="en-US"/>
        </w:rPr>
        <w:t>Chargé de Programme Qualité</w:t>
      </w:r>
    </w:p>
    <w:p w14:paraId="435441A3"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Développement et mise en œuvre de programmes et d'initiatives visant à améliorer la qualité des programmes éducatifs et des services offerts.</w:t>
      </w:r>
    </w:p>
    <w:p w14:paraId="1266F24B"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Suivi et évaluation de l'impact des programmes qualité sur les résultats et la satisfaction des parties prenantes.</w:t>
      </w:r>
    </w:p>
    <w:p w14:paraId="1269E630"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Collaboration avec les départements concernés pour intégrer les meilleures pratiques en matière d'assurance qualité dans les programmes existants.</w:t>
      </w:r>
    </w:p>
    <w:p w14:paraId="03B08919" w14:textId="77777777" w:rsidR="009A7904" w:rsidRPr="00A54DFA" w:rsidRDefault="009A7904" w:rsidP="009A7904">
      <w:pPr>
        <w:numPr>
          <w:ilvl w:val="0"/>
          <w:numId w:val="4"/>
        </w:numPr>
        <w:spacing w:line="276" w:lineRule="auto"/>
        <w:rPr>
          <w:rFonts w:ascii="Arial" w:eastAsia="Calibri" w:hAnsi="Arial" w:cs="Arial"/>
          <w:color w:val="000000" w:themeColor="text1"/>
          <w:lang w:eastAsia="en-US"/>
        </w:rPr>
      </w:pPr>
      <w:r w:rsidRPr="00A54DFA">
        <w:rPr>
          <w:rFonts w:ascii="Arial" w:eastAsia="Calibri" w:hAnsi="Arial" w:cs="Arial"/>
          <w:b/>
          <w:bCs/>
          <w:color w:val="000000" w:themeColor="text1"/>
          <w:lang w:eastAsia="en-US"/>
        </w:rPr>
        <w:t>Assistante Qualité</w:t>
      </w:r>
    </w:p>
    <w:p w14:paraId="26882667"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Assistance administrative et logistique pour les réunions et les activités de la CIAQ.</w:t>
      </w:r>
    </w:p>
    <w:p w14:paraId="5035F83C"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Gestion de la documentation et des bases de données liées à l'assurance qualité.</w:t>
      </w:r>
    </w:p>
    <w:p w14:paraId="41810631" w14:textId="77777777" w:rsidR="009A7904" w:rsidRPr="00A54DFA" w:rsidRDefault="009A7904" w:rsidP="009A7904">
      <w:pPr>
        <w:numPr>
          <w:ilvl w:val="1"/>
          <w:numId w:val="4"/>
        </w:numPr>
        <w:spacing w:line="276" w:lineRule="auto"/>
        <w:rPr>
          <w:rFonts w:ascii="Arial" w:eastAsia="Calibri" w:hAnsi="Arial" w:cs="Arial"/>
          <w:color w:val="000000" w:themeColor="text1"/>
          <w:lang w:eastAsia="en-US"/>
        </w:rPr>
      </w:pPr>
      <w:r w:rsidRPr="00A54DFA">
        <w:rPr>
          <w:rFonts w:ascii="Arial" w:eastAsia="Calibri" w:hAnsi="Arial" w:cs="Arial"/>
          <w:color w:val="000000" w:themeColor="text1"/>
          <w:lang w:eastAsia="en-US"/>
        </w:rPr>
        <w:t>Support général aux membres de la CIAQ dans l'exécution de leurs tâches.</w:t>
      </w:r>
    </w:p>
    <w:p w14:paraId="448D4B5E" w14:textId="77777777" w:rsidR="005820B4" w:rsidRPr="005820B4" w:rsidRDefault="005820B4" w:rsidP="00301987">
      <w:p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b/>
          <w:bCs/>
          <w:color w:val="000000" w:themeColor="text1"/>
          <w:szCs w:val="24"/>
          <w:lang w:val="en-US" w:eastAsia="en-US"/>
        </w:rPr>
        <w:t>AMPLIATIONS</w:t>
      </w:r>
    </w:p>
    <w:p w14:paraId="7B91234C" w14:textId="77777777" w:rsidR="005820B4" w:rsidRPr="005820B4" w:rsidRDefault="005820B4" w:rsidP="00301987">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Original ------------------------ 01</w:t>
      </w:r>
    </w:p>
    <w:p w14:paraId="0A0405C3" w14:textId="77777777" w:rsidR="005820B4" w:rsidRPr="005820B4" w:rsidRDefault="005820B4" w:rsidP="00301987">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Archives ----------------------- 01</w:t>
      </w:r>
    </w:p>
    <w:p w14:paraId="575DB3B9" w14:textId="77777777" w:rsidR="005820B4" w:rsidRPr="005820B4" w:rsidRDefault="005820B4" w:rsidP="00301987">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Intéressés --------------------- 11</w:t>
      </w:r>
    </w:p>
    <w:p w14:paraId="0CF83127" w14:textId="09487CA1" w:rsidR="00F255F6" w:rsidRPr="00301987" w:rsidRDefault="00F255F6" w:rsidP="00301987">
      <w:pPr>
        <w:tabs>
          <w:tab w:val="left" w:pos="7845"/>
        </w:tabs>
        <w:spacing w:line="276" w:lineRule="auto"/>
        <w:jc w:val="right"/>
        <w:rPr>
          <w:rFonts w:ascii="Arial" w:eastAsia="Calibri" w:hAnsi="Arial" w:cs="Arial"/>
          <w:bCs/>
          <w:color w:val="000000" w:themeColor="text1"/>
          <w:lang w:eastAsia="en-US"/>
        </w:rPr>
      </w:pPr>
      <w:r w:rsidRPr="00301987">
        <w:rPr>
          <w:rFonts w:ascii="Arial" w:eastAsia="Calibri" w:hAnsi="Arial" w:cs="Arial"/>
          <w:bCs/>
          <w:color w:val="000000" w:themeColor="text1"/>
          <w:lang w:eastAsia="en-US"/>
        </w:rPr>
        <w:t xml:space="preserve">Bamako, le </w:t>
      </w:r>
      <w:r w:rsidR="009A7904">
        <w:rPr>
          <w:rFonts w:ascii="Arial" w:eastAsia="Calibri" w:hAnsi="Arial" w:cs="Arial"/>
          <w:bCs/>
          <w:color w:val="000000" w:themeColor="text1"/>
          <w:lang w:eastAsia="en-US"/>
        </w:rPr>
        <w:t>15</w:t>
      </w:r>
      <w:r>
        <w:rPr>
          <w:rFonts w:ascii="Arial" w:eastAsia="Calibri" w:hAnsi="Arial" w:cs="Arial"/>
          <w:bCs/>
          <w:color w:val="000000" w:themeColor="text1"/>
          <w:lang w:eastAsia="en-US"/>
        </w:rPr>
        <w:t xml:space="preserve"> </w:t>
      </w:r>
      <w:r w:rsidRPr="00301987">
        <w:rPr>
          <w:rFonts w:ascii="Arial" w:eastAsia="Calibri" w:hAnsi="Arial" w:cs="Arial"/>
          <w:bCs/>
          <w:color w:val="000000" w:themeColor="text1"/>
          <w:lang w:eastAsia="en-US"/>
        </w:rPr>
        <w:t>septembre 2022</w:t>
      </w:r>
    </w:p>
    <w:p w14:paraId="288255CC" w14:textId="77F11A12" w:rsidR="00F255F6" w:rsidRDefault="00F255F6" w:rsidP="00301987">
      <w:pPr>
        <w:tabs>
          <w:tab w:val="left" w:pos="7845"/>
        </w:tabs>
        <w:spacing w:line="276" w:lineRule="auto"/>
        <w:jc w:val="right"/>
        <w:rPr>
          <w:rFonts w:ascii="Arial" w:eastAsia="Calibri" w:hAnsi="Arial" w:cs="Arial"/>
          <w:b/>
          <w:bCs/>
          <w:color w:val="000000" w:themeColor="text1"/>
          <w:lang w:eastAsia="en-US"/>
        </w:rPr>
      </w:pPr>
      <w:r w:rsidRPr="00301987">
        <w:rPr>
          <w:rFonts w:ascii="Arial" w:eastAsia="Calibri" w:hAnsi="Arial" w:cs="Arial"/>
          <w:b/>
          <w:bCs/>
          <w:color w:val="000000" w:themeColor="text1"/>
          <w:lang w:eastAsia="en-US"/>
        </w:rPr>
        <w:t>Le Directeur Général,</w:t>
      </w:r>
    </w:p>
    <w:p w14:paraId="2A83B88C" w14:textId="77777777" w:rsidR="00F255F6" w:rsidRDefault="00F255F6" w:rsidP="00301987">
      <w:pPr>
        <w:tabs>
          <w:tab w:val="left" w:pos="7845"/>
        </w:tabs>
        <w:spacing w:line="276" w:lineRule="auto"/>
        <w:jc w:val="right"/>
        <w:rPr>
          <w:rFonts w:ascii="Arial" w:eastAsia="Calibri" w:hAnsi="Arial" w:cs="Arial"/>
          <w:b/>
          <w:bCs/>
          <w:color w:val="000000" w:themeColor="text1"/>
          <w:lang w:eastAsia="en-US"/>
        </w:rPr>
      </w:pPr>
    </w:p>
    <w:p w14:paraId="1A4B9FBD" w14:textId="77777777" w:rsidR="00F255F6" w:rsidRDefault="00F255F6" w:rsidP="00301987">
      <w:pPr>
        <w:tabs>
          <w:tab w:val="left" w:pos="7845"/>
        </w:tabs>
        <w:spacing w:line="276" w:lineRule="auto"/>
        <w:jc w:val="right"/>
        <w:rPr>
          <w:rFonts w:ascii="Arial" w:eastAsia="Calibri" w:hAnsi="Arial" w:cs="Arial"/>
          <w:b/>
          <w:bCs/>
          <w:color w:val="000000" w:themeColor="text1"/>
          <w:lang w:eastAsia="en-US"/>
        </w:rPr>
      </w:pPr>
    </w:p>
    <w:p w14:paraId="623BD712" w14:textId="77777777" w:rsidR="00F255F6" w:rsidRPr="00301987" w:rsidRDefault="00F255F6" w:rsidP="00301987">
      <w:pPr>
        <w:tabs>
          <w:tab w:val="left" w:pos="7845"/>
        </w:tabs>
        <w:spacing w:line="276" w:lineRule="auto"/>
        <w:jc w:val="right"/>
        <w:rPr>
          <w:rFonts w:ascii="Arial" w:eastAsia="Calibri" w:hAnsi="Arial" w:cs="Arial"/>
          <w:b/>
          <w:bCs/>
          <w:color w:val="000000" w:themeColor="text1"/>
          <w:lang w:eastAsia="en-US"/>
        </w:rPr>
      </w:pPr>
    </w:p>
    <w:p w14:paraId="003B5D13" w14:textId="77777777" w:rsidR="00F255F6" w:rsidRDefault="00F255F6" w:rsidP="003A2FC4">
      <w:pPr>
        <w:spacing w:line="276" w:lineRule="auto"/>
        <w:rPr>
          <w:b/>
          <w:bCs/>
          <w:szCs w:val="24"/>
          <w:lang w:eastAsia="en-US"/>
        </w:rPr>
      </w:pPr>
    </w:p>
    <w:p w14:paraId="080FF443" w14:textId="5351430E" w:rsidR="00F255F6" w:rsidRDefault="00F255F6" w:rsidP="00301987">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671A530D" w14:textId="77777777" w:rsidR="00F255F6" w:rsidRDefault="00F255F6" w:rsidP="003A2FC4">
      <w:pPr>
        <w:spacing w:line="276" w:lineRule="auto"/>
        <w:rPr>
          <w:rFonts w:ascii="Arial" w:eastAsia="Calibri" w:hAnsi="Arial" w:cs="Arial"/>
          <w:color w:val="000000" w:themeColor="text1"/>
          <w:szCs w:val="24"/>
          <w:lang w:eastAsia="en-US"/>
        </w:rPr>
      </w:pPr>
    </w:p>
    <w:p w14:paraId="012D3363" w14:textId="77777777" w:rsidR="00D64EBF" w:rsidRDefault="00D64EBF"/>
    <w:sectPr w:rsidR="00D64E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16B"/>
    <w:multiLevelType w:val="multilevel"/>
    <w:tmpl w:val="8A60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64A2D"/>
    <w:multiLevelType w:val="multilevel"/>
    <w:tmpl w:val="E6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54005"/>
    <w:multiLevelType w:val="multilevel"/>
    <w:tmpl w:val="A6906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867F1B"/>
    <w:multiLevelType w:val="multilevel"/>
    <w:tmpl w:val="0DE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34113">
    <w:abstractNumId w:val="3"/>
  </w:num>
  <w:num w:numId="2" w16cid:durableId="723941974">
    <w:abstractNumId w:val="1"/>
  </w:num>
  <w:num w:numId="3" w16cid:durableId="313070519">
    <w:abstractNumId w:val="0"/>
  </w:num>
  <w:num w:numId="4" w16cid:durableId="1749576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C4"/>
    <w:rsid w:val="00081B25"/>
    <w:rsid w:val="001A09D2"/>
    <w:rsid w:val="00301987"/>
    <w:rsid w:val="00381692"/>
    <w:rsid w:val="00394C0C"/>
    <w:rsid w:val="003A2FC4"/>
    <w:rsid w:val="003C13E9"/>
    <w:rsid w:val="0045608F"/>
    <w:rsid w:val="005820B4"/>
    <w:rsid w:val="00730657"/>
    <w:rsid w:val="007B637C"/>
    <w:rsid w:val="007C5CDA"/>
    <w:rsid w:val="009069B2"/>
    <w:rsid w:val="009407C9"/>
    <w:rsid w:val="009475FB"/>
    <w:rsid w:val="009A7904"/>
    <w:rsid w:val="00A13517"/>
    <w:rsid w:val="00A31A93"/>
    <w:rsid w:val="00A44689"/>
    <w:rsid w:val="00CA7296"/>
    <w:rsid w:val="00CB2D79"/>
    <w:rsid w:val="00D64EBF"/>
    <w:rsid w:val="00DD08CC"/>
    <w:rsid w:val="00E306A1"/>
    <w:rsid w:val="00EA3069"/>
    <w:rsid w:val="00F255F6"/>
    <w:rsid w:val="00F322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F255F6"/>
    <w:pPr>
      <w:spacing w:before="100" w:beforeAutospacing="1" w:after="100" w:afterAutospacing="1" w:line="240" w:lineRule="auto"/>
      <w:jc w:val="left"/>
    </w:pPr>
    <w:rPr>
      <w:szCs w:val="24"/>
      <w:lang w:val="en-US" w:eastAsia="en-US"/>
    </w:rPr>
  </w:style>
  <w:style w:type="character" w:styleId="lev">
    <w:name w:val="Strong"/>
    <w:basedOn w:val="Policepardfaut"/>
    <w:uiPriority w:val="22"/>
    <w:qFormat/>
    <w:rsid w:val="00F255F6"/>
    <w:rPr>
      <w:b/>
      <w:bCs/>
    </w:rPr>
  </w:style>
  <w:style w:type="character" w:styleId="Accentuation">
    <w:name w:val="Emphasis"/>
    <w:basedOn w:val="Policepardfaut"/>
    <w:uiPriority w:val="20"/>
    <w:qFormat/>
    <w:rsid w:val="00F25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598461">
      <w:bodyDiv w:val="1"/>
      <w:marLeft w:val="0"/>
      <w:marRight w:val="0"/>
      <w:marTop w:val="0"/>
      <w:marBottom w:val="0"/>
      <w:divBdr>
        <w:top w:val="none" w:sz="0" w:space="0" w:color="auto"/>
        <w:left w:val="none" w:sz="0" w:space="0" w:color="auto"/>
        <w:bottom w:val="none" w:sz="0" w:space="0" w:color="auto"/>
        <w:right w:val="none" w:sz="0" w:space="0" w:color="auto"/>
      </w:divBdr>
    </w:div>
    <w:div w:id="1093471186">
      <w:bodyDiv w:val="1"/>
      <w:marLeft w:val="0"/>
      <w:marRight w:val="0"/>
      <w:marTop w:val="0"/>
      <w:marBottom w:val="0"/>
      <w:divBdr>
        <w:top w:val="none" w:sz="0" w:space="0" w:color="auto"/>
        <w:left w:val="none" w:sz="0" w:space="0" w:color="auto"/>
        <w:bottom w:val="none" w:sz="0" w:space="0" w:color="auto"/>
        <w:right w:val="none" w:sz="0" w:space="0" w:color="auto"/>
      </w:divBdr>
    </w:div>
    <w:div w:id="130804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488</Words>
  <Characters>2685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Mahamadou SANOGO</cp:lastModifiedBy>
  <cp:revision>8</cp:revision>
  <dcterms:created xsi:type="dcterms:W3CDTF">2024-11-12T12:24:00Z</dcterms:created>
  <dcterms:modified xsi:type="dcterms:W3CDTF">2025-05-23T06:30:00Z</dcterms:modified>
</cp:coreProperties>
</file>