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10E69" w:rsidRDefault="00910E69" w:rsidP="00910E69">
      <w:r>
        <w:t>Voici un exemple simplifié de manuel d’assurance qualité adapté à un établissement d’enseignement supérieur en santé comme vos écoles "Félix Houphouët-Boigny" au Mali. Ce modèle peut être personnalisé pour répondre aux exigences locales (ex : ANAQ-Mali) et aux spécificités de votre réseau.</w:t>
      </w:r>
    </w:p>
    <w:p w:rsidR="00910E69" w:rsidRDefault="00910E69" w:rsidP="00910E69"/>
    <w:p w:rsidR="00910E69" w:rsidRDefault="00910E69" w:rsidP="00910E69"/>
    <w:p w:rsidR="00910E69" w:rsidRDefault="00910E69" w:rsidP="00910E69">
      <w:r>
        <w:t>---</w:t>
      </w:r>
    </w:p>
    <w:p w:rsidR="00910E69" w:rsidRDefault="00910E69" w:rsidP="00910E69"/>
    <w:p w:rsidR="00910E69" w:rsidRDefault="00910E69" w:rsidP="00910E69">
      <w:r>
        <w:rPr>
          <w:rFonts w:ascii="Segoe UI Emoji" w:hAnsi="Segoe UI Emoji" w:cs="Segoe UI Emoji"/>
        </w:rPr>
        <w:t>📘</w:t>
      </w:r>
      <w:r>
        <w:t xml:space="preserve"> MANUEL D’ASSURANCE QUALITÉ</w:t>
      </w:r>
    </w:p>
    <w:p w:rsidR="00910E69" w:rsidRDefault="00910E69" w:rsidP="00910E69"/>
    <w:p w:rsidR="00910E69" w:rsidRDefault="00910E69" w:rsidP="00910E69">
      <w:r>
        <w:t>Écoles de Santé Félix Houphouët-Boigny – Mali</w:t>
      </w:r>
    </w:p>
    <w:p w:rsidR="00910E69" w:rsidRDefault="00910E69" w:rsidP="00910E69">
      <w:pPr>
        <w:tabs>
          <w:tab w:val="left" w:pos="6195"/>
        </w:tabs>
      </w:pPr>
      <w:r>
        <w:tab/>
      </w:r>
    </w:p>
    <w:p w:rsidR="00910E69" w:rsidRDefault="00910E69" w:rsidP="00910E69"/>
    <w:p w:rsidR="00910E69" w:rsidRDefault="00910E69" w:rsidP="00910E69">
      <w:r>
        <w:t>---</w:t>
      </w:r>
    </w:p>
    <w:p w:rsidR="00910E69" w:rsidRDefault="00910E69" w:rsidP="00910E69"/>
    <w:p w:rsidR="00910E69" w:rsidRDefault="00910E69" w:rsidP="00910E69">
      <w:r>
        <w:t>1. Présentation de l’établissement</w:t>
      </w:r>
    </w:p>
    <w:p w:rsidR="00910E69" w:rsidRDefault="00910E69" w:rsidP="00910E69"/>
    <w:p w:rsidR="00910E69" w:rsidRDefault="00910E69" w:rsidP="00910E69">
      <w:r>
        <w:t>Nom : Écoles de Santé Félix Houphouët-Boigny</w:t>
      </w:r>
    </w:p>
    <w:p w:rsidR="00910E69" w:rsidRDefault="00910E69" w:rsidP="00910E69"/>
    <w:p w:rsidR="00910E69" w:rsidRDefault="00910E69" w:rsidP="00910E69">
      <w:r>
        <w:t>Type : Établissements d’enseignement supérieur privés en santé</w:t>
      </w:r>
    </w:p>
    <w:p w:rsidR="00910E69" w:rsidRDefault="00910E69" w:rsidP="00910E69"/>
    <w:p w:rsidR="00910E69" w:rsidRDefault="00910E69" w:rsidP="00910E69">
      <w:r>
        <w:t>Localisation : [Liste des villes où les écoles sont implantées]</w:t>
      </w:r>
    </w:p>
    <w:p w:rsidR="00910E69" w:rsidRDefault="00910E69" w:rsidP="00910E69"/>
    <w:p w:rsidR="00910E69" w:rsidRDefault="00910E69" w:rsidP="00910E69">
      <w:r>
        <w:t>Mission : Former des professionnels de santé compétents, éthiques et adaptés aux besoins du Mali et de l’Afrique de l’Ouest.</w:t>
      </w:r>
    </w:p>
    <w:p w:rsidR="00910E69" w:rsidRDefault="00910E69" w:rsidP="00910E69"/>
    <w:p w:rsidR="00910E69" w:rsidRDefault="00910E69" w:rsidP="00910E69"/>
    <w:p w:rsidR="00910E69" w:rsidRDefault="00910E69" w:rsidP="00910E69"/>
    <w:p w:rsidR="00910E69" w:rsidRDefault="00910E69" w:rsidP="00910E69">
      <w:r>
        <w:t>---</w:t>
      </w:r>
    </w:p>
    <w:p w:rsidR="00910E69" w:rsidRDefault="00910E69" w:rsidP="00910E69"/>
    <w:p w:rsidR="00910E69" w:rsidRDefault="00910E69" w:rsidP="00910E69">
      <w:r>
        <w:t>2. Politique qualité</w:t>
      </w:r>
    </w:p>
    <w:p w:rsidR="00910E69" w:rsidRDefault="00910E69" w:rsidP="00910E69"/>
    <w:p w:rsidR="00910E69" w:rsidRDefault="00910E69" w:rsidP="00910E69">
      <w:r>
        <w:t>Notre établissement s’engage à :</w:t>
      </w:r>
    </w:p>
    <w:p w:rsidR="00910E69" w:rsidRDefault="00910E69" w:rsidP="00910E69"/>
    <w:p w:rsidR="00910E69" w:rsidRDefault="00910E69" w:rsidP="00910E69">
      <w:r>
        <w:t>Offrir une formation conforme aux normes nationales et internationales.</w:t>
      </w:r>
    </w:p>
    <w:p w:rsidR="00910E69" w:rsidRDefault="00910E69" w:rsidP="00910E69"/>
    <w:p w:rsidR="00910E69" w:rsidRDefault="00910E69" w:rsidP="00910E69">
      <w:r>
        <w:t>Améliorer en continu la qualité de l’enseignement et des services.</w:t>
      </w:r>
    </w:p>
    <w:p w:rsidR="00910E69" w:rsidRDefault="00910E69" w:rsidP="00910E69"/>
    <w:p w:rsidR="00910E69" w:rsidRDefault="00910E69" w:rsidP="00910E69">
      <w:r>
        <w:t>Assurer une gouvernance efficace et participative.</w:t>
      </w:r>
    </w:p>
    <w:p w:rsidR="00910E69" w:rsidRDefault="00910E69" w:rsidP="00910E69"/>
    <w:p w:rsidR="00910E69" w:rsidRDefault="00910E69" w:rsidP="00910E69">
      <w:r>
        <w:t>Développer une culture d’évaluation, d’innovation et de recherche.</w:t>
      </w:r>
    </w:p>
    <w:p w:rsidR="00910E69" w:rsidRDefault="00910E69" w:rsidP="00910E69"/>
    <w:p w:rsidR="00910E69" w:rsidRDefault="00910E69" w:rsidP="00910E69">
      <w:r>
        <w:t>Préparer les étudiants à une insertion professionnelle réussie.</w:t>
      </w:r>
    </w:p>
    <w:p w:rsidR="00910E69" w:rsidRDefault="00910E69" w:rsidP="00910E69"/>
    <w:p w:rsidR="00910E69" w:rsidRDefault="00910E69" w:rsidP="00910E69"/>
    <w:p w:rsidR="00910E69" w:rsidRDefault="00910E69" w:rsidP="00910E69"/>
    <w:p w:rsidR="00910E69" w:rsidRDefault="00910E69" w:rsidP="00910E69">
      <w:r>
        <w:t>---</w:t>
      </w:r>
    </w:p>
    <w:p w:rsidR="00910E69" w:rsidRDefault="00910E69" w:rsidP="00910E69"/>
    <w:p w:rsidR="00910E69" w:rsidRDefault="00910E69" w:rsidP="00910E69">
      <w:r>
        <w:t>3. Objectifs qualité</w:t>
      </w:r>
    </w:p>
    <w:p w:rsidR="00910E69" w:rsidRDefault="00910E69" w:rsidP="00910E69"/>
    <w:p w:rsidR="00910E69" w:rsidRDefault="00910E69" w:rsidP="00910E69">
      <w:r>
        <w:t>Objectif stratégique</w:t>
      </w:r>
      <w:r>
        <w:tab/>
        <w:t>Indicateur principal</w:t>
      </w:r>
      <w:r>
        <w:tab/>
        <w:t>Fréquence</w:t>
      </w:r>
    </w:p>
    <w:p w:rsidR="00910E69" w:rsidRDefault="00910E69" w:rsidP="00910E69"/>
    <w:p w:rsidR="00910E69" w:rsidRDefault="00910E69" w:rsidP="00910E69">
      <w:r>
        <w:lastRenderedPageBreak/>
        <w:t>Améliorer la réussite des étudiants</w:t>
      </w:r>
      <w:r>
        <w:tab/>
        <w:t>Taux de réussite par filière</w:t>
      </w:r>
      <w:r>
        <w:tab/>
        <w:t>Annuel</w:t>
      </w:r>
    </w:p>
    <w:p w:rsidR="00910E69" w:rsidRDefault="00910E69" w:rsidP="00910E69">
      <w:r>
        <w:t>Renforcer la qualité pédagogique</w:t>
      </w:r>
      <w:r>
        <w:tab/>
        <w:t>Évaluations des enseignants</w:t>
      </w:r>
      <w:r>
        <w:tab/>
        <w:t>Semestriel</w:t>
      </w:r>
    </w:p>
    <w:p w:rsidR="00910E69" w:rsidRDefault="00910E69" w:rsidP="00910E69">
      <w:r>
        <w:t>Moderniser les infrastructures</w:t>
      </w:r>
      <w:r>
        <w:tab/>
        <w:t>Taux d’équipement fonctionnel</w:t>
      </w:r>
      <w:r>
        <w:tab/>
        <w:t>Trimestriel</w:t>
      </w:r>
    </w:p>
    <w:p w:rsidR="00910E69" w:rsidRDefault="00910E69" w:rsidP="00910E69">
      <w:r>
        <w:t>Structurer la recherche et l’innovation</w:t>
      </w:r>
      <w:r>
        <w:tab/>
        <w:t>Nombre de publications/projets soutenus</w:t>
      </w:r>
      <w:r>
        <w:tab/>
        <w:t>Annuel</w:t>
      </w:r>
    </w:p>
    <w:p w:rsidR="00910E69" w:rsidRDefault="00910E69" w:rsidP="00910E69">
      <w:r>
        <w:t>Favoriser l’insertion professionnelle</w:t>
      </w:r>
      <w:r>
        <w:tab/>
        <w:t>Taux d’emploi des diplômés à 12 mois</w:t>
      </w:r>
      <w:r>
        <w:tab/>
        <w:t>Annuel</w:t>
      </w:r>
    </w:p>
    <w:p w:rsidR="00910E69" w:rsidRDefault="00910E69" w:rsidP="00910E69"/>
    <w:p w:rsidR="00910E69" w:rsidRDefault="00910E69" w:rsidP="00910E69"/>
    <w:p w:rsidR="00910E69" w:rsidRDefault="00910E69" w:rsidP="00910E69"/>
    <w:p w:rsidR="00910E69" w:rsidRDefault="00910E69" w:rsidP="00910E69">
      <w:r>
        <w:t>---</w:t>
      </w:r>
    </w:p>
    <w:p w:rsidR="00910E69" w:rsidRDefault="00910E69" w:rsidP="00910E69"/>
    <w:p w:rsidR="00910E69" w:rsidRDefault="00910E69" w:rsidP="00910E69">
      <w:r>
        <w:t>4. Organisation de la qualité</w:t>
      </w:r>
    </w:p>
    <w:p w:rsidR="00910E69" w:rsidRDefault="00910E69" w:rsidP="00910E69"/>
    <w:p w:rsidR="00910E69" w:rsidRDefault="00910E69" w:rsidP="00910E69">
      <w:r>
        <w:t>Cellule qualité interne :</w:t>
      </w:r>
    </w:p>
    <w:p w:rsidR="00910E69" w:rsidRDefault="00910E69" w:rsidP="00910E69"/>
    <w:p w:rsidR="00910E69" w:rsidRDefault="00910E69" w:rsidP="00910E69">
      <w:r>
        <w:t>Responsable qualité</w:t>
      </w:r>
    </w:p>
    <w:p w:rsidR="00910E69" w:rsidRDefault="00910E69" w:rsidP="00910E69"/>
    <w:p w:rsidR="00910E69" w:rsidRDefault="00910E69" w:rsidP="00910E69">
      <w:r>
        <w:t>Référents pédagogiques</w:t>
      </w:r>
    </w:p>
    <w:p w:rsidR="00910E69" w:rsidRDefault="00910E69" w:rsidP="00910E69"/>
    <w:p w:rsidR="00910E69" w:rsidRDefault="00910E69" w:rsidP="00910E69">
      <w:r>
        <w:t>Chargé du suivi-évaluation</w:t>
      </w:r>
    </w:p>
    <w:p w:rsidR="00910E69" w:rsidRDefault="00910E69" w:rsidP="00910E69"/>
    <w:p w:rsidR="00910E69" w:rsidRDefault="00910E69" w:rsidP="00910E69">
      <w:r>
        <w:t>Comité qualité (représentants enseignants, étudiants, administration)</w:t>
      </w:r>
    </w:p>
    <w:p w:rsidR="00910E69" w:rsidRDefault="00910E69" w:rsidP="00910E69"/>
    <w:p w:rsidR="00910E69" w:rsidRDefault="00910E69" w:rsidP="00910E69"/>
    <w:p w:rsidR="00910E69" w:rsidRDefault="00910E69" w:rsidP="00910E69">
      <w:r>
        <w:t>Rôle : piloter la mise en œuvre de la politique qualité, organiser les audits internes, suivre les indicateurs et coordonner les plans d'amélioration.</w:t>
      </w:r>
    </w:p>
    <w:p w:rsidR="00910E69" w:rsidRDefault="00910E69" w:rsidP="00910E69"/>
    <w:p w:rsidR="00910E69" w:rsidRDefault="00910E69" w:rsidP="00910E69"/>
    <w:p w:rsidR="00910E69" w:rsidRDefault="00910E69" w:rsidP="00910E69">
      <w:r>
        <w:t>---</w:t>
      </w:r>
    </w:p>
    <w:p w:rsidR="00910E69" w:rsidRDefault="00910E69" w:rsidP="00910E69"/>
    <w:p w:rsidR="00910E69" w:rsidRDefault="00910E69" w:rsidP="00910E69">
      <w:r>
        <w:t>5. Démarche qualité</w:t>
      </w:r>
    </w:p>
    <w:p w:rsidR="00910E69" w:rsidRDefault="00910E69" w:rsidP="00910E69"/>
    <w:p w:rsidR="00910E69" w:rsidRDefault="00910E69" w:rsidP="00910E69">
      <w:r>
        <w:t>1. Planification</w:t>
      </w:r>
    </w:p>
    <w:p w:rsidR="00910E69" w:rsidRDefault="00910E69" w:rsidP="00910E69"/>
    <w:p w:rsidR="00910E69" w:rsidRDefault="00910E69" w:rsidP="00910E69">
      <w:r>
        <w:t>Définir les objectifs qualité</w:t>
      </w:r>
    </w:p>
    <w:p w:rsidR="00910E69" w:rsidRDefault="00910E69" w:rsidP="00910E69"/>
    <w:p w:rsidR="00910E69" w:rsidRDefault="00910E69" w:rsidP="00910E69">
      <w:r>
        <w:t>Élaborer les procédures clés</w:t>
      </w:r>
    </w:p>
    <w:p w:rsidR="00910E69" w:rsidRDefault="00910E69" w:rsidP="00910E69"/>
    <w:p w:rsidR="00910E69" w:rsidRDefault="00910E69" w:rsidP="00910E69"/>
    <w:p w:rsidR="00910E69" w:rsidRDefault="00910E69" w:rsidP="00910E69"/>
    <w:p w:rsidR="00910E69" w:rsidRDefault="00910E69" w:rsidP="00910E69">
      <w:r>
        <w:t>2. Mise en œuvre</w:t>
      </w:r>
    </w:p>
    <w:p w:rsidR="00910E69" w:rsidRDefault="00910E69" w:rsidP="00910E69"/>
    <w:p w:rsidR="00910E69" w:rsidRDefault="00910E69" w:rsidP="00910E69">
      <w:r>
        <w:t>Exécution des processus pédagogiques et administratifs</w:t>
      </w:r>
    </w:p>
    <w:p w:rsidR="00910E69" w:rsidRDefault="00910E69" w:rsidP="00910E69"/>
    <w:p w:rsidR="00910E69" w:rsidRDefault="00910E69" w:rsidP="00910E69">
      <w:r>
        <w:t>Suivi par la cellule qualité</w:t>
      </w:r>
    </w:p>
    <w:p w:rsidR="00910E69" w:rsidRDefault="00910E69" w:rsidP="00910E69"/>
    <w:p w:rsidR="00910E69" w:rsidRDefault="00910E69" w:rsidP="00910E69"/>
    <w:p w:rsidR="00910E69" w:rsidRDefault="00910E69" w:rsidP="00910E69"/>
    <w:p w:rsidR="00910E69" w:rsidRDefault="00910E69" w:rsidP="00910E69">
      <w:r>
        <w:t>3. Évaluation</w:t>
      </w:r>
    </w:p>
    <w:p w:rsidR="00910E69" w:rsidRDefault="00910E69" w:rsidP="00910E69"/>
    <w:p w:rsidR="00910E69" w:rsidRDefault="00910E69" w:rsidP="00910E69">
      <w:r>
        <w:t>Audits internes</w:t>
      </w:r>
    </w:p>
    <w:p w:rsidR="00910E69" w:rsidRDefault="00910E69" w:rsidP="00910E69"/>
    <w:p w:rsidR="00910E69" w:rsidRDefault="00910E69" w:rsidP="00910E69">
      <w:r>
        <w:t>Enquêtes de satisfaction</w:t>
      </w:r>
    </w:p>
    <w:p w:rsidR="00910E69" w:rsidRDefault="00910E69" w:rsidP="00910E69"/>
    <w:p w:rsidR="00910E69" w:rsidRDefault="00910E69" w:rsidP="00910E69">
      <w:r>
        <w:t>Rapports semestriels</w:t>
      </w:r>
    </w:p>
    <w:p w:rsidR="00910E69" w:rsidRDefault="00910E69" w:rsidP="00910E69"/>
    <w:p w:rsidR="00910E69" w:rsidRDefault="00910E69" w:rsidP="00910E69"/>
    <w:p w:rsidR="00910E69" w:rsidRDefault="00910E69" w:rsidP="00910E69"/>
    <w:p w:rsidR="00910E69" w:rsidRDefault="00910E69" w:rsidP="00910E69">
      <w:r>
        <w:t>4. Amélioration continue</w:t>
      </w:r>
    </w:p>
    <w:p w:rsidR="00910E69" w:rsidRDefault="00910E69" w:rsidP="00910E69"/>
    <w:p w:rsidR="00910E69" w:rsidRDefault="00910E69" w:rsidP="00910E69">
      <w:r>
        <w:t>Plans d’actions correctifs (PAC)</w:t>
      </w:r>
    </w:p>
    <w:p w:rsidR="00910E69" w:rsidRDefault="00910E69" w:rsidP="00910E69"/>
    <w:p w:rsidR="00910E69" w:rsidRDefault="00910E69" w:rsidP="00910E69">
      <w:r>
        <w:t>Révisions des processus et procédures</w:t>
      </w:r>
    </w:p>
    <w:p w:rsidR="00910E69" w:rsidRDefault="00910E69" w:rsidP="00910E69"/>
    <w:p w:rsidR="00910E69" w:rsidRDefault="00910E69" w:rsidP="00910E69">
      <w:r>
        <w:t>Suivi des recommandations d’audit</w:t>
      </w:r>
    </w:p>
    <w:p w:rsidR="00910E69" w:rsidRDefault="00910E69" w:rsidP="00910E69"/>
    <w:p w:rsidR="00910E69" w:rsidRDefault="00910E69" w:rsidP="00910E69"/>
    <w:p w:rsidR="00910E69" w:rsidRDefault="00910E69" w:rsidP="00910E69"/>
    <w:p w:rsidR="00910E69" w:rsidRDefault="00910E69" w:rsidP="00910E69"/>
    <w:p w:rsidR="00910E69" w:rsidRDefault="00910E69" w:rsidP="00910E69"/>
    <w:p w:rsidR="00910E69" w:rsidRDefault="00910E69" w:rsidP="00910E69">
      <w:r>
        <w:t>---</w:t>
      </w:r>
    </w:p>
    <w:p w:rsidR="00910E69" w:rsidRDefault="00910E69" w:rsidP="00910E69"/>
    <w:p w:rsidR="00910E69" w:rsidRDefault="00910E69" w:rsidP="00910E69">
      <w:r>
        <w:t>6. Principaux processus documentés</w:t>
      </w:r>
    </w:p>
    <w:p w:rsidR="00910E69" w:rsidRDefault="00910E69" w:rsidP="00910E69"/>
    <w:p w:rsidR="00910E69" w:rsidRDefault="00910E69" w:rsidP="00910E69">
      <w:r>
        <w:t>Processus</w:t>
      </w:r>
      <w:r>
        <w:tab/>
        <w:t>Référence</w:t>
      </w:r>
      <w:r>
        <w:tab/>
        <w:t>Responsable</w:t>
      </w:r>
    </w:p>
    <w:p w:rsidR="00910E69" w:rsidRDefault="00910E69" w:rsidP="00910E69"/>
    <w:p w:rsidR="00910E69" w:rsidRDefault="00910E69" w:rsidP="00910E69">
      <w:r>
        <w:t>Inscription et admission</w:t>
      </w:r>
      <w:r>
        <w:tab/>
        <w:t>P001</w:t>
      </w:r>
      <w:r>
        <w:tab/>
        <w:t>Direction pédagogique</w:t>
      </w:r>
    </w:p>
    <w:p w:rsidR="00910E69" w:rsidRDefault="00910E69" w:rsidP="00910E69">
      <w:r>
        <w:t>Organisation des cours et des stages</w:t>
      </w:r>
      <w:r>
        <w:tab/>
        <w:t>P002</w:t>
      </w:r>
      <w:r>
        <w:tab/>
        <w:t>Coordonnateurs filière</w:t>
      </w:r>
    </w:p>
    <w:p w:rsidR="00910E69" w:rsidRDefault="00910E69" w:rsidP="00910E69">
      <w:r>
        <w:t>Évaluation des étudiants</w:t>
      </w:r>
      <w:r>
        <w:tab/>
        <w:t>P003</w:t>
      </w:r>
      <w:r>
        <w:tab/>
        <w:t>Responsable examen</w:t>
      </w:r>
    </w:p>
    <w:p w:rsidR="00910E69" w:rsidRDefault="00910E69" w:rsidP="00910E69">
      <w:r>
        <w:t>Recrutement des enseignants</w:t>
      </w:r>
      <w:r>
        <w:tab/>
        <w:t>P004</w:t>
      </w:r>
      <w:r>
        <w:tab/>
        <w:t>Direction générale</w:t>
      </w:r>
    </w:p>
    <w:p w:rsidR="00910E69" w:rsidRDefault="00910E69" w:rsidP="00910E69">
      <w:r>
        <w:t>Gestion des ressources pédagogiques</w:t>
      </w:r>
      <w:r>
        <w:tab/>
        <w:t>P005</w:t>
      </w:r>
      <w:r>
        <w:tab/>
        <w:t>Responsable logistique</w:t>
      </w:r>
    </w:p>
    <w:p w:rsidR="00910E69" w:rsidRDefault="00910E69" w:rsidP="00910E69">
      <w:r>
        <w:t>Audit interne et suivi qualité</w:t>
      </w:r>
      <w:r>
        <w:tab/>
        <w:t>P006</w:t>
      </w:r>
      <w:r>
        <w:tab/>
        <w:t>Responsable qualité</w:t>
      </w:r>
    </w:p>
    <w:p w:rsidR="00910E69" w:rsidRDefault="00910E69" w:rsidP="00910E69"/>
    <w:p w:rsidR="00910E69" w:rsidRDefault="00910E69" w:rsidP="00910E69"/>
    <w:p w:rsidR="00910E69" w:rsidRDefault="00910E69" w:rsidP="00910E69"/>
    <w:p w:rsidR="00910E69" w:rsidRDefault="00910E69" w:rsidP="00910E69">
      <w:r>
        <w:t>---</w:t>
      </w:r>
    </w:p>
    <w:p w:rsidR="00910E69" w:rsidRDefault="00910E69" w:rsidP="00910E69"/>
    <w:p w:rsidR="00910E69" w:rsidRDefault="00910E69" w:rsidP="00910E69">
      <w:r>
        <w:t>7. Suivi et audit qualité</w:t>
      </w:r>
    </w:p>
    <w:p w:rsidR="00910E69" w:rsidRDefault="00910E69" w:rsidP="00910E69"/>
    <w:p w:rsidR="00910E69" w:rsidRDefault="00910E69" w:rsidP="00910E69">
      <w:r>
        <w:t>Audits internes : 2 fois par an dans chaque école</w:t>
      </w:r>
    </w:p>
    <w:p w:rsidR="00910E69" w:rsidRDefault="00910E69" w:rsidP="00910E69"/>
    <w:p w:rsidR="00910E69" w:rsidRDefault="00910E69" w:rsidP="00910E69">
      <w:r>
        <w:t>Grilles d’évaluation normalisées</w:t>
      </w:r>
    </w:p>
    <w:p w:rsidR="00910E69" w:rsidRDefault="00910E69" w:rsidP="00910E69"/>
    <w:p w:rsidR="00910E69" w:rsidRDefault="00910E69" w:rsidP="00910E69">
      <w:r>
        <w:t>Rapports transmis à la direction générale</w:t>
      </w:r>
    </w:p>
    <w:p w:rsidR="00910E69" w:rsidRDefault="00910E69" w:rsidP="00910E69"/>
    <w:p w:rsidR="00910E69" w:rsidRDefault="00910E69" w:rsidP="00910E69">
      <w:r>
        <w:t xml:space="preserve">Mise en œuvre </w:t>
      </w:r>
      <w:proofErr w:type="gramStart"/>
      <w:r>
        <w:t>d’un PAC</w:t>
      </w:r>
      <w:proofErr w:type="gramEnd"/>
      <w:r>
        <w:t xml:space="preserve"> (Plan d’Actions Correctives)</w:t>
      </w:r>
    </w:p>
    <w:p w:rsidR="00910E69" w:rsidRDefault="00910E69" w:rsidP="00910E69"/>
    <w:p w:rsidR="00910E69" w:rsidRDefault="00910E69" w:rsidP="00910E69"/>
    <w:p w:rsidR="00910E69" w:rsidRDefault="00910E69" w:rsidP="00910E69"/>
    <w:p w:rsidR="00910E69" w:rsidRDefault="00910E69" w:rsidP="00910E69">
      <w:r>
        <w:t>---</w:t>
      </w:r>
    </w:p>
    <w:p w:rsidR="00910E69" w:rsidRDefault="00910E69" w:rsidP="00910E69"/>
    <w:p w:rsidR="00910E69" w:rsidRDefault="00910E69" w:rsidP="00910E69">
      <w:r>
        <w:t>8. Révision du manuel qualité</w:t>
      </w:r>
    </w:p>
    <w:p w:rsidR="00910E69" w:rsidRDefault="00910E69" w:rsidP="00910E69"/>
    <w:p w:rsidR="00910E69" w:rsidRDefault="00910E69" w:rsidP="00910E69">
      <w:r>
        <w:t>Le présent manuel est revu tous les deux ans ou en cas de changement majeur.</w:t>
      </w:r>
    </w:p>
    <w:p w:rsidR="00910E69" w:rsidRDefault="00910E69" w:rsidP="00910E69"/>
    <w:p w:rsidR="00910E69" w:rsidRDefault="00910E69" w:rsidP="00910E69">
      <w:r>
        <w:lastRenderedPageBreak/>
        <w:t>La version actuelle est la V1 – Juin 2025.</w:t>
      </w:r>
    </w:p>
    <w:p w:rsidR="00910E69" w:rsidRDefault="00910E69" w:rsidP="00910E69"/>
    <w:p w:rsidR="00910E69" w:rsidRDefault="00910E69" w:rsidP="00910E69">
      <w:r>
        <w:t>Révision prévue : Juin 2027.</w:t>
      </w:r>
    </w:p>
    <w:p w:rsidR="00910E69" w:rsidRDefault="00910E69" w:rsidP="00910E69"/>
    <w:p w:rsidR="00910E69" w:rsidRDefault="00910E69" w:rsidP="00910E69"/>
    <w:p w:rsidR="00910E69" w:rsidRDefault="00910E69" w:rsidP="00910E69"/>
    <w:p w:rsidR="00910E69" w:rsidRDefault="00910E69" w:rsidP="00910E69">
      <w:r>
        <w:t>---</w:t>
      </w:r>
    </w:p>
    <w:p w:rsidR="00910E69" w:rsidRDefault="00910E69" w:rsidP="00910E69"/>
    <w:p w:rsidR="00910E69" w:rsidRDefault="00910E69" w:rsidP="00910E69">
      <w:r>
        <w:t>Souhaitez-vous :</w:t>
      </w:r>
    </w:p>
    <w:p w:rsidR="00910E69" w:rsidRDefault="00910E69" w:rsidP="00910E69"/>
    <w:p w:rsidR="00910E69" w:rsidRDefault="00910E69" w:rsidP="00910E69">
      <w:r>
        <w:t>Ce manuel en format Word ou PDF prêt à remplir ?</w:t>
      </w:r>
    </w:p>
    <w:p w:rsidR="00910E69" w:rsidRDefault="00910E69" w:rsidP="00910E69"/>
    <w:p w:rsidR="00910E69" w:rsidRDefault="00910E69" w:rsidP="00910E69">
      <w:r>
        <w:t>L’accompagner de grilles d’audit ou de procédures types (ex : P001, P002...) ?</w:t>
      </w:r>
    </w:p>
    <w:p w:rsidR="00910E69" w:rsidRDefault="00910E69" w:rsidP="00910E69"/>
    <w:p w:rsidR="00910E69" w:rsidRDefault="00910E69" w:rsidP="00910E69">
      <w:r>
        <w:t>Une version conforme à l’ANAQ-Mali ?</w:t>
      </w:r>
    </w:p>
    <w:p w:rsidR="00910E69" w:rsidRDefault="00910E69" w:rsidP="00910E69"/>
    <w:p w:rsidR="00910E69" w:rsidRDefault="00910E69" w:rsidP="00910E69"/>
    <w:p w:rsidR="001B656D" w:rsidRPr="00910E69" w:rsidRDefault="00910E69" w:rsidP="00910E69">
      <w:r>
        <w:t>Je peux générer un kit complet personnalisé selon vos écoles.</w:t>
      </w:r>
    </w:p>
    <w:sectPr w:rsidR="001B656D" w:rsidRPr="00910E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566"/>
    <w:rsid w:val="001B656D"/>
    <w:rsid w:val="00910E69"/>
    <w:rsid w:val="00D106D0"/>
    <w:rsid w:val="00DA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78C8C0-6F44-410D-97CF-531891AFB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530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Diarra</dc:creator>
  <cp:keywords/>
  <dc:description/>
  <cp:lastModifiedBy>S. Diarra</cp:lastModifiedBy>
  <cp:revision>2</cp:revision>
  <dcterms:created xsi:type="dcterms:W3CDTF">2025-06-11T09:59:00Z</dcterms:created>
  <dcterms:modified xsi:type="dcterms:W3CDTF">2025-06-11T09:59:00Z</dcterms:modified>
</cp:coreProperties>
</file>