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4540" w:rsidRDefault="00EF4540" w:rsidP="00EF4540">
      <w:r>
        <w:t>Voici un modèle de procédure de traitement des réclamations adapté aux écoles de santé Félix Houphouët-Boigny du Mali, conforme aux exigences de l’ANAQ-Mali, aux normes qualité (type ISO 21001) et aux pratiques de bonne gouvernance pédagogique.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rPr>
          <w:rFonts w:ascii="Segoe UI Emoji" w:hAnsi="Segoe UI Emoji" w:cs="Segoe UI Emoji"/>
        </w:rPr>
        <w:t>📋</w:t>
      </w:r>
      <w:r>
        <w:t xml:space="preserve"> PROCÉDURE DE TRAITEMENT DES RÉCLAMATIONS</w:t>
      </w:r>
    </w:p>
    <w:p w:rsidR="00EF4540" w:rsidRDefault="00EF4540" w:rsidP="00EF4540"/>
    <w:p w:rsidR="00EF4540" w:rsidRDefault="00EF4540" w:rsidP="00EF4540">
      <w:r>
        <w:t>Code : PR-QUAL-04</w:t>
      </w:r>
    </w:p>
    <w:p w:rsidR="00EF4540" w:rsidRDefault="00EF4540" w:rsidP="00EF4540">
      <w:r>
        <w:t>Version : 1.0</w:t>
      </w:r>
    </w:p>
    <w:p w:rsidR="00EF4540" w:rsidRDefault="00EF4540" w:rsidP="00EF4540">
      <w:r>
        <w:t>Date d’application : [JJ/MM/AAAA]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t>1. Objet</w:t>
      </w:r>
    </w:p>
    <w:p w:rsidR="00EF4540" w:rsidRDefault="00EF4540" w:rsidP="00EF4540"/>
    <w:p w:rsidR="00EF4540" w:rsidRDefault="00EF4540" w:rsidP="00EF4540">
      <w:r>
        <w:t>Définir les étapes de réception, d’analyse, de traitement et de suivi des réclamations émanant des étudiants, enseignants, partenaires ou tout autre acteur, en vue d’améliorer la qualité des services offerts.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t>2. Champ d’application</w:t>
      </w:r>
    </w:p>
    <w:p w:rsidR="00EF4540" w:rsidRDefault="00EF4540" w:rsidP="00EF4540"/>
    <w:p w:rsidR="00EF4540" w:rsidRDefault="00EF4540" w:rsidP="00EF4540">
      <w:r>
        <w:t>Cette procédure s’applique à toutes les réclamations formulées au sein des écoles de santé Félix Houphouët-Boigny, concernant :</w:t>
      </w:r>
    </w:p>
    <w:p w:rsidR="00EF4540" w:rsidRDefault="00EF4540" w:rsidP="00EF4540"/>
    <w:p w:rsidR="00EF4540" w:rsidRDefault="00EF4540" w:rsidP="00EF4540">
      <w:r>
        <w:t>Les activités pédagogiques (cours, évaluations, notes, encadrement…)</w:t>
      </w:r>
    </w:p>
    <w:p w:rsidR="00EF4540" w:rsidRDefault="00EF4540" w:rsidP="00EF4540"/>
    <w:p w:rsidR="00EF4540" w:rsidRDefault="00EF4540" w:rsidP="00EF4540">
      <w:r>
        <w:t>L’administration scolaire (inscription, stage, bulletin, diplôme…)</w:t>
      </w:r>
    </w:p>
    <w:p w:rsidR="00EF4540" w:rsidRDefault="00EF4540" w:rsidP="00EF4540"/>
    <w:p w:rsidR="00EF4540" w:rsidRDefault="00EF4540" w:rsidP="00EF4540">
      <w:r>
        <w:t>Les conditions d’accueil ou les comportements</w:t>
      </w:r>
    </w:p>
    <w:p w:rsidR="00EF4540" w:rsidRDefault="00EF4540" w:rsidP="00EF4540"/>
    <w:p w:rsidR="00EF4540" w:rsidRDefault="00EF4540" w:rsidP="00EF4540">
      <w:r>
        <w:t>Les stages cliniques, la sécurité, les ressources…</w:t>
      </w:r>
    </w:p>
    <w:p w:rsidR="00EF4540" w:rsidRDefault="00EF4540" w:rsidP="00EF4540"/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t>3. Références</w:t>
      </w:r>
    </w:p>
    <w:p w:rsidR="00EF4540" w:rsidRDefault="00EF4540" w:rsidP="00EF4540"/>
    <w:p w:rsidR="00EF4540" w:rsidRDefault="00EF4540" w:rsidP="00EF4540">
      <w:r>
        <w:t>Manuel qualité de l’établissement</w:t>
      </w:r>
    </w:p>
    <w:p w:rsidR="00EF4540" w:rsidRDefault="00EF4540" w:rsidP="00EF4540"/>
    <w:p w:rsidR="00EF4540" w:rsidRDefault="00EF4540" w:rsidP="00EF4540">
      <w:r>
        <w:t>Règlement intérieur</w:t>
      </w:r>
    </w:p>
    <w:p w:rsidR="00EF4540" w:rsidRDefault="00EF4540" w:rsidP="00EF4540"/>
    <w:p w:rsidR="00EF4540" w:rsidRDefault="00EF4540" w:rsidP="00EF4540">
      <w:r>
        <w:t>Normes ANAQ-Mali – Critère 6 (Système d’Information et Gestion des Réclamations)</w:t>
      </w:r>
    </w:p>
    <w:p w:rsidR="00EF4540" w:rsidRDefault="00EF4540" w:rsidP="00EF4540"/>
    <w:p w:rsidR="00EF4540" w:rsidRDefault="00EF4540" w:rsidP="00EF4540">
      <w:r>
        <w:t>ISO 21001 – Systèmes de management des organismes d’éducation</w:t>
      </w:r>
    </w:p>
    <w:p w:rsidR="00EF4540" w:rsidRDefault="00EF4540" w:rsidP="00EF4540"/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t>4. Responsabilités</w:t>
      </w:r>
    </w:p>
    <w:p w:rsidR="00EF4540" w:rsidRDefault="00EF4540" w:rsidP="00EF4540"/>
    <w:p w:rsidR="00EF4540" w:rsidRDefault="00EF4540" w:rsidP="00EF4540">
      <w:r>
        <w:t>Acteur</w:t>
      </w:r>
      <w:r>
        <w:tab/>
        <w:t>Rôle</w:t>
      </w:r>
    </w:p>
    <w:p w:rsidR="00EF4540" w:rsidRDefault="00EF4540" w:rsidP="00EF4540"/>
    <w:p w:rsidR="00EF4540" w:rsidRDefault="00EF4540" w:rsidP="00EF4540">
      <w:r>
        <w:t>Étudiant / Enseignant / Tiers</w:t>
      </w:r>
      <w:r>
        <w:tab/>
        <w:t>Formule la réclamation</w:t>
      </w:r>
    </w:p>
    <w:p w:rsidR="00EF4540" w:rsidRDefault="00EF4540" w:rsidP="00EF4540">
      <w:r>
        <w:t>Responsable qualité</w:t>
      </w:r>
      <w:r>
        <w:tab/>
        <w:t>Enregistre, analyse et suit la réclamation</w:t>
      </w:r>
    </w:p>
    <w:p w:rsidR="00EF4540" w:rsidRDefault="00EF4540" w:rsidP="00EF4540">
      <w:r>
        <w:t>Direction des Études / DG</w:t>
      </w:r>
      <w:r>
        <w:tab/>
        <w:t>Prend des décisions et met en œuvre des mesures correctives</w:t>
      </w:r>
    </w:p>
    <w:p w:rsidR="00EF4540" w:rsidRDefault="00EF4540" w:rsidP="00EF4540">
      <w:r>
        <w:t>Cellule Qualité</w:t>
      </w:r>
      <w:r>
        <w:tab/>
        <w:t>Assure le suivi, l’analyse périodique et la prévention</w:t>
      </w:r>
    </w:p>
    <w:p w:rsidR="00EF4540" w:rsidRDefault="00EF4540" w:rsidP="00EF4540"/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t>5. Définition</w:t>
      </w:r>
    </w:p>
    <w:p w:rsidR="00EF4540" w:rsidRDefault="00EF4540" w:rsidP="00EF4540"/>
    <w:p w:rsidR="00EF4540" w:rsidRDefault="00EF4540" w:rsidP="00EF4540">
      <w:r>
        <w:t>Réclamation : Toute expression de mécontentement ou d’insatisfaction formelle relative aux prestations pédagogiques, administratives ou logistiques.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t>6. Déroulement de la procédure</w:t>
      </w:r>
    </w:p>
    <w:p w:rsidR="00EF4540" w:rsidRDefault="00EF4540" w:rsidP="00EF4540"/>
    <w:p w:rsidR="00EF4540" w:rsidRDefault="00EF4540" w:rsidP="00EF4540">
      <w:r>
        <w:t>Étape 1 : Réception de la réclamation</w:t>
      </w:r>
    </w:p>
    <w:p w:rsidR="00EF4540" w:rsidRDefault="00EF4540" w:rsidP="00EF4540"/>
    <w:p w:rsidR="00EF4540" w:rsidRDefault="00EF4540" w:rsidP="00EF4540">
      <w:r>
        <w:t>Support utilisé :</w:t>
      </w:r>
    </w:p>
    <w:p w:rsidR="00EF4540" w:rsidRDefault="00EF4540" w:rsidP="00EF4540"/>
    <w:p w:rsidR="00EF4540" w:rsidRDefault="00EF4540" w:rsidP="00EF4540">
      <w:r>
        <w:rPr>
          <w:rFonts w:ascii="Segoe UI Emoji" w:hAnsi="Segoe UI Emoji" w:cs="Segoe UI Emoji"/>
        </w:rPr>
        <w:t>📄</w:t>
      </w:r>
      <w:r>
        <w:t xml:space="preserve"> Fiche de réclamation (papier)</w:t>
      </w:r>
    </w:p>
    <w:p w:rsidR="00EF4540" w:rsidRDefault="00EF4540" w:rsidP="00EF4540"/>
    <w:p w:rsidR="00EF4540" w:rsidRDefault="00EF4540" w:rsidP="00EF4540">
      <w:r>
        <w:rPr>
          <w:rFonts w:ascii="Segoe UI Emoji" w:hAnsi="Segoe UI Emoji" w:cs="Segoe UI Emoji"/>
        </w:rPr>
        <w:t>📧</w:t>
      </w:r>
      <w:r>
        <w:t xml:space="preserve"> Email officiel</w:t>
      </w:r>
    </w:p>
    <w:p w:rsidR="00EF4540" w:rsidRDefault="00EF4540" w:rsidP="00EF4540"/>
    <w:p w:rsidR="00EF4540" w:rsidRDefault="00EF4540" w:rsidP="00EF4540">
      <w:r>
        <w:rPr>
          <w:rFonts w:ascii="Segoe UI Emoji" w:hAnsi="Segoe UI Emoji" w:cs="Segoe UI Emoji"/>
        </w:rPr>
        <w:t>📦</w:t>
      </w:r>
      <w:r>
        <w:t xml:space="preserve"> Boîte à suggestions / registre physique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Délai : Dès réception ou au plus tard 7 jours après le fait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Étape 2 : Enregistrement</w:t>
      </w:r>
    </w:p>
    <w:p w:rsidR="00EF4540" w:rsidRDefault="00EF4540" w:rsidP="00EF4540"/>
    <w:p w:rsidR="00EF4540" w:rsidRDefault="00EF4540" w:rsidP="00EF4540">
      <w:r>
        <w:t>La réclamation est enregistrée dans le registre des réclamations par le Responsable Qualité</w:t>
      </w:r>
    </w:p>
    <w:p w:rsidR="00EF4540" w:rsidRDefault="00EF4540" w:rsidP="00EF4540"/>
    <w:p w:rsidR="00EF4540" w:rsidRDefault="00EF4540" w:rsidP="00EF4540">
      <w:r>
        <w:t>Attribution d’un numéro de suivi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Étape 3 : Analyse</w:t>
      </w:r>
    </w:p>
    <w:p w:rsidR="00EF4540" w:rsidRDefault="00EF4540" w:rsidP="00EF4540"/>
    <w:p w:rsidR="00EF4540" w:rsidRDefault="00EF4540" w:rsidP="00EF4540">
      <w:r>
        <w:t>L’équipe qualité évalue :</w:t>
      </w:r>
    </w:p>
    <w:p w:rsidR="00EF4540" w:rsidRDefault="00EF4540" w:rsidP="00EF4540"/>
    <w:p w:rsidR="00EF4540" w:rsidRDefault="00EF4540" w:rsidP="00EF4540">
      <w:r>
        <w:t>La recevabilité</w:t>
      </w:r>
    </w:p>
    <w:p w:rsidR="00EF4540" w:rsidRDefault="00EF4540" w:rsidP="00EF4540"/>
    <w:p w:rsidR="00EF4540" w:rsidRDefault="00EF4540" w:rsidP="00EF4540">
      <w:r>
        <w:t>La gravité</w:t>
      </w:r>
    </w:p>
    <w:p w:rsidR="00EF4540" w:rsidRDefault="00EF4540" w:rsidP="00EF4540"/>
    <w:p w:rsidR="00EF4540" w:rsidRDefault="00EF4540" w:rsidP="00EF4540">
      <w:r>
        <w:t>L’impact</w:t>
      </w:r>
    </w:p>
    <w:p w:rsidR="00EF4540" w:rsidRDefault="00EF4540" w:rsidP="00EF4540"/>
    <w:p w:rsidR="00EF4540" w:rsidRDefault="00EF4540" w:rsidP="00EF4540">
      <w:r>
        <w:t>L’urgence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Classement : Pédagogique / administratif / disciplinaire / autre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Étape 4 : Traitement</w:t>
      </w:r>
    </w:p>
    <w:p w:rsidR="00EF4540" w:rsidRDefault="00EF4540" w:rsidP="00EF4540"/>
    <w:p w:rsidR="00EF4540" w:rsidRDefault="00EF4540" w:rsidP="00EF4540">
      <w:r>
        <w:t>Transmission au service concerné</w:t>
      </w:r>
    </w:p>
    <w:p w:rsidR="00EF4540" w:rsidRDefault="00EF4540" w:rsidP="00EF4540"/>
    <w:p w:rsidR="00EF4540" w:rsidRDefault="00EF4540" w:rsidP="00EF4540">
      <w:r>
        <w:t>Enquête ou vérification si nécessaire</w:t>
      </w:r>
    </w:p>
    <w:p w:rsidR="00EF4540" w:rsidRDefault="00EF4540" w:rsidP="00EF4540"/>
    <w:p w:rsidR="00EF4540" w:rsidRDefault="00EF4540" w:rsidP="00EF4540">
      <w:r>
        <w:t>Proposition de réponse ou action corrective</w:t>
      </w:r>
    </w:p>
    <w:p w:rsidR="00EF4540" w:rsidRDefault="00EF4540" w:rsidP="00EF4540"/>
    <w:p w:rsidR="00EF4540" w:rsidRDefault="00EF4540" w:rsidP="00EF4540">
      <w:r>
        <w:t>Décision validée par la Direction si besoin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Étape 5 : Réponse au réclamant</w:t>
      </w:r>
    </w:p>
    <w:p w:rsidR="00EF4540" w:rsidRDefault="00EF4540" w:rsidP="00EF4540"/>
    <w:p w:rsidR="00EF4540" w:rsidRDefault="00EF4540" w:rsidP="00EF4540">
      <w:r>
        <w:t>Rédaction d’une réponse formelle (oralement ou par écrit selon le cas)</w:t>
      </w:r>
    </w:p>
    <w:p w:rsidR="00EF4540" w:rsidRDefault="00EF4540" w:rsidP="00EF4540"/>
    <w:p w:rsidR="00EF4540" w:rsidRDefault="00EF4540" w:rsidP="00EF4540">
      <w:r>
        <w:t>Délai de traitement : 5 à 10 jours ouvrables</w:t>
      </w:r>
    </w:p>
    <w:p w:rsidR="00EF4540" w:rsidRDefault="00EF4540" w:rsidP="00EF4540"/>
    <w:p w:rsidR="00EF4540" w:rsidRDefault="00EF4540" w:rsidP="00EF4540"/>
    <w:p w:rsidR="00EF4540" w:rsidRDefault="00EF4540" w:rsidP="00EF4540">
      <w:r>
        <w:t>Étape 6 : Clôture et archivage</w:t>
      </w:r>
    </w:p>
    <w:p w:rsidR="00EF4540" w:rsidRDefault="00EF4540" w:rsidP="00EF4540"/>
    <w:p w:rsidR="00EF4540" w:rsidRDefault="00EF4540" w:rsidP="00EF4540">
      <w:r>
        <w:t>Clôture après retour du réclamant ou absence de contestation</w:t>
      </w:r>
    </w:p>
    <w:p w:rsidR="00EF4540" w:rsidRDefault="00EF4540" w:rsidP="00EF4540"/>
    <w:p w:rsidR="00EF4540" w:rsidRDefault="00EF4540" w:rsidP="00EF4540">
      <w:r>
        <w:t>Archivage de la fiche avec pièces jointes</w:t>
      </w:r>
    </w:p>
    <w:p w:rsidR="00EF4540" w:rsidRDefault="00EF4540" w:rsidP="00EF4540"/>
    <w:p w:rsidR="00EF4540" w:rsidRDefault="00EF4540" w:rsidP="00EF4540">
      <w:r>
        <w:t>Mise à jour du tableau de suivi des réclamations</w:t>
      </w:r>
    </w:p>
    <w:p w:rsidR="00EF4540" w:rsidRDefault="00EF4540" w:rsidP="00EF4540"/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t>7. Suivi et amélioration</w:t>
      </w:r>
    </w:p>
    <w:p w:rsidR="00EF4540" w:rsidRDefault="00EF4540" w:rsidP="00EF4540"/>
    <w:p w:rsidR="00EF4540" w:rsidRDefault="00EF4540" w:rsidP="00EF4540">
      <w:r>
        <w:t>Analyse périodique des réclamations (par trimestre/semestre)</w:t>
      </w:r>
    </w:p>
    <w:p w:rsidR="00EF4540" w:rsidRDefault="00EF4540" w:rsidP="00EF4540"/>
    <w:p w:rsidR="00EF4540" w:rsidRDefault="00EF4540" w:rsidP="00EF4540">
      <w:r>
        <w:t>Rapport présenté lors des revues de direction</w:t>
      </w:r>
    </w:p>
    <w:p w:rsidR="00EF4540" w:rsidRDefault="00EF4540" w:rsidP="00EF4540"/>
    <w:p w:rsidR="00EF4540" w:rsidRDefault="00EF4540" w:rsidP="00EF4540">
      <w:r>
        <w:t>Mise en œuvre d’actions préventives ou d’amélioration</w:t>
      </w:r>
    </w:p>
    <w:p w:rsidR="00EF4540" w:rsidRDefault="00EF4540" w:rsidP="00EF4540"/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t>8. Documents associés</w:t>
      </w:r>
    </w:p>
    <w:p w:rsidR="00EF4540" w:rsidRDefault="00EF4540" w:rsidP="00EF4540"/>
    <w:p w:rsidR="00EF4540" w:rsidRDefault="00EF4540" w:rsidP="00EF4540">
      <w:r>
        <w:t>Fiche de réclamation (FR-QUAL-04)</w:t>
      </w:r>
    </w:p>
    <w:p w:rsidR="00EF4540" w:rsidRDefault="00EF4540" w:rsidP="00EF4540"/>
    <w:p w:rsidR="00EF4540" w:rsidRDefault="00EF4540" w:rsidP="00EF4540">
      <w:r>
        <w:t>Registre des réclamations</w:t>
      </w:r>
    </w:p>
    <w:p w:rsidR="00EF4540" w:rsidRDefault="00EF4540" w:rsidP="00EF4540"/>
    <w:p w:rsidR="00EF4540" w:rsidRDefault="00EF4540" w:rsidP="00EF4540">
      <w:r>
        <w:t>Plan d’actions correctives</w:t>
      </w:r>
    </w:p>
    <w:p w:rsidR="00EF4540" w:rsidRDefault="00EF4540" w:rsidP="00EF4540"/>
    <w:p w:rsidR="00EF4540" w:rsidRDefault="00EF4540" w:rsidP="00EF4540">
      <w:r>
        <w:t>Tableau de bord qualité</w:t>
      </w:r>
    </w:p>
    <w:p w:rsidR="00EF4540" w:rsidRDefault="00EF4540" w:rsidP="00EF4540"/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t>9. Indicateurs de performance</w:t>
      </w:r>
    </w:p>
    <w:p w:rsidR="00EF4540" w:rsidRDefault="00EF4540" w:rsidP="00EF4540"/>
    <w:p w:rsidR="00EF4540" w:rsidRDefault="00EF4540" w:rsidP="00EF4540">
      <w:r>
        <w:t>Indicateur</w:t>
      </w:r>
      <w:r>
        <w:tab/>
        <w:t>Cible</w:t>
      </w:r>
    </w:p>
    <w:p w:rsidR="00EF4540" w:rsidRDefault="00EF4540" w:rsidP="00EF4540"/>
    <w:p w:rsidR="00EF4540" w:rsidRDefault="00EF4540" w:rsidP="00EF4540">
      <w:r>
        <w:t>% de réclamations traitées dans les délais</w:t>
      </w:r>
      <w:r>
        <w:tab/>
        <w:t>≥ 90 %</w:t>
      </w:r>
    </w:p>
    <w:p w:rsidR="00EF4540" w:rsidRDefault="00EF4540" w:rsidP="00EF4540">
      <w:r>
        <w:t>Taux de satisfaction post-traitement</w:t>
      </w:r>
      <w:r>
        <w:tab/>
        <w:t>≥ 85 %</w:t>
      </w:r>
    </w:p>
    <w:p w:rsidR="00EF4540" w:rsidRDefault="00EF4540" w:rsidP="00EF4540">
      <w:r>
        <w:t>Nombre de réclamations récurrentes</w:t>
      </w:r>
      <w:r>
        <w:tab/>
        <w:t>Tendance à la baisse</w:t>
      </w:r>
    </w:p>
    <w:p w:rsidR="00EF4540" w:rsidRDefault="00EF4540" w:rsidP="00EF4540"/>
    <w:p w:rsidR="00EF4540" w:rsidRDefault="00EF4540" w:rsidP="00EF4540"/>
    <w:p w:rsidR="00EF4540" w:rsidRDefault="00EF4540" w:rsidP="00EF4540"/>
    <w:p w:rsidR="00EF4540" w:rsidRDefault="00EF4540" w:rsidP="00EF4540">
      <w:r>
        <w:t>---</w:t>
      </w:r>
    </w:p>
    <w:p w:rsidR="00EF4540" w:rsidRDefault="00EF4540" w:rsidP="00EF4540"/>
    <w:p w:rsidR="00EF4540" w:rsidRDefault="00EF4540" w:rsidP="00EF4540">
      <w:r>
        <w:rPr>
          <w:rFonts w:ascii="Segoe UI Emoji" w:hAnsi="Segoe UI Emoji" w:cs="Segoe UI Emoji"/>
        </w:rPr>
        <w:t>📌</w:t>
      </w:r>
      <w:r>
        <w:t xml:space="preserve"> Souhaitez-vous aussi :</w:t>
      </w:r>
    </w:p>
    <w:p w:rsidR="00EF4540" w:rsidRDefault="00EF4540" w:rsidP="00EF4540"/>
    <w:p w:rsidR="00EF4540" w:rsidRDefault="00EF4540" w:rsidP="00EF4540">
      <w:r>
        <w:rPr>
          <w:rFonts w:ascii="Segoe UI Emoji" w:hAnsi="Segoe UI Emoji" w:cs="Segoe UI Emoji"/>
        </w:rPr>
        <w:t>✅</w:t>
      </w:r>
      <w:r>
        <w:t xml:space="preserve"> Modèle Word de cette procédure prêt à l’emploi ?</w:t>
      </w:r>
    </w:p>
    <w:p w:rsidR="00EF4540" w:rsidRDefault="00EF4540" w:rsidP="00EF4540"/>
    <w:p w:rsidR="00EF4540" w:rsidRDefault="00EF4540" w:rsidP="00EF4540">
      <w:r>
        <w:rPr>
          <w:rFonts w:ascii="Segoe UI Emoji" w:hAnsi="Segoe UI Emoji" w:cs="Segoe UI Emoji"/>
        </w:rPr>
        <w:t>📊</w:t>
      </w:r>
      <w:r>
        <w:t xml:space="preserve"> Tableau Excel de suivi des réclamations avec filtres automatiques ?</w:t>
      </w:r>
    </w:p>
    <w:p w:rsidR="00EF4540" w:rsidRDefault="00EF4540" w:rsidP="00EF4540"/>
    <w:p w:rsidR="00EF4540" w:rsidRDefault="00EF4540" w:rsidP="00EF4540">
      <w:r>
        <w:rPr>
          <w:rFonts w:ascii="Segoe UI Emoji" w:hAnsi="Segoe UI Emoji" w:cs="Segoe UI Emoji"/>
        </w:rPr>
        <w:t>📁</w:t>
      </w:r>
      <w:r>
        <w:t xml:space="preserve"> Un manuel </w:t>
      </w:r>
      <w:proofErr w:type="gramStart"/>
      <w:r>
        <w:t>qualité complet</w:t>
      </w:r>
      <w:proofErr w:type="gramEnd"/>
      <w:r>
        <w:t xml:space="preserve"> avec toutes les procédures liées (audit, inscription, évaluation, etc.) ?</w:t>
      </w:r>
    </w:p>
    <w:p w:rsidR="00EF4540" w:rsidRDefault="00EF4540" w:rsidP="00EF4540"/>
    <w:p w:rsidR="00EF4540" w:rsidRDefault="00EF4540" w:rsidP="00EF4540"/>
    <w:p w:rsidR="001B656D" w:rsidRPr="00803FB1" w:rsidRDefault="00EF4540" w:rsidP="00EF4540">
      <w:r>
        <w:t>Je peux vous fournir un pack complet "Qualité ANAQ-Mali", prêt à être utilisé ou présenté lors d’audits. Souhaitez-vous ce pack ?</w:t>
      </w:r>
    </w:p>
    <w:sectPr w:rsidR="001B656D" w:rsidRPr="00803F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2722F1"/>
    <w:rsid w:val="003467C5"/>
    <w:rsid w:val="00356DED"/>
    <w:rsid w:val="005012E3"/>
    <w:rsid w:val="00546B63"/>
    <w:rsid w:val="005E7739"/>
    <w:rsid w:val="006122C9"/>
    <w:rsid w:val="00803FB1"/>
    <w:rsid w:val="0083072A"/>
    <w:rsid w:val="00847E73"/>
    <w:rsid w:val="008935E2"/>
    <w:rsid w:val="00910E69"/>
    <w:rsid w:val="00973996"/>
    <w:rsid w:val="00D106D0"/>
    <w:rsid w:val="00DA1566"/>
    <w:rsid w:val="00DD7653"/>
    <w:rsid w:val="00EF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2025-06-11T10:09:00Z</dcterms:created>
  <dcterms:modified xsi:type="dcterms:W3CDTF">2025-06-11T10:09:00Z</dcterms:modified>
</cp:coreProperties>
</file>