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5D8109" w14:textId="53E2B587" w:rsidR="002647F3" w:rsidRPr="00724E5D" w:rsidRDefault="002647F3" w:rsidP="002647F3">
      <w:pPr>
        <w:spacing w:line="276" w:lineRule="auto"/>
        <w:jc w:val="center"/>
        <w:rPr>
          <w:b/>
          <w:bCs/>
          <w:sz w:val="20"/>
          <w:szCs w:val="20"/>
          <w:lang w:bidi="ar-DZ"/>
        </w:rPr>
      </w:pPr>
      <w:bookmarkStart w:id="0" w:name="_Hlk149133853"/>
    </w:p>
    <w:tbl>
      <w:tblPr>
        <w:tblStyle w:val="Grilledutableau"/>
        <w:tblW w:w="1176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724E5D" w:rsidRPr="00724E5D" w14:paraId="64F32029" w14:textId="77777777" w:rsidTr="00A84568">
        <w:tc>
          <w:tcPr>
            <w:tcW w:w="7230" w:type="dxa"/>
          </w:tcPr>
          <w:p w14:paraId="052BE4A7" w14:textId="77777777" w:rsidR="002647F3" w:rsidRPr="00724E5D" w:rsidRDefault="002647F3" w:rsidP="00A84568">
            <w:pPr>
              <w:tabs>
                <w:tab w:val="left" w:pos="2739"/>
              </w:tabs>
              <w:jc w:val="center"/>
              <w:rPr>
                <w:b/>
                <w:bCs/>
                <w:sz w:val="18"/>
                <w:szCs w:val="18"/>
                <w:lang w:bidi="ar-DZ"/>
              </w:rPr>
            </w:pPr>
            <w:r w:rsidRPr="00724E5D">
              <w:rPr>
                <w:b/>
                <w:bCs/>
                <w:sz w:val="18"/>
                <w:szCs w:val="18"/>
                <w:lang w:bidi="ar-DZ"/>
              </w:rPr>
              <w:t>MINISTERE DE L’ENSEIGNEMENT SUPERIEUR ET DE LA RECHERCHE SCIENTIFIQUE</w:t>
            </w:r>
          </w:p>
          <w:p w14:paraId="7FEF9ED9" w14:textId="77777777" w:rsidR="002647F3" w:rsidRPr="00724E5D" w:rsidRDefault="002647F3" w:rsidP="00A84568">
            <w:pPr>
              <w:tabs>
                <w:tab w:val="left" w:pos="2739"/>
              </w:tabs>
              <w:jc w:val="center"/>
              <w:rPr>
                <w:b/>
                <w:bCs/>
                <w:sz w:val="18"/>
                <w:szCs w:val="18"/>
                <w:lang w:bidi="ar-DZ"/>
              </w:rPr>
            </w:pPr>
            <w:r w:rsidRPr="00724E5D">
              <w:rPr>
                <w:b/>
                <w:bCs/>
                <w:sz w:val="18"/>
                <w:szCs w:val="18"/>
                <w:lang w:bidi="ar-DZ"/>
              </w:rPr>
              <w:t>***********</w:t>
            </w:r>
          </w:p>
          <w:p w14:paraId="26ADF647" w14:textId="77777777" w:rsidR="002647F3" w:rsidRPr="00724E5D" w:rsidRDefault="002647F3" w:rsidP="00A84568">
            <w:pPr>
              <w:tabs>
                <w:tab w:val="left" w:pos="2739"/>
              </w:tabs>
              <w:jc w:val="center"/>
              <w:rPr>
                <w:b/>
                <w:bCs/>
                <w:sz w:val="18"/>
                <w:szCs w:val="18"/>
                <w:lang w:bidi="ar-DZ"/>
              </w:rPr>
            </w:pPr>
            <w:r w:rsidRPr="00724E5D">
              <w:rPr>
                <w:b/>
                <w:bCs/>
                <w:sz w:val="18"/>
                <w:szCs w:val="18"/>
                <w:lang w:bidi="ar-DZ"/>
              </w:rPr>
              <w:t>AGENCE MALIENNE D’ASSURANCE QUALITE DE L’ENSEIGNEMENT SUPERIEUR ET DE LA RECHERCHE SCIENTIFIQUE</w:t>
            </w:r>
          </w:p>
          <w:p w14:paraId="7ACDB69D" w14:textId="77777777" w:rsidR="002647F3" w:rsidRPr="00724E5D" w:rsidRDefault="002647F3" w:rsidP="00A84568">
            <w:pPr>
              <w:tabs>
                <w:tab w:val="left" w:pos="2739"/>
              </w:tabs>
              <w:jc w:val="center"/>
              <w:rPr>
                <w:b/>
                <w:bCs/>
                <w:sz w:val="18"/>
                <w:szCs w:val="18"/>
                <w:lang w:bidi="ar-DZ"/>
              </w:rPr>
            </w:pPr>
            <w:r w:rsidRPr="00724E5D">
              <w:rPr>
                <w:b/>
                <w:bCs/>
                <w:sz w:val="18"/>
                <w:szCs w:val="18"/>
                <w:lang w:bidi="ar-DZ"/>
              </w:rPr>
              <w:t>***********</w:t>
            </w:r>
          </w:p>
          <w:p w14:paraId="40E3A769" w14:textId="706F2162" w:rsidR="002647F3" w:rsidRPr="00724E5D" w:rsidRDefault="009F7A5D" w:rsidP="00A84568">
            <w:pPr>
              <w:tabs>
                <w:tab w:val="left" w:pos="2739"/>
              </w:tabs>
              <w:jc w:val="center"/>
              <w:rPr>
                <w:b/>
                <w:bCs/>
                <w:sz w:val="18"/>
                <w:szCs w:val="18"/>
                <w:lang w:bidi="ar-DZ"/>
              </w:rPr>
            </w:pPr>
            <w:r w:rsidRPr="00724E5D">
              <w:rPr>
                <w:b/>
                <w:bCs/>
                <w:sz w:val="18"/>
                <w:szCs w:val="18"/>
                <w:lang w:bidi="ar-DZ"/>
              </w:rPr>
              <w:t>UNIVERSITE</w:t>
            </w:r>
            <w:r w:rsidR="002647F3" w:rsidRPr="00724E5D">
              <w:rPr>
                <w:b/>
                <w:bCs/>
                <w:sz w:val="18"/>
                <w:szCs w:val="18"/>
                <w:lang w:bidi="ar-DZ"/>
              </w:rPr>
              <w:t xml:space="preserve"> PRIVEE FELIX HOUPHOUËT BOIGNY</w:t>
            </w:r>
            <w:r w:rsidR="00F36C2F" w:rsidRPr="00724E5D">
              <w:rPr>
                <w:b/>
                <w:bCs/>
                <w:sz w:val="18"/>
                <w:szCs w:val="18"/>
                <w:lang w:bidi="ar-DZ"/>
              </w:rPr>
              <w:t>-MALI</w:t>
            </w:r>
          </w:p>
          <w:p w14:paraId="789A4314" w14:textId="77777777" w:rsidR="002647F3" w:rsidRPr="00724E5D" w:rsidRDefault="002647F3" w:rsidP="00A84568">
            <w:pPr>
              <w:tabs>
                <w:tab w:val="left" w:pos="2739"/>
              </w:tabs>
              <w:jc w:val="center"/>
              <w:rPr>
                <w:b/>
                <w:bCs/>
                <w:sz w:val="18"/>
                <w:szCs w:val="18"/>
                <w:lang w:bidi="ar-DZ"/>
              </w:rPr>
            </w:pPr>
            <w:r w:rsidRPr="00724E5D">
              <w:rPr>
                <w:b/>
                <w:bCs/>
                <w:sz w:val="18"/>
                <w:szCs w:val="18"/>
                <w:lang w:bidi="ar-DZ"/>
              </w:rPr>
              <w:t>***********</w:t>
            </w:r>
          </w:p>
          <w:p w14:paraId="510C5199" w14:textId="77777777" w:rsidR="002647F3" w:rsidRPr="00724E5D" w:rsidRDefault="002647F3" w:rsidP="00A84568">
            <w:pPr>
              <w:tabs>
                <w:tab w:val="left" w:pos="2739"/>
              </w:tabs>
              <w:jc w:val="center"/>
              <w:rPr>
                <w:b/>
                <w:bCs/>
                <w:sz w:val="18"/>
                <w:szCs w:val="18"/>
              </w:rPr>
            </w:pPr>
            <w:r w:rsidRPr="00724E5D">
              <w:rPr>
                <w:rFonts w:eastAsiaTheme="minorHAnsi" w:cstheme="minorBidi"/>
                <w:b/>
                <w:bCs/>
                <w:sz w:val="18"/>
                <w:szCs w:val="18"/>
                <w:lang w:eastAsia="en-US" w:bidi="ar-DZ"/>
              </w:rPr>
              <w:t>CELLULE INTERNE D’AUDIT ET D’ASSURANCE QUALITE</w:t>
            </w:r>
          </w:p>
          <w:p w14:paraId="60A333D2" w14:textId="77777777" w:rsidR="002647F3" w:rsidRPr="00724E5D" w:rsidRDefault="002647F3" w:rsidP="00A84568">
            <w:pPr>
              <w:spacing w:line="276" w:lineRule="auto"/>
              <w:rPr>
                <w:b/>
                <w:bCs/>
                <w:sz w:val="18"/>
                <w:szCs w:val="18"/>
                <w:lang w:bidi="ar-DZ"/>
              </w:rPr>
            </w:pPr>
          </w:p>
        </w:tc>
        <w:tc>
          <w:tcPr>
            <w:tcW w:w="4531" w:type="dxa"/>
          </w:tcPr>
          <w:p w14:paraId="7007E5F0" w14:textId="77777777" w:rsidR="002647F3" w:rsidRPr="00724E5D" w:rsidRDefault="002647F3" w:rsidP="00A84568">
            <w:pPr>
              <w:spacing w:line="276" w:lineRule="auto"/>
              <w:jc w:val="center"/>
              <w:rPr>
                <w:b/>
                <w:bCs/>
                <w:sz w:val="18"/>
                <w:szCs w:val="18"/>
                <w:lang w:bidi="ar-DZ"/>
              </w:rPr>
            </w:pPr>
            <w:r w:rsidRPr="00724E5D">
              <w:rPr>
                <w:b/>
                <w:bCs/>
                <w:sz w:val="18"/>
                <w:szCs w:val="18"/>
                <w:lang w:bidi="ar-DZ"/>
              </w:rPr>
              <w:t>REPUBLIQUE DU MALI</w:t>
            </w:r>
          </w:p>
          <w:p w14:paraId="7A0D228B" w14:textId="77777777" w:rsidR="002647F3" w:rsidRPr="00724E5D" w:rsidRDefault="002647F3" w:rsidP="00A84568">
            <w:pPr>
              <w:spacing w:line="276" w:lineRule="auto"/>
              <w:jc w:val="center"/>
              <w:rPr>
                <w:b/>
                <w:bCs/>
                <w:sz w:val="18"/>
                <w:szCs w:val="18"/>
                <w:lang w:bidi="ar-DZ"/>
              </w:rPr>
            </w:pPr>
            <w:r w:rsidRPr="00724E5D">
              <w:rPr>
                <w:b/>
                <w:bCs/>
                <w:sz w:val="18"/>
                <w:szCs w:val="18"/>
                <w:lang w:bidi="ar-DZ"/>
              </w:rPr>
              <w:t>UN PEUPLE-UN BUT-UNE FOI</w:t>
            </w:r>
          </w:p>
        </w:tc>
      </w:tr>
    </w:tbl>
    <w:p w14:paraId="5E25B3DD" w14:textId="6F555842" w:rsidR="002647F3" w:rsidRPr="00724E5D" w:rsidRDefault="00A7469A" w:rsidP="002647F3">
      <w:pPr>
        <w:spacing w:line="276" w:lineRule="auto"/>
        <w:rPr>
          <w:b/>
          <w:bCs/>
          <w:sz w:val="20"/>
          <w:szCs w:val="20"/>
          <w:lang w:bidi="ar-DZ"/>
        </w:rPr>
      </w:pPr>
      <w:r w:rsidRPr="00724E5D">
        <w:rPr>
          <w:noProof/>
        </w:rPr>
        <w:drawing>
          <wp:anchor distT="0" distB="0" distL="114300" distR="114300" simplePos="0" relativeHeight="251659264" behindDoc="0" locked="0" layoutInCell="1" allowOverlap="1" wp14:anchorId="798F7AD5" wp14:editId="21DC7AFF">
            <wp:simplePos x="0" y="0"/>
            <wp:positionH relativeFrom="page">
              <wp:posOffset>2393950</wp:posOffset>
            </wp:positionH>
            <wp:positionV relativeFrom="margin">
              <wp:posOffset>1649730</wp:posOffset>
            </wp:positionV>
            <wp:extent cx="3140710" cy="1816100"/>
            <wp:effectExtent l="95250" t="57150" r="78740" b="12700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3140710" cy="181610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6771FF7F" w14:textId="6C17FD17" w:rsidR="002647F3" w:rsidRPr="00724E5D" w:rsidRDefault="002647F3" w:rsidP="002647F3">
      <w:pPr>
        <w:spacing w:line="276" w:lineRule="auto"/>
        <w:jc w:val="center"/>
        <w:rPr>
          <w:b/>
          <w:bCs/>
          <w:sz w:val="20"/>
          <w:szCs w:val="20"/>
          <w:lang w:bidi="ar-DZ"/>
        </w:rPr>
      </w:pPr>
    </w:p>
    <w:p w14:paraId="1B639FA7" w14:textId="77777777" w:rsidR="002647F3" w:rsidRPr="00724E5D" w:rsidRDefault="002647F3" w:rsidP="002647F3">
      <w:pPr>
        <w:spacing w:line="276" w:lineRule="auto"/>
        <w:jc w:val="center"/>
        <w:rPr>
          <w:b/>
          <w:bCs/>
          <w:sz w:val="20"/>
          <w:szCs w:val="20"/>
          <w:lang w:bidi="ar-DZ"/>
        </w:rPr>
      </w:pPr>
    </w:p>
    <w:p w14:paraId="57F08E73" w14:textId="373CBB6E" w:rsidR="002647F3" w:rsidRPr="00724E5D" w:rsidRDefault="002647F3" w:rsidP="002647F3">
      <w:pPr>
        <w:spacing w:line="276" w:lineRule="auto"/>
        <w:jc w:val="center"/>
        <w:rPr>
          <w:b/>
          <w:bCs/>
          <w:sz w:val="20"/>
          <w:szCs w:val="20"/>
          <w:lang w:bidi="ar-DZ"/>
        </w:rPr>
      </w:pPr>
    </w:p>
    <w:p w14:paraId="4295C83D" w14:textId="52F49D6C" w:rsidR="002647F3" w:rsidRPr="00724E5D" w:rsidRDefault="002647F3" w:rsidP="002647F3">
      <w:pPr>
        <w:spacing w:line="276" w:lineRule="auto"/>
        <w:jc w:val="center"/>
        <w:rPr>
          <w:b/>
          <w:bCs/>
          <w:sz w:val="20"/>
          <w:szCs w:val="20"/>
          <w:lang w:bidi="ar-DZ"/>
        </w:rPr>
      </w:pPr>
    </w:p>
    <w:p w14:paraId="072FACAC" w14:textId="315F7D08" w:rsidR="002647F3" w:rsidRPr="00724E5D" w:rsidRDefault="002647F3" w:rsidP="002647F3">
      <w:pPr>
        <w:spacing w:line="276" w:lineRule="auto"/>
        <w:rPr>
          <w:b/>
          <w:bCs/>
          <w:sz w:val="20"/>
          <w:szCs w:val="20"/>
          <w:lang w:bidi="ar-DZ"/>
        </w:rPr>
      </w:pPr>
    </w:p>
    <w:p w14:paraId="374C6CE8" w14:textId="21E8C868" w:rsidR="0099265B" w:rsidRPr="00724E5D" w:rsidRDefault="0099265B" w:rsidP="002647F3">
      <w:pPr>
        <w:spacing w:line="276" w:lineRule="auto"/>
        <w:rPr>
          <w:b/>
          <w:bCs/>
          <w:sz w:val="20"/>
          <w:szCs w:val="20"/>
          <w:lang w:bidi="ar-DZ"/>
        </w:rPr>
      </w:pPr>
    </w:p>
    <w:p w14:paraId="7A5D033D" w14:textId="5D52239C" w:rsidR="0099265B" w:rsidRPr="00724E5D" w:rsidRDefault="0099265B" w:rsidP="002647F3">
      <w:pPr>
        <w:spacing w:line="276" w:lineRule="auto"/>
        <w:rPr>
          <w:b/>
          <w:bCs/>
          <w:sz w:val="20"/>
          <w:szCs w:val="20"/>
          <w:lang w:bidi="ar-DZ"/>
        </w:rPr>
      </w:pPr>
    </w:p>
    <w:p w14:paraId="332CF99B" w14:textId="5F70724B" w:rsidR="0099265B" w:rsidRPr="00724E5D" w:rsidRDefault="0099265B" w:rsidP="002647F3">
      <w:pPr>
        <w:spacing w:line="276" w:lineRule="auto"/>
        <w:rPr>
          <w:b/>
          <w:bCs/>
          <w:sz w:val="20"/>
          <w:szCs w:val="20"/>
          <w:lang w:bidi="ar-DZ"/>
        </w:rPr>
      </w:pPr>
    </w:p>
    <w:p w14:paraId="77DD8FEB" w14:textId="09E72110" w:rsidR="0099265B" w:rsidRPr="00724E5D" w:rsidRDefault="0099265B" w:rsidP="002647F3">
      <w:pPr>
        <w:spacing w:line="276" w:lineRule="auto"/>
        <w:rPr>
          <w:b/>
          <w:bCs/>
          <w:sz w:val="20"/>
          <w:szCs w:val="20"/>
          <w:lang w:bidi="ar-DZ"/>
        </w:rPr>
      </w:pPr>
    </w:p>
    <w:p w14:paraId="02EC0B81" w14:textId="3481F92E" w:rsidR="0099265B" w:rsidRPr="00724E5D" w:rsidRDefault="0099265B" w:rsidP="002647F3">
      <w:pPr>
        <w:spacing w:line="276" w:lineRule="auto"/>
        <w:rPr>
          <w:b/>
          <w:bCs/>
          <w:sz w:val="20"/>
          <w:szCs w:val="20"/>
          <w:lang w:bidi="ar-DZ"/>
        </w:rPr>
      </w:pPr>
    </w:p>
    <w:p w14:paraId="79411EB8" w14:textId="524474D9" w:rsidR="0099265B" w:rsidRPr="00724E5D" w:rsidRDefault="0099265B" w:rsidP="002647F3">
      <w:pPr>
        <w:spacing w:line="276" w:lineRule="auto"/>
        <w:rPr>
          <w:b/>
          <w:bCs/>
          <w:sz w:val="20"/>
          <w:szCs w:val="20"/>
          <w:lang w:bidi="ar-DZ"/>
        </w:rPr>
      </w:pPr>
    </w:p>
    <w:p w14:paraId="27439A5A" w14:textId="77777777" w:rsidR="0099265B" w:rsidRPr="00724E5D" w:rsidRDefault="0099265B" w:rsidP="002647F3">
      <w:pPr>
        <w:spacing w:line="276" w:lineRule="auto"/>
        <w:rPr>
          <w:b/>
          <w:bCs/>
          <w:sz w:val="20"/>
          <w:szCs w:val="20"/>
          <w:lang w:bidi="ar-DZ"/>
        </w:rPr>
      </w:pPr>
    </w:p>
    <w:p w14:paraId="4AFFF429" w14:textId="6B0BAFE8" w:rsidR="002647F3" w:rsidRPr="00724E5D" w:rsidRDefault="0099265B" w:rsidP="002647F3">
      <w:pPr>
        <w:spacing w:line="276" w:lineRule="auto"/>
        <w:jc w:val="center"/>
        <w:rPr>
          <w:b/>
          <w:bCs/>
          <w:sz w:val="20"/>
          <w:szCs w:val="20"/>
          <w:lang w:bidi="ar-DZ"/>
        </w:rPr>
      </w:pPr>
      <w:r w:rsidRPr="00724E5D">
        <w:rPr>
          <w:b/>
          <w:bCs/>
          <w:sz w:val="20"/>
          <w:szCs w:val="20"/>
          <w:lang w:bidi="ar-DZ"/>
        </w:rPr>
        <w:t>Moribabougou</w:t>
      </w:r>
    </w:p>
    <w:p w14:paraId="5846B324" w14:textId="77777777" w:rsidR="002647F3" w:rsidRPr="00724E5D" w:rsidRDefault="002647F3" w:rsidP="002647F3">
      <w:pPr>
        <w:spacing w:line="276" w:lineRule="auto"/>
        <w:jc w:val="center"/>
        <w:rPr>
          <w:b/>
          <w:bCs/>
          <w:sz w:val="20"/>
          <w:szCs w:val="20"/>
          <w:lang w:bidi="ar-DZ"/>
        </w:rPr>
      </w:pPr>
      <w:r w:rsidRPr="00724E5D">
        <w:rPr>
          <w:b/>
          <w:bCs/>
          <w:sz w:val="20"/>
          <w:szCs w:val="20"/>
          <w:lang w:bidi="ar-DZ"/>
        </w:rPr>
        <w:t>Tel : 76 37 88 66/ 66 37 88 66</w:t>
      </w:r>
    </w:p>
    <w:p w14:paraId="2B535BA6" w14:textId="0399665B" w:rsidR="002647F3" w:rsidRPr="00724E5D" w:rsidRDefault="002647F3" w:rsidP="002647F3">
      <w:pPr>
        <w:spacing w:line="276" w:lineRule="auto"/>
        <w:jc w:val="center"/>
        <w:rPr>
          <w:b/>
          <w:bCs/>
          <w:sz w:val="20"/>
          <w:szCs w:val="20"/>
          <w:lang w:bidi="ar-DZ"/>
        </w:rPr>
      </w:pPr>
      <w:r w:rsidRPr="00724E5D">
        <w:rPr>
          <w:b/>
          <w:bCs/>
          <w:sz w:val="20"/>
          <w:szCs w:val="20"/>
          <w:lang w:bidi="ar-DZ"/>
        </w:rPr>
        <w:t xml:space="preserve">E-mail : </w:t>
      </w:r>
      <w:r w:rsidR="0099265B" w:rsidRPr="00724E5D">
        <w:rPr>
          <w:b/>
          <w:bCs/>
          <w:sz w:val="20"/>
          <w:szCs w:val="20"/>
          <w:lang w:bidi="ar-DZ"/>
        </w:rPr>
        <w:t>ufhobmali</w:t>
      </w:r>
      <w:r w:rsidRPr="00724E5D">
        <w:rPr>
          <w:b/>
          <w:bCs/>
          <w:sz w:val="20"/>
          <w:szCs w:val="20"/>
          <w:lang w:bidi="ar-DZ"/>
        </w:rPr>
        <w:t>@gmail.com</w:t>
      </w:r>
    </w:p>
    <w:p w14:paraId="37EFB48A" w14:textId="77777777" w:rsidR="002647F3" w:rsidRPr="00724E5D" w:rsidRDefault="002647F3" w:rsidP="002647F3">
      <w:pPr>
        <w:spacing w:line="276" w:lineRule="auto"/>
        <w:jc w:val="center"/>
        <w:rPr>
          <w:rFonts w:eastAsia="Calibri" w:cs="Calibri"/>
          <w:b/>
          <w:sz w:val="40"/>
        </w:rPr>
      </w:pPr>
      <w:r w:rsidRPr="00724E5D">
        <w:rPr>
          <w:rFonts w:eastAsia="Calibri" w:cs="Calibri"/>
          <w:b/>
          <w:noProof/>
          <w:sz w:val="40"/>
        </w:rPr>
        <w:drawing>
          <wp:inline distT="0" distB="0" distL="0" distR="0" wp14:anchorId="4848AA54" wp14:editId="26BB3D99">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01EDE5AF" w14:textId="77777777" w:rsidR="002647F3" w:rsidRPr="00724E5D" w:rsidRDefault="002647F3" w:rsidP="002647F3">
      <w:pPr>
        <w:widowControl w:val="0"/>
        <w:autoSpaceDE w:val="0"/>
        <w:autoSpaceDN w:val="0"/>
        <w:adjustRightInd w:val="0"/>
        <w:spacing w:line="200" w:lineRule="exact"/>
        <w:ind w:right="9"/>
        <w:rPr>
          <w:sz w:val="20"/>
          <w:szCs w:val="20"/>
        </w:rPr>
      </w:pPr>
    </w:p>
    <w:p w14:paraId="1E910BFF" w14:textId="77777777" w:rsidR="002647F3" w:rsidRPr="00724E5D" w:rsidRDefault="002647F3" w:rsidP="002647F3">
      <w:pPr>
        <w:widowControl w:val="0"/>
        <w:autoSpaceDE w:val="0"/>
        <w:autoSpaceDN w:val="0"/>
        <w:adjustRightInd w:val="0"/>
        <w:spacing w:line="200" w:lineRule="exact"/>
        <w:ind w:right="9"/>
        <w:rPr>
          <w:sz w:val="20"/>
          <w:szCs w:val="20"/>
        </w:rPr>
      </w:pPr>
    </w:p>
    <w:p w14:paraId="3D85E991" w14:textId="77777777" w:rsidR="002647F3" w:rsidRPr="00724E5D" w:rsidRDefault="002647F3" w:rsidP="002647F3">
      <w:pPr>
        <w:widowControl w:val="0"/>
        <w:autoSpaceDE w:val="0"/>
        <w:autoSpaceDN w:val="0"/>
        <w:adjustRightInd w:val="0"/>
        <w:spacing w:line="200" w:lineRule="exact"/>
        <w:ind w:right="9"/>
        <w:rPr>
          <w:sz w:val="20"/>
          <w:szCs w:val="20"/>
        </w:rPr>
      </w:pPr>
    </w:p>
    <w:p w14:paraId="555E256F" w14:textId="77777777" w:rsidR="002647F3" w:rsidRPr="00724E5D" w:rsidRDefault="002647F3" w:rsidP="002647F3">
      <w:pPr>
        <w:widowControl w:val="0"/>
        <w:autoSpaceDE w:val="0"/>
        <w:autoSpaceDN w:val="0"/>
        <w:adjustRightInd w:val="0"/>
        <w:spacing w:line="240" w:lineRule="auto"/>
        <w:ind w:right="11"/>
        <w:rPr>
          <w:sz w:val="20"/>
          <w:szCs w:val="20"/>
        </w:rPr>
      </w:pPr>
    </w:p>
    <w:p w14:paraId="17CEF149" w14:textId="3F41B4BA" w:rsidR="002647F3" w:rsidRPr="00724E5D" w:rsidRDefault="002647F3" w:rsidP="002647F3">
      <w:pPr>
        <w:widowControl w:val="0"/>
        <w:shd w:val="clear" w:color="auto" w:fill="B4C6E7" w:themeFill="accent1" w:themeFillTint="66"/>
        <w:autoSpaceDE w:val="0"/>
        <w:autoSpaceDN w:val="0"/>
        <w:adjustRightInd w:val="0"/>
        <w:spacing w:line="240" w:lineRule="auto"/>
        <w:ind w:right="11"/>
        <w:jc w:val="center"/>
        <w:rPr>
          <w:b/>
          <w:sz w:val="56"/>
          <w:szCs w:val="72"/>
        </w:rPr>
      </w:pPr>
      <w:r w:rsidRPr="00724E5D">
        <w:rPr>
          <w:b/>
          <w:sz w:val="56"/>
          <w:szCs w:val="72"/>
        </w:rPr>
        <w:t xml:space="preserve">Rapport d’autoévaluation de la </w:t>
      </w:r>
      <w:r w:rsidR="00B52A0B" w:rsidRPr="00724E5D">
        <w:rPr>
          <w:b/>
          <w:sz w:val="56"/>
          <w:szCs w:val="72"/>
        </w:rPr>
        <w:t>l</w:t>
      </w:r>
      <w:r w:rsidRPr="00724E5D">
        <w:rPr>
          <w:b/>
          <w:sz w:val="56"/>
          <w:szCs w:val="72"/>
        </w:rPr>
        <w:t>icence</w:t>
      </w:r>
    </w:p>
    <w:p w14:paraId="790B4ED0" w14:textId="6C828070" w:rsidR="002647F3" w:rsidRPr="00724E5D" w:rsidRDefault="002647F3" w:rsidP="002647F3">
      <w:pPr>
        <w:widowControl w:val="0"/>
        <w:shd w:val="clear" w:color="auto" w:fill="B4C6E7" w:themeFill="accent1" w:themeFillTint="66"/>
        <w:autoSpaceDE w:val="0"/>
        <w:autoSpaceDN w:val="0"/>
        <w:adjustRightInd w:val="0"/>
        <w:spacing w:line="240" w:lineRule="auto"/>
        <w:ind w:right="11"/>
        <w:jc w:val="center"/>
        <w:rPr>
          <w:b/>
          <w:sz w:val="56"/>
          <w:szCs w:val="72"/>
        </w:rPr>
      </w:pPr>
      <w:r w:rsidRPr="00724E5D">
        <w:rPr>
          <w:b/>
          <w:sz w:val="56"/>
          <w:szCs w:val="72"/>
        </w:rPr>
        <w:t xml:space="preserve"> </w:t>
      </w:r>
      <w:proofErr w:type="gramStart"/>
      <w:r w:rsidRPr="00724E5D">
        <w:rPr>
          <w:b/>
          <w:sz w:val="56"/>
          <w:szCs w:val="72"/>
        </w:rPr>
        <w:t>en</w:t>
      </w:r>
      <w:proofErr w:type="gramEnd"/>
      <w:r w:rsidRPr="00724E5D">
        <w:rPr>
          <w:b/>
          <w:sz w:val="56"/>
          <w:szCs w:val="72"/>
        </w:rPr>
        <w:t xml:space="preserve"> </w:t>
      </w:r>
      <w:r w:rsidR="009B3D7C" w:rsidRPr="00724E5D">
        <w:rPr>
          <w:b/>
          <w:sz w:val="56"/>
          <w:szCs w:val="72"/>
        </w:rPr>
        <w:t>informatique de gestion</w:t>
      </w:r>
    </w:p>
    <w:p w14:paraId="41DB84D6" w14:textId="587E2D98" w:rsidR="002647F3" w:rsidRPr="00724E5D" w:rsidRDefault="002647F3" w:rsidP="002647F3">
      <w:pPr>
        <w:widowControl w:val="0"/>
        <w:shd w:val="clear" w:color="auto" w:fill="B4C6E7" w:themeFill="accent1" w:themeFillTint="66"/>
        <w:autoSpaceDE w:val="0"/>
        <w:autoSpaceDN w:val="0"/>
        <w:adjustRightInd w:val="0"/>
        <w:spacing w:line="240" w:lineRule="auto"/>
        <w:ind w:right="11"/>
        <w:jc w:val="center"/>
        <w:rPr>
          <w:sz w:val="20"/>
          <w:szCs w:val="20"/>
        </w:rPr>
      </w:pPr>
      <w:r w:rsidRPr="00724E5D">
        <w:rPr>
          <w:b/>
          <w:sz w:val="56"/>
          <w:szCs w:val="72"/>
        </w:rPr>
        <w:t>(L</w:t>
      </w:r>
      <w:r w:rsidR="009B3D7C" w:rsidRPr="00724E5D">
        <w:rPr>
          <w:b/>
          <w:sz w:val="56"/>
          <w:szCs w:val="72"/>
        </w:rPr>
        <w:t>IG</w:t>
      </w:r>
      <w:r w:rsidRPr="00724E5D">
        <w:rPr>
          <w:b/>
          <w:sz w:val="56"/>
          <w:szCs w:val="72"/>
        </w:rPr>
        <w:t>)</w:t>
      </w:r>
    </w:p>
    <w:p w14:paraId="1D83E893" w14:textId="77777777" w:rsidR="002647F3" w:rsidRPr="00724E5D" w:rsidRDefault="002647F3" w:rsidP="002647F3">
      <w:pPr>
        <w:widowControl w:val="0"/>
        <w:autoSpaceDE w:val="0"/>
        <w:autoSpaceDN w:val="0"/>
        <w:adjustRightInd w:val="0"/>
        <w:spacing w:line="240" w:lineRule="auto"/>
        <w:ind w:right="11"/>
        <w:rPr>
          <w:sz w:val="20"/>
          <w:szCs w:val="20"/>
        </w:rPr>
      </w:pPr>
    </w:p>
    <w:p w14:paraId="687E1948" w14:textId="77777777" w:rsidR="002647F3" w:rsidRPr="00724E5D" w:rsidRDefault="002647F3" w:rsidP="002647F3">
      <w:pPr>
        <w:widowControl w:val="0"/>
        <w:autoSpaceDE w:val="0"/>
        <w:autoSpaceDN w:val="0"/>
        <w:adjustRightInd w:val="0"/>
        <w:spacing w:line="200" w:lineRule="exact"/>
        <w:ind w:right="9"/>
        <w:rPr>
          <w:sz w:val="20"/>
          <w:szCs w:val="20"/>
        </w:rPr>
      </w:pPr>
    </w:p>
    <w:p w14:paraId="489CBCBE" w14:textId="77777777" w:rsidR="002647F3" w:rsidRPr="00724E5D" w:rsidRDefault="002647F3" w:rsidP="002647F3">
      <w:pPr>
        <w:widowControl w:val="0"/>
        <w:autoSpaceDE w:val="0"/>
        <w:autoSpaceDN w:val="0"/>
        <w:adjustRightInd w:val="0"/>
        <w:spacing w:line="200" w:lineRule="exact"/>
        <w:ind w:right="9"/>
        <w:rPr>
          <w:sz w:val="20"/>
          <w:szCs w:val="20"/>
        </w:rPr>
      </w:pPr>
    </w:p>
    <w:p w14:paraId="400199D8" w14:textId="77777777" w:rsidR="002647F3" w:rsidRPr="00724E5D" w:rsidRDefault="002647F3" w:rsidP="002647F3">
      <w:pPr>
        <w:widowControl w:val="0"/>
        <w:autoSpaceDE w:val="0"/>
        <w:autoSpaceDN w:val="0"/>
        <w:adjustRightInd w:val="0"/>
        <w:spacing w:before="3" w:line="100" w:lineRule="exact"/>
        <w:ind w:right="9"/>
        <w:rPr>
          <w:sz w:val="10"/>
          <w:szCs w:val="10"/>
        </w:rPr>
      </w:pPr>
    </w:p>
    <w:p w14:paraId="1877BEA0" w14:textId="77777777" w:rsidR="002647F3" w:rsidRPr="00724E5D" w:rsidRDefault="002647F3" w:rsidP="002647F3">
      <w:pPr>
        <w:widowControl w:val="0"/>
        <w:autoSpaceDE w:val="0"/>
        <w:autoSpaceDN w:val="0"/>
        <w:adjustRightInd w:val="0"/>
        <w:spacing w:line="200" w:lineRule="exact"/>
        <w:ind w:right="9"/>
        <w:rPr>
          <w:sz w:val="20"/>
          <w:szCs w:val="20"/>
        </w:rPr>
      </w:pPr>
    </w:p>
    <w:p w14:paraId="44D8BAB8" w14:textId="77777777" w:rsidR="002647F3" w:rsidRPr="00724E5D" w:rsidRDefault="002647F3" w:rsidP="002647F3">
      <w:pPr>
        <w:widowControl w:val="0"/>
        <w:autoSpaceDE w:val="0"/>
        <w:autoSpaceDN w:val="0"/>
        <w:adjustRightInd w:val="0"/>
        <w:spacing w:line="200" w:lineRule="exact"/>
        <w:ind w:right="9"/>
        <w:rPr>
          <w:sz w:val="20"/>
          <w:szCs w:val="20"/>
        </w:rPr>
      </w:pPr>
    </w:p>
    <w:p w14:paraId="49800055" w14:textId="530A89D1" w:rsidR="002647F3" w:rsidRPr="00724E5D" w:rsidRDefault="00EC5342" w:rsidP="002647F3">
      <w:pPr>
        <w:widowControl w:val="0"/>
        <w:autoSpaceDE w:val="0"/>
        <w:autoSpaceDN w:val="0"/>
        <w:adjustRightInd w:val="0"/>
        <w:spacing w:line="240" w:lineRule="auto"/>
        <w:ind w:right="9"/>
        <w:jc w:val="center"/>
        <w:rPr>
          <w:b/>
          <w:i/>
          <w:w w:val="109"/>
          <w:sz w:val="36"/>
          <w:szCs w:val="36"/>
        </w:rPr>
      </w:pPr>
      <w:r w:rsidRPr="00724E5D">
        <w:rPr>
          <w:b/>
          <w:i/>
          <w:sz w:val="36"/>
          <w:szCs w:val="36"/>
        </w:rPr>
        <w:t>Octobre</w:t>
      </w:r>
      <w:r w:rsidR="002647F3" w:rsidRPr="00724E5D">
        <w:rPr>
          <w:b/>
          <w:i/>
          <w:spacing w:val="52"/>
          <w:sz w:val="36"/>
          <w:szCs w:val="36"/>
        </w:rPr>
        <w:t xml:space="preserve"> </w:t>
      </w:r>
      <w:r w:rsidR="002647F3" w:rsidRPr="00724E5D">
        <w:rPr>
          <w:b/>
          <w:i/>
          <w:spacing w:val="-3"/>
          <w:sz w:val="36"/>
          <w:szCs w:val="36"/>
        </w:rPr>
        <w:t>2</w:t>
      </w:r>
      <w:r w:rsidR="002647F3" w:rsidRPr="00724E5D">
        <w:rPr>
          <w:b/>
          <w:i/>
          <w:w w:val="109"/>
          <w:sz w:val="36"/>
          <w:szCs w:val="36"/>
        </w:rPr>
        <w:t>02</w:t>
      </w:r>
      <w:r w:rsidR="0099265B" w:rsidRPr="00724E5D">
        <w:rPr>
          <w:b/>
          <w:i/>
          <w:w w:val="109"/>
          <w:sz w:val="36"/>
          <w:szCs w:val="36"/>
        </w:rPr>
        <w:t>4</w:t>
      </w:r>
    </w:p>
    <w:p w14:paraId="4E998E66" w14:textId="77777777" w:rsidR="002647F3" w:rsidRPr="00724E5D" w:rsidRDefault="002647F3" w:rsidP="002647F3">
      <w:pPr>
        <w:widowControl w:val="0"/>
        <w:autoSpaceDE w:val="0"/>
        <w:autoSpaceDN w:val="0"/>
        <w:adjustRightInd w:val="0"/>
        <w:spacing w:line="240" w:lineRule="auto"/>
        <w:ind w:right="9"/>
        <w:rPr>
          <w:b/>
          <w:i/>
          <w:w w:val="109"/>
          <w:sz w:val="36"/>
          <w:szCs w:val="36"/>
        </w:rPr>
      </w:pPr>
    </w:p>
    <w:p w14:paraId="73F8D0DE" w14:textId="77777777" w:rsidR="002647F3" w:rsidRPr="00724E5D" w:rsidRDefault="002647F3" w:rsidP="002647F3">
      <w:pPr>
        <w:widowControl w:val="0"/>
        <w:autoSpaceDE w:val="0"/>
        <w:autoSpaceDN w:val="0"/>
        <w:adjustRightInd w:val="0"/>
        <w:spacing w:line="200" w:lineRule="exact"/>
        <w:ind w:right="9"/>
        <w:rPr>
          <w:sz w:val="20"/>
          <w:szCs w:val="20"/>
        </w:rPr>
      </w:pPr>
    </w:p>
    <w:p w14:paraId="2B71D17B" w14:textId="77777777" w:rsidR="002647F3" w:rsidRPr="00724E5D" w:rsidRDefault="002647F3" w:rsidP="002647F3">
      <w:pPr>
        <w:widowControl w:val="0"/>
        <w:autoSpaceDE w:val="0"/>
        <w:autoSpaceDN w:val="0"/>
        <w:adjustRightInd w:val="0"/>
        <w:spacing w:line="200" w:lineRule="exact"/>
        <w:ind w:right="9"/>
        <w:rPr>
          <w:sz w:val="20"/>
          <w:szCs w:val="20"/>
        </w:rPr>
      </w:pPr>
    </w:p>
    <w:p w14:paraId="487E26D6" w14:textId="77777777" w:rsidR="002647F3" w:rsidRPr="00724E5D" w:rsidRDefault="002647F3" w:rsidP="002647F3">
      <w:pPr>
        <w:widowControl w:val="0"/>
        <w:autoSpaceDE w:val="0"/>
        <w:autoSpaceDN w:val="0"/>
        <w:adjustRightInd w:val="0"/>
        <w:spacing w:line="200" w:lineRule="exact"/>
        <w:ind w:right="9"/>
        <w:rPr>
          <w:sz w:val="20"/>
          <w:szCs w:val="20"/>
        </w:rPr>
      </w:pPr>
    </w:p>
    <w:p w14:paraId="2AA4C0B3" w14:textId="77777777" w:rsidR="002647F3" w:rsidRPr="00724E5D" w:rsidRDefault="002647F3" w:rsidP="002647F3">
      <w:pPr>
        <w:widowControl w:val="0"/>
        <w:autoSpaceDE w:val="0"/>
        <w:autoSpaceDN w:val="0"/>
        <w:adjustRightInd w:val="0"/>
        <w:spacing w:line="240" w:lineRule="auto"/>
        <w:ind w:right="9"/>
        <w:jc w:val="center"/>
        <w:rPr>
          <w:b/>
          <w:sz w:val="36"/>
          <w:szCs w:val="36"/>
        </w:rPr>
      </w:pPr>
      <w:r w:rsidRPr="00724E5D">
        <w:rPr>
          <w:b/>
          <w:sz w:val="36"/>
          <w:szCs w:val="36"/>
        </w:rPr>
        <w:t>Le Directeur Général</w:t>
      </w:r>
    </w:p>
    <w:p w14:paraId="0D816E85" w14:textId="77777777" w:rsidR="002647F3" w:rsidRPr="00724E5D" w:rsidRDefault="002647F3" w:rsidP="002647F3">
      <w:pPr>
        <w:widowControl w:val="0"/>
        <w:autoSpaceDE w:val="0"/>
        <w:autoSpaceDN w:val="0"/>
        <w:adjustRightInd w:val="0"/>
        <w:spacing w:line="240" w:lineRule="auto"/>
        <w:ind w:right="9"/>
        <w:jc w:val="center"/>
        <w:rPr>
          <w:i/>
          <w:sz w:val="28"/>
          <w:szCs w:val="36"/>
        </w:rPr>
      </w:pPr>
    </w:p>
    <w:p w14:paraId="39798F7A" w14:textId="77777777" w:rsidR="002647F3" w:rsidRPr="00724E5D" w:rsidRDefault="002647F3" w:rsidP="002647F3">
      <w:pPr>
        <w:widowControl w:val="0"/>
        <w:autoSpaceDE w:val="0"/>
        <w:autoSpaceDN w:val="0"/>
        <w:adjustRightInd w:val="0"/>
        <w:spacing w:line="240" w:lineRule="auto"/>
        <w:ind w:right="9"/>
        <w:jc w:val="center"/>
        <w:rPr>
          <w:i/>
          <w:sz w:val="28"/>
          <w:szCs w:val="36"/>
        </w:rPr>
      </w:pPr>
    </w:p>
    <w:p w14:paraId="078206C7" w14:textId="77777777" w:rsidR="002647F3" w:rsidRPr="00724E5D" w:rsidRDefault="002647F3" w:rsidP="002647F3">
      <w:pPr>
        <w:widowControl w:val="0"/>
        <w:autoSpaceDE w:val="0"/>
        <w:autoSpaceDN w:val="0"/>
        <w:adjustRightInd w:val="0"/>
        <w:spacing w:line="240" w:lineRule="auto"/>
        <w:ind w:right="9"/>
        <w:jc w:val="center"/>
        <w:rPr>
          <w:i/>
          <w:sz w:val="28"/>
          <w:szCs w:val="36"/>
        </w:rPr>
      </w:pPr>
    </w:p>
    <w:p w14:paraId="224AB066" w14:textId="00EAC397" w:rsidR="002647F3" w:rsidRPr="00724E5D" w:rsidRDefault="00A7469A" w:rsidP="002647F3">
      <w:pPr>
        <w:widowControl w:val="0"/>
        <w:autoSpaceDE w:val="0"/>
        <w:autoSpaceDN w:val="0"/>
        <w:adjustRightInd w:val="0"/>
        <w:ind w:right="9"/>
        <w:jc w:val="center"/>
        <w:rPr>
          <w:i/>
          <w:sz w:val="28"/>
          <w:szCs w:val="36"/>
        </w:rPr>
      </w:pPr>
      <w:r w:rsidRPr="00724E5D">
        <w:rPr>
          <w:i/>
          <w:sz w:val="28"/>
          <w:szCs w:val="36"/>
        </w:rPr>
        <w:t xml:space="preserve">Monsieur </w:t>
      </w:r>
      <w:r w:rsidR="007A10E9" w:rsidRPr="00724E5D">
        <w:rPr>
          <w:i/>
          <w:sz w:val="28"/>
          <w:szCs w:val="36"/>
        </w:rPr>
        <w:t>SANGARE Adama</w:t>
      </w:r>
    </w:p>
    <w:p w14:paraId="265E040F" w14:textId="77777777" w:rsidR="002647F3" w:rsidRPr="00724E5D" w:rsidRDefault="002647F3" w:rsidP="002647F3">
      <w:pPr>
        <w:spacing w:line="240" w:lineRule="auto"/>
        <w:jc w:val="left"/>
        <w:rPr>
          <w:i/>
          <w:sz w:val="28"/>
          <w:szCs w:val="36"/>
        </w:rPr>
      </w:pPr>
      <w:r w:rsidRPr="00724E5D">
        <w:rPr>
          <w:i/>
          <w:sz w:val="28"/>
          <w:szCs w:val="36"/>
        </w:rPr>
        <w:br w:type="page"/>
      </w:r>
    </w:p>
    <w:p w14:paraId="7FCE8677" w14:textId="77777777" w:rsidR="002647F3" w:rsidRPr="00724E5D" w:rsidRDefault="002647F3" w:rsidP="002647F3">
      <w:pPr>
        <w:widowControl w:val="0"/>
        <w:autoSpaceDE w:val="0"/>
        <w:autoSpaceDN w:val="0"/>
        <w:adjustRightInd w:val="0"/>
        <w:spacing w:line="200" w:lineRule="exact"/>
        <w:ind w:right="9"/>
        <w:rPr>
          <w:sz w:val="20"/>
          <w:szCs w:val="20"/>
        </w:rPr>
      </w:pPr>
    </w:p>
    <w:sdt>
      <w:sdtPr>
        <w:rPr>
          <w:rFonts w:ascii="Calibri" w:eastAsia="Times New Roman" w:hAnsi="Calibri" w:cs="Times New Roman"/>
          <w:b w:val="0"/>
          <w:color w:val="auto"/>
          <w:sz w:val="22"/>
          <w:szCs w:val="22"/>
        </w:rPr>
        <w:id w:val="1373037627"/>
        <w:docPartObj>
          <w:docPartGallery w:val="Table of Contents"/>
          <w:docPartUnique/>
        </w:docPartObj>
      </w:sdtPr>
      <w:sdtEndPr>
        <w:rPr>
          <w:rFonts w:ascii="Times New Roman" w:hAnsi="Times New Roman"/>
          <w:bCs/>
          <w:sz w:val="24"/>
        </w:rPr>
      </w:sdtEndPr>
      <w:sdtContent>
        <w:p w14:paraId="31098D53" w14:textId="77777777" w:rsidR="002647F3" w:rsidRPr="00724E5D" w:rsidRDefault="002647F3" w:rsidP="00A7469A">
          <w:pPr>
            <w:pStyle w:val="En-ttedetabledesmatires"/>
            <w:numPr>
              <w:ilvl w:val="0"/>
              <w:numId w:val="0"/>
            </w:numPr>
            <w:ind w:left="360" w:hanging="360"/>
            <w:rPr>
              <w:rStyle w:val="Lienhypertexte"/>
              <w:rFonts w:eastAsia="Times New Roman" w:cs="Times New Roman"/>
              <w:bCs/>
              <w:noProof/>
              <w:color w:val="auto"/>
              <w:sz w:val="22"/>
              <w:szCs w:val="22"/>
            </w:rPr>
          </w:pPr>
          <w:r w:rsidRPr="00724E5D">
            <w:rPr>
              <w:rStyle w:val="Lienhypertexte"/>
              <w:rFonts w:eastAsia="Times New Roman" w:cs="Times New Roman"/>
              <w:bCs/>
              <w:noProof/>
              <w:color w:val="auto"/>
              <w:sz w:val="22"/>
              <w:szCs w:val="22"/>
            </w:rPr>
            <w:t>SOMMAIRE</w:t>
          </w:r>
        </w:p>
        <w:p w14:paraId="567F7A00" w14:textId="3E75FCD0" w:rsidR="002647F3" w:rsidRPr="00724E5D" w:rsidRDefault="002647F3" w:rsidP="00F36C2F">
          <w:pPr>
            <w:pStyle w:val="TM1"/>
            <w:rPr>
              <w:rFonts w:asciiTheme="minorHAnsi" w:eastAsiaTheme="minorEastAsia" w:hAnsiTheme="minorHAnsi" w:cstheme="minorBidi"/>
              <w:sz w:val="22"/>
            </w:rPr>
          </w:pPr>
          <w:r w:rsidRPr="00724E5D">
            <w:fldChar w:fldCharType="begin"/>
          </w:r>
          <w:r w:rsidRPr="00724E5D">
            <w:instrText xml:space="preserve"> TOC \o "1-1" \h \z \u </w:instrText>
          </w:r>
          <w:r w:rsidRPr="00724E5D">
            <w:fldChar w:fldCharType="separate"/>
          </w:r>
          <w:hyperlink w:anchor="_Toc159323434" w:history="1">
            <w:r w:rsidRPr="00724E5D">
              <w:rPr>
                <w:rStyle w:val="Lienhypertexte"/>
                <w:color w:val="auto"/>
              </w:rPr>
              <w:t>Liste des acronymes, sigles et abréviations</w:t>
            </w:r>
            <w:r w:rsidRPr="00724E5D">
              <w:rPr>
                <w:webHidden/>
              </w:rPr>
              <w:tab/>
            </w:r>
            <w:r w:rsidRPr="00724E5D">
              <w:rPr>
                <w:webHidden/>
              </w:rPr>
              <w:fldChar w:fldCharType="begin"/>
            </w:r>
            <w:r w:rsidRPr="00724E5D">
              <w:rPr>
                <w:webHidden/>
              </w:rPr>
              <w:instrText xml:space="preserve"> PAGEREF _Toc159323434 \h </w:instrText>
            </w:r>
            <w:r w:rsidRPr="00724E5D">
              <w:rPr>
                <w:webHidden/>
              </w:rPr>
            </w:r>
            <w:r w:rsidRPr="00724E5D">
              <w:rPr>
                <w:webHidden/>
              </w:rPr>
              <w:fldChar w:fldCharType="separate"/>
            </w:r>
            <w:r w:rsidR="00E24F60">
              <w:rPr>
                <w:webHidden/>
              </w:rPr>
              <w:t>3</w:t>
            </w:r>
            <w:r w:rsidRPr="00724E5D">
              <w:rPr>
                <w:webHidden/>
              </w:rPr>
              <w:fldChar w:fldCharType="end"/>
            </w:r>
          </w:hyperlink>
        </w:p>
        <w:p w14:paraId="73782B76" w14:textId="02FE3AB9" w:rsidR="002647F3" w:rsidRPr="00724E5D" w:rsidRDefault="002647F3" w:rsidP="00F36C2F">
          <w:pPr>
            <w:pStyle w:val="TM1"/>
            <w:rPr>
              <w:rFonts w:asciiTheme="minorHAnsi" w:eastAsiaTheme="minorEastAsia" w:hAnsiTheme="minorHAnsi" w:cstheme="minorBidi"/>
              <w:sz w:val="22"/>
            </w:rPr>
          </w:pPr>
          <w:hyperlink w:anchor="_Toc159323435" w:history="1">
            <w:r w:rsidRPr="00724E5D">
              <w:rPr>
                <w:rStyle w:val="Lienhypertexte"/>
                <w:color w:val="auto"/>
              </w:rPr>
              <w:t>INTRODUCTION</w:t>
            </w:r>
            <w:r w:rsidRPr="00724E5D">
              <w:rPr>
                <w:webHidden/>
              </w:rPr>
              <w:tab/>
            </w:r>
            <w:r w:rsidRPr="00724E5D">
              <w:rPr>
                <w:webHidden/>
              </w:rPr>
              <w:fldChar w:fldCharType="begin"/>
            </w:r>
            <w:r w:rsidRPr="00724E5D">
              <w:rPr>
                <w:webHidden/>
              </w:rPr>
              <w:instrText xml:space="preserve"> PAGEREF _Toc159323435 \h </w:instrText>
            </w:r>
            <w:r w:rsidRPr="00724E5D">
              <w:rPr>
                <w:webHidden/>
              </w:rPr>
            </w:r>
            <w:r w:rsidRPr="00724E5D">
              <w:rPr>
                <w:webHidden/>
              </w:rPr>
              <w:fldChar w:fldCharType="separate"/>
            </w:r>
            <w:r w:rsidR="00E24F60">
              <w:rPr>
                <w:webHidden/>
              </w:rPr>
              <w:t>4</w:t>
            </w:r>
            <w:r w:rsidRPr="00724E5D">
              <w:rPr>
                <w:webHidden/>
              </w:rPr>
              <w:fldChar w:fldCharType="end"/>
            </w:r>
          </w:hyperlink>
        </w:p>
        <w:p w14:paraId="6428496C" w14:textId="4B11FCD1" w:rsidR="002647F3" w:rsidRPr="00724E5D" w:rsidRDefault="002647F3" w:rsidP="00F36C2F">
          <w:pPr>
            <w:pStyle w:val="TM1"/>
            <w:rPr>
              <w:rFonts w:asciiTheme="minorHAnsi" w:eastAsiaTheme="minorEastAsia" w:hAnsiTheme="minorHAnsi" w:cstheme="minorBidi"/>
              <w:sz w:val="22"/>
            </w:rPr>
          </w:pPr>
          <w:hyperlink w:anchor="_Toc159323498" w:history="1">
            <w:r w:rsidRPr="00724E5D">
              <w:rPr>
                <w:rStyle w:val="Lienhypertexte"/>
                <w:color w:val="auto"/>
              </w:rPr>
              <w:t>2.</w:t>
            </w:r>
            <w:r w:rsidRPr="00724E5D">
              <w:rPr>
                <w:rFonts w:asciiTheme="minorHAnsi" w:eastAsiaTheme="minorEastAsia" w:hAnsiTheme="minorHAnsi" w:cstheme="minorBidi"/>
                <w:sz w:val="22"/>
              </w:rPr>
              <w:tab/>
            </w:r>
            <w:r w:rsidRPr="00724E5D">
              <w:rPr>
                <w:rStyle w:val="Lienhypertexte"/>
                <w:color w:val="auto"/>
              </w:rPr>
              <w:t>METHODOLOGIE DE REDACTION DU RAPPORT D’AUTO-EVALUATION</w:t>
            </w:r>
            <w:r w:rsidRPr="00724E5D">
              <w:rPr>
                <w:webHidden/>
              </w:rPr>
              <w:tab/>
            </w:r>
            <w:r w:rsidRPr="00724E5D">
              <w:rPr>
                <w:webHidden/>
              </w:rPr>
              <w:fldChar w:fldCharType="begin"/>
            </w:r>
            <w:r w:rsidRPr="00724E5D">
              <w:rPr>
                <w:webHidden/>
              </w:rPr>
              <w:instrText xml:space="preserve"> PAGEREF _Toc159323498 \h </w:instrText>
            </w:r>
            <w:r w:rsidRPr="00724E5D">
              <w:rPr>
                <w:webHidden/>
              </w:rPr>
            </w:r>
            <w:r w:rsidRPr="00724E5D">
              <w:rPr>
                <w:webHidden/>
              </w:rPr>
              <w:fldChar w:fldCharType="separate"/>
            </w:r>
            <w:r w:rsidR="00E24F60">
              <w:rPr>
                <w:webHidden/>
              </w:rPr>
              <w:t>5</w:t>
            </w:r>
            <w:r w:rsidRPr="00724E5D">
              <w:rPr>
                <w:webHidden/>
              </w:rPr>
              <w:fldChar w:fldCharType="end"/>
            </w:r>
          </w:hyperlink>
        </w:p>
        <w:p w14:paraId="7895A24D" w14:textId="428F4539" w:rsidR="002647F3" w:rsidRPr="00724E5D" w:rsidRDefault="002647F3" w:rsidP="00F36C2F">
          <w:pPr>
            <w:pStyle w:val="TM1"/>
            <w:rPr>
              <w:rFonts w:asciiTheme="minorHAnsi" w:eastAsiaTheme="minorEastAsia" w:hAnsiTheme="minorHAnsi" w:cstheme="minorBidi"/>
              <w:sz w:val="22"/>
            </w:rPr>
          </w:pPr>
          <w:hyperlink w:anchor="_Toc159323499" w:history="1">
            <w:r w:rsidRPr="00724E5D">
              <w:rPr>
                <w:rStyle w:val="Lienhypertexte"/>
                <w:color w:val="auto"/>
              </w:rPr>
              <w:t>3.</w:t>
            </w:r>
            <w:r w:rsidRPr="00724E5D">
              <w:rPr>
                <w:rFonts w:asciiTheme="minorHAnsi" w:eastAsiaTheme="minorEastAsia" w:hAnsiTheme="minorHAnsi" w:cstheme="minorBidi"/>
                <w:sz w:val="22"/>
              </w:rPr>
              <w:tab/>
            </w:r>
            <w:r w:rsidRPr="00724E5D">
              <w:rPr>
                <w:rStyle w:val="Lienhypertexte"/>
                <w:color w:val="auto"/>
              </w:rPr>
              <w:t>APPRECIATION DES DOMAINES DE QUALITE</w:t>
            </w:r>
            <w:r w:rsidRPr="00724E5D">
              <w:rPr>
                <w:webHidden/>
              </w:rPr>
              <w:tab/>
            </w:r>
            <w:r w:rsidRPr="00724E5D">
              <w:rPr>
                <w:webHidden/>
              </w:rPr>
              <w:fldChar w:fldCharType="begin"/>
            </w:r>
            <w:r w:rsidRPr="00724E5D">
              <w:rPr>
                <w:webHidden/>
              </w:rPr>
              <w:instrText xml:space="preserve"> PAGEREF _Toc159323499 \h </w:instrText>
            </w:r>
            <w:r w:rsidRPr="00724E5D">
              <w:rPr>
                <w:webHidden/>
              </w:rPr>
            </w:r>
            <w:r w:rsidRPr="00724E5D">
              <w:rPr>
                <w:webHidden/>
              </w:rPr>
              <w:fldChar w:fldCharType="separate"/>
            </w:r>
            <w:r w:rsidR="00E24F60">
              <w:rPr>
                <w:webHidden/>
              </w:rPr>
              <w:t>5</w:t>
            </w:r>
            <w:r w:rsidRPr="00724E5D">
              <w:rPr>
                <w:webHidden/>
              </w:rPr>
              <w:fldChar w:fldCharType="end"/>
            </w:r>
          </w:hyperlink>
        </w:p>
        <w:p w14:paraId="1F805DA9" w14:textId="226C8AB0" w:rsidR="002647F3" w:rsidRPr="00724E5D" w:rsidRDefault="002647F3" w:rsidP="00F36C2F">
          <w:pPr>
            <w:pStyle w:val="TM1"/>
            <w:rPr>
              <w:rFonts w:asciiTheme="minorHAnsi" w:eastAsiaTheme="minorEastAsia" w:hAnsiTheme="minorHAnsi" w:cstheme="minorBidi"/>
              <w:sz w:val="22"/>
            </w:rPr>
          </w:pPr>
          <w:hyperlink w:anchor="_Toc159323500" w:history="1">
            <w:r w:rsidRPr="00724E5D">
              <w:rPr>
                <w:rStyle w:val="Lienhypertexte"/>
                <w:color w:val="auto"/>
              </w:rPr>
              <w:t>4.</w:t>
            </w:r>
            <w:r w:rsidRPr="00724E5D">
              <w:rPr>
                <w:rFonts w:asciiTheme="minorHAnsi" w:eastAsiaTheme="minorEastAsia" w:hAnsiTheme="minorHAnsi" w:cstheme="minorBidi"/>
                <w:sz w:val="22"/>
              </w:rPr>
              <w:tab/>
            </w:r>
            <w:r w:rsidRPr="00724E5D">
              <w:rPr>
                <w:rStyle w:val="Lienhypertexte"/>
                <w:color w:val="auto"/>
              </w:rPr>
              <w:t xml:space="preserve">BILAN DES FORCES, FAIBLESSES, OPPORTUNITES ET MENACES </w:t>
            </w:r>
            <w:r w:rsidRPr="00724E5D">
              <w:rPr>
                <w:webHidden/>
              </w:rPr>
              <w:tab/>
            </w:r>
            <w:r w:rsidRPr="00724E5D">
              <w:rPr>
                <w:webHidden/>
              </w:rPr>
              <w:fldChar w:fldCharType="begin"/>
            </w:r>
            <w:r w:rsidRPr="00724E5D">
              <w:rPr>
                <w:webHidden/>
              </w:rPr>
              <w:instrText xml:space="preserve"> PAGEREF _Toc159323500 \h </w:instrText>
            </w:r>
            <w:r w:rsidRPr="00724E5D">
              <w:rPr>
                <w:webHidden/>
              </w:rPr>
            </w:r>
            <w:r w:rsidRPr="00724E5D">
              <w:rPr>
                <w:webHidden/>
              </w:rPr>
              <w:fldChar w:fldCharType="separate"/>
            </w:r>
            <w:r w:rsidR="00E24F60">
              <w:rPr>
                <w:webHidden/>
              </w:rPr>
              <w:t>16</w:t>
            </w:r>
            <w:r w:rsidRPr="00724E5D">
              <w:rPr>
                <w:webHidden/>
              </w:rPr>
              <w:fldChar w:fldCharType="end"/>
            </w:r>
          </w:hyperlink>
        </w:p>
        <w:p w14:paraId="1A95CF46" w14:textId="67D2CBCB" w:rsidR="002647F3" w:rsidRPr="00724E5D" w:rsidRDefault="002647F3" w:rsidP="00F36C2F">
          <w:pPr>
            <w:pStyle w:val="TM1"/>
            <w:rPr>
              <w:rFonts w:asciiTheme="minorHAnsi" w:eastAsiaTheme="minorEastAsia" w:hAnsiTheme="minorHAnsi" w:cstheme="minorBidi"/>
              <w:sz w:val="22"/>
            </w:rPr>
          </w:pPr>
          <w:hyperlink w:anchor="_Toc159323509" w:history="1">
            <w:r w:rsidRPr="00724E5D">
              <w:rPr>
                <w:rStyle w:val="Lienhypertexte"/>
                <w:color w:val="auto"/>
              </w:rPr>
              <w:t>5.</w:t>
            </w:r>
            <w:r w:rsidRPr="00724E5D">
              <w:rPr>
                <w:rFonts w:asciiTheme="minorHAnsi" w:eastAsiaTheme="minorEastAsia" w:hAnsiTheme="minorHAnsi" w:cstheme="minorBidi"/>
                <w:sz w:val="22"/>
              </w:rPr>
              <w:tab/>
            </w:r>
            <w:r w:rsidRPr="00724E5D">
              <w:rPr>
                <w:rStyle w:val="Lienhypertexte"/>
                <w:color w:val="auto"/>
              </w:rPr>
              <w:t>RECOMMANDATIONS</w:t>
            </w:r>
            <w:r w:rsidRPr="00724E5D">
              <w:rPr>
                <w:webHidden/>
              </w:rPr>
              <w:tab/>
            </w:r>
            <w:r w:rsidRPr="00724E5D">
              <w:rPr>
                <w:webHidden/>
              </w:rPr>
              <w:fldChar w:fldCharType="begin"/>
            </w:r>
            <w:r w:rsidRPr="00724E5D">
              <w:rPr>
                <w:webHidden/>
              </w:rPr>
              <w:instrText xml:space="preserve"> PAGEREF _Toc159323509 \h </w:instrText>
            </w:r>
            <w:r w:rsidRPr="00724E5D">
              <w:rPr>
                <w:webHidden/>
              </w:rPr>
            </w:r>
            <w:r w:rsidRPr="00724E5D">
              <w:rPr>
                <w:webHidden/>
              </w:rPr>
              <w:fldChar w:fldCharType="separate"/>
            </w:r>
            <w:r w:rsidR="00E24F60">
              <w:rPr>
                <w:webHidden/>
              </w:rPr>
              <w:t>17</w:t>
            </w:r>
            <w:r w:rsidRPr="00724E5D">
              <w:rPr>
                <w:webHidden/>
              </w:rPr>
              <w:fldChar w:fldCharType="end"/>
            </w:r>
          </w:hyperlink>
        </w:p>
        <w:p w14:paraId="003D70B9" w14:textId="0300578F" w:rsidR="002647F3" w:rsidRPr="00724E5D" w:rsidRDefault="002647F3" w:rsidP="00F36C2F">
          <w:pPr>
            <w:pStyle w:val="TM1"/>
            <w:rPr>
              <w:rFonts w:asciiTheme="minorHAnsi" w:eastAsiaTheme="minorEastAsia" w:hAnsiTheme="minorHAnsi" w:cstheme="minorBidi"/>
              <w:sz w:val="22"/>
            </w:rPr>
          </w:pPr>
          <w:hyperlink w:anchor="_Toc159323510" w:history="1">
            <w:r w:rsidRPr="00724E5D">
              <w:rPr>
                <w:rStyle w:val="Lienhypertexte"/>
                <w:color w:val="auto"/>
              </w:rPr>
              <w:t>CONCLUSION</w:t>
            </w:r>
            <w:r w:rsidRPr="00724E5D">
              <w:rPr>
                <w:webHidden/>
              </w:rPr>
              <w:tab/>
            </w:r>
            <w:r w:rsidRPr="00724E5D">
              <w:rPr>
                <w:webHidden/>
              </w:rPr>
              <w:fldChar w:fldCharType="begin"/>
            </w:r>
            <w:r w:rsidRPr="00724E5D">
              <w:rPr>
                <w:webHidden/>
              </w:rPr>
              <w:instrText xml:space="preserve"> PAGEREF _Toc159323510 \h </w:instrText>
            </w:r>
            <w:r w:rsidRPr="00724E5D">
              <w:rPr>
                <w:webHidden/>
              </w:rPr>
            </w:r>
            <w:r w:rsidRPr="00724E5D">
              <w:rPr>
                <w:webHidden/>
              </w:rPr>
              <w:fldChar w:fldCharType="separate"/>
            </w:r>
            <w:r w:rsidR="00E24F60">
              <w:rPr>
                <w:webHidden/>
              </w:rPr>
              <w:t>17</w:t>
            </w:r>
            <w:r w:rsidRPr="00724E5D">
              <w:rPr>
                <w:webHidden/>
              </w:rPr>
              <w:fldChar w:fldCharType="end"/>
            </w:r>
          </w:hyperlink>
        </w:p>
        <w:p w14:paraId="501A16D6" w14:textId="77777777" w:rsidR="002647F3" w:rsidRPr="00724E5D" w:rsidRDefault="002647F3" w:rsidP="002647F3">
          <w:pPr>
            <w:jc w:val="left"/>
          </w:pPr>
          <w:r w:rsidRPr="00724E5D">
            <w:fldChar w:fldCharType="end"/>
          </w:r>
        </w:p>
      </w:sdtContent>
    </w:sdt>
    <w:p w14:paraId="13EB0157" w14:textId="77777777" w:rsidR="002647F3" w:rsidRPr="00724E5D" w:rsidRDefault="002647F3" w:rsidP="002647F3">
      <w:pPr>
        <w:spacing w:line="240" w:lineRule="auto"/>
        <w:rPr>
          <w:sz w:val="20"/>
          <w:szCs w:val="20"/>
        </w:rPr>
      </w:pPr>
      <w:r w:rsidRPr="00724E5D">
        <w:rPr>
          <w:sz w:val="20"/>
          <w:szCs w:val="20"/>
        </w:rPr>
        <w:br w:type="page"/>
      </w:r>
    </w:p>
    <w:p w14:paraId="399F1031" w14:textId="77777777" w:rsidR="002647F3" w:rsidRPr="00724E5D" w:rsidRDefault="002647F3" w:rsidP="002647F3">
      <w:pPr>
        <w:pStyle w:val="Titre1"/>
        <w:numPr>
          <w:ilvl w:val="0"/>
          <w:numId w:val="0"/>
        </w:numPr>
        <w:ind w:left="432" w:hanging="432"/>
        <w:rPr>
          <w:rFonts w:ascii="Calisto MT" w:hAnsi="Calisto MT" w:cs="Comic Sans MS"/>
          <w:color w:val="auto"/>
          <w:sz w:val="20"/>
          <w:szCs w:val="20"/>
        </w:rPr>
      </w:pPr>
      <w:bookmarkStart w:id="1" w:name="_Toc137284607"/>
      <w:bookmarkStart w:id="2" w:name="_Toc145944482"/>
      <w:bookmarkStart w:id="3" w:name="_Toc159323434"/>
      <w:r w:rsidRPr="00724E5D">
        <w:rPr>
          <w:rFonts w:cs="Times New Roman"/>
          <w:color w:val="auto"/>
          <w:szCs w:val="28"/>
        </w:rPr>
        <w:lastRenderedPageBreak/>
        <w:t>Liste des acronymes, sigles et abréviations</w:t>
      </w:r>
      <w:bookmarkEnd w:id="1"/>
      <w:bookmarkEnd w:id="2"/>
      <w:bookmarkEnd w:id="3"/>
    </w:p>
    <w:p w14:paraId="263CFA60" w14:textId="77777777" w:rsidR="002647F3" w:rsidRPr="00724E5D" w:rsidRDefault="002647F3" w:rsidP="002647F3">
      <w:pPr>
        <w:widowControl w:val="0"/>
        <w:autoSpaceDE w:val="0"/>
        <w:autoSpaceDN w:val="0"/>
        <w:adjustRightInd w:val="0"/>
        <w:spacing w:line="240" w:lineRule="auto"/>
        <w:ind w:right="-46"/>
        <w:jc w:val="center"/>
        <w:rPr>
          <w:rFonts w:ascii="Calisto MT" w:hAnsi="Calisto MT" w:cs="Comic Sans MS"/>
          <w:sz w:val="20"/>
          <w:szCs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1"/>
        <w:gridCol w:w="296"/>
        <w:gridCol w:w="5880"/>
      </w:tblGrid>
      <w:tr w:rsidR="00724E5D" w:rsidRPr="00724E5D" w14:paraId="63C38FE8" w14:textId="77777777" w:rsidTr="00A7469A">
        <w:tc>
          <w:tcPr>
            <w:tcW w:w="2901" w:type="dxa"/>
            <w:vAlign w:val="center"/>
          </w:tcPr>
          <w:p w14:paraId="0C5DEECC" w14:textId="77777777" w:rsidR="002647F3" w:rsidRPr="00724E5D" w:rsidRDefault="002647F3" w:rsidP="00A84568">
            <w:pPr>
              <w:spacing w:before="120" w:after="120" w:line="240" w:lineRule="auto"/>
              <w:ind w:right="-45"/>
              <w:jc w:val="left"/>
              <w:rPr>
                <w:b/>
              </w:rPr>
            </w:pPr>
            <w:r w:rsidRPr="00724E5D">
              <w:rPr>
                <w:b/>
              </w:rPr>
              <w:t>Acronymes, Sigles et</w:t>
            </w:r>
          </w:p>
          <w:p w14:paraId="0A9ECB40" w14:textId="77777777" w:rsidR="002647F3" w:rsidRPr="00724E5D" w:rsidRDefault="002647F3" w:rsidP="00A84568">
            <w:pPr>
              <w:spacing w:before="120" w:after="120" w:line="240" w:lineRule="auto"/>
              <w:ind w:right="-45"/>
              <w:jc w:val="left"/>
              <w:rPr>
                <w:b/>
              </w:rPr>
            </w:pPr>
            <w:r w:rsidRPr="00724E5D">
              <w:rPr>
                <w:b/>
              </w:rPr>
              <w:t>Abréviations</w:t>
            </w:r>
          </w:p>
        </w:tc>
        <w:tc>
          <w:tcPr>
            <w:tcW w:w="296" w:type="dxa"/>
            <w:vAlign w:val="center"/>
          </w:tcPr>
          <w:p w14:paraId="08E80023" w14:textId="77777777" w:rsidR="002647F3" w:rsidRPr="00724E5D" w:rsidRDefault="002647F3" w:rsidP="00A84568">
            <w:pPr>
              <w:spacing w:before="120" w:after="120" w:line="240" w:lineRule="auto"/>
              <w:ind w:right="-45"/>
              <w:jc w:val="center"/>
              <w:rPr>
                <w:b/>
              </w:rPr>
            </w:pPr>
            <w:r w:rsidRPr="00724E5D">
              <w:rPr>
                <w:b/>
              </w:rPr>
              <w:t>:</w:t>
            </w:r>
          </w:p>
        </w:tc>
        <w:tc>
          <w:tcPr>
            <w:tcW w:w="5880" w:type="dxa"/>
            <w:vAlign w:val="center"/>
          </w:tcPr>
          <w:p w14:paraId="475A06CC" w14:textId="77777777" w:rsidR="002647F3" w:rsidRPr="00724E5D" w:rsidRDefault="002647F3" w:rsidP="00A84568">
            <w:pPr>
              <w:spacing w:before="120" w:after="120" w:line="240" w:lineRule="auto"/>
              <w:ind w:right="-45"/>
              <w:jc w:val="center"/>
              <w:rPr>
                <w:b/>
              </w:rPr>
            </w:pPr>
            <w:r w:rsidRPr="00724E5D">
              <w:rPr>
                <w:b/>
              </w:rPr>
              <w:t>Signification</w:t>
            </w:r>
          </w:p>
        </w:tc>
      </w:tr>
      <w:tr w:rsidR="00724E5D" w:rsidRPr="00724E5D" w14:paraId="4DA507CA" w14:textId="77777777" w:rsidTr="00A7469A">
        <w:tc>
          <w:tcPr>
            <w:tcW w:w="2901" w:type="dxa"/>
            <w:vAlign w:val="center"/>
          </w:tcPr>
          <w:p w14:paraId="6074A247" w14:textId="77777777" w:rsidR="002647F3" w:rsidRPr="00724E5D" w:rsidRDefault="002647F3" w:rsidP="00A84568">
            <w:pPr>
              <w:spacing w:before="120" w:after="120" w:line="240" w:lineRule="auto"/>
              <w:ind w:right="-45"/>
              <w:rPr>
                <w:b/>
              </w:rPr>
            </w:pPr>
            <w:r w:rsidRPr="00724E5D">
              <w:rPr>
                <w:b/>
              </w:rPr>
              <w:t>AMAQ-SUP</w:t>
            </w:r>
          </w:p>
        </w:tc>
        <w:tc>
          <w:tcPr>
            <w:tcW w:w="296" w:type="dxa"/>
            <w:vAlign w:val="center"/>
          </w:tcPr>
          <w:p w14:paraId="75826651" w14:textId="77777777" w:rsidR="002647F3" w:rsidRPr="00724E5D" w:rsidRDefault="002647F3" w:rsidP="00A84568">
            <w:pPr>
              <w:spacing w:before="120" w:after="120" w:line="240" w:lineRule="auto"/>
            </w:pPr>
            <w:r w:rsidRPr="00724E5D">
              <w:t>:</w:t>
            </w:r>
          </w:p>
        </w:tc>
        <w:tc>
          <w:tcPr>
            <w:tcW w:w="5880" w:type="dxa"/>
            <w:vAlign w:val="center"/>
          </w:tcPr>
          <w:p w14:paraId="269C1A2D" w14:textId="77777777" w:rsidR="002647F3" w:rsidRPr="00724E5D" w:rsidRDefault="002647F3" w:rsidP="00A84568">
            <w:pPr>
              <w:spacing w:before="120" w:after="120" w:line="240" w:lineRule="auto"/>
            </w:pPr>
            <w:r w:rsidRPr="00724E5D">
              <w:t>Agence Malienne d’Assurance Qualité de l’Enseignement Supérieur et de la Recherche Scientifique</w:t>
            </w:r>
          </w:p>
        </w:tc>
      </w:tr>
      <w:tr w:rsidR="00724E5D" w:rsidRPr="00724E5D" w14:paraId="46E1B8F5" w14:textId="77777777" w:rsidTr="00A7469A">
        <w:tc>
          <w:tcPr>
            <w:tcW w:w="2901" w:type="dxa"/>
            <w:vAlign w:val="center"/>
          </w:tcPr>
          <w:p w14:paraId="68621E1D" w14:textId="77777777" w:rsidR="002647F3" w:rsidRPr="00724E5D" w:rsidRDefault="002647F3" w:rsidP="00A84568">
            <w:pPr>
              <w:spacing w:before="120" w:after="120" w:line="240" w:lineRule="auto"/>
              <w:rPr>
                <w:b/>
                <w:szCs w:val="24"/>
              </w:rPr>
            </w:pPr>
            <w:r w:rsidRPr="00724E5D">
              <w:rPr>
                <w:b/>
                <w:szCs w:val="24"/>
              </w:rPr>
              <w:t>CE</w:t>
            </w:r>
          </w:p>
        </w:tc>
        <w:tc>
          <w:tcPr>
            <w:tcW w:w="296" w:type="dxa"/>
            <w:vAlign w:val="center"/>
          </w:tcPr>
          <w:p w14:paraId="172A1EBF" w14:textId="77777777" w:rsidR="002647F3" w:rsidRPr="00724E5D" w:rsidRDefault="002647F3" w:rsidP="00A84568">
            <w:pPr>
              <w:spacing w:before="120" w:after="120" w:line="240" w:lineRule="auto"/>
            </w:pPr>
            <w:r w:rsidRPr="00724E5D">
              <w:t>:</w:t>
            </w:r>
          </w:p>
        </w:tc>
        <w:tc>
          <w:tcPr>
            <w:tcW w:w="5880" w:type="dxa"/>
            <w:vAlign w:val="center"/>
          </w:tcPr>
          <w:p w14:paraId="45EA418E" w14:textId="77777777" w:rsidR="002647F3" w:rsidRPr="00724E5D" w:rsidRDefault="002647F3" w:rsidP="00A84568">
            <w:pPr>
              <w:spacing w:before="120" w:after="120" w:line="240" w:lineRule="auto"/>
            </w:pPr>
            <w:r w:rsidRPr="00724E5D">
              <w:t>Commission d’Enseignement</w:t>
            </w:r>
          </w:p>
        </w:tc>
      </w:tr>
      <w:tr w:rsidR="00724E5D" w:rsidRPr="00724E5D" w14:paraId="49AFCC5D" w14:textId="77777777" w:rsidTr="00A7469A">
        <w:tc>
          <w:tcPr>
            <w:tcW w:w="2901" w:type="dxa"/>
            <w:vAlign w:val="center"/>
          </w:tcPr>
          <w:p w14:paraId="4884345C" w14:textId="77777777" w:rsidR="002647F3" w:rsidRPr="00724E5D" w:rsidRDefault="002647F3" w:rsidP="00A84568">
            <w:pPr>
              <w:spacing w:before="120" w:after="120" w:line="240" w:lineRule="auto"/>
              <w:rPr>
                <w:b/>
                <w:szCs w:val="24"/>
              </w:rPr>
            </w:pPr>
            <w:r w:rsidRPr="00724E5D">
              <w:rPr>
                <w:b/>
                <w:szCs w:val="24"/>
              </w:rPr>
              <w:t>IES</w:t>
            </w:r>
          </w:p>
        </w:tc>
        <w:tc>
          <w:tcPr>
            <w:tcW w:w="296" w:type="dxa"/>
            <w:vAlign w:val="center"/>
          </w:tcPr>
          <w:p w14:paraId="12D999D9" w14:textId="77777777" w:rsidR="002647F3" w:rsidRPr="00724E5D" w:rsidRDefault="002647F3" w:rsidP="00A84568">
            <w:pPr>
              <w:spacing w:before="120" w:after="120" w:line="240" w:lineRule="auto"/>
            </w:pPr>
            <w:r w:rsidRPr="00724E5D">
              <w:t xml:space="preserve">:    </w:t>
            </w:r>
          </w:p>
        </w:tc>
        <w:tc>
          <w:tcPr>
            <w:tcW w:w="5880" w:type="dxa"/>
            <w:vAlign w:val="center"/>
          </w:tcPr>
          <w:p w14:paraId="40EFC6F0" w14:textId="348686C0" w:rsidR="002647F3" w:rsidRPr="00724E5D" w:rsidRDefault="002647F3" w:rsidP="00A84568">
            <w:pPr>
              <w:spacing w:before="120" w:after="120" w:line="240" w:lineRule="auto"/>
            </w:pPr>
            <w:r w:rsidRPr="00724E5D">
              <w:t xml:space="preserve">Institution d’Enseignement </w:t>
            </w:r>
            <w:r w:rsidR="00F36C2F" w:rsidRPr="00724E5D">
              <w:t>Supérieur</w:t>
            </w:r>
          </w:p>
        </w:tc>
      </w:tr>
      <w:tr w:rsidR="00724E5D" w:rsidRPr="00724E5D" w14:paraId="718DCE29" w14:textId="77777777" w:rsidTr="00A7469A">
        <w:tc>
          <w:tcPr>
            <w:tcW w:w="2901" w:type="dxa"/>
            <w:vAlign w:val="center"/>
          </w:tcPr>
          <w:p w14:paraId="3F7EA9C4" w14:textId="78FA47A8" w:rsidR="00A7469A" w:rsidRPr="00724E5D" w:rsidRDefault="00A7469A" w:rsidP="00A84568">
            <w:pPr>
              <w:spacing w:before="120" w:after="120" w:line="240" w:lineRule="auto"/>
              <w:ind w:right="-45"/>
              <w:rPr>
                <w:b/>
                <w:bCs/>
                <w:spacing w:val="-2"/>
                <w:position w:val="1"/>
                <w:szCs w:val="24"/>
              </w:rPr>
            </w:pPr>
            <w:r w:rsidRPr="00724E5D">
              <w:rPr>
                <w:b/>
                <w:szCs w:val="24"/>
              </w:rPr>
              <w:t>L</w:t>
            </w:r>
            <w:r w:rsidR="009B3D7C" w:rsidRPr="00724E5D">
              <w:rPr>
                <w:b/>
                <w:szCs w:val="24"/>
              </w:rPr>
              <w:t>IG</w:t>
            </w:r>
          </w:p>
        </w:tc>
        <w:tc>
          <w:tcPr>
            <w:tcW w:w="296" w:type="dxa"/>
            <w:vAlign w:val="center"/>
          </w:tcPr>
          <w:p w14:paraId="794398CB" w14:textId="317F7FEB" w:rsidR="00A7469A" w:rsidRPr="00724E5D" w:rsidRDefault="00A7469A" w:rsidP="00A84568">
            <w:pPr>
              <w:spacing w:before="120" w:after="120" w:line="240" w:lineRule="auto"/>
            </w:pPr>
            <w:r w:rsidRPr="00724E5D">
              <w:t>:</w:t>
            </w:r>
          </w:p>
        </w:tc>
        <w:tc>
          <w:tcPr>
            <w:tcW w:w="5880" w:type="dxa"/>
            <w:vAlign w:val="center"/>
          </w:tcPr>
          <w:p w14:paraId="3149A6B9" w14:textId="0E2C9CCC" w:rsidR="00A7469A" w:rsidRPr="00724E5D" w:rsidRDefault="00A7469A" w:rsidP="00A84568">
            <w:pPr>
              <w:spacing w:before="120" w:after="120" w:line="240" w:lineRule="auto"/>
            </w:pPr>
            <w:r w:rsidRPr="00724E5D">
              <w:t>Licence en</w:t>
            </w:r>
            <w:r w:rsidR="009B3D7C" w:rsidRPr="00724E5D">
              <w:t xml:space="preserve"> Informatique de Gestion</w:t>
            </w:r>
          </w:p>
        </w:tc>
      </w:tr>
      <w:tr w:rsidR="00724E5D" w:rsidRPr="00724E5D" w14:paraId="0A2CDAC0" w14:textId="77777777" w:rsidTr="00A7469A">
        <w:tc>
          <w:tcPr>
            <w:tcW w:w="2901" w:type="dxa"/>
            <w:vAlign w:val="center"/>
          </w:tcPr>
          <w:p w14:paraId="087BE1BA" w14:textId="77777777" w:rsidR="002647F3" w:rsidRPr="00724E5D" w:rsidRDefault="002647F3" w:rsidP="00A84568">
            <w:pPr>
              <w:spacing w:before="120" w:after="120" w:line="240" w:lineRule="auto"/>
              <w:rPr>
                <w:b/>
                <w:szCs w:val="24"/>
              </w:rPr>
            </w:pPr>
            <w:r w:rsidRPr="00724E5D">
              <w:rPr>
                <w:b/>
                <w:szCs w:val="24"/>
              </w:rPr>
              <w:t>LMD</w:t>
            </w:r>
          </w:p>
        </w:tc>
        <w:tc>
          <w:tcPr>
            <w:tcW w:w="296" w:type="dxa"/>
            <w:vAlign w:val="center"/>
          </w:tcPr>
          <w:p w14:paraId="138F4BA1" w14:textId="77777777" w:rsidR="002647F3" w:rsidRPr="00724E5D" w:rsidRDefault="002647F3" w:rsidP="00A84568">
            <w:pPr>
              <w:spacing w:before="120" w:after="120" w:line="240" w:lineRule="auto"/>
            </w:pPr>
            <w:r w:rsidRPr="00724E5D">
              <w:t>:</w:t>
            </w:r>
          </w:p>
        </w:tc>
        <w:tc>
          <w:tcPr>
            <w:tcW w:w="5880" w:type="dxa"/>
            <w:vAlign w:val="center"/>
          </w:tcPr>
          <w:p w14:paraId="7B5515A8" w14:textId="77777777" w:rsidR="002647F3" w:rsidRPr="00724E5D" w:rsidRDefault="002647F3" w:rsidP="00A84568">
            <w:pPr>
              <w:spacing w:before="120" w:after="120" w:line="240" w:lineRule="auto"/>
            </w:pPr>
            <w:r w:rsidRPr="00724E5D">
              <w:t>Licence Master Doctorat</w:t>
            </w:r>
          </w:p>
        </w:tc>
      </w:tr>
      <w:tr w:rsidR="00724E5D" w:rsidRPr="00724E5D" w14:paraId="22152DFE" w14:textId="77777777" w:rsidTr="00A7469A">
        <w:tc>
          <w:tcPr>
            <w:tcW w:w="2901" w:type="dxa"/>
            <w:vAlign w:val="center"/>
          </w:tcPr>
          <w:p w14:paraId="314C5746" w14:textId="77777777" w:rsidR="002647F3" w:rsidRPr="00724E5D" w:rsidRDefault="002647F3" w:rsidP="00A84568">
            <w:pPr>
              <w:spacing w:before="120" w:after="120" w:line="240" w:lineRule="auto"/>
              <w:rPr>
                <w:b/>
                <w:szCs w:val="24"/>
              </w:rPr>
            </w:pPr>
            <w:r w:rsidRPr="00724E5D">
              <w:rPr>
                <w:b/>
                <w:szCs w:val="24"/>
              </w:rPr>
              <w:t>PV</w:t>
            </w:r>
          </w:p>
        </w:tc>
        <w:tc>
          <w:tcPr>
            <w:tcW w:w="296" w:type="dxa"/>
            <w:vAlign w:val="center"/>
          </w:tcPr>
          <w:p w14:paraId="58BCD844" w14:textId="77777777" w:rsidR="002647F3" w:rsidRPr="00724E5D" w:rsidRDefault="002647F3" w:rsidP="00A84568">
            <w:pPr>
              <w:spacing w:before="120" w:after="120" w:line="240" w:lineRule="auto"/>
            </w:pPr>
            <w:r w:rsidRPr="00724E5D">
              <w:t xml:space="preserve">:             </w:t>
            </w:r>
          </w:p>
        </w:tc>
        <w:tc>
          <w:tcPr>
            <w:tcW w:w="5880" w:type="dxa"/>
            <w:vAlign w:val="center"/>
          </w:tcPr>
          <w:p w14:paraId="5FC19F9D" w14:textId="77777777" w:rsidR="002647F3" w:rsidRPr="00724E5D" w:rsidRDefault="002647F3" w:rsidP="00A84568">
            <w:pPr>
              <w:spacing w:before="120" w:after="120" w:line="240" w:lineRule="auto"/>
            </w:pPr>
            <w:r w:rsidRPr="00724E5D">
              <w:t>Procès-Verbal</w:t>
            </w:r>
          </w:p>
        </w:tc>
      </w:tr>
      <w:tr w:rsidR="00724E5D" w:rsidRPr="00724E5D" w14:paraId="2C195A60" w14:textId="77777777" w:rsidTr="00A7469A">
        <w:tc>
          <w:tcPr>
            <w:tcW w:w="2901" w:type="dxa"/>
            <w:vAlign w:val="center"/>
          </w:tcPr>
          <w:p w14:paraId="6176D39E" w14:textId="77777777" w:rsidR="002647F3" w:rsidRPr="00724E5D" w:rsidRDefault="002647F3" w:rsidP="00A84568">
            <w:pPr>
              <w:spacing w:before="120" w:after="120" w:line="240" w:lineRule="auto"/>
              <w:rPr>
                <w:b/>
                <w:szCs w:val="24"/>
              </w:rPr>
            </w:pPr>
            <w:r w:rsidRPr="00724E5D">
              <w:rPr>
                <w:b/>
                <w:szCs w:val="24"/>
              </w:rPr>
              <w:t>REESAO</w:t>
            </w:r>
          </w:p>
        </w:tc>
        <w:tc>
          <w:tcPr>
            <w:tcW w:w="296" w:type="dxa"/>
            <w:vAlign w:val="center"/>
          </w:tcPr>
          <w:p w14:paraId="26A147DD" w14:textId="77777777" w:rsidR="002647F3" w:rsidRPr="00724E5D" w:rsidRDefault="002647F3" w:rsidP="00A84568">
            <w:pPr>
              <w:spacing w:before="120" w:after="120" w:line="240" w:lineRule="auto"/>
            </w:pPr>
            <w:r w:rsidRPr="00724E5D">
              <w:t>:</w:t>
            </w:r>
          </w:p>
        </w:tc>
        <w:tc>
          <w:tcPr>
            <w:tcW w:w="5880" w:type="dxa"/>
            <w:vAlign w:val="center"/>
          </w:tcPr>
          <w:p w14:paraId="144EBF9B" w14:textId="77777777" w:rsidR="002647F3" w:rsidRPr="00724E5D" w:rsidRDefault="002647F3" w:rsidP="00A84568">
            <w:pPr>
              <w:spacing w:before="120" w:after="120" w:line="240" w:lineRule="auto"/>
            </w:pPr>
            <w:r w:rsidRPr="00724E5D">
              <w:rPr>
                <w:shd w:val="clear" w:color="auto" w:fill="FFFFFF"/>
              </w:rPr>
              <w:t> Réseau pour l’Excellence de l’Enseignement Supérieur en Afrique de l’Ouest</w:t>
            </w:r>
          </w:p>
        </w:tc>
      </w:tr>
      <w:tr w:rsidR="00724E5D" w:rsidRPr="00724E5D" w14:paraId="768BD106" w14:textId="77777777" w:rsidTr="00A7469A">
        <w:tc>
          <w:tcPr>
            <w:tcW w:w="2901" w:type="dxa"/>
            <w:vAlign w:val="center"/>
          </w:tcPr>
          <w:p w14:paraId="63ACF023" w14:textId="77777777" w:rsidR="002647F3" w:rsidRPr="00724E5D" w:rsidRDefault="002647F3" w:rsidP="00A84568">
            <w:pPr>
              <w:spacing w:before="120" w:after="120" w:line="240" w:lineRule="auto"/>
              <w:rPr>
                <w:b/>
                <w:szCs w:val="24"/>
              </w:rPr>
            </w:pPr>
            <w:r w:rsidRPr="00724E5D">
              <w:rPr>
                <w:b/>
                <w:szCs w:val="24"/>
              </w:rPr>
              <w:t>UE</w:t>
            </w:r>
          </w:p>
        </w:tc>
        <w:tc>
          <w:tcPr>
            <w:tcW w:w="296" w:type="dxa"/>
            <w:vAlign w:val="center"/>
          </w:tcPr>
          <w:p w14:paraId="7C8551B1" w14:textId="77777777" w:rsidR="002647F3" w:rsidRPr="00724E5D" w:rsidRDefault="002647F3" w:rsidP="00A84568">
            <w:pPr>
              <w:spacing w:before="120" w:after="120" w:line="240" w:lineRule="auto"/>
            </w:pPr>
            <w:r w:rsidRPr="00724E5D">
              <w:t>:</w:t>
            </w:r>
          </w:p>
        </w:tc>
        <w:tc>
          <w:tcPr>
            <w:tcW w:w="5880" w:type="dxa"/>
            <w:vAlign w:val="center"/>
          </w:tcPr>
          <w:p w14:paraId="219BF17B" w14:textId="77777777" w:rsidR="002647F3" w:rsidRPr="00724E5D" w:rsidRDefault="002647F3" w:rsidP="00A84568">
            <w:pPr>
              <w:spacing w:before="120" w:after="120" w:line="240" w:lineRule="auto"/>
              <w:rPr>
                <w:shd w:val="clear" w:color="auto" w:fill="FFFFFF"/>
              </w:rPr>
            </w:pPr>
            <w:r w:rsidRPr="00724E5D">
              <w:rPr>
                <w:shd w:val="clear" w:color="auto" w:fill="FFFFFF"/>
              </w:rPr>
              <w:t>Unités d’Enseignement</w:t>
            </w:r>
          </w:p>
        </w:tc>
      </w:tr>
      <w:tr w:rsidR="00A7469A" w:rsidRPr="00724E5D" w14:paraId="5609B124" w14:textId="77777777" w:rsidTr="00A7469A">
        <w:tc>
          <w:tcPr>
            <w:tcW w:w="2901" w:type="dxa"/>
            <w:vAlign w:val="center"/>
          </w:tcPr>
          <w:p w14:paraId="55E200E6" w14:textId="531A4ED4" w:rsidR="00A7469A" w:rsidRPr="00724E5D" w:rsidRDefault="00A7469A" w:rsidP="00A84568">
            <w:pPr>
              <w:spacing w:before="120" w:after="120" w:line="240" w:lineRule="auto"/>
              <w:rPr>
                <w:b/>
                <w:szCs w:val="24"/>
              </w:rPr>
            </w:pPr>
            <w:r w:rsidRPr="00724E5D">
              <w:rPr>
                <w:b/>
                <w:szCs w:val="24"/>
              </w:rPr>
              <w:t>UPFHOB</w:t>
            </w:r>
            <w:r w:rsidR="00747A3D" w:rsidRPr="00724E5D">
              <w:rPr>
                <w:b/>
                <w:szCs w:val="24"/>
              </w:rPr>
              <w:t>-MALI</w:t>
            </w:r>
          </w:p>
        </w:tc>
        <w:tc>
          <w:tcPr>
            <w:tcW w:w="296" w:type="dxa"/>
            <w:vAlign w:val="center"/>
          </w:tcPr>
          <w:p w14:paraId="5A496C24" w14:textId="70D56F32" w:rsidR="00A7469A" w:rsidRPr="00724E5D" w:rsidRDefault="00747A3D" w:rsidP="00A84568">
            <w:pPr>
              <w:spacing w:before="120" w:after="120" w:line="240" w:lineRule="auto"/>
            </w:pPr>
            <w:r w:rsidRPr="00724E5D">
              <w:t xml:space="preserve">:     </w:t>
            </w:r>
          </w:p>
        </w:tc>
        <w:tc>
          <w:tcPr>
            <w:tcW w:w="5880" w:type="dxa"/>
            <w:vAlign w:val="center"/>
          </w:tcPr>
          <w:p w14:paraId="4DC69332" w14:textId="2D2A8565" w:rsidR="00A7469A" w:rsidRPr="00724E5D" w:rsidRDefault="00747A3D" w:rsidP="00A84568">
            <w:pPr>
              <w:spacing w:before="120" w:after="120" w:line="240" w:lineRule="auto"/>
            </w:pPr>
            <w:r w:rsidRPr="00724E5D">
              <w:t>Université Privée Félix Houphouët Boigny</w:t>
            </w:r>
            <w:r w:rsidR="00F36C2F" w:rsidRPr="00724E5D">
              <w:t>-</w:t>
            </w:r>
            <w:r w:rsidRPr="00724E5D">
              <w:t>Mali</w:t>
            </w:r>
          </w:p>
        </w:tc>
      </w:tr>
    </w:tbl>
    <w:p w14:paraId="59B20EAC" w14:textId="77777777" w:rsidR="002647F3" w:rsidRPr="00724E5D" w:rsidRDefault="002647F3" w:rsidP="002647F3">
      <w:pPr>
        <w:widowControl w:val="0"/>
        <w:autoSpaceDE w:val="0"/>
        <w:autoSpaceDN w:val="0"/>
        <w:adjustRightInd w:val="0"/>
        <w:spacing w:line="240" w:lineRule="auto"/>
        <w:ind w:right="-46"/>
        <w:rPr>
          <w:rFonts w:ascii="Calisto MT" w:hAnsi="Calisto MT" w:cs="Comic Sans MS"/>
          <w:sz w:val="20"/>
          <w:szCs w:val="20"/>
        </w:rPr>
      </w:pPr>
    </w:p>
    <w:p w14:paraId="1EE9D486" w14:textId="77777777" w:rsidR="002647F3" w:rsidRPr="00724E5D" w:rsidRDefault="002647F3" w:rsidP="002647F3">
      <w:pPr>
        <w:widowControl w:val="0"/>
        <w:autoSpaceDE w:val="0"/>
        <w:autoSpaceDN w:val="0"/>
        <w:adjustRightInd w:val="0"/>
        <w:spacing w:line="240" w:lineRule="auto"/>
        <w:ind w:right="-46"/>
        <w:rPr>
          <w:rFonts w:ascii="Calisto MT" w:hAnsi="Calisto MT" w:cs="Comic Sans MS"/>
          <w:sz w:val="20"/>
          <w:szCs w:val="20"/>
        </w:rPr>
      </w:pPr>
    </w:p>
    <w:p w14:paraId="0B8ACBB6" w14:textId="77777777" w:rsidR="002647F3" w:rsidRPr="00724E5D" w:rsidRDefault="002647F3" w:rsidP="002647F3">
      <w:pPr>
        <w:widowControl w:val="0"/>
        <w:autoSpaceDE w:val="0"/>
        <w:autoSpaceDN w:val="0"/>
        <w:adjustRightInd w:val="0"/>
        <w:spacing w:line="240" w:lineRule="auto"/>
        <w:ind w:right="-46"/>
        <w:rPr>
          <w:rFonts w:ascii="Calisto MT" w:hAnsi="Calisto MT" w:cs="Comic Sans MS"/>
          <w:sz w:val="20"/>
          <w:szCs w:val="20"/>
        </w:rPr>
      </w:pPr>
    </w:p>
    <w:p w14:paraId="66B5ACFA" w14:textId="77777777" w:rsidR="002647F3" w:rsidRPr="00724E5D" w:rsidRDefault="002647F3" w:rsidP="002647F3">
      <w:pPr>
        <w:pStyle w:val="Titre1"/>
        <w:numPr>
          <w:ilvl w:val="0"/>
          <w:numId w:val="0"/>
        </w:numPr>
        <w:ind w:left="432" w:hanging="432"/>
        <w:rPr>
          <w:color w:val="auto"/>
        </w:rPr>
      </w:pPr>
      <w:r w:rsidRPr="00724E5D">
        <w:rPr>
          <w:rFonts w:ascii="Calisto MT" w:hAnsi="Calisto MT" w:cs="Comic Sans MS"/>
          <w:color w:val="auto"/>
          <w:sz w:val="20"/>
          <w:szCs w:val="20"/>
        </w:rPr>
        <w:br w:type="page"/>
      </w:r>
      <w:bookmarkStart w:id="4" w:name="_Toc159323435"/>
      <w:r w:rsidRPr="00724E5D">
        <w:rPr>
          <w:b w:val="0"/>
          <w:color w:val="auto"/>
        </w:rPr>
        <w:lastRenderedPageBreak/>
        <w:t>INTRODUCTION</w:t>
      </w:r>
      <w:bookmarkEnd w:id="4"/>
    </w:p>
    <w:p w14:paraId="62B9E4EF" w14:textId="77777777" w:rsidR="002647F3" w:rsidRPr="00724E5D" w:rsidRDefault="002647F3" w:rsidP="002647F3">
      <w:pPr>
        <w:pStyle w:val="Titre2"/>
        <w:ind w:left="426" w:hanging="426"/>
        <w:rPr>
          <w:b w:val="0"/>
          <w:color w:val="auto"/>
        </w:rPr>
      </w:pPr>
      <w:r w:rsidRPr="00724E5D">
        <w:rPr>
          <w:color w:val="auto"/>
        </w:rPr>
        <w:t>Présentation du contexte de l’évaluation</w:t>
      </w:r>
    </w:p>
    <w:p w14:paraId="1090972B" w14:textId="3DDC9FD2" w:rsidR="002647F3" w:rsidRPr="00724E5D" w:rsidRDefault="002647F3" w:rsidP="002647F3">
      <w:pPr>
        <w:spacing w:line="240" w:lineRule="auto"/>
      </w:pPr>
      <w:r w:rsidRPr="00724E5D">
        <w:t>Depuis 2011, le Mali est engagé dans une réforme de son système d’enseignement supérieur.   L’implémentation de l’assurance dans l’enseignement supérieur malien est une préoccupation centrale de cette réforme. Ainsi, le Mali a adopté les principes de l’assurance qualité comme alternative pour améliorer la pertinence de la formation du capital humain et la gouvernance globale du sous-secteur de l’enseignement supérieur.</w:t>
      </w:r>
      <w:r w:rsidR="00747A3D" w:rsidRPr="00724E5D">
        <w:t xml:space="preserve"> </w:t>
      </w:r>
      <w:r w:rsidRPr="00724E5D">
        <w:t>Le 27 juin 2018, la création de l’AMAQ-SUP, a amorcé un tournant décisif dans le développement de la formation universitaire en veillant au respect de l’application des normes LMD et en procédant à l’évaluation périodique des programmes de formation, des institutions et de la recherche en vue de la reconnaissance nationale.</w:t>
      </w:r>
    </w:p>
    <w:p w14:paraId="1A27A825" w14:textId="4F369217" w:rsidR="00806B51" w:rsidRPr="00724E5D" w:rsidRDefault="002647F3" w:rsidP="002647F3">
      <w:pPr>
        <w:spacing w:line="240" w:lineRule="auto"/>
      </w:pPr>
      <w:r w:rsidRPr="00724E5D">
        <w:t xml:space="preserve">C’est dans ce contexte national d’évaluation des programmes de formation des établissements d’enseignement supérieur, que </w:t>
      </w:r>
      <w:r w:rsidR="0077467F" w:rsidRPr="00724E5D">
        <w:t xml:space="preserve">l’Université Privée Félix Houphouët Boigny-Mali </w:t>
      </w:r>
      <w:r w:rsidRPr="00724E5D">
        <w:t xml:space="preserve">a soumis sa candidature pour l’évaluation de son </w:t>
      </w:r>
      <w:r w:rsidR="00AE1360" w:rsidRPr="00724E5D">
        <w:t>p</w:t>
      </w:r>
      <w:r w:rsidRPr="00724E5D">
        <w:t xml:space="preserve">rogramme de </w:t>
      </w:r>
      <w:r w:rsidR="00AE1360" w:rsidRPr="00724E5D">
        <w:t>l</w:t>
      </w:r>
      <w:r w:rsidRPr="00724E5D">
        <w:t xml:space="preserve">icence en </w:t>
      </w:r>
      <w:r w:rsidR="007E22B8" w:rsidRPr="00724E5D">
        <w:t xml:space="preserve">informatique de </w:t>
      </w:r>
      <w:r w:rsidR="00AA0025" w:rsidRPr="00724E5D">
        <w:t>gestion,</w:t>
      </w:r>
      <w:r w:rsidR="00806B51" w:rsidRPr="00724E5D">
        <w:t xml:space="preserve"> </w:t>
      </w:r>
      <w:r w:rsidRPr="00724E5D">
        <w:t xml:space="preserve">à la suite de l’appel à candidature de l’AMAQ-SUP, lancé en </w:t>
      </w:r>
      <w:r w:rsidR="00AE1360" w:rsidRPr="00724E5D">
        <w:t>mars</w:t>
      </w:r>
      <w:r w:rsidRPr="00724E5D">
        <w:t xml:space="preserve"> 202</w:t>
      </w:r>
      <w:r w:rsidR="00AE1360" w:rsidRPr="00724E5D">
        <w:t>4</w:t>
      </w:r>
      <w:r w:rsidRPr="00724E5D">
        <w:t xml:space="preserve">. </w:t>
      </w:r>
    </w:p>
    <w:p w14:paraId="208CF73A" w14:textId="47F3C49D" w:rsidR="002647F3" w:rsidRPr="00724E5D" w:rsidRDefault="002647F3" w:rsidP="002647F3">
      <w:pPr>
        <w:pStyle w:val="Titre2"/>
        <w:spacing w:line="240" w:lineRule="auto"/>
        <w:ind w:left="426" w:hanging="426"/>
        <w:rPr>
          <w:b w:val="0"/>
          <w:color w:val="auto"/>
        </w:rPr>
      </w:pPr>
      <w:r w:rsidRPr="00724E5D">
        <w:rPr>
          <w:color w:val="auto"/>
        </w:rPr>
        <w:t xml:space="preserve">Présentation de </w:t>
      </w:r>
      <w:r w:rsidR="00F135A9" w:rsidRPr="00724E5D">
        <w:rPr>
          <w:color w:val="auto"/>
        </w:rPr>
        <w:t xml:space="preserve">l’Université Privée Félix Houphouët Boigny-Mali </w:t>
      </w:r>
    </w:p>
    <w:p w14:paraId="5AF53726" w14:textId="12B29FAE" w:rsidR="002647F3" w:rsidRPr="00724E5D" w:rsidRDefault="002647F3" w:rsidP="002647F3">
      <w:pPr>
        <w:pStyle w:val="Titre3"/>
        <w:spacing w:line="240" w:lineRule="auto"/>
        <w:rPr>
          <w:bCs/>
          <w:color w:val="auto"/>
        </w:rPr>
      </w:pPr>
      <w:r w:rsidRPr="00724E5D">
        <w:rPr>
          <w:bCs/>
          <w:color w:val="auto"/>
        </w:rPr>
        <w:t>Création de l’</w:t>
      </w:r>
      <w:r w:rsidR="00806B51" w:rsidRPr="00724E5D">
        <w:rPr>
          <w:bCs/>
          <w:color w:val="auto"/>
        </w:rPr>
        <w:t>université</w:t>
      </w:r>
    </w:p>
    <w:p w14:paraId="0C5186CC" w14:textId="4A746106" w:rsidR="002647F3" w:rsidRPr="00724E5D" w:rsidRDefault="002647F3" w:rsidP="002647F3">
      <w:pPr>
        <w:spacing w:line="240" w:lineRule="auto"/>
      </w:pPr>
      <w:r w:rsidRPr="00724E5D">
        <w:t>L’</w:t>
      </w:r>
      <w:r w:rsidR="0077467F" w:rsidRPr="00724E5D">
        <w:t>Université</w:t>
      </w:r>
      <w:r w:rsidRPr="00724E5D">
        <w:t xml:space="preserve"> Privée</w:t>
      </w:r>
      <w:r w:rsidR="0077467F" w:rsidRPr="00724E5D">
        <w:t xml:space="preserve"> </w:t>
      </w:r>
      <w:r w:rsidRPr="00724E5D">
        <w:t>Félix Houphouët Boigny</w:t>
      </w:r>
      <w:r w:rsidR="00F135A9" w:rsidRPr="00724E5D">
        <w:t>-</w:t>
      </w:r>
      <w:r w:rsidR="0077467F" w:rsidRPr="00724E5D">
        <w:t xml:space="preserve">Mali </w:t>
      </w:r>
      <w:r w:rsidRPr="00724E5D">
        <w:t>(</w:t>
      </w:r>
      <w:r w:rsidR="0077467F" w:rsidRPr="00724E5D">
        <w:t>UPFHOB-MALI</w:t>
      </w:r>
      <w:r w:rsidRPr="00724E5D">
        <w:t xml:space="preserve">) a été créée par la Décision </w:t>
      </w:r>
      <w:r w:rsidR="0077467F" w:rsidRPr="00724E5D">
        <w:t>N°2018-0000613 MESRS-SG du 13 Avril 2018</w:t>
      </w:r>
      <w:r w:rsidRPr="00724E5D">
        <w:t xml:space="preserve">, et ouverte par l’Arrêté </w:t>
      </w:r>
      <w:r w:rsidR="0077467F" w:rsidRPr="00724E5D">
        <w:t>N°6093/ MESRS-SG du 31 décembre 2021</w:t>
      </w:r>
      <w:r w:rsidRPr="00724E5D">
        <w:t>.</w:t>
      </w:r>
    </w:p>
    <w:p w14:paraId="2EACF95B" w14:textId="41E2ED87" w:rsidR="002647F3" w:rsidRPr="00724E5D" w:rsidRDefault="002647F3" w:rsidP="00F135A9">
      <w:pPr>
        <w:spacing w:line="240" w:lineRule="auto"/>
      </w:pPr>
      <w:r w:rsidRPr="00724E5D">
        <w:t>Elle dispose d’infrastructures et d’équipements adéquats pour assurer le fonctionnement des programmes de formation (</w:t>
      </w:r>
      <w:r w:rsidR="00EC5342" w:rsidRPr="00724E5D">
        <w:t>Annexe n°</w:t>
      </w:r>
      <w:proofErr w:type="gramStart"/>
      <w:r w:rsidR="00EC5342" w:rsidRPr="00724E5D">
        <w:t>4</w:t>
      </w:r>
      <w:r w:rsidR="005942CB" w:rsidRPr="00724E5D">
        <w:t>6</w:t>
      </w:r>
      <w:r w:rsidR="00EC5342" w:rsidRPr="00724E5D">
        <w:t>:</w:t>
      </w:r>
      <w:proofErr w:type="gramEnd"/>
      <w:r w:rsidR="00EC5342" w:rsidRPr="00724E5D">
        <w:t xml:space="preserve"> Infrastructures, Annexe n°4</w:t>
      </w:r>
      <w:r w:rsidR="005942CB" w:rsidRPr="00724E5D">
        <w:t>7</w:t>
      </w:r>
      <w:r w:rsidR="00EC5342" w:rsidRPr="00724E5D">
        <w:t>: Equipements</w:t>
      </w:r>
      <w:r w:rsidRPr="00724E5D">
        <w:t>). Elle forme exclusivement dans le domaine des sciences de la</w:t>
      </w:r>
      <w:r w:rsidR="00F135A9" w:rsidRPr="00724E5D">
        <w:t xml:space="preserve"> Gestion et des Technologies appliquées</w:t>
      </w:r>
      <w:r w:rsidRPr="00724E5D">
        <w:t xml:space="preserve">. Elle compte aujourd’hui </w:t>
      </w:r>
      <w:commentRangeStart w:id="5"/>
      <w:r w:rsidR="00F135A9" w:rsidRPr="00724E5D">
        <w:t>234</w:t>
      </w:r>
      <w:r w:rsidRPr="00724E5D">
        <w:rPr>
          <w:rFonts w:ascii="Calibri" w:hAnsi="Calibri" w:cs="Calibri"/>
          <w:sz w:val="22"/>
        </w:rPr>
        <w:t xml:space="preserve"> </w:t>
      </w:r>
      <w:commentRangeEnd w:id="5"/>
      <w:r w:rsidR="00F135A9" w:rsidRPr="00724E5D">
        <w:rPr>
          <w:rStyle w:val="Marquedecommentaire"/>
        </w:rPr>
        <w:commentReference w:id="5"/>
      </w:r>
      <w:r w:rsidRPr="00724E5D">
        <w:t xml:space="preserve">étudiants toutes filières confondues. Les programmes de formation sont les suivants : </w:t>
      </w:r>
      <w:r w:rsidR="00E368DA" w:rsidRPr="00724E5D">
        <w:t>Finance comptabilité</w:t>
      </w:r>
      <w:r w:rsidR="00F135A9" w:rsidRPr="00724E5D">
        <w:t xml:space="preserve">, réseaux &amp; </w:t>
      </w:r>
      <w:r w:rsidR="00B52A0B" w:rsidRPr="00724E5D">
        <w:t>télécommunication</w:t>
      </w:r>
      <w:r w:rsidR="00F135A9" w:rsidRPr="00724E5D">
        <w:t xml:space="preserve">, </w:t>
      </w:r>
      <w:r w:rsidR="00B52A0B" w:rsidRPr="00724E5D">
        <w:t>gestion des ressources humaines</w:t>
      </w:r>
      <w:r w:rsidR="00F135A9" w:rsidRPr="00724E5D">
        <w:t>, informatique de gestion, gestion des entreprises et administrations, marketing &amp; communication.</w:t>
      </w:r>
    </w:p>
    <w:p w14:paraId="3CE6E935" w14:textId="77777777" w:rsidR="002647F3" w:rsidRPr="00724E5D" w:rsidRDefault="002647F3" w:rsidP="002647F3">
      <w:pPr>
        <w:pStyle w:val="Titre3"/>
        <w:spacing w:line="240" w:lineRule="auto"/>
        <w:rPr>
          <w:color w:val="auto"/>
          <w:highlight w:val="yellow"/>
          <w:lang w:val="fr-ML"/>
        </w:rPr>
      </w:pPr>
      <w:r w:rsidRPr="00724E5D">
        <w:rPr>
          <w:color w:val="auto"/>
          <w:sz w:val="26"/>
        </w:rPr>
        <w:t>Localisation de l’établissement</w:t>
      </w:r>
    </w:p>
    <w:p w14:paraId="018D653C" w14:textId="3FCE326D" w:rsidR="002647F3" w:rsidRPr="00724E5D" w:rsidRDefault="00F135A9" w:rsidP="002647F3">
      <w:pPr>
        <w:spacing w:line="240" w:lineRule="auto"/>
      </w:pPr>
      <w:r w:rsidRPr="00724E5D">
        <w:t xml:space="preserve">L’Université Privée Félix Houphouët Boigny-Mali </w:t>
      </w:r>
      <w:r w:rsidR="002647F3" w:rsidRPr="00724E5D">
        <w:t xml:space="preserve">est située à </w:t>
      </w:r>
      <w:r w:rsidRPr="00724E5D">
        <w:t>Moribabougou</w:t>
      </w:r>
      <w:r w:rsidR="002647F3" w:rsidRPr="00724E5D">
        <w:t xml:space="preserve">, Route de Koulikoro, </w:t>
      </w:r>
      <w:r w:rsidRPr="00724E5D">
        <w:t xml:space="preserve">50m après </w:t>
      </w:r>
      <w:r w:rsidR="00C96561" w:rsidRPr="00724E5D">
        <w:t>le poste de la protection civile</w:t>
      </w:r>
      <w:r w:rsidR="002647F3" w:rsidRPr="00724E5D">
        <w:t>.</w:t>
      </w:r>
    </w:p>
    <w:p w14:paraId="28714D25" w14:textId="32D77A12" w:rsidR="002647F3" w:rsidRPr="00724E5D" w:rsidRDefault="002647F3" w:rsidP="002647F3">
      <w:pPr>
        <w:pStyle w:val="Titre2"/>
        <w:spacing w:line="240" w:lineRule="auto"/>
        <w:ind w:left="567"/>
        <w:rPr>
          <w:b w:val="0"/>
          <w:color w:val="auto"/>
        </w:rPr>
      </w:pPr>
      <w:r w:rsidRPr="00724E5D">
        <w:rPr>
          <w:color w:val="auto"/>
        </w:rPr>
        <w:t xml:space="preserve">Présentation de la formation de la </w:t>
      </w:r>
      <w:r w:rsidR="00C96561" w:rsidRPr="00724E5D">
        <w:rPr>
          <w:color w:val="auto"/>
        </w:rPr>
        <w:t>l</w:t>
      </w:r>
      <w:r w:rsidRPr="00724E5D">
        <w:rPr>
          <w:color w:val="auto"/>
        </w:rPr>
        <w:t xml:space="preserve">icence </w:t>
      </w:r>
      <w:r w:rsidR="00C96561" w:rsidRPr="00724E5D">
        <w:rPr>
          <w:color w:val="auto"/>
        </w:rPr>
        <w:t xml:space="preserve">en </w:t>
      </w:r>
      <w:r w:rsidR="007E22B8" w:rsidRPr="00724E5D">
        <w:rPr>
          <w:color w:val="auto"/>
        </w:rPr>
        <w:t>informatique de gestion</w:t>
      </w:r>
    </w:p>
    <w:p w14:paraId="1DA94D93" w14:textId="77777777" w:rsidR="002647F3" w:rsidRPr="00724E5D" w:rsidRDefault="002647F3" w:rsidP="002647F3">
      <w:pPr>
        <w:pStyle w:val="Titre3"/>
        <w:spacing w:line="240" w:lineRule="auto"/>
        <w:rPr>
          <w:b w:val="0"/>
          <w:color w:val="auto"/>
        </w:rPr>
      </w:pPr>
      <w:r w:rsidRPr="00724E5D">
        <w:rPr>
          <w:color w:val="auto"/>
        </w:rPr>
        <w:t>Objectifs de la formation</w:t>
      </w:r>
    </w:p>
    <w:p w14:paraId="39DB0626" w14:textId="7FDECD58" w:rsidR="00DB3CBE" w:rsidRPr="00724E5D" w:rsidRDefault="003C1404" w:rsidP="003C1404">
      <w:pPr>
        <w:rPr>
          <w:lang w:val="fr-ML"/>
        </w:rPr>
      </w:pPr>
      <w:r w:rsidRPr="00724E5D">
        <w:rPr>
          <w:lang w:val="fr-ML"/>
        </w:rPr>
        <w:t xml:space="preserve">La licence en </w:t>
      </w:r>
      <w:r w:rsidR="007E22B8" w:rsidRPr="00724E5D">
        <w:rPr>
          <w:lang w:val="fr-ML"/>
        </w:rPr>
        <w:t>i</w:t>
      </w:r>
      <w:r w:rsidR="009B3D7C" w:rsidRPr="00724E5D">
        <w:rPr>
          <w:lang w:val="fr-ML"/>
        </w:rPr>
        <w:t xml:space="preserve">nformatique de gestion </w:t>
      </w:r>
      <w:r w:rsidRPr="00724E5D">
        <w:rPr>
          <w:lang w:val="fr-ML"/>
        </w:rPr>
        <w:t>vise</w:t>
      </w:r>
      <w:r w:rsidR="007E22B8" w:rsidRPr="00724E5D">
        <w:rPr>
          <w:lang w:val="fr-ML"/>
        </w:rPr>
        <w:t xml:space="preserve"> à former des professionnels </w:t>
      </w:r>
      <w:r w:rsidR="007E22B8" w:rsidRPr="00724E5D">
        <w:t xml:space="preserve">capables de seconder des ingénieurs dans des domaines tels que la conception, la réalisation et la programmation des systèmes d’information, l’automatisation des procédés de gestion des entreprises et le contrôle et le suivi d’un projet informatique depuis l’étude des besoins jusqu’à sa mise en œuvre. Les diplômés issus de cette formation pourront aussi occuper des postes dans les entreprises ainsi que les sociétés de services et de développement de logiciels de gestion. </w:t>
      </w:r>
    </w:p>
    <w:p w14:paraId="5C85B9EF" w14:textId="31AB1A27" w:rsidR="002647F3" w:rsidRPr="00724E5D" w:rsidRDefault="002647F3" w:rsidP="00DB3CBE">
      <w:pPr>
        <w:pStyle w:val="Titre3"/>
        <w:spacing w:line="240" w:lineRule="auto"/>
        <w:rPr>
          <w:color w:val="auto"/>
        </w:rPr>
      </w:pPr>
      <w:r w:rsidRPr="00724E5D">
        <w:rPr>
          <w:color w:val="auto"/>
        </w:rPr>
        <w:t xml:space="preserve">Les conditions d’accès à la </w:t>
      </w:r>
      <w:r w:rsidR="00C96561" w:rsidRPr="00724E5D">
        <w:rPr>
          <w:color w:val="auto"/>
        </w:rPr>
        <w:t>l</w:t>
      </w:r>
      <w:r w:rsidRPr="00724E5D">
        <w:rPr>
          <w:color w:val="auto"/>
        </w:rPr>
        <w:t xml:space="preserve">icence en </w:t>
      </w:r>
      <w:r w:rsidR="007E22B8" w:rsidRPr="00724E5D">
        <w:rPr>
          <w:color w:val="auto"/>
        </w:rPr>
        <w:t>informatique de gestion</w:t>
      </w:r>
      <w:r w:rsidR="009B3D7C" w:rsidRPr="00724E5D">
        <w:rPr>
          <w:color w:val="auto"/>
        </w:rPr>
        <w:t xml:space="preserve"> </w:t>
      </w:r>
    </w:p>
    <w:p w14:paraId="36F9BE0C" w14:textId="2102F7F8" w:rsidR="00C96561" w:rsidRPr="00724E5D" w:rsidRDefault="00C96561" w:rsidP="00C96561">
      <w:pPr>
        <w:rPr>
          <w:rFonts w:eastAsiaTheme="majorEastAsia" w:cstheme="majorBidi"/>
          <w:b/>
          <w:szCs w:val="24"/>
        </w:rPr>
      </w:pPr>
      <w:r w:rsidRPr="00724E5D">
        <w:t xml:space="preserve">La licence en </w:t>
      </w:r>
      <w:r w:rsidR="009B3D7C" w:rsidRPr="00724E5D">
        <w:t xml:space="preserve">informatique de gestion </w:t>
      </w:r>
      <w:r w:rsidRPr="00724E5D">
        <w:t>est accessible à tout détenteur d’un baccalauréat ou autre diplôme équivalent. Une fois ce premier critère satisfait, le candidat peut faire le dépôt de ses dossiers pour étude par le comité d’admission. Les inscriptions dans ce programme se déroule du 1er juillet au 30 septembre de chaque année.</w:t>
      </w:r>
    </w:p>
    <w:p w14:paraId="1DAFD249" w14:textId="7BCC3EE4" w:rsidR="002647F3" w:rsidRPr="00724E5D" w:rsidRDefault="002647F3" w:rsidP="002647F3">
      <w:pPr>
        <w:pStyle w:val="Titre3"/>
        <w:spacing w:line="240" w:lineRule="auto"/>
        <w:rPr>
          <w:b w:val="0"/>
          <w:color w:val="auto"/>
        </w:rPr>
      </w:pPr>
      <w:r w:rsidRPr="00724E5D">
        <w:rPr>
          <w:color w:val="auto"/>
        </w:rPr>
        <w:t xml:space="preserve">La durée de la formation de la licence en </w:t>
      </w:r>
      <w:r w:rsidR="007E22B8" w:rsidRPr="00724E5D">
        <w:rPr>
          <w:color w:val="auto"/>
        </w:rPr>
        <w:t>informatique de gestion</w:t>
      </w:r>
      <w:r w:rsidR="009B3D7C" w:rsidRPr="00724E5D">
        <w:rPr>
          <w:color w:val="auto"/>
        </w:rPr>
        <w:t xml:space="preserve"> </w:t>
      </w:r>
    </w:p>
    <w:p w14:paraId="7D230106" w14:textId="17A76B0F" w:rsidR="002647F3" w:rsidRPr="00724E5D" w:rsidRDefault="002647F3" w:rsidP="002647F3">
      <w:pPr>
        <w:spacing w:line="240" w:lineRule="auto"/>
        <w:rPr>
          <w:spacing w:val="1"/>
          <w:position w:val="1"/>
        </w:rPr>
      </w:pPr>
      <w:r w:rsidRPr="00724E5D">
        <w:rPr>
          <w:spacing w:val="1"/>
          <w:position w:val="1"/>
        </w:rPr>
        <w:t xml:space="preserve">La durée de la formation est de trois ans repartis en 6 semestres pour la formation initiale et 5.5 semestres pour la formation en alternance. La licence est un grade en 180 crédits, soit 60 crédits par année, et 30 crédits par semestre. Le médium d’enseignement est le français. </w:t>
      </w:r>
      <w:r w:rsidR="008D3741" w:rsidRPr="00724E5D">
        <w:rPr>
          <w:spacing w:val="1"/>
          <w:position w:val="1"/>
        </w:rPr>
        <w:t>L</w:t>
      </w:r>
      <w:r w:rsidRPr="00724E5D">
        <w:rPr>
          <w:spacing w:val="1"/>
          <w:position w:val="1"/>
        </w:rPr>
        <w:t>a formation est disponible en régime de formation en ligne.</w:t>
      </w:r>
    </w:p>
    <w:p w14:paraId="7E6DE489" w14:textId="77777777" w:rsidR="00AB3CC5" w:rsidRPr="00724E5D" w:rsidRDefault="00AB3CC5" w:rsidP="002647F3">
      <w:pPr>
        <w:spacing w:line="240" w:lineRule="auto"/>
        <w:rPr>
          <w:spacing w:val="1"/>
          <w:position w:val="1"/>
        </w:rPr>
      </w:pPr>
    </w:p>
    <w:p w14:paraId="7228AFA6" w14:textId="77777777" w:rsidR="00AB3CC5" w:rsidRPr="00724E5D" w:rsidRDefault="00AB3CC5" w:rsidP="002647F3">
      <w:pPr>
        <w:spacing w:line="240" w:lineRule="auto"/>
        <w:rPr>
          <w:spacing w:val="1"/>
          <w:position w:val="1"/>
        </w:rPr>
      </w:pPr>
    </w:p>
    <w:p w14:paraId="5297BBF0" w14:textId="77777777" w:rsidR="00AB3CC5" w:rsidRPr="00724E5D" w:rsidRDefault="00AB3CC5" w:rsidP="002647F3">
      <w:pPr>
        <w:spacing w:line="240" w:lineRule="auto"/>
        <w:rPr>
          <w:spacing w:val="1"/>
          <w:position w:val="1"/>
        </w:rPr>
      </w:pPr>
    </w:p>
    <w:p w14:paraId="1D73C48E" w14:textId="77777777" w:rsidR="00AB3CC5" w:rsidRPr="00724E5D" w:rsidRDefault="00AB3CC5" w:rsidP="002647F3">
      <w:pPr>
        <w:spacing w:line="240" w:lineRule="auto"/>
        <w:rPr>
          <w:spacing w:val="1"/>
          <w:position w:val="1"/>
        </w:rPr>
      </w:pPr>
    </w:p>
    <w:p w14:paraId="42EB4076" w14:textId="484F8F9E" w:rsidR="002647F3" w:rsidRPr="00724E5D" w:rsidRDefault="002647F3" w:rsidP="002647F3">
      <w:pPr>
        <w:pStyle w:val="Titre2"/>
        <w:jc w:val="left"/>
        <w:rPr>
          <w:b w:val="0"/>
          <w:color w:val="auto"/>
        </w:rPr>
      </w:pPr>
      <w:r w:rsidRPr="00724E5D">
        <w:rPr>
          <w:color w:val="auto"/>
        </w:rPr>
        <w:lastRenderedPageBreak/>
        <w:t xml:space="preserve">Rappel des objectifs spécifiques de l’évaluation de la licence </w:t>
      </w:r>
      <w:r w:rsidR="00C96561" w:rsidRPr="00724E5D">
        <w:rPr>
          <w:color w:val="auto"/>
        </w:rPr>
        <w:t xml:space="preserve">en </w:t>
      </w:r>
      <w:r w:rsidR="009B3D7C" w:rsidRPr="00724E5D">
        <w:rPr>
          <w:color w:val="auto"/>
        </w:rPr>
        <w:t xml:space="preserve">informatique de gestion </w:t>
      </w:r>
    </w:p>
    <w:p w14:paraId="5614BD51" w14:textId="6B0FA170" w:rsidR="002647F3" w:rsidRPr="00724E5D" w:rsidRDefault="002647F3" w:rsidP="002647F3">
      <w:pPr>
        <w:spacing w:line="276" w:lineRule="auto"/>
        <w:rPr>
          <w:spacing w:val="1"/>
          <w:position w:val="1"/>
        </w:rPr>
      </w:pPr>
      <w:r w:rsidRPr="00724E5D">
        <w:rPr>
          <w:spacing w:val="1"/>
          <w:position w:val="1"/>
        </w:rPr>
        <w:t xml:space="preserve">L’objectif global de l’évaluation de </w:t>
      </w:r>
      <w:r w:rsidRPr="00724E5D">
        <w:rPr>
          <w:rFonts w:eastAsiaTheme="majorEastAsia" w:cstheme="majorBidi"/>
          <w:bCs/>
          <w:szCs w:val="24"/>
        </w:rPr>
        <w:t xml:space="preserve">la licence en </w:t>
      </w:r>
      <w:r w:rsidR="009B3D7C" w:rsidRPr="00724E5D">
        <w:rPr>
          <w:rFonts w:eastAsiaTheme="majorEastAsia" w:cstheme="majorBidi"/>
          <w:bCs/>
          <w:szCs w:val="24"/>
        </w:rPr>
        <w:t xml:space="preserve">informatique de gestion </w:t>
      </w:r>
      <w:r w:rsidRPr="00724E5D">
        <w:rPr>
          <w:rFonts w:eastAsiaTheme="majorEastAsia" w:cstheme="majorBidi"/>
          <w:bCs/>
          <w:szCs w:val="24"/>
        </w:rPr>
        <w:t>(L</w:t>
      </w:r>
      <w:r w:rsidR="009B3D7C" w:rsidRPr="00724E5D">
        <w:rPr>
          <w:rFonts w:eastAsiaTheme="majorEastAsia" w:cstheme="majorBidi"/>
          <w:bCs/>
          <w:szCs w:val="24"/>
        </w:rPr>
        <w:t>IG</w:t>
      </w:r>
      <w:r w:rsidRPr="00724E5D">
        <w:rPr>
          <w:rFonts w:eastAsiaTheme="majorEastAsia" w:cstheme="majorBidi"/>
          <w:bCs/>
          <w:szCs w:val="24"/>
        </w:rPr>
        <w:t>)</w:t>
      </w:r>
      <w:r w:rsidRPr="00724E5D">
        <w:rPr>
          <w:spacing w:val="1"/>
          <w:position w:val="1"/>
        </w:rPr>
        <w:t xml:space="preserve"> est d’analyser son fonctionnement dans toutes ses dimensions et plus spécifique </w:t>
      </w:r>
      <w:r w:rsidR="00AB3CC5" w:rsidRPr="00724E5D">
        <w:rPr>
          <w:spacing w:val="1"/>
          <w:position w:val="1"/>
        </w:rPr>
        <w:t>de (</w:t>
      </w:r>
      <w:r w:rsidRPr="00724E5D">
        <w:rPr>
          <w:spacing w:val="1"/>
          <w:position w:val="1"/>
        </w:rPr>
        <w:t>’) :</w:t>
      </w:r>
    </w:p>
    <w:p w14:paraId="74AFAD15" w14:textId="7A0E258A" w:rsidR="002647F3" w:rsidRPr="00724E5D" w:rsidRDefault="002647F3" w:rsidP="00AB3CC5">
      <w:pPr>
        <w:pStyle w:val="Paragraphedeliste"/>
        <w:numPr>
          <w:ilvl w:val="0"/>
          <w:numId w:val="30"/>
        </w:numPr>
        <w:spacing w:line="240" w:lineRule="auto"/>
        <w:rPr>
          <w:spacing w:val="1"/>
          <w:position w:val="1"/>
        </w:rPr>
      </w:pPr>
      <w:proofErr w:type="gramStart"/>
      <w:r w:rsidRPr="00724E5D">
        <w:rPr>
          <w:spacing w:val="1"/>
          <w:position w:val="1"/>
        </w:rPr>
        <w:t>assurer</w:t>
      </w:r>
      <w:proofErr w:type="gramEnd"/>
      <w:r w:rsidRPr="00724E5D">
        <w:rPr>
          <w:spacing w:val="1"/>
          <w:position w:val="1"/>
        </w:rPr>
        <w:t xml:space="preserve"> qu’</w:t>
      </w:r>
      <w:r w:rsidR="00055A13" w:rsidRPr="00724E5D">
        <w:rPr>
          <w:spacing w:val="1"/>
          <w:position w:val="1"/>
        </w:rPr>
        <w:t>elle</w:t>
      </w:r>
      <w:r w:rsidRPr="00724E5D">
        <w:rPr>
          <w:spacing w:val="1"/>
          <w:position w:val="1"/>
        </w:rPr>
        <w:t xml:space="preserve"> atteigne son objectif et accomplisse sa mission ;</w:t>
      </w:r>
    </w:p>
    <w:p w14:paraId="128FE49C" w14:textId="77777777" w:rsidR="002647F3" w:rsidRPr="00724E5D" w:rsidRDefault="002647F3" w:rsidP="00AB3CC5">
      <w:pPr>
        <w:pStyle w:val="Paragraphedeliste"/>
        <w:numPr>
          <w:ilvl w:val="0"/>
          <w:numId w:val="30"/>
        </w:numPr>
        <w:spacing w:line="240" w:lineRule="auto"/>
        <w:rPr>
          <w:spacing w:val="1"/>
          <w:position w:val="1"/>
        </w:rPr>
      </w:pPr>
      <w:proofErr w:type="gramStart"/>
      <w:r w:rsidRPr="00724E5D">
        <w:rPr>
          <w:spacing w:val="1"/>
          <w:position w:val="1"/>
        </w:rPr>
        <w:t>permettre</w:t>
      </w:r>
      <w:proofErr w:type="gramEnd"/>
      <w:r w:rsidRPr="00724E5D">
        <w:rPr>
          <w:spacing w:val="1"/>
          <w:position w:val="1"/>
        </w:rPr>
        <w:t xml:space="preserve"> le maintien de sa qualité et de sa pertinence</w:t>
      </w:r>
    </w:p>
    <w:p w14:paraId="3541F064" w14:textId="77777777" w:rsidR="002647F3" w:rsidRPr="00724E5D" w:rsidRDefault="002647F3" w:rsidP="00AB3CC5">
      <w:pPr>
        <w:pStyle w:val="Paragraphedeliste"/>
        <w:numPr>
          <w:ilvl w:val="0"/>
          <w:numId w:val="30"/>
        </w:numPr>
        <w:spacing w:line="240" w:lineRule="auto"/>
        <w:rPr>
          <w:rFonts w:ascii="Calibri" w:hAnsi="Calibri"/>
          <w:sz w:val="22"/>
        </w:rPr>
      </w:pPr>
      <w:proofErr w:type="gramStart"/>
      <w:r w:rsidRPr="00724E5D">
        <w:rPr>
          <w:spacing w:val="1"/>
          <w:position w:val="1"/>
        </w:rPr>
        <w:t>permettre</w:t>
      </w:r>
      <w:proofErr w:type="gramEnd"/>
      <w:r w:rsidRPr="00724E5D">
        <w:rPr>
          <w:spacing w:val="1"/>
          <w:position w:val="1"/>
        </w:rPr>
        <w:t xml:space="preserve"> sa mise à jour en lien avec l’évolution du marché de l’emploi</w:t>
      </w:r>
    </w:p>
    <w:p w14:paraId="3DAFFD40" w14:textId="77777777" w:rsidR="002647F3" w:rsidRPr="00724E5D" w:rsidRDefault="002647F3" w:rsidP="002647F3">
      <w:pPr>
        <w:pStyle w:val="Titre1"/>
        <w:ind w:left="0" w:firstLine="0"/>
        <w:rPr>
          <w:rFonts w:cs="Times New Roman"/>
          <w:color w:val="auto"/>
          <w:szCs w:val="28"/>
        </w:rPr>
      </w:pPr>
      <w:r w:rsidRPr="00724E5D">
        <w:rPr>
          <w:color w:val="auto"/>
          <w:lang w:val="fr-ML"/>
        </w:rPr>
        <w:t xml:space="preserve"> </w:t>
      </w:r>
      <w:bookmarkStart w:id="6" w:name="_Toc149307324"/>
      <w:bookmarkStart w:id="7" w:name="_Toc159323436"/>
      <w:bookmarkStart w:id="8" w:name="_Toc149307325"/>
      <w:bookmarkStart w:id="9" w:name="_Toc159323437"/>
      <w:bookmarkStart w:id="10" w:name="_Toc149307326"/>
      <w:bookmarkStart w:id="11" w:name="_Toc159323438"/>
      <w:bookmarkStart w:id="12" w:name="_Toc149307327"/>
      <w:bookmarkStart w:id="13" w:name="_Toc159323439"/>
      <w:bookmarkStart w:id="14" w:name="_Toc149307328"/>
      <w:bookmarkStart w:id="15" w:name="_Toc159323440"/>
      <w:bookmarkStart w:id="16" w:name="_Toc149307329"/>
      <w:bookmarkStart w:id="17" w:name="_Toc159323441"/>
      <w:bookmarkStart w:id="18" w:name="_Toc149307330"/>
      <w:bookmarkStart w:id="19" w:name="_Toc159323442"/>
      <w:bookmarkStart w:id="20" w:name="_Toc149307331"/>
      <w:bookmarkStart w:id="21" w:name="_Toc159323443"/>
      <w:bookmarkStart w:id="22" w:name="_Toc149307332"/>
      <w:bookmarkStart w:id="23" w:name="_Toc159323444"/>
      <w:bookmarkStart w:id="24" w:name="_Toc149307333"/>
      <w:bookmarkStart w:id="25" w:name="_Toc159323445"/>
      <w:bookmarkStart w:id="26" w:name="_Toc149307334"/>
      <w:bookmarkStart w:id="27" w:name="_Toc159323446"/>
      <w:bookmarkStart w:id="28" w:name="_Toc149307335"/>
      <w:bookmarkStart w:id="29" w:name="_Toc159323447"/>
      <w:bookmarkStart w:id="30" w:name="_Toc149307336"/>
      <w:bookmarkStart w:id="31" w:name="_Toc159323448"/>
      <w:bookmarkStart w:id="32" w:name="_Toc149307337"/>
      <w:bookmarkStart w:id="33" w:name="_Toc159323449"/>
      <w:bookmarkStart w:id="34" w:name="_Toc149307338"/>
      <w:bookmarkStart w:id="35" w:name="_Toc159323450"/>
      <w:bookmarkStart w:id="36" w:name="_Toc149307339"/>
      <w:bookmarkStart w:id="37" w:name="_Toc159323451"/>
      <w:bookmarkStart w:id="38" w:name="_Toc149307340"/>
      <w:bookmarkStart w:id="39" w:name="_Toc159323452"/>
      <w:bookmarkStart w:id="40" w:name="_Toc149307341"/>
      <w:bookmarkStart w:id="41" w:name="_Toc159323453"/>
      <w:bookmarkStart w:id="42" w:name="_Toc149307342"/>
      <w:bookmarkStart w:id="43" w:name="_Toc159323454"/>
      <w:bookmarkStart w:id="44" w:name="_Toc149307343"/>
      <w:bookmarkStart w:id="45" w:name="_Toc159323455"/>
      <w:bookmarkStart w:id="46" w:name="_Toc149307344"/>
      <w:bookmarkStart w:id="47" w:name="_Toc159323456"/>
      <w:bookmarkStart w:id="48" w:name="_Toc149307345"/>
      <w:bookmarkStart w:id="49" w:name="_Toc159323457"/>
      <w:bookmarkStart w:id="50" w:name="_Toc149307346"/>
      <w:bookmarkStart w:id="51" w:name="_Toc159323458"/>
      <w:bookmarkStart w:id="52" w:name="_Toc149307347"/>
      <w:bookmarkStart w:id="53" w:name="_Toc159323459"/>
      <w:bookmarkStart w:id="54" w:name="_Toc149307348"/>
      <w:bookmarkStart w:id="55" w:name="_Toc159323460"/>
      <w:bookmarkStart w:id="56" w:name="_Toc149307349"/>
      <w:bookmarkStart w:id="57" w:name="_Toc159323461"/>
      <w:bookmarkStart w:id="58" w:name="_Toc149307350"/>
      <w:bookmarkStart w:id="59" w:name="_Toc159323462"/>
      <w:bookmarkStart w:id="60" w:name="_Toc149307351"/>
      <w:bookmarkStart w:id="61" w:name="_Toc159323463"/>
      <w:bookmarkStart w:id="62" w:name="_Toc149307352"/>
      <w:bookmarkStart w:id="63" w:name="_Toc159323464"/>
      <w:bookmarkStart w:id="64" w:name="_Toc149307353"/>
      <w:bookmarkStart w:id="65" w:name="_Toc159323465"/>
      <w:bookmarkStart w:id="66" w:name="_Toc149307354"/>
      <w:bookmarkStart w:id="67" w:name="_Toc159323466"/>
      <w:bookmarkStart w:id="68" w:name="_Toc149307355"/>
      <w:bookmarkStart w:id="69" w:name="_Toc159323467"/>
      <w:bookmarkStart w:id="70" w:name="_Toc149307356"/>
      <w:bookmarkStart w:id="71" w:name="_Toc159323468"/>
      <w:bookmarkStart w:id="72" w:name="_Toc149307357"/>
      <w:bookmarkStart w:id="73" w:name="_Toc159323469"/>
      <w:bookmarkStart w:id="74" w:name="_Toc149307358"/>
      <w:bookmarkStart w:id="75" w:name="_Toc159323470"/>
      <w:bookmarkStart w:id="76" w:name="_Toc149307359"/>
      <w:bookmarkStart w:id="77" w:name="_Toc159323471"/>
      <w:bookmarkStart w:id="78" w:name="_Toc149307360"/>
      <w:bookmarkStart w:id="79" w:name="_Toc159323472"/>
      <w:bookmarkStart w:id="80" w:name="_Toc149307361"/>
      <w:bookmarkStart w:id="81" w:name="_Toc159323473"/>
      <w:bookmarkStart w:id="82" w:name="_Toc149307362"/>
      <w:bookmarkStart w:id="83" w:name="_Toc159323474"/>
      <w:bookmarkStart w:id="84" w:name="_Toc149307363"/>
      <w:bookmarkStart w:id="85" w:name="_Toc159323475"/>
      <w:bookmarkStart w:id="86" w:name="_Toc149307364"/>
      <w:bookmarkStart w:id="87" w:name="_Toc159323476"/>
      <w:bookmarkStart w:id="88" w:name="_Toc149307365"/>
      <w:bookmarkStart w:id="89" w:name="_Toc159323477"/>
      <w:bookmarkStart w:id="90" w:name="_Toc149307366"/>
      <w:bookmarkStart w:id="91" w:name="_Toc159323478"/>
      <w:bookmarkStart w:id="92" w:name="_Toc149307367"/>
      <w:bookmarkStart w:id="93" w:name="_Toc159323479"/>
      <w:bookmarkStart w:id="94" w:name="_Toc149307368"/>
      <w:bookmarkStart w:id="95" w:name="_Toc159323480"/>
      <w:bookmarkStart w:id="96" w:name="_Toc149307369"/>
      <w:bookmarkStart w:id="97" w:name="_Toc159323481"/>
      <w:bookmarkStart w:id="98" w:name="_Toc149307370"/>
      <w:bookmarkStart w:id="99" w:name="_Toc159323482"/>
      <w:bookmarkStart w:id="100" w:name="_Toc149307371"/>
      <w:bookmarkStart w:id="101" w:name="_Toc159323483"/>
      <w:bookmarkStart w:id="102" w:name="_Toc149307372"/>
      <w:bookmarkStart w:id="103" w:name="_Toc159323484"/>
      <w:bookmarkStart w:id="104" w:name="_Toc149307373"/>
      <w:bookmarkStart w:id="105" w:name="_Toc159323485"/>
      <w:bookmarkStart w:id="106" w:name="_Toc149307374"/>
      <w:bookmarkStart w:id="107" w:name="_Toc159323486"/>
      <w:bookmarkStart w:id="108" w:name="_Toc149307375"/>
      <w:bookmarkStart w:id="109" w:name="_Toc159323487"/>
      <w:bookmarkStart w:id="110" w:name="_Toc149307376"/>
      <w:bookmarkStart w:id="111" w:name="_Toc159323488"/>
      <w:bookmarkStart w:id="112" w:name="_Toc149307377"/>
      <w:bookmarkStart w:id="113" w:name="_Toc159323489"/>
      <w:bookmarkStart w:id="114" w:name="_Toc149307378"/>
      <w:bookmarkStart w:id="115" w:name="_Toc159323490"/>
      <w:bookmarkStart w:id="116" w:name="_Toc149307379"/>
      <w:bookmarkStart w:id="117" w:name="_Toc159323491"/>
      <w:bookmarkStart w:id="118" w:name="_Toc149307380"/>
      <w:bookmarkStart w:id="119" w:name="_Toc159323492"/>
      <w:bookmarkStart w:id="120" w:name="_Toc149307381"/>
      <w:bookmarkStart w:id="121" w:name="_Toc159323493"/>
      <w:bookmarkStart w:id="122" w:name="_Toc149307382"/>
      <w:bookmarkStart w:id="123" w:name="_Toc159323494"/>
      <w:bookmarkStart w:id="124" w:name="_Toc149307383"/>
      <w:bookmarkStart w:id="125" w:name="_Toc159323495"/>
      <w:bookmarkStart w:id="126" w:name="_Toc149307384"/>
      <w:bookmarkStart w:id="127" w:name="_Toc159323496"/>
      <w:bookmarkStart w:id="128" w:name="_Toc149307385"/>
      <w:bookmarkStart w:id="129" w:name="_Toc159323497"/>
      <w:bookmarkStart w:id="130" w:name="_Toc159323498"/>
      <w:bookmarkStart w:id="131" w:name="_Toc145944488"/>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r w:rsidRPr="00724E5D">
        <w:rPr>
          <w:rFonts w:cs="Times New Roman"/>
          <w:color w:val="auto"/>
          <w:szCs w:val="28"/>
        </w:rPr>
        <w:t>METHODOLOGIE DE REDACTION DU RAPPORT D’AUTO-EVALUATION</w:t>
      </w:r>
      <w:bookmarkEnd w:id="130"/>
      <w:r w:rsidRPr="00724E5D">
        <w:rPr>
          <w:rFonts w:cs="Times New Roman"/>
          <w:color w:val="auto"/>
          <w:szCs w:val="28"/>
        </w:rPr>
        <w:t xml:space="preserve"> </w:t>
      </w:r>
    </w:p>
    <w:p w14:paraId="239360AF" w14:textId="4383DEC9" w:rsidR="002647F3" w:rsidRPr="00724E5D" w:rsidRDefault="002647F3" w:rsidP="002647F3">
      <w:pPr>
        <w:spacing w:line="276" w:lineRule="auto"/>
        <w:rPr>
          <w:szCs w:val="24"/>
        </w:rPr>
      </w:pPr>
      <w:r w:rsidRPr="00724E5D">
        <w:rPr>
          <w:szCs w:val="24"/>
        </w:rPr>
        <w:t xml:space="preserve">Pour réaliser ce travail d’autoévaluation du programme de la licence </w:t>
      </w:r>
      <w:r w:rsidRPr="00724E5D">
        <w:rPr>
          <w:rFonts w:eastAsiaTheme="majorEastAsia" w:cstheme="majorBidi"/>
          <w:bCs/>
          <w:szCs w:val="24"/>
        </w:rPr>
        <w:t xml:space="preserve">en </w:t>
      </w:r>
      <w:r w:rsidR="009B3D7C" w:rsidRPr="00724E5D">
        <w:rPr>
          <w:rFonts w:eastAsiaTheme="majorEastAsia" w:cstheme="majorBidi"/>
          <w:bCs/>
          <w:szCs w:val="24"/>
        </w:rPr>
        <w:t>informatique de gestion</w:t>
      </w:r>
      <w:r w:rsidRPr="00724E5D">
        <w:rPr>
          <w:szCs w:val="24"/>
        </w:rPr>
        <w:t>, le directeur général de l’</w:t>
      </w:r>
      <w:r w:rsidR="00817AF5" w:rsidRPr="00724E5D">
        <w:rPr>
          <w:szCs w:val="24"/>
        </w:rPr>
        <w:t>UPFHOB</w:t>
      </w:r>
      <w:r w:rsidR="00AB3CC5" w:rsidRPr="00724E5D">
        <w:rPr>
          <w:szCs w:val="24"/>
        </w:rPr>
        <w:t>-MALI</w:t>
      </w:r>
      <w:r w:rsidRPr="00724E5D">
        <w:rPr>
          <w:szCs w:val="24"/>
        </w:rPr>
        <w:t xml:space="preserve">, par la </w:t>
      </w:r>
      <w:r w:rsidR="00904EBE" w:rsidRPr="00724E5D">
        <w:rPr>
          <w:szCs w:val="24"/>
        </w:rPr>
        <w:t>décision N</w:t>
      </w:r>
      <w:r w:rsidRPr="00724E5D">
        <w:rPr>
          <w:rFonts w:eastAsiaTheme="majorEastAsia" w:cstheme="majorBidi"/>
          <w:bCs/>
          <w:szCs w:val="24"/>
        </w:rPr>
        <w:t>°00</w:t>
      </w:r>
      <w:r w:rsidR="00247C0A" w:rsidRPr="00724E5D">
        <w:rPr>
          <w:rFonts w:eastAsiaTheme="majorEastAsia" w:cstheme="majorBidi"/>
          <w:bCs/>
          <w:szCs w:val="24"/>
        </w:rPr>
        <w:t>1</w:t>
      </w:r>
      <w:r w:rsidRPr="00724E5D">
        <w:rPr>
          <w:rFonts w:eastAsiaTheme="majorEastAsia" w:cstheme="majorBidi"/>
          <w:bCs/>
          <w:szCs w:val="24"/>
        </w:rPr>
        <w:t>-DG/</w:t>
      </w:r>
      <w:r w:rsidR="00FD4B94" w:rsidRPr="00724E5D">
        <w:rPr>
          <w:rFonts w:eastAsiaTheme="majorEastAsia" w:cstheme="majorBidi"/>
          <w:bCs/>
          <w:szCs w:val="24"/>
        </w:rPr>
        <w:t xml:space="preserve"> UPFHOB</w:t>
      </w:r>
      <w:r w:rsidR="00247C0A" w:rsidRPr="00724E5D">
        <w:rPr>
          <w:rFonts w:eastAsiaTheme="majorEastAsia" w:cstheme="majorBidi"/>
          <w:bCs/>
          <w:szCs w:val="24"/>
        </w:rPr>
        <w:t>-MALI/</w:t>
      </w:r>
      <w:r w:rsidRPr="00724E5D">
        <w:rPr>
          <w:rFonts w:eastAsiaTheme="majorEastAsia" w:cstheme="majorBidi"/>
          <w:bCs/>
          <w:szCs w:val="24"/>
        </w:rPr>
        <w:t>2</w:t>
      </w:r>
      <w:r w:rsidR="00FD4B94" w:rsidRPr="00724E5D">
        <w:rPr>
          <w:rFonts w:eastAsiaTheme="majorEastAsia" w:cstheme="majorBidi"/>
          <w:bCs/>
          <w:szCs w:val="24"/>
        </w:rPr>
        <w:t>3</w:t>
      </w:r>
      <w:r w:rsidR="00247C0A" w:rsidRPr="00724E5D">
        <w:rPr>
          <w:rFonts w:eastAsiaTheme="majorEastAsia" w:cstheme="majorBidi"/>
          <w:bCs/>
          <w:szCs w:val="24"/>
        </w:rPr>
        <w:t>0924</w:t>
      </w:r>
      <w:r w:rsidRPr="00724E5D">
        <w:rPr>
          <w:rFonts w:eastAsiaTheme="majorEastAsia" w:cstheme="majorBidi"/>
          <w:bCs/>
          <w:szCs w:val="24"/>
        </w:rPr>
        <w:t xml:space="preserve"> a mis en place un comité ad hoc composé de </w:t>
      </w:r>
      <w:r w:rsidR="000E4F08" w:rsidRPr="00724E5D">
        <w:rPr>
          <w:rFonts w:eastAsiaTheme="majorEastAsia" w:cstheme="majorBidi"/>
          <w:bCs/>
          <w:szCs w:val="24"/>
        </w:rPr>
        <w:t>1</w:t>
      </w:r>
      <w:r w:rsidR="00247C0A" w:rsidRPr="00724E5D">
        <w:rPr>
          <w:rFonts w:eastAsiaTheme="majorEastAsia" w:cstheme="majorBidi"/>
          <w:bCs/>
          <w:szCs w:val="24"/>
        </w:rPr>
        <w:t>5</w:t>
      </w:r>
      <w:r w:rsidRPr="00724E5D">
        <w:rPr>
          <w:rFonts w:eastAsiaTheme="majorEastAsia" w:cstheme="majorBidi"/>
          <w:bCs/>
          <w:szCs w:val="24"/>
        </w:rPr>
        <w:t xml:space="preserve"> personnes </w:t>
      </w:r>
      <w:r w:rsidR="00623BB0" w:rsidRPr="00724E5D">
        <w:rPr>
          <w:rFonts w:eastAsiaTheme="majorEastAsia" w:cstheme="majorBidi"/>
          <w:bCs/>
          <w:szCs w:val="24"/>
        </w:rPr>
        <w:t>(</w:t>
      </w:r>
      <w:bookmarkStart w:id="132" w:name="_Hlk180501003"/>
      <w:r w:rsidR="00623BB0" w:rsidRPr="00724E5D">
        <w:rPr>
          <w:rFonts w:eastAsiaTheme="majorEastAsia" w:cstheme="majorBidi"/>
          <w:bCs/>
          <w:szCs w:val="24"/>
        </w:rPr>
        <w:t xml:space="preserve">Annexe n°02 : Liste comité ad hoc, Annexe n°04 : </w:t>
      </w:r>
      <w:r w:rsidR="006578EE" w:rsidRPr="00724E5D">
        <w:rPr>
          <w:rFonts w:eastAsiaTheme="majorEastAsia" w:cstheme="majorBidi"/>
          <w:bCs/>
          <w:szCs w:val="24"/>
        </w:rPr>
        <w:t xml:space="preserve">Décision portant création </w:t>
      </w:r>
      <w:r w:rsidR="00623BB0" w:rsidRPr="00724E5D">
        <w:rPr>
          <w:rFonts w:eastAsiaTheme="majorEastAsia" w:cstheme="majorBidi"/>
          <w:bCs/>
          <w:szCs w:val="24"/>
        </w:rPr>
        <w:t>du comité ad hoc</w:t>
      </w:r>
      <w:bookmarkEnd w:id="132"/>
      <w:r w:rsidR="00623BB0" w:rsidRPr="00724E5D">
        <w:rPr>
          <w:rFonts w:eastAsiaTheme="majorEastAsia" w:cstheme="majorBidi"/>
          <w:bCs/>
          <w:szCs w:val="24"/>
        </w:rPr>
        <w:t>).</w:t>
      </w:r>
      <w:r w:rsidR="00623BB0" w:rsidRPr="00724E5D">
        <w:rPr>
          <w:szCs w:val="24"/>
        </w:rPr>
        <w:t xml:space="preserve"> Le choix d’une méthode participative et inclusive a été retenu pour la réalisation de cette auto-évaluation</w:t>
      </w:r>
      <w:r w:rsidR="00623BB0" w:rsidRPr="00724E5D">
        <w:rPr>
          <w:rFonts w:eastAsiaTheme="majorEastAsia" w:cstheme="majorBidi"/>
          <w:bCs/>
          <w:szCs w:val="24"/>
        </w:rPr>
        <w:t xml:space="preserve"> </w:t>
      </w:r>
      <w:bookmarkStart w:id="133" w:name="_Hlk180501037"/>
      <w:r w:rsidR="00623BB0" w:rsidRPr="00724E5D">
        <w:rPr>
          <w:rFonts w:eastAsiaTheme="majorEastAsia" w:cstheme="majorBidi"/>
          <w:bCs/>
          <w:szCs w:val="24"/>
        </w:rPr>
        <w:t>(Annexe n°03 : Le procès-verbal de la réunion d’impulsion de l’auto-évaluation</w:t>
      </w:r>
      <w:bookmarkEnd w:id="133"/>
      <w:r w:rsidR="00623BB0" w:rsidRPr="00724E5D">
        <w:rPr>
          <w:rFonts w:eastAsiaTheme="majorEastAsia" w:cstheme="majorBidi"/>
          <w:bCs/>
          <w:szCs w:val="24"/>
        </w:rPr>
        <w:t>)</w:t>
      </w:r>
      <w:r w:rsidRPr="00724E5D">
        <w:rPr>
          <w:szCs w:val="24"/>
        </w:rPr>
        <w:t>. Elle a consisté à mobiliser l’ensemble des parties prenantes de l’</w:t>
      </w:r>
      <w:r w:rsidR="000E4F08" w:rsidRPr="00724E5D">
        <w:rPr>
          <w:szCs w:val="24"/>
        </w:rPr>
        <w:t xml:space="preserve">UPFHOB-MALI </w:t>
      </w:r>
      <w:r w:rsidRPr="00724E5D">
        <w:rPr>
          <w:szCs w:val="24"/>
        </w:rPr>
        <w:t>par l’intermédiaire de rencontres ouvertes à tous, articulé</w:t>
      </w:r>
      <w:r w:rsidR="00904EBE" w:rsidRPr="00724E5D">
        <w:rPr>
          <w:szCs w:val="24"/>
        </w:rPr>
        <w:t>e</w:t>
      </w:r>
      <w:r w:rsidRPr="00724E5D">
        <w:rPr>
          <w:szCs w:val="24"/>
        </w:rPr>
        <w:t>s autour des priorités stratégiques de l’</w:t>
      </w:r>
      <w:r w:rsidR="000E4F08" w:rsidRPr="00724E5D">
        <w:rPr>
          <w:szCs w:val="24"/>
        </w:rPr>
        <w:t>université</w:t>
      </w:r>
      <w:r w:rsidRPr="00724E5D">
        <w:rPr>
          <w:szCs w:val="24"/>
        </w:rPr>
        <w:t xml:space="preserve"> et reprenant les différents domaines structurant le référentiel AMAQ-Sup d’évaluation des programmes de formation. Un calendrier a été élaboré et soumis à l’appréciation de la direction générale de l’</w:t>
      </w:r>
      <w:r w:rsidR="000E4F08" w:rsidRPr="00724E5D">
        <w:rPr>
          <w:szCs w:val="24"/>
        </w:rPr>
        <w:t>université</w:t>
      </w:r>
      <w:r w:rsidRPr="00724E5D">
        <w:rPr>
          <w:szCs w:val="24"/>
        </w:rPr>
        <w:t>. Les activités du calendrier ont concerné la démarche suivante :</w:t>
      </w:r>
    </w:p>
    <w:p w14:paraId="67F0EAA5" w14:textId="77777777" w:rsidR="002647F3" w:rsidRPr="00724E5D" w:rsidRDefault="002647F3" w:rsidP="002647F3">
      <w:pPr>
        <w:numPr>
          <w:ilvl w:val="0"/>
          <w:numId w:val="28"/>
        </w:numPr>
        <w:spacing w:line="276" w:lineRule="auto"/>
        <w:ind w:left="357" w:hanging="357"/>
        <w:rPr>
          <w:szCs w:val="24"/>
        </w:rPr>
      </w:pPr>
      <w:r w:rsidRPr="00724E5D">
        <w:rPr>
          <w:szCs w:val="24"/>
        </w:rPr>
        <w:t>Appropriation des outils d’évaluation fournis par l’AMAQ-SUP dans le cadre de l’auto évaluation des programmes de formation (</w:t>
      </w:r>
      <w:r w:rsidRPr="00724E5D">
        <w:rPr>
          <w:b/>
          <w:bCs/>
          <w:i/>
          <w:iCs/>
          <w:szCs w:val="24"/>
        </w:rPr>
        <w:t>Guide d’évaluation des formations, référentiel d’évaluation des formations, canevas de la rédaction du rapport d’autoévaluation et les fiches de caractérisation</w:t>
      </w:r>
      <w:r w:rsidRPr="00724E5D">
        <w:rPr>
          <w:szCs w:val="24"/>
        </w:rPr>
        <w:t>) ;</w:t>
      </w:r>
    </w:p>
    <w:p w14:paraId="2066AA50" w14:textId="3506B0D8" w:rsidR="002647F3" w:rsidRPr="00724E5D" w:rsidRDefault="002647F3" w:rsidP="002647F3">
      <w:pPr>
        <w:numPr>
          <w:ilvl w:val="0"/>
          <w:numId w:val="28"/>
        </w:numPr>
        <w:spacing w:line="276" w:lineRule="auto"/>
        <w:ind w:left="357" w:hanging="357"/>
        <w:rPr>
          <w:szCs w:val="24"/>
        </w:rPr>
      </w:pPr>
      <w:r w:rsidRPr="00724E5D">
        <w:rPr>
          <w:b/>
          <w:bCs/>
          <w:szCs w:val="24"/>
        </w:rPr>
        <w:t>Revue documentaire</w:t>
      </w:r>
      <w:r w:rsidRPr="00724E5D">
        <w:rPr>
          <w:szCs w:val="24"/>
        </w:rPr>
        <w:t xml:space="preserve"> et une analyse du référentiel des programmes de formations ont été réalisée</w:t>
      </w:r>
      <w:r w:rsidR="00904EBE" w:rsidRPr="00724E5D">
        <w:rPr>
          <w:szCs w:val="24"/>
        </w:rPr>
        <w:t>s</w:t>
      </w:r>
      <w:r w:rsidRPr="00724E5D">
        <w:rPr>
          <w:szCs w:val="24"/>
        </w:rPr>
        <w:t xml:space="preserve"> par l’équipe d’évaluation ;</w:t>
      </w:r>
    </w:p>
    <w:p w14:paraId="1DA087E5" w14:textId="47BFC732" w:rsidR="002647F3" w:rsidRPr="00724E5D" w:rsidRDefault="00623BB0" w:rsidP="002647F3">
      <w:pPr>
        <w:numPr>
          <w:ilvl w:val="0"/>
          <w:numId w:val="28"/>
        </w:numPr>
        <w:spacing w:line="276" w:lineRule="auto"/>
        <w:ind w:left="357" w:hanging="357"/>
        <w:rPr>
          <w:szCs w:val="24"/>
        </w:rPr>
      </w:pPr>
      <w:r w:rsidRPr="00724E5D">
        <w:rPr>
          <w:b/>
          <w:bCs/>
          <w:szCs w:val="24"/>
        </w:rPr>
        <w:t>A</w:t>
      </w:r>
      <w:r w:rsidR="002647F3" w:rsidRPr="00724E5D">
        <w:rPr>
          <w:b/>
          <w:bCs/>
          <w:szCs w:val="24"/>
        </w:rPr>
        <w:t>nalyse fine de la base de données</w:t>
      </w:r>
      <w:r w:rsidR="002647F3" w:rsidRPr="00724E5D">
        <w:rPr>
          <w:szCs w:val="24"/>
        </w:rPr>
        <w:t xml:space="preserve"> des étudiants disponible à </w:t>
      </w:r>
      <w:r w:rsidR="002647F3" w:rsidRPr="00724E5D">
        <w:rPr>
          <w:rFonts w:eastAsiaTheme="majorEastAsia" w:cstheme="majorBidi"/>
          <w:bCs/>
          <w:szCs w:val="24"/>
        </w:rPr>
        <w:t>l’</w:t>
      </w:r>
      <w:r w:rsidR="000E4F08" w:rsidRPr="00724E5D">
        <w:rPr>
          <w:rFonts w:eastAsiaTheme="majorEastAsia" w:cstheme="majorBidi"/>
          <w:bCs/>
          <w:szCs w:val="24"/>
        </w:rPr>
        <w:t>UPFHOB-MALI</w:t>
      </w:r>
      <w:r w:rsidR="002647F3" w:rsidRPr="00724E5D">
        <w:rPr>
          <w:szCs w:val="24"/>
        </w:rPr>
        <w:t xml:space="preserve"> en vue de renseigner la fiche de caractérisation de la </w:t>
      </w:r>
      <w:r w:rsidR="002647F3" w:rsidRPr="00724E5D">
        <w:rPr>
          <w:rFonts w:eastAsiaTheme="majorEastAsia" w:cstheme="majorBidi"/>
          <w:bCs/>
          <w:szCs w:val="24"/>
        </w:rPr>
        <w:t xml:space="preserve">licence en </w:t>
      </w:r>
      <w:r w:rsidR="009B3D7C" w:rsidRPr="00724E5D">
        <w:rPr>
          <w:rFonts w:eastAsiaTheme="majorEastAsia" w:cstheme="majorBidi"/>
          <w:bCs/>
          <w:szCs w:val="24"/>
        </w:rPr>
        <w:t xml:space="preserve">informatique de gestion </w:t>
      </w:r>
      <w:r w:rsidR="002647F3" w:rsidRPr="00724E5D">
        <w:rPr>
          <w:szCs w:val="24"/>
        </w:rPr>
        <w:t>;</w:t>
      </w:r>
    </w:p>
    <w:p w14:paraId="328A24F3" w14:textId="15544665" w:rsidR="002647F3" w:rsidRPr="00724E5D" w:rsidRDefault="002647F3" w:rsidP="002647F3">
      <w:pPr>
        <w:numPr>
          <w:ilvl w:val="0"/>
          <w:numId w:val="28"/>
        </w:numPr>
        <w:spacing w:line="276" w:lineRule="auto"/>
        <w:ind w:left="357" w:hanging="357"/>
        <w:rPr>
          <w:szCs w:val="24"/>
        </w:rPr>
      </w:pPr>
      <w:r w:rsidRPr="00724E5D">
        <w:rPr>
          <w:b/>
          <w:bCs/>
          <w:szCs w:val="24"/>
        </w:rPr>
        <w:t>Rédaction du premier jet du rapport d’auto-évaluation</w:t>
      </w:r>
      <w:r w:rsidRPr="00724E5D">
        <w:rPr>
          <w:szCs w:val="24"/>
        </w:rPr>
        <w:t xml:space="preserve">, pour échanges, </w:t>
      </w:r>
      <w:r w:rsidR="00061B1B" w:rsidRPr="00724E5D">
        <w:rPr>
          <w:szCs w:val="24"/>
        </w:rPr>
        <w:t xml:space="preserve">avec les </w:t>
      </w:r>
      <w:r w:rsidRPr="00724E5D">
        <w:rPr>
          <w:szCs w:val="24"/>
        </w:rPr>
        <w:t>membres du comité ad hoc réunis en plénière</w:t>
      </w:r>
      <w:r w:rsidR="00360E92" w:rsidRPr="00724E5D">
        <w:rPr>
          <w:szCs w:val="24"/>
        </w:rPr>
        <w:t> ;</w:t>
      </w:r>
    </w:p>
    <w:p w14:paraId="287A1705" w14:textId="77777777" w:rsidR="00AB3CC5" w:rsidRPr="00724E5D" w:rsidRDefault="002647F3" w:rsidP="002647F3">
      <w:pPr>
        <w:numPr>
          <w:ilvl w:val="0"/>
          <w:numId w:val="28"/>
        </w:numPr>
        <w:spacing w:line="240" w:lineRule="auto"/>
        <w:ind w:left="357" w:hanging="357"/>
        <w:rPr>
          <w:szCs w:val="24"/>
        </w:rPr>
      </w:pPr>
      <w:r w:rsidRPr="00724E5D">
        <w:rPr>
          <w:b/>
          <w:bCs/>
          <w:szCs w:val="24"/>
        </w:rPr>
        <w:t xml:space="preserve">Lecture et validation à l’interne du rapport définitif d’auto-évaluation </w:t>
      </w:r>
      <w:r w:rsidRPr="00724E5D">
        <w:rPr>
          <w:szCs w:val="24"/>
        </w:rPr>
        <w:t>de la licence au sein de</w:t>
      </w:r>
      <w:r w:rsidRPr="00724E5D">
        <w:rPr>
          <w:b/>
          <w:bCs/>
          <w:szCs w:val="24"/>
        </w:rPr>
        <w:t xml:space="preserve"> </w:t>
      </w:r>
    </w:p>
    <w:p w14:paraId="78B84010" w14:textId="0BEF44C9" w:rsidR="002647F3" w:rsidRPr="00724E5D" w:rsidRDefault="002647F3" w:rsidP="00AB3CC5">
      <w:pPr>
        <w:spacing w:line="240" w:lineRule="auto"/>
        <w:ind w:left="357"/>
        <w:rPr>
          <w:bCs/>
          <w:szCs w:val="24"/>
        </w:rPr>
      </w:pPr>
      <w:proofErr w:type="gramStart"/>
      <w:r w:rsidRPr="00724E5D">
        <w:rPr>
          <w:rFonts w:eastAsiaTheme="majorEastAsia" w:cstheme="majorBidi"/>
          <w:bCs/>
          <w:szCs w:val="24"/>
        </w:rPr>
        <w:t>l’</w:t>
      </w:r>
      <w:r w:rsidR="000E4F08" w:rsidRPr="00724E5D">
        <w:rPr>
          <w:rFonts w:eastAsiaTheme="majorEastAsia" w:cstheme="majorBidi"/>
          <w:bCs/>
          <w:szCs w:val="24"/>
        </w:rPr>
        <w:t>UPFHOB</w:t>
      </w:r>
      <w:proofErr w:type="gramEnd"/>
      <w:r w:rsidR="000E4F08" w:rsidRPr="00724E5D">
        <w:rPr>
          <w:rFonts w:eastAsiaTheme="majorEastAsia" w:cstheme="majorBidi"/>
          <w:bCs/>
          <w:szCs w:val="24"/>
        </w:rPr>
        <w:t>-MALI</w:t>
      </w:r>
      <w:r w:rsidRPr="00724E5D">
        <w:rPr>
          <w:rFonts w:eastAsiaTheme="majorEastAsia" w:cstheme="majorBidi"/>
          <w:bCs/>
          <w:szCs w:val="24"/>
        </w:rPr>
        <w:t>,</w:t>
      </w:r>
      <w:r w:rsidRPr="00724E5D">
        <w:rPr>
          <w:bCs/>
          <w:szCs w:val="24"/>
        </w:rPr>
        <w:t xml:space="preserve"> et son envoi à l’AMAQ-SUP.  </w:t>
      </w:r>
    </w:p>
    <w:p w14:paraId="49A9B685" w14:textId="77777777" w:rsidR="00623BB0" w:rsidRPr="00724E5D" w:rsidRDefault="00623BB0" w:rsidP="00623BB0">
      <w:pPr>
        <w:spacing w:line="240" w:lineRule="auto"/>
        <w:rPr>
          <w:rFonts w:eastAsia="Calibri"/>
          <w:szCs w:val="40"/>
        </w:rPr>
      </w:pPr>
      <w:bookmarkStart w:id="134" w:name="_Hlk180501079"/>
      <w:bookmarkEnd w:id="131"/>
      <w:r w:rsidRPr="00724E5D">
        <w:rPr>
          <w:szCs w:val="24"/>
        </w:rPr>
        <w:t>Il est important de noter que le déroulement de ce travail d’autoévaluation</w:t>
      </w:r>
      <w:r w:rsidRPr="00724E5D">
        <w:rPr>
          <w:rFonts w:eastAsiaTheme="majorEastAsia" w:cstheme="majorBidi"/>
          <w:bCs/>
          <w:szCs w:val="24"/>
        </w:rPr>
        <w:t xml:space="preserve"> a duré 2 mois (septembre 2024-novembre 2024).</w:t>
      </w:r>
    </w:p>
    <w:bookmarkEnd w:id="134"/>
    <w:p w14:paraId="45B71B9A" w14:textId="77777777" w:rsidR="002647F3" w:rsidRPr="00724E5D" w:rsidRDefault="002647F3" w:rsidP="002647F3">
      <w:pPr>
        <w:pStyle w:val="Titre1"/>
        <w:spacing w:line="240" w:lineRule="auto"/>
        <w:ind w:left="0" w:firstLine="0"/>
        <w:rPr>
          <w:color w:val="auto"/>
        </w:rPr>
      </w:pPr>
      <w:r w:rsidRPr="00724E5D">
        <w:rPr>
          <w:color w:val="auto"/>
        </w:rPr>
        <w:t xml:space="preserve"> </w:t>
      </w:r>
      <w:bookmarkStart w:id="135" w:name="_Toc159323499"/>
      <w:r w:rsidRPr="00724E5D">
        <w:rPr>
          <w:color w:val="auto"/>
        </w:rPr>
        <w:t>APPRECIATION DES DOMAINES DE QUALITE</w:t>
      </w:r>
      <w:bookmarkEnd w:id="135"/>
    </w:p>
    <w:p w14:paraId="1CAAB2F9" w14:textId="51E05FC0" w:rsidR="002647F3" w:rsidRPr="00724E5D" w:rsidRDefault="002647F3" w:rsidP="002647F3">
      <w:pPr>
        <w:spacing w:line="240" w:lineRule="auto"/>
        <w:rPr>
          <w:szCs w:val="24"/>
        </w:rPr>
      </w:pPr>
      <w:r w:rsidRPr="00724E5D">
        <w:rPr>
          <w:szCs w:val="24"/>
        </w:rPr>
        <w:t>La structuration du présent rapport d’auto-évaluation du programme de la licence</w:t>
      </w:r>
      <w:r w:rsidR="00050C09" w:rsidRPr="00724E5D">
        <w:rPr>
          <w:szCs w:val="24"/>
        </w:rPr>
        <w:t xml:space="preserve"> </w:t>
      </w:r>
      <w:r w:rsidR="00103E93" w:rsidRPr="00724E5D">
        <w:rPr>
          <w:szCs w:val="24"/>
        </w:rPr>
        <w:t xml:space="preserve">en </w:t>
      </w:r>
      <w:r w:rsidR="009B3D7C" w:rsidRPr="00724E5D">
        <w:rPr>
          <w:rFonts w:eastAsiaTheme="majorEastAsia" w:cstheme="majorBidi"/>
          <w:bCs/>
          <w:szCs w:val="24"/>
        </w:rPr>
        <w:t>informatique de gestion</w:t>
      </w:r>
      <w:r w:rsidR="00EE7685" w:rsidRPr="00724E5D">
        <w:rPr>
          <w:rFonts w:eastAsiaTheme="majorEastAsia" w:cstheme="majorBidi"/>
          <w:bCs/>
          <w:szCs w:val="24"/>
        </w:rPr>
        <w:t xml:space="preserve"> </w:t>
      </w:r>
      <w:r w:rsidRPr="00724E5D">
        <w:rPr>
          <w:szCs w:val="24"/>
        </w:rPr>
        <w:t xml:space="preserve">suit le canevas du référentiel d’évaluation de l’AMAQ-SUP en vigueur. Cette partie du travail fait l’analyse critique et détaillée des références et critères en fonction des cinq domaines du référentiel d’évaluation des programmes de formation.  </w:t>
      </w:r>
    </w:p>
    <w:p w14:paraId="5BA0ADA2" w14:textId="7AECC133" w:rsidR="002647F3" w:rsidRPr="00724E5D" w:rsidRDefault="002647F3" w:rsidP="002647F3">
      <w:pPr>
        <w:pStyle w:val="Titre2"/>
        <w:numPr>
          <w:ilvl w:val="1"/>
          <w:numId w:val="47"/>
        </w:numPr>
        <w:spacing w:line="240" w:lineRule="auto"/>
        <w:ind w:left="426" w:hanging="426"/>
        <w:rPr>
          <w:color w:val="auto"/>
        </w:rPr>
      </w:pPr>
      <w:r w:rsidRPr="00724E5D">
        <w:rPr>
          <w:color w:val="auto"/>
        </w:rPr>
        <w:t xml:space="preserve">Objectifs et </w:t>
      </w:r>
      <w:r w:rsidR="00EE7685" w:rsidRPr="00724E5D">
        <w:rPr>
          <w:color w:val="auto"/>
        </w:rPr>
        <w:t>j</w:t>
      </w:r>
      <w:r w:rsidRPr="00724E5D">
        <w:rPr>
          <w:color w:val="auto"/>
        </w:rPr>
        <w:t>ustification</w:t>
      </w:r>
    </w:p>
    <w:p w14:paraId="3E31FC04" w14:textId="77777777" w:rsidR="002647F3" w:rsidRPr="00724E5D" w:rsidRDefault="002647F3" w:rsidP="002647F3">
      <w:pPr>
        <w:spacing w:line="240" w:lineRule="auto"/>
        <w:ind w:right="11"/>
        <w:rPr>
          <w:b/>
          <w:szCs w:val="24"/>
        </w:rPr>
      </w:pPr>
      <w:r w:rsidRPr="00724E5D">
        <w:rPr>
          <w:b/>
          <w:szCs w:val="24"/>
        </w:rPr>
        <w:t>Référence 1 : L’offre de formation répond aux besoins présents et futurs du marché de l’emploi</w:t>
      </w:r>
    </w:p>
    <w:p w14:paraId="1E9DE8F7" w14:textId="77777777" w:rsidR="002647F3" w:rsidRPr="00724E5D" w:rsidRDefault="002647F3" w:rsidP="002647F3">
      <w:pPr>
        <w:spacing w:line="240" w:lineRule="auto"/>
        <w:ind w:right="11"/>
        <w:rPr>
          <w:b/>
          <w:i/>
          <w:iCs/>
          <w:szCs w:val="24"/>
        </w:rPr>
      </w:pPr>
      <w:r w:rsidRPr="00724E5D">
        <w:rPr>
          <w:b/>
          <w:i/>
          <w:iCs/>
          <w:szCs w:val="24"/>
        </w:rPr>
        <w:t>Critère 1 : Les besoins actuels du marché de l’emploi sont identifiés</w:t>
      </w:r>
    </w:p>
    <w:p w14:paraId="2AFF1875" w14:textId="2F18DB9F" w:rsidR="002647F3" w:rsidRPr="00724E5D" w:rsidRDefault="002647F3" w:rsidP="002647F3">
      <w:pPr>
        <w:spacing w:line="240" w:lineRule="auto"/>
        <w:rPr>
          <w:szCs w:val="24"/>
        </w:rPr>
      </w:pPr>
      <w:r w:rsidRPr="00724E5D">
        <w:rPr>
          <w:szCs w:val="24"/>
        </w:rPr>
        <w:t>L’</w:t>
      </w:r>
      <w:r w:rsidR="00F67E88" w:rsidRPr="00724E5D">
        <w:rPr>
          <w:szCs w:val="24"/>
        </w:rPr>
        <w:t>UPFHOB-MALI</w:t>
      </w:r>
      <w:r w:rsidRPr="00724E5D">
        <w:rPr>
          <w:szCs w:val="24"/>
        </w:rPr>
        <w:t xml:space="preserve"> n’a pas réalisé une étude de faisabilité dans le cadre de la mise en place du programme de formation en </w:t>
      </w:r>
      <w:r w:rsidR="007E22B8" w:rsidRPr="00724E5D">
        <w:rPr>
          <w:rFonts w:eastAsiaTheme="majorEastAsia" w:cstheme="majorBidi"/>
          <w:bCs/>
          <w:szCs w:val="24"/>
        </w:rPr>
        <w:t>informatique de gestion</w:t>
      </w:r>
      <w:r w:rsidRPr="00724E5D">
        <w:rPr>
          <w:szCs w:val="24"/>
        </w:rPr>
        <w:t>. Toutefois, elle a analysé le nombre important des demandes d’information des parents d’étudiants sur l’existence d</w:t>
      </w:r>
      <w:r w:rsidR="00F67E88" w:rsidRPr="00724E5D">
        <w:rPr>
          <w:szCs w:val="24"/>
        </w:rPr>
        <w:t xml:space="preserve">e </w:t>
      </w:r>
      <w:r w:rsidR="00F67E88" w:rsidRPr="00724E5D">
        <w:rPr>
          <w:rFonts w:eastAsiaTheme="majorEastAsia" w:cstheme="majorBidi"/>
          <w:bCs/>
          <w:szCs w:val="24"/>
        </w:rPr>
        <w:t>ladite licence</w:t>
      </w:r>
      <w:r w:rsidRPr="00724E5D">
        <w:rPr>
          <w:szCs w:val="24"/>
        </w:rPr>
        <w:t>. En plus, une analyse des offres d’emploi publié</w:t>
      </w:r>
      <w:r w:rsidR="006E37AD" w:rsidRPr="00724E5D">
        <w:rPr>
          <w:szCs w:val="24"/>
        </w:rPr>
        <w:t>e</w:t>
      </w:r>
      <w:r w:rsidRPr="00724E5D">
        <w:rPr>
          <w:szCs w:val="24"/>
        </w:rPr>
        <w:t>s sur les sites web (</w:t>
      </w:r>
      <w:hyperlink r:id="rId14" w:history="1">
        <w:r w:rsidR="00EE7685" w:rsidRPr="00724E5D">
          <w:rPr>
            <w:rStyle w:val="Lienhypertexte"/>
            <w:rFonts w:eastAsiaTheme="majorEastAsia"/>
            <w:color w:val="auto"/>
          </w:rPr>
          <w:t>malibaara.com,</w:t>
        </w:r>
      </w:hyperlink>
      <w:r w:rsidRPr="00724E5D">
        <w:t xml:space="preserve"> </w:t>
      </w:r>
      <w:hyperlink r:id="rId15" w:history="1">
        <w:r w:rsidR="00EE7685" w:rsidRPr="00724E5D">
          <w:rPr>
            <w:rStyle w:val="Lienhypertexte"/>
            <w:rFonts w:eastAsiaTheme="majorEastAsia"/>
            <w:color w:val="auto"/>
          </w:rPr>
          <w:t>emploimali.com</w:t>
        </w:r>
      </w:hyperlink>
      <w:r w:rsidRPr="00724E5D">
        <w:t xml:space="preserve">, </w:t>
      </w:r>
      <w:hyperlink r:id="rId16" w:history="1">
        <w:r w:rsidRPr="00724E5D">
          <w:rPr>
            <w:rStyle w:val="Lienhypertexte"/>
            <w:rFonts w:eastAsiaTheme="majorEastAsia"/>
            <w:color w:val="auto"/>
          </w:rPr>
          <w:t>www.mlemploi.com</w:t>
        </w:r>
      </w:hyperlink>
      <w:r w:rsidRPr="00724E5D">
        <w:rPr>
          <w:rStyle w:val="Lienhypertexte"/>
          <w:rFonts w:eastAsiaTheme="majorEastAsia"/>
          <w:color w:val="auto"/>
        </w:rPr>
        <w:t>, maliavis.com</w:t>
      </w:r>
      <w:r w:rsidRPr="00724E5D">
        <w:rPr>
          <w:szCs w:val="24"/>
        </w:rPr>
        <w:t xml:space="preserve">) laisse apparaître un besoin réel de spécialistes en </w:t>
      </w:r>
      <w:r w:rsidR="007E22B8" w:rsidRPr="00724E5D">
        <w:rPr>
          <w:rFonts w:eastAsiaTheme="majorEastAsia" w:cstheme="majorBidi"/>
          <w:bCs/>
          <w:szCs w:val="24"/>
        </w:rPr>
        <w:t>informatique de gestion</w:t>
      </w:r>
      <w:r w:rsidRPr="00724E5D">
        <w:rPr>
          <w:szCs w:val="24"/>
        </w:rPr>
        <w:t>. Toutes ces raisons ont conduit la direction de l’</w:t>
      </w:r>
      <w:r w:rsidR="00F67E88" w:rsidRPr="00724E5D">
        <w:rPr>
          <w:szCs w:val="24"/>
        </w:rPr>
        <w:t>UPFHOB-MALI</w:t>
      </w:r>
      <w:r w:rsidRPr="00724E5D">
        <w:rPr>
          <w:szCs w:val="24"/>
        </w:rPr>
        <w:t xml:space="preserve"> à lancer le programme de formation de la licence en </w:t>
      </w:r>
      <w:r w:rsidR="007E22B8" w:rsidRPr="00724E5D">
        <w:rPr>
          <w:szCs w:val="24"/>
        </w:rPr>
        <w:t>informatique de gestion</w:t>
      </w:r>
      <w:r w:rsidRPr="00724E5D">
        <w:rPr>
          <w:szCs w:val="24"/>
        </w:rPr>
        <w:t>.</w:t>
      </w:r>
    </w:p>
    <w:p w14:paraId="6ED3FBD0" w14:textId="77777777" w:rsidR="00EE7685" w:rsidRPr="00724E5D" w:rsidRDefault="00EE7685" w:rsidP="00623BB0">
      <w:pPr>
        <w:spacing w:line="240" w:lineRule="auto"/>
        <w:rPr>
          <w:b/>
          <w:bCs/>
          <w:iCs/>
          <w:szCs w:val="24"/>
        </w:rPr>
      </w:pPr>
    </w:p>
    <w:p w14:paraId="3D8B279E" w14:textId="31FDC0A3" w:rsidR="00623BB0" w:rsidRPr="00724E5D" w:rsidRDefault="00623BB0" w:rsidP="00623BB0">
      <w:pPr>
        <w:spacing w:line="240" w:lineRule="auto"/>
        <w:rPr>
          <w:iCs/>
          <w:szCs w:val="24"/>
        </w:rPr>
      </w:pPr>
      <w:r w:rsidRPr="00724E5D">
        <w:rPr>
          <w:b/>
          <w:bCs/>
          <w:iCs/>
          <w:szCs w:val="24"/>
        </w:rPr>
        <w:lastRenderedPageBreak/>
        <w:t>Annexe n°</w:t>
      </w:r>
      <w:proofErr w:type="gramStart"/>
      <w:r w:rsidRPr="00724E5D">
        <w:rPr>
          <w:b/>
          <w:bCs/>
          <w:iCs/>
          <w:szCs w:val="24"/>
        </w:rPr>
        <w:t>05:</w:t>
      </w:r>
      <w:proofErr w:type="gramEnd"/>
      <w:r w:rsidRPr="00724E5D">
        <w:rPr>
          <w:iCs/>
          <w:szCs w:val="24"/>
        </w:rPr>
        <w:t xml:space="preserve"> Rapport de demande de formation</w:t>
      </w:r>
    </w:p>
    <w:p w14:paraId="76B173A3" w14:textId="77777777" w:rsidR="002647F3" w:rsidRPr="00724E5D" w:rsidRDefault="002647F3" w:rsidP="002647F3">
      <w:pPr>
        <w:spacing w:line="240" w:lineRule="auto"/>
        <w:ind w:right="9"/>
        <w:rPr>
          <w:b/>
          <w:i/>
          <w:iCs/>
          <w:szCs w:val="24"/>
        </w:rPr>
      </w:pPr>
      <w:r w:rsidRPr="00724E5D">
        <w:rPr>
          <w:b/>
          <w:i/>
          <w:iCs/>
          <w:szCs w:val="24"/>
        </w:rPr>
        <w:t>Critère 2 : La formation offre des perspectives pour de nouveaux métiers</w:t>
      </w:r>
    </w:p>
    <w:p w14:paraId="10AE33F9" w14:textId="6E874A78" w:rsidR="002647F3" w:rsidRPr="00724E5D" w:rsidRDefault="002647F3" w:rsidP="002647F3">
      <w:pPr>
        <w:shd w:val="clear" w:color="auto" w:fill="FFFFFF"/>
        <w:spacing w:line="276" w:lineRule="auto"/>
        <w:ind w:right="9"/>
        <w:rPr>
          <w:szCs w:val="24"/>
        </w:rPr>
      </w:pPr>
      <w:r w:rsidRPr="00724E5D">
        <w:rPr>
          <w:szCs w:val="24"/>
        </w:rPr>
        <w:t>L</w:t>
      </w:r>
      <w:r w:rsidR="008844D2" w:rsidRPr="00724E5D">
        <w:rPr>
          <w:szCs w:val="24"/>
        </w:rPr>
        <w:t>’UPFHOB-MALI</w:t>
      </w:r>
      <w:r w:rsidRPr="00724E5D">
        <w:rPr>
          <w:szCs w:val="24"/>
        </w:rPr>
        <w:t xml:space="preserve"> a décrit et précisé les métiers liés à cette licence en </w:t>
      </w:r>
      <w:r w:rsidR="009B3D7C" w:rsidRPr="00724E5D">
        <w:rPr>
          <w:rFonts w:eastAsiaTheme="majorEastAsia" w:cstheme="majorBidi"/>
          <w:bCs/>
          <w:szCs w:val="24"/>
        </w:rPr>
        <w:t xml:space="preserve">informatique de gestion </w:t>
      </w:r>
      <w:r w:rsidRPr="00724E5D">
        <w:rPr>
          <w:szCs w:val="24"/>
        </w:rPr>
        <w:t>dans les dix prochaines années en tenant compte de l’évolution du marché de l’emploi.</w:t>
      </w:r>
    </w:p>
    <w:p w14:paraId="060C7F66" w14:textId="77777777" w:rsidR="002647F3" w:rsidRPr="00724E5D" w:rsidRDefault="002647F3" w:rsidP="002647F3">
      <w:pPr>
        <w:spacing w:line="276" w:lineRule="auto"/>
        <w:ind w:right="9"/>
        <w:rPr>
          <w:b/>
          <w:i/>
          <w:iCs/>
          <w:szCs w:val="24"/>
        </w:rPr>
      </w:pPr>
      <w:r w:rsidRPr="00724E5D">
        <w:rPr>
          <w:b/>
          <w:i/>
          <w:iCs/>
          <w:szCs w:val="24"/>
        </w:rPr>
        <w:t>Critère 3 : Les débouchés en matière de métiers et de poursuite d’études sont explicites et connus des étudiants et autres parties prenantes</w:t>
      </w:r>
    </w:p>
    <w:p w14:paraId="2880186A" w14:textId="6BCC4C69" w:rsidR="002647F3" w:rsidRPr="00724E5D" w:rsidRDefault="002647F3" w:rsidP="002647F3">
      <w:pPr>
        <w:spacing w:line="276" w:lineRule="auto"/>
        <w:ind w:right="9"/>
        <w:rPr>
          <w:bCs/>
          <w:szCs w:val="24"/>
        </w:rPr>
      </w:pPr>
      <w:r w:rsidRPr="00724E5D">
        <w:rPr>
          <w:bCs/>
          <w:szCs w:val="24"/>
        </w:rPr>
        <w:t>L’</w:t>
      </w:r>
      <w:r w:rsidR="008844D2" w:rsidRPr="00724E5D">
        <w:rPr>
          <w:szCs w:val="24"/>
        </w:rPr>
        <w:t xml:space="preserve">UPFHOB-MALI </w:t>
      </w:r>
      <w:r w:rsidRPr="00724E5D">
        <w:rPr>
          <w:bCs/>
          <w:szCs w:val="24"/>
        </w:rPr>
        <w:t xml:space="preserve">a élaboré un ensemble d’outils de communication à travers lesquels les débouchés en matière de métiers liés au programme de la licence en </w:t>
      </w:r>
      <w:r w:rsidR="009B3D7C" w:rsidRPr="00724E5D">
        <w:rPr>
          <w:rFonts w:eastAsiaTheme="majorEastAsia" w:cstheme="majorBidi"/>
          <w:bCs/>
          <w:szCs w:val="24"/>
        </w:rPr>
        <w:t xml:space="preserve">informatique de gestion </w:t>
      </w:r>
      <w:r w:rsidRPr="00724E5D">
        <w:rPr>
          <w:bCs/>
          <w:szCs w:val="24"/>
        </w:rPr>
        <w:t xml:space="preserve">sont connus des étudiants et des autres parties prenantes. </w:t>
      </w:r>
    </w:p>
    <w:p w14:paraId="646D79DA" w14:textId="6155944B" w:rsidR="00623BB0" w:rsidRPr="00724E5D" w:rsidRDefault="00623BB0" w:rsidP="00623BB0">
      <w:pPr>
        <w:spacing w:line="240" w:lineRule="auto"/>
        <w:rPr>
          <w:b/>
          <w:bCs/>
          <w:iCs/>
          <w:szCs w:val="24"/>
        </w:rPr>
      </w:pPr>
      <w:bookmarkStart w:id="136" w:name="_Hlk180501166"/>
      <w:bookmarkStart w:id="137" w:name="_Toc145944500"/>
      <w:r w:rsidRPr="00724E5D">
        <w:rPr>
          <w:b/>
          <w:bCs/>
          <w:iCs/>
          <w:szCs w:val="24"/>
        </w:rPr>
        <w:t>Annexe n°</w:t>
      </w:r>
      <w:r w:rsidR="00957438" w:rsidRPr="00724E5D">
        <w:rPr>
          <w:b/>
          <w:bCs/>
          <w:iCs/>
          <w:szCs w:val="24"/>
        </w:rPr>
        <w:t>06 :</w:t>
      </w:r>
      <w:r w:rsidRPr="00724E5D">
        <w:rPr>
          <w:b/>
          <w:bCs/>
          <w:iCs/>
          <w:szCs w:val="24"/>
        </w:rPr>
        <w:t xml:space="preserve"> Fiche de renseignement</w:t>
      </w:r>
    </w:p>
    <w:p w14:paraId="56E89F1F" w14:textId="645B4BEF" w:rsidR="00623BB0" w:rsidRPr="00724E5D" w:rsidRDefault="00623BB0" w:rsidP="00623BB0">
      <w:pPr>
        <w:spacing w:line="240" w:lineRule="auto"/>
        <w:rPr>
          <w:b/>
          <w:bCs/>
          <w:iCs/>
          <w:szCs w:val="24"/>
        </w:rPr>
      </w:pPr>
      <w:r w:rsidRPr="00724E5D">
        <w:rPr>
          <w:b/>
          <w:bCs/>
          <w:iCs/>
          <w:szCs w:val="24"/>
        </w:rPr>
        <w:t>Annexe n°</w:t>
      </w:r>
      <w:r w:rsidR="00957438" w:rsidRPr="00724E5D">
        <w:rPr>
          <w:b/>
          <w:bCs/>
          <w:iCs/>
          <w:szCs w:val="24"/>
        </w:rPr>
        <w:t>07 :</w:t>
      </w:r>
      <w:r w:rsidRPr="00724E5D">
        <w:rPr>
          <w:b/>
          <w:bCs/>
          <w:iCs/>
          <w:szCs w:val="24"/>
        </w:rPr>
        <w:t xml:space="preserve"> Catalogue</w:t>
      </w:r>
    </w:p>
    <w:bookmarkEnd w:id="136"/>
    <w:p w14:paraId="7C0B6B0A" w14:textId="77777777" w:rsidR="002647F3" w:rsidRPr="00724E5D" w:rsidRDefault="002647F3" w:rsidP="002647F3">
      <w:pPr>
        <w:spacing w:line="276" w:lineRule="auto"/>
        <w:ind w:right="9"/>
        <w:rPr>
          <w:b/>
          <w:szCs w:val="24"/>
        </w:rPr>
      </w:pPr>
      <w:r w:rsidRPr="00724E5D">
        <w:rPr>
          <w:b/>
          <w:szCs w:val="24"/>
        </w:rPr>
        <w:t xml:space="preserve">Référence 2 : </w:t>
      </w:r>
      <w:bookmarkStart w:id="138" w:name="_Hlk148109624"/>
      <w:r w:rsidRPr="00724E5D">
        <w:rPr>
          <w:b/>
          <w:szCs w:val="24"/>
        </w:rPr>
        <w:t>Les objectifs de la formation en matière de connaissances et de compétences à acquérir</w:t>
      </w:r>
      <w:bookmarkEnd w:id="138"/>
      <w:r w:rsidRPr="00724E5D">
        <w:rPr>
          <w:b/>
          <w:szCs w:val="24"/>
        </w:rPr>
        <w:t xml:space="preserve"> sont explicites</w:t>
      </w:r>
      <w:bookmarkEnd w:id="137"/>
    </w:p>
    <w:p w14:paraId="5D1655FE" w14:textId="77777777" w:rsidR="002647F3" w:rsidRPr="00724E5D" w:rsidRDefault="002647F3" w:rsidP="002647F3">
      <w:pPr>
        <w:spacing w:line="276" w:lineRule="auto"/>
        <w:ind w:right="9"/>
        <w:rPr>
          <w:bCs/>
          <w:szCs w:val="24"/>
        </w:rPr>
      </w:pPr>
      <w:r w:rsidRPr="00724E5D">
        <w:rPr>
          <w:b/>
          <w:i/>
          <w:iCs/>
          <w:szCs w:val="24"/>
        </w:rPr>
        <w:t>Critère 1 : Les objectifs de la formation en matière de connaissances et compétences à acquérir sont clairement définis et connus des étudiants et autres parties prenantes</w:t>
      </w:r>
    </w:p>
    <w:p w14:paraId="506C2A52" w14:textId="77777777" w:rsidR="00623BB0" w:rsidRPr="00724E5D" w:rsidRDefault="00623BB0" w:rsidP="00623BB0">
      <w:pPr>
        <w:spacing w:line="276" w:lineRule="auto"/>
        <w:ind w:right="11"/>
        <w:rPr>
          <w:rStyle w:val="Lienhypertexte"/>
          <w:bCs/>
          <w:color w:val="auto"/>
          <w:szCs w:val="24"/>
        </w:rPr>
      </w:pPr>
      <w:bookmarkStart w:id="139" w:name="_Hlk180501295"/>
      <w:r w:rsidRPr="00724E5D">
        <w:t>Chaque début d’année universitaire, un livret de l’étudiant et des sessions d’accueil fournissent une vue d’ensemble des objectifs pédagogiques du programme</w:t>
      </w:r>
      <w:r w:rsidRPr="00724E5D">
        <w:rPr>
          <w:bCs/>
          <w:szCs w:val="24"/>
        </w:rPr>
        <w:t>. En plus, les supports de communication digitale sont utilisés pour informer sur les</w:t>
      </w:r>
      <w:r w:rsidRPr="00724E5D">
        <w:rPr>
          <w:b/>
          <w:spacing w:val="-1"/>
          <w:w w:val="95"/>
        </w:rPr>
        <w:t xml:space="preserve"> </w:t>
      </w:r>
      <w:r w:rsidRPr="00724E5D">
        <w:rPr>
          <w:szCs w:val="24"/>
          <w:lang w:val="fr-ML"/>
        </w:rPr>
        <w:t>objectifs de la formation en matière de connaissances et de compétences à acquérir</w:t>
      </w:r>
      <w:r w:rsidRPr="00724E5D">
        <w:rPr>
          <w:bCs/>
          <w:szCs w:val="24"/>
        </w:rPr>
        <w:t xml:space="preserve"> ( </w:t>
      </w:r>
      <w:hyperlink r:id="rId17" w:history="1">
        <w:r w:rsidRPr="00724E5D">
          <w:rPr>
            <w:rStyle w:val="Lienhypertexte"/>
            <w:bCs/>
            <w:color w:val="auto"/>
            <w:szCs w:val="24"/>
          </w:rPr>
          <w:t>www.univ-fhb-mali.org</w:t>
        </w:r>
      </w:hyperlink>
      <w:r w:rsidRPr="00724E5D">
        <w:rPr>
          <w:rStyle w:val="Lienhypertexte"/>
          <w:bCs/>
          <w:color w:val="auto"/>
          <w:szCs w:val="24"/>
        </w:rPr>
        <w:t xml:space="preserve">, </w:t>
      </w:r>
      <w:r w:rsidRPr="00724E5D">
        <w:rPr>
          <w:lang w:val="fr-ML"/>
        </w:rPr>
        <w:t xml:space="preserve">page </w:t>
      </w:r>
      <w:proofErr w:type="spellStart"/>
      <w:r w:rsidRPr="00724E5D">
        <w:rPr>
          <w:lang w:val="fr-ML"/>
        </w:rPr>
        <w:t>facebook</w:t>
      </w:r>
      <w:proofErr w:type="spellEnd"/>
      <w:r w:rsidRPr="00724E5D">
        <w:rPr>
          <w:lang w:val="fr-ML"/>
        </w:rPr>
        <w:t>)</w:t>
      </w:r>
      <w:r w:rsidRPr="00724E5D">
        <w:rPr>
          <w:rStyle w:val="Lienhypertexte"/>
          <w:bCs/>
          <w:color w:val="auto"/>
          <w:szCs w:val="24"/>
        </w:rPr>
        <w:t>.</w:t>
      </w:r>
    </w:p>
    <w:p w14:paraId="60A06E8B" w14:textId="7ACB8A05" w:rsidR="00623BB0" w:rsidRPr="00724E5D" w:rsidRDefault="00623BB0" w:rsidP="00623BB0">
      <w:pPr>
        <w:spacing w:line="240" w:lineRule="auto"/>
        <w:rPr>
          <w:rStyle w:val="Lienhypertexte"/>
          <w:b/>
          <w:bCs/>
          <w:iCs/>
          <w:color w:val="auto"/>
          <w:szCs w:val="24"/>
          <w:u w:val="none"/>
        </w:rPr>
      </w:pPr>
      <w:r w:rsidRPr="00724E5D">
        <w:rPr>
          <w:b/>
          <w:bCs/>
          <w:iCs/>
          <w:szCs w:val="24"/>
        </w:rPr>
        <w:t>Annexe n°</w:t>
      </w:r>
      <w:r w:rsidR="0048442E" w:rsidRPr="00724E5D">
        <w:rPr>
          <w:b/>
          <w:bCs/>
          <w:iCs/>
          <w:szCs w:val="24"/>
        </w:rPr>
        <w:t>08 :</w:t>
      </w:r>
      <w:r w:rsidRPr="00724E5D">
        <w:rPr>
          <w:b/>
          <w:bCs/>
          <w:iCs/>
          <w:szCs w:val="24"/>
        </w:rPr>
        <w:t xml:space="preserve"> Livret de l’étudiant</w:t>
      </w:r>
    </w:p>
    <w:bookmarkEnd w:id="139"/>
    <w:p w14:paraId="0BA111AC" w14:textId="77777777" w:rsidR="002647F3" w:rsidRPr="00724E5D" w:rsidRDefault="002647F3" w:rsidP="002647F3">
      <w:pPr>
        <w:spacing w:line="276" w:lineRule="auto"/>
        <w:ind w:right="9"/>
        <w:rPr>
          <w:b/>
          <w:i/>
          <w:iCs/>
          <w:szCs w:val="24"/>
        </w:rPr>
      </w:pPr>
      <w:r w:rsidRPr="00724E5D">
        <w:rPr>
          <w:b/>
          <w:i/>
          <w:iCs/>
          <w:szCs w:val="24"/>
        </w:rPr>
        <w:t>Critère 2 : L’intitulé de la formation est en adéquation avec ses objectifs et son contenu, et compréhensible de l’ensemble des parties prenantes</w:t>
      </w:r>
    </w:p>
    <w:p w14:paraId="3D2FB7BF" w14:textId="6066E926" w:rsidR="002647F3" w:rsidRPr="00724E5D" w:rsidRDefault="002647F3" w:rsidP="002647F3">
      <w:pPr>
        <w:spacing w:line="276" w:lineRule="auto"/>
        <w:ind w:right="11"/>
        <w:rPr>
          <w:bCs/>
          <w:szCs w:val="24"/>
        </w:rPr>
      </w:pPr>
      <w:r w:rsidRPr="00724E5D">
        <w:rPr>
          <w:bCs/>
          <w:szCs w:val="24"/>
        </w:rPr>
        <w:t>L</w:t>
      </w:r>
      <w:r w:rsidR="0084490F" w:rsidRPr="00724E5D">
        <w:rPr>
          <w:bCs/>
          <w:szCs w:val="24"/>
        </w:rPr>
        <w:t>e</w:t>
      </w:r>
      <w:r w:rsidRPr="00724E5D">
        <w:rPr>
          <w:bCs/>
          <w:szCs w:val="24"/>
        </w:rPr>
        <w:t xml:space="preserve"> programme est disponible et connu de l’ensemble des parties prenantes de ladite formation. Ainsi, les enseignements de la licence en </w:t>
      </w:r>
      <w:r w:rsidR="009B3D7C" w:rsidRPr="00724E5D">
        <w:rPr>
          <w:rFonts w:eastAsiaTheme="majorEastAsia" w:cstheme="majorBidi"/>
          <w:bCs/>
          <w:szCs w:val="24"/>
        </w:rPr>
        <w:t xml:space="preserve">informatique de gestion </w:t>
      </w:r>
      <w:r w:rsidRPr="00724E5D">
        <w:rPr>
          <w:bCs/>
          <w:szCs w:val="24"/>
        </w:rPr>
        <w:t>sont en cohérence avec les intitulés utilisés dans les fiches descriptives des UE.</w:t>
      </w:r>
    </w:p>
    <w:p w14:paraId="6BA8E987" w14:textId="1FBA5D47" w:rsidR="002647F3" w:rsidRPr="00724E5D" w:rsidRDefault="00623BB0" w:rsidP="002647F3">
      <w:pPr>
        <w:spacing w:line="276" w:lineRule="auto"/>
        <w:ind w:right="11"/>
        <w:rPr>
          <w:iCs/>
          <w:sz w:val="10"/>
          <w:szCs w:val="10"/>
        </w:rPr>
      </w:pPr>
      <w:r w:rsidRPr="00724E5D">
        <w:rPr>
          <w:b/>
          <w:bCs/>
          <w:iCs/>
          <w:szCs w:val="24"/>
        </w:rPr>
        <w:t>Annexe n°</w:t>
      </w:r>
      <w:r w:rsidR="0048442E" w:rsidRPr="00724E5D">
        <w:rPr>
          <w:b/>
          <w:bCs/>
          <w:iCs/>
          <w:szCs w:val="24"/>
        </w:rPr>
        <w:t>09 :</w:t>
      </w:r>
      <w:r w:rsidRPr="00724E5D">
        <w:rPr>
          <w:b/>
          <w:bCs/>
          <w:iCs/>
          <w:szCs w:val="24"/>
        </w:rPr>
        <w:t xml:space="preserve"> Maquette de la formation ou pédagogique</w:t>
      </w:r>
    </w:p>
    <w:p w14:paraId="4A13DBD3" w14:textId="77777777" w:rsidR="002647F3" w:rsidRPr="00724E5D" w:rsidRDefault="002647F3" w:rsidP="002647F3">
      <w:pPr>
        <w:spacing w:line="240" w:lineRule="auto"/>
        <w:ind w:right="9"/>
        <w:rPr>
          <w:b/>
          <w:i/>
          <w:iCs/>
          <w:szCs w:val="24"/>
        </w:rPr>
      </w:pPr>
      <w:r w:rsidRPr="00724E5D">
        <w:rPr>
          <w:b/>
          <w:i/>
          <w:iCs/>
          <w:szCs w:val="24"/>
        </w:rPr>
        <w:t>Critère 3 : Le diplôme est accompagné d’un supplément qui précise les connaissances et compétences acquises par l’étudiant</w:t>
      </w:r>
    </w:p>
    <w:p w14:paraId="33E88DF3" w14:textId="77777777" w:rsidR="00623BB0" w:rsidRPr="00724E5D" w:rsidRDefault="00623BB0" w:rsidP="00623BB0">
      <w:bookmarkStart w:id="140" w:name="_Hlk180501420"/>
      <w:r w:rsidRPr="00724E5D">
        <w:t xml:space="preserve">Un supplément au diplôme est fourni pour préciser les compétences techniques et théoriques acquises par l’étudiant, facilitant ainsi son insertion dans le marché de l’emploi. </w:t>
      </w:r>
    </w:p>
    <w:p w14:paraId="2D7034E9" w14:textId="70F49EEB" w:rsidR="00D813CD" w:rsidRPr="00724E5D" w:rsidRDefault="00623BB0" w:rsidP="002647F3">
      <w:pPr>
        <w:spacing w:line="276" w:lineRule="auto"/>
        <w:ind w:right="403"/>
        <w:rPr>
          <w:iCs/>
          <w:szCs w:val="24"/>
        </w:rPr>
      </w:pPr>
      <w:r w:rsidRPr="00724E5D">
        <w:rPr>
          <w:b/>
          <w:bCs/>
          <w:iCs/>
          <w:szCs w:val="24"/>
        </w:rPr>
        <w:t>Annexe n°</w:t>
      </w:r>
      <w:r w:rsidR="0048442E" w:rsidRPr="00724E5D">
        <w:rPr>
          <w:b/>
          <w:bCs/>
          <w:iCs/>
          <w:szCs w:val="24"/>
        </w:rPr>
        <w:t>10 :</w:t>
      </w:r>
      <w:r w:rsidRPr="00724E5D">
        <w:rPr>
          <w:b/>
          <w:bCs/>
          <w:iCs/>
          <w:szCs w:val="24"/>
        </w:rPr>
        <w:t xml:space="preserve"> Supplément au diplôme</w:t>
      </w:r>
      <w:bookmarkEnd w:id="140"/>
    </w:p>
    <w:p w14:paraId="4BC4B9CA" w14:textId="77777777" w:rsidR="002647F3" w:rsidRPr="00724E5D" w:rsidRDefault="002647F3" w:rsidP="002647F3">
      <w:pPr>
        <w:spacing w:line="240" w:lineRule="auto"/>
        <w:ind w:right="9"/>
        <w:rPr>
          <w:b/>
          <w:szCs w:val="24"/>
        </w:rPr>
      </w:pPr>
      <w:bookmarkStart w:id="141" w:name="_Toc145944501"/>
      <w:r w:rsidRPr="00724E5D">
        <w:rPr>
          <w:b/>
          <w:szCs w:val="24"/>
        </w:rPr>
        <w:t>Référence 3 : Le projet de formation est en cohérence avec le plan stratégique de l’institution</w:t>
      </w:r>
      <w:bookmarkEnd w:id="141"/>
    </w:p>
    <w:p w14:paraId="55185904" w14:textId="77777777" w:rsidR="002647F3" w:rsidRPr="00724E5D" w:rsidRDefault="002647F3" w:rsidP="002647F3">
      <w:pPr>
        <w:spacing w:line="240" w:lineRule="auto"/>
        <w:ind w:right="9"/>
        <w:rPr>
          <w:b/>
          <w:i/>
          <w:iCs/>
          <w:szCs w:val="24"/>
        </w:rPr>
      </w:pPr>
      <w:r w:rsidRPr="00724E5D">
        <w:rPr>
          <w:b/>
          <w:i/>
          <w:iCs/>
          <w:szCs w:val="24"/>
        </w:rPr>
        <w:t>Critère 1 : La formation s’inscrit dans les orientations stratégiques de l’institution</w:t>
      </w:r>
    </w:p>
    <w:p w14:paraId="4587550D" w14:textId="35A900D8" w:rsidR="00FE31E9" w:rsidRPr="00724E5D" w:rsidRDefault="002647F3" w:rsidP="002647F3">
      <w:pPr>
        <w:spacing w:line="240" w:lineRule="auto"/>
        <w:ind w:right="402"/>
        <w:rPr>
          <w:iCs/>
          <w:szCs w:val="24"/>
          <w:lang w:val="fr-ML"/>
        </w:rPr>
      </w:pPr>
      <w:r w:rsidRPr="00724E5D">
        <w:rPr>
          <w:iCs/>
          <w:szCs w:val="24"/>
          <w:lang w:val="fr-ML"/>
        </w:rPr>
        <w:t xml:space="preserve">La licence en </w:t>
      </w:r>
      <w:r w:rsidR="009B3D7C" w:rsidRPr="00724E5D">
        <w:rPr>
          <w:rFonts w:eastAsiaTheme="majorEastAsia" w:cstheme="majorBidi"/>
          <w:bCs/>
          <w:szCs w:val="24"/>
        </w:rPr>
        <w:t xml:space="preserve">informatique de gestion </w:t>
      </w:r>
      <w:r w:rsidRPr="00724E5D">
        <w:rPr>
          <w:iCs/>
          <w:szCs w:val="24"/>
          <w:lang w:val="fr-ML"/>
        </w:rPr>
        <w:t xml:space="preserve">s’inscrit dans les orientations du </w:t>
      </w:r>
      <w:r w:rsidR="00FE31E9" w:rsidRPr="00724E5D">
        <w:rPr>
          <w:iCs/>
          <w:szCs w:val="24"/>
          <w:lang w:val="fr-ML"/>
        </w:rPr>
        <w:t>pl</w:t>
      </w:r>
      <w:r w:rsidRPr="00724E5D">
        <w:rPr>
          <w:iCs/>
          <w:szCs w:val="24"/>
          <w:lang w:val="fr-ML"/>
        </w:rPr>
        <w:t xml:space="preserve">an </w:t>
      </w:r>
      <w:r w:rsidR="00FE31E9" w:rsidRPr="00724E5D">
        <w:rPr>
          <w:iCs/>
          <w:szCs w:val="24"/>
          <w:lang w:val="fr-ML"/>
        </w:rPr>
        <w:t>s</w:t>
      </w:r>
      <w:r w:rsidRPr="00724E5D">
        <w:rPr>
          <w:iCs/>
          <w:szCs w:val="24"/>
          <w:lang w:val="fr-ML"/>
        </w:rPr>
        <w:t xml:space="preserve">tratégique de </w:t>
      </w:r>
    </w:p>
    <w:p w14:paraId="221BD81B" w14:textId="11875FDD" w:rsidR="002647F3" w:rsidRPr="00724E5D" w:rsidRDefault="002647F3" w:rsidP="002647F3">
      <w:pPr>
        <w:spacing w:line="240" w:lineRule="auto"/>
        <w:ind w:right="402"/>
        <w:rPr>
          <w:iCs/>
          <w:szCs w:val="24"/>
          <w:lang w:val="fr-ML"/>
        </w:rPr>
      </w:pPr>
      <w:proofErr w:type="gramStart"/>
      <w:r w:rsidRPr="00724E5D">
        <w:rPr>
          <w:iCs/>
          <w:szCs w:val="24"/>
          <w:lang w:val="fr-ML"/>
        </w:rPr>
        <w:t>l’</w:t>
      </w:r>
      <w:r w:rsidR="0084490F" w:rsidRPr="00724E5D">
        <w:rPr>
          <w:szCs w:val="24"/>
        </w:rPr>
        <w:t>UPFHOB</w:t>
      </w:r>
      <w:proofErr w:type="gramEnd"/>
      <w:r w:rsidR="0084490F" w:rsidRPr="00724E5D">
        <w:rPr>
          <w:szCs w:val="24"/>
        </w:rPr>
        <w:t>-MALI</w:t>
      </w:r>
      <w:r w:rsidRPr="00724E5D">
        <w:rPr>
          <w:iCs/>
          <w:szCs w:val="24"/>
          <w:lang w:val="fr-ML"/>
        </w:rPr>
        <w:t>.</w:t>
      </w:r>
    </w:p>
    <w:p w14:paraId="42302F26" w14:textId="3DA55EC6" w:rsidR="00623BB0" w:rsidRPr="00724E5D" w:rsidRDefault="00623BB0" w:rsidP="00623BB0">
      <w:pPr>
        <w:spacing w:line="276" w:lineRule="auto"/>
        <w:ind w:right="403"/>
        <w:rPr>
          <w:iCs/>
          <w:szCs w:val="24"/>
        </w:rPr>
      </w:pPr>
      <w:bookmarkStart w:id="142" w:name="_Hlk180502591"/>
      <w:r w:rsidRPr="00724E5D">
        <w:rPr>
          <w:b/>
          <w:bCs/>
          <w:iCs/>
          <w:szCs w:val="24"/>
        </w:rPr>
        <w:t>Annexe n°</w:t>
      </w:r>
      <w:r w:rsidR="0048442E" w:rsidRPr="00724E5D">
        <w:rPr>
          <w:b/>
          <w:bCs/>
          <w:iCs/>
          <w:szCs w:val="24"/>
        </w:rPr>
        <w:t>11 :</w:t>
      </w:r>
      <w:r w:rsidRPr="00724E5D">
        <w:rPr>
          <w:b/>
          <w:bCs/>
          <w:iCs/>
          <w:szCs w:val="24"/>
        </w:rPr>
        <w:t xml:space="preserve"> Plan stratégique</w:t>
      </w:r>
      <w:bookmarkEnd w:id="142"/>
    </w:p>
    <w:p w14:paraId="213E3BA2" w14:textId="77777777" w:rsidR="002647F3" w:rsidRPr="00724E5D" w:rsidRDefault="002647F3" w:rsidP="002647F3">
      <w:pPr>
        <w:pStyle w:val="Titre2"/>
        <w:ind w:left="426" w:hanging="426"/>
        <w:rPr>
          <w:color w:val="auto"/>
        </w:rPr>
      </w:pPr>
      <w:bookmarkStart w:id="143" w:name="_Toc145944502"/>
      <w:r w:rsidRPr="00724E5D">
        <w:rPr>
          <w:color w:val="auto"/>
        </w:rPr>
        <w:t>Positionnement</w:t>
      </w:r>
      <w:bookmarkEnd w:id="143"/>
    </w:p>
    <w:p w14:paraId="6B8275B0" w14:textId="79C1EEBA" w:rsidR="002647F3" w:rsidRPr="00724E5D" w:rsidRDefault="002647F3" w:rsidP="002647F3">
      <w:pPr>
        <w:spacing w:line="276" w:lineRule="auto"/>
      </w:pPr>
      <w:r w:rsidRPr="00724E5D">
        <w:t>Dans cette partie, il est question d’analyser le positionnement de la formation sur le plan national, international ainsi qu’au sein de l’</w:t>
      </w:r>
      <w:r w:rsidR="00996B8B" w:rsidRPr="00724E5D">
        <w:t>université</w:t>
      </w:r>
      <w:r w:rsidRPr="00724E5D">
        <w:t xml:space="preserve"> elle-même. </w:t>
      </w:r>
      <w:r w:rsidR="008A5E8D" w:rsidRPr="00724E5D">
        <w:t>Il</w:t>
      </w:r>
      <w:r w:rsidRPr="00724E5D">
        <w:t xml:space="preserve"> permet également d’analyser les coopérations entre l’</w:t>
      </w:r>
      <w:r w:rsidR="00996B8B" w:rsidRPr="00724E5D">
        <w:rPr>
          <w:szCs w:val="24"/>
        </w:rPr>
        <w:t>UPFHOB-MALI</w:t>
      </w:r>
      <w:r w:rsidRPr="00724E5D">
        <w:t xml:space="preserve"> et d’autres organismes du monde socioéconomique.</w:t>
      </w:r>
    </w:p>
    <w:p w14:paraId="06E9D7DA" w14:textId="77777777" w:rsidR="002647F3" w:rsidRPr="00724E5D" w:rsidRDefault="002647F3" w:rsidP="002647F3">
      <w:pPr>
        <w:spacing w:line="276" w:lineRule="auto"/>
        <w:rPr>
          <w:sz w:val="10"/>
          <w:szCs w:val="8"/>
        </w:rPr>
      </w:pPr>
    </w:p>
    <w:p w14:paraId="540A83DC" w14:textId="77777777" w:rsidR="002647F3" w:rsidRPr="00724E5D" w:rsidRDefault="002647F3" w:rsidP="002647F3">
      <w:pPr>
        <w:spacing w:line="240" w:lineRule="auto"/>
        <w:ind w:right="11"/>
        <w:jc w:val="left"/>
        <w:rPr>
          <w:b/>
          <w:szCs w:val="24"/>
        </w:rPr>
      </w:pPr>
      <w:bookmarkStart w:id="144" w:name="_Toc145944503"/>
      <w:r w:rsidRPr="00724E5D">
        <w:rPr>
          <w:b/>
          <w:szCs w:val="24"/>
        </w:rPr>
        <w:t>Référence 1 : La formation indique son positionnement au niveau des institutions d’enseignement supérieur dans un espace national, régional ou international</w:t>
      </w:r>
      <w:bookmarkEnd w:id="144"/>
    </w:p>
    <w:p w14:paraId="32717B92" w14:textId="77777777" w:rsidR="002647F3" w:rsidRPr="00724E5D" w:rsidRDefault="002647F3" w:rsidP="002647F3">
      <w:pPr>
        <w:spacing w:line="276" w:lineRule="auto"/>
        <w:ind w:right="11"/>
        <w:rPr>
          <w:b/>
          <w:i/>
          <w:iCs/>
          <w:szCs w:val="24"/>
        </w:rPr>
      </w:pPr>
      <w:r w:rsidRPr="00724E5D">
        <w:rPr>
          <w:b/>
          <w:i/>
          <w:iCs/>
          <w:szCs w:val="24"/>
        </w:rPr>
        <w:t>Critère 1 : La formation est positionnée dans l’offre globale de formation de l’institution</w:t>
      </w:r>
    </w:p>
    <w:p w14:paraId="469E520D" w14:textId="2D1D23B3" w:rsidR="002647F3" w:rsidRPr="00724E5D" w:rsidRDefault="002647F3" w:rsidP="002647F3">
      <w:pPr>
        <w:spacing w:line="276" w:lineRule="auto"/>
        <w:rPr>
          <w:szCs w:val="24"/>
          <w:lang w:val="fr-ML"/>
        </w:rPr>
      </w:pPr>
      <w:r w:rsidRPr="00724E5D">
        <w:rPr>
          <w:iCs/>
          <w:szCs w:val="24"/>
        </w:rPr>
        <w:t xml:space="preserve">La formation </w:t>
      </w:r>
      <w:r w:rsidR="00996B8B" w:rsidRPr="00724E5D">
        <w:rPr>
          <w:iCs/>
          <w:szCs w:val="24"/>
        </w:rPr>
        <w:t>rentre dans le cadre d</w:t>
      </w:r>
      <w:r w:rsidRPr="00724E5D">
        <w:rPr>
          <w:iCs/>
          <w:szCs w:val="24"/>
        </w:rPr>
        <w:t xml:space="preserve">es orientations </w:t>
      </w:r>
      <w:r w:rsidR="00996B8B" w:rsidRPr="00724E5D">
        <w:rPr>
          <w:iCs/>
          <w:szCs w:val="24"/>
        </w:rPr>
        <w:t>du plan stratégique</w:t>
      </w:r>
      <w:r w:rsidR="00996B8B" w:rsidRPr="00724E5D">
        <w:rPr>
          <w:szCs w:val="24"/>
          <w:lang w:val="fr-ML"/>
        </w:rPr>
        <w:t xml:space="preserve"> de l’</w:t>
      </w:r>
      <w:r w:rsidR="00996B8B" w:rsidRPr="00724E5D">
        <w:rPr>
          <w:szCs w:val="24"/>
        </w:rPr>
        <w:t>UPFHOB-MALI</w:t>
      </w:r>
      <w:r w:rsidR="00623BB0" w:rsidRPr="00724E5D">
        <w:rPr>
          <w:szCs w:val="24"/>
        </w:rPr>
        <w:t>.</w:t>
      </w:r>
    </w:p>
    <w:p w14:paraId="3A72C335" w14:textId="77777777" w:rsidR="00996B8B" w:rsidRPr="00724E5D" w:rsidRDefault="00996B8B" w:rsidP="002647F3">
      <w:pPr>
        <w:spacing w:line="276" w:lineRule="auto"/>
        <w:rPr>
          <w:b/>
          <w:bCs/>
          <w:iCs/>
          <w:szCs w:val="24"/>
        </w:rPr>
      </w:pPr>
    </w:p>
    <w:p w14:paraId="6683DC94" w14:textId="77777777" w:rsidR="00623BB0" w:rsidRPr="00724E5D" w:rsidRDefault="00623BB0" w:rsidP="002647F3">
      <w:pPr>
        <w:spacing w:line="276" w:lineRule="auto"/>
        <w:rPr>
          <w:b/>
          <w:bCs/>
          <w:iCs/>
          <w:szCs w:val="24"/>
        </w:rPr>
      </w:pPr>
    </w:p>
    <w:p w14:paraId="28ACA703" w14:textId="77777777" w:rsidR="00623BB0" w:rsidRPr="00724E5D" w:rsidRDefault="00623BB0" w:rsidP="002647F3">
      <w:pPr>
        <w:spacing w:line="276" w:lineRule="auto"/>
        <w:rPr>
          <w:b/>
          <w:bCs/>
          <w:iCs/>
          <w:szCs w:val="24"/>
        </w:rPr>
      </w:pPr>
    </w:p>
    <w:p w14:paraId="65195A4F" w14:textId="77777777" w:rsidR="00623BB0" w:rsidRPr="00724E5D" w:rsidRDefault="00623BB0" w:rsidP="002647F3">
      <w:pPr>
        <w:spacing w:line="276" w:lineRule="auto"/>
        <w:rPr>
          <w:szCs w:val="24"/>
          <w:lang w:val="fr-ML"/>
        </w:rPr>
      </w:pPr>
    </w:p>
    <w:p w14:paraId="42BE9789" w14:textId="77777777" w:rsidR="002647F3" w:rsidRPr="00724E5D" w:rsidRDefault="002647F3" w:rsidP="002647F3">
      <w:pPr>
        <w:spacing w:line="276" w:lineRule="auto"/>
        <w:ind w:right="11"/>
        <w:rPr>
          <w:b/>
          <w:i/>
          <w:iCs/>
          <w:szCs w:val="24"/>
        </w:rPr>
      </w:pPr>
      <w:r w:rsidRPr="00724E5D">
        <w:rPr>
          <w:b/>
          <w:i/>
          <w:iCs/>
          <w:szCs w:val="24"/>
        </w:rPr>
        <w:t xml:space="preserve">Critère 2 : La formation est positionnée dans l’espace national, régional </w:t>
      </w:r>
    </w:p>
    <w:p w14:paraId="24C8424E" w14:textId="1619F0CC" w:rsidR="002647F3" w:rsidRPr="00724E5D" w:rsidRDefault="002647F3" w:rsidP="002647F3">
      <w:pPr>
        <w:spacing w:line="276" w:lineRule="auto"/>
        <w:rPr>
          <w:szCs w:val="24"/>
        </w:rPr>
      </w:pPr>
      <w:r w:rsidRPr="00724E5D">
        <w:rPr>
          <w:szCs w:val="24"/>
        </w:rPr>
        <w:t xml:space="preserve">Le programme de licence en </w:t>
      </w:r>
      <w:r w:rsidR="009B3D7C" w:rsidRPr="00724E5D">
        <w:rPr>
          <w:rFonts w:eastAsiaTheme="majorEastAsia" w:cstheme="majorBidi"/>
          <w:bCs/>
          <w:szCs w:val="24"/>
        </w:rPr>
        <w:t xml:space="preserve">informatique de gestion </w:t>
      </w:r>
      <w:r w:rsidRPr="00724E5D">
        <w:rPr>
          <w:szCs w:val="24"/>
        </w:rPr>
        <w:t xml:space="preserve">demeure pertinent et d’actualité pour le Mali au regard des défis à relever </w:t>
      </w:r>
      <w:r w:rsidR="00050C09" w:rsidRPr="00724E5D">
        <w:rPr>
          <w:szCs w:val="24"/>
        </w:rPr>
        <w:t>dans le monde des entreprises</w:t>
      </w:r>
      <w:r w:rsidRPr="00724E5D">
        <w:rPr>
          <w:szCs w:val="24"/>
        </w:rPr>
        <w:t>. C’est un</w:t>
      </w:r>
      <w:r w:rsidR="005969AC" w:rsidRPr="00724E5D">
        <w:rPr>
          <w:szCs w:val="24"/>
        </w:rPr>
        <w:t>e</w:t>
      </w:r>
      <w:r w:rsidRPr="00724E5D">
        <w:rPr>
          <w:szCs w:val="24"/>
        </w:rPr>
        <w:t xml:space="preserve"> </w:t>
      </w:r>
      <w:r w:rsidR="005969AC" w:rsidRPr="00724E5D">
        <w:rPr>
          <w:szCs w:val="24"/>
        </w:rPr>
        <w:t>formation</w:t>
      </w:r>
      <w:r w:rsidRPr="00724E5D">
        <w:rPr>
          <w:szCs w:val="24"/>
        </w:rPr>
        <w:t xml:space="preserve"> fortement sollicité</w:t>
      </w:r>
      <w:r w:rsidR="005969AC" w:rsidRPr="00724E5D">
        <w:rPr>
          <w:szCs w:val="24"/>
        </w:rPr>
        <w:t>e</w:t>
      </w:r>
      <w:r w:rsidRPr="00724E5D">
        <w:rPr>
          <w:szCs w:val="24"/>
        </w:rPr>
        <w:t xml:space="preserve"> par d’autres pays de la sous-région (Niger, Togo, Côte d’Ivoire, Burkina-Faso)</w:t>
      </w:r>
    </w:p>
    <w:p w14:paraId="0A71A2BA" w14:textId="1923418A" w:rsidR="00623BB0" w:rsidRPr="00724E5D" w:rsidRDefault="00623BB0" w:rsidP="00623BB0">
      <w:pPr>
        <w:spacing w:line="276" w:lineRule="auto"/>
        <w:ind w:right="403"/>
        <w:rPr>
          <w:b/>
          <w:bCs/>
          <w:iCs/>
          <w:szCs w:val="24"/>
        </w:rPr>
      </w:pPr>
      <w:bookmarkStart w:id="145" w:name="_Hlk180502667"/>
      <w:r w:rsidRPr="00724E5D">
        <w:rPr>
          <w:b/>
          <w:bCs/>
          <w:iCs/>
          <w:szCs w:val="24"/>
        </w:rPr>
        <w:t>Annexe n°</w:t>
      </w:r>
      <w:r w:rsidR="008A5E8D" w:rsidRPr="00724E5D">
        <w:rPr>
          <w:b/>
          <w:bCs/>
          <w:iCs/>
          <w:szCs w:val="24"/>
        </w:rPr>
        <w:t>12 :</w:t>
      </w:r>
      <w:r w:rsidRPr="00724E5D">
        <w:rPr>
          <w:b/>
          <w:bCs/>
          <w:iCs/>
          <w:szCs w:val="24"/>
        </w:rPr>
        <w:t xml:space="preserve"> Liste des étudiants étrangers</w:t>
      </w:r>
    </w:p>
    <w:p w14:paraId="447C8120" w14:textId="17F93DFB" w:rsidR="00623BB0" w:rsidRPr="00724E5D" w:rsidRDefault="00623BB0" w:rsidP="00623BB0">
      <w:pPr>
        <w:spacing w:line="276" w:lineRule="auto"/>
        <w:ind w:right="403"/>
        <w:rPr>
          <w:b/>
          <w:bCs/>
          <w:iCs/>
          <w:szCs w:val="24"/>
        </w:rPr>
      </w:pPr>
      <w:r w:rsidRPr="00724E5D">
        <w:rPr>
          <w:b/>
          <w:bCs/>
          <w:iCs/>
          <w:szCs w:val="24"/>
        </w:rPr>
        <w:t>Annexe n°</w:t>
      </w:r>
      <w:r w:rsidR="008A5E8D" w:rsidRPr="00724E5D">
        <w:rPr>
          <w:b/>
          <w:bCs/>
          <w:iCs/>
          <w:szCs w:val="24"/>
        </w:rPr>
        <w:t>13 :</w:t>
      </w:r>
      <w:r w:rsidRPr="00724E5D">
        <w:rPr>
          <w:b/>
          <w:bCs/>
          <w:iCs/>
          <w:szCs w:val="24"/>
        </w:rPr>
        <w:t xml:space="preserve"> Attestation de préinscription des étudiants étrangers</w:t>
      </w:r>
    </w:p>
    <w:bookmarkEnd w:id="145"/>
    <w:p w14:paraId="53444DCE" w14:textId="77777777" w:rsidR="005969AC" w:rsidRPr="00724E5D" w:rsidRDefault="005969AC" w:rsidP="002647F3">
      <w:pPr>
        <w:spacing w:line="276" w:lineRule="auto"/>
        <w:ind w:right="11"/>
        <w:rPr>
          <w:iCs/>
          <w:sz w:val="10"/>
          <w:szCs w:val="10"/>
        </w:rPr>
      </w:pPr>
    </w:p>
    <w:p w14:paraId="3CAC1A0F" w14:textId="77777777" w:rsidR="002647F3" w:rsidRPr="00724E5D" w:rsidRDefault="002647F3" w:rsidP="002647F3">
      <w:pPr>
        <w:spacing w:line="276" w:lineRule="auto"/>
        <w:ind w:right="11"/>
        <w:rPr>
          <w:b/>
          <w:i/>
          <w:iCs/>
          <w:szCs w:val="24"/>
        </w:rPr>
      </w:pPr>
      <w:r w:rsidRPr="00724E5D">
        <w:rPr>
          <w:b/>
          <w:i/>
          <w:iCs/>
          <w:szCs w:val="24"/>
        </w:rPr>
        <w:t>Critère 3 : La formation offre une valeur ajoutée au regard de l’existant</w:t>
      </w:r>
    </w:p>
    <w:p w14:paraId="31707E1A" w14:textId="7A474363" w:rsidR="002647F3" w:rsidRPr="00724E5D" w:rsidRDefault="002647F3" w:rsidP="002647F3">
      <w:pPr>
        <w:spacing w:line="276" w:lineRule="auto"/>
        <w:rPr>
          <w:iCs/>
          <w:szCs w:val="24"/>
        </w:rPr>
      </w:pPr>
      <w:r w:rsidRPr="00724E5D">
        <w:rPr>
          <w:szCs w:val="24"/>
        </w:rPr>
        <w:t xml:space="preserve">Au-delà des disciplines techniques, le programme de la licence en </w:t>
      </w:r>
      <w:r w:rsidR="009B3D7C" w:rsidRPr="00724E5D">
        <w:rPr>
          <w:rFonts w:eastAsiaTheme="majorEastAsia" w:cstheme="majorBidi"/>
          <w:bCs/>
          <w:szCs w:val="24"/>
        </w:rPr>
        <w:t xml:space="preserve">informatique de gestion </w:t>
      </w:r>
      <w:r w:rsidRPr="00724E5D">
        <w:rPr>
          <w:szCs w:val="24"/>
        </w:rPr>
        <w:t>offre des disciplines permettant aux étudiants d’acquérir des compétences en management et leadership, en techniques de communication, et en informatique. Cela a pour objectif, d’avoir des professionnels polyvalents opérationnels pour d’autres métiers dérivés, et pour les métiers futurs (suivant l’évolution du secteur), à travers l’</w:t>
      </w:r>
      <w:r w:rsidRPr="00724E5D">
        <w:rPr>
          <w:iCs/>
          <w:szCs w:val="24"/>
        </w:rPr>
        <w:t>élargissement du champ des opportunités de formation.</w:t>
      </w:r>
    </w:p>
    <w:p w14:paraId="288CACFC" w14:textId="3DDF8D4B" w:rsidR="00623BB0" w:rsidRPr="00724E5D" w:rsidRDefault="00623BB0" w:rsidP="00623BB0">
      <w:pPr>
        <w:spacing w:line="276" w:lineRule="auto"/>
        <w:ind w:right="403"/>
        <w:rPr>
          <w:b/>
          <w:bCs/>
          <w:iCs/>
          <w:szCs w:val="24"/>
        </w:rPr>
      </w:pPr>
      <w:bookmarkStart w:id="146" w:name="_Hlk180502696"/>
      <w:r w:rsidRPr="00724E5D">
        <w:rPr>
          <w:b/>
          <w:bCs/>
          <w:iCs/>
          <w:szCs w:val="24"/>
        </w:rPr>
        <w:t>Annexe n°</w:t>
      </w:r>
      <w:r w:rsidR="008A5E8D" w:rsidRPr="00724E5D">
        <w:rPr>
          <w:b/>
          <w:bCs/>
          <w:iCs/>
          <w:szCs w:val="24"/>
        </w:rPr>
        <w:t>14 :</w:t>
      </w:r>
      <w:r w:rsidRPr="00724E5D">
        <w:rPr>
          <w:b/>
          <w:bCs/>
          <w:iCs/>
          <w:szCs w:val="24"/>
        </w:rPr>
        <w:t xml:space="preserve"> Plan des cours</w:t>
      </w:r>
    </w:p>
    <w:p w14:paraId="37D4FFC3" w14:textId="4BDDDC2B" w:rsidR="00623BB0" w:rsidRPr="00724E5D" w:rsidRDefault="00623BB0" w:rsidP="00623BB0">
      <w:pPr>
        <w:spacing w:line="276" w:lineRule="auto"/>
        <w:ind w:right="403"/>
        <w:rPr>
          <w:b/>
          <w:bCs/>
          <w:iCs/>
          <w:szCs w:val="24"/>
        </w:rPr>
      </w:pPr>
      <w:r w:rsidRPr="00724E5D">
        <w:rPr>
          <w:b/>
          <w:bCs/>
          <w:iCs/>
          <w:szCs w:val="24"/>
        </w:rPr>
        <w:t>Annexe n°</w:t>
      </w:r>
      <w:r w:rsidR="008A5E8D" w:rsidRPr="00724E5D">
        <w:rPr>
          <w:b/>
          <w:bCs/>
          <w:iCs/>
          <w:szCs w:val="24"/>
        </w:rPr>
        <w:t>15 :</w:t>
      </w:r>
      <w:r w:rsidRPr="00724E5D">
        <w:rPr>
          <w:b/>
          <w:bCs/>
          <w:iCs/>
          <w:szCs w:val="24"/>
        </w:rPr>
        <w:t xml:space="preserve"> Relevés de note</w:t>
      </w:r>
    </w:p>
    <w:bookmarkEnd w:id="146"/>
    <w:p w14:paraId="30D6A33D" w14:textId="77777777" w:rsidR="001A03F8" w:rsidRPr="00724E5D" w:rsidRDefault="001A03F8" w:rsidP="002647F3">
      <w:pPr>
        <w:spacing w:line="276" w:lineRule="auto"/>
        <w:ind w:right="11"/>
        <w:rPr>
          <w:b/>
          <w:bCs/>
          <w:iCs/>
          <w:sz w:val="10"/>
          <w:szCs w:val="10"/>
        </w:rPr>
      </w:pPr>
    </w:p>
    <w:p w14:paraId="4BD4BF38" w14:textId="77777777" w:rsidR="002647F3" w:rsidRPr="00724E5D" w:rsidRDefault="002647F3" w:rsidP="002647F3">
      <w:pPr>
        <w:widowControl w:val="0"/>
        <w:autoSpaceDE w:val="0"/>
        <w:autoSpaceDN w:val="0"/>
        <w:adjustRightInd w:val="0"/>
        <w:spacing w:line="276" w:lineRule="auto"/>
        <w:rPr>
          <w:sz w:val="6"/>
          <w:szCs w:val="24"/>
        </w:rPr>
      </w:pPr>
    </w:p>
    <w:p w14:paraId="3BB8A05C" w14:textId="77777777" w:rsidR="002647F3" w:rsidRPr="00724E5D" w:rsidRDefault="002647F3" w:rsidP="002647F3">
      <w:pPr>
        <w:spacing w:line="240" w:lineRule="auto"/>
        <w:ind w:right="11"/>
        <w:rPr>
          <w:sz w:val="10"/>
          <w:szCs w:val="24"/>
        </w:rPr>
      </w:pPr>
      <w:bookmarkStart w:id="147" w:name="_Toc145944504"/>
      <w:r w:rsidRPr="00724E5D">
        <w:rPr>
          <w:b/>
          <w:szCs w:val="24"/>
        </w:rPr>
        <w:t>Référence 2 : La formation explique ses relations avec d’autres institutions d’enseignement et le monde socioprofessionnel</w:t>
      </w:r>
      <w:bookmarkEnd w:id="147"/>
    </w:p>
    <w:p w14:paraId="34ECBB2B" w14:textId="77777777" w:rsidR="002647F3" w:rsidRPr="00724E5D" w:rsidRDefault="002647F3" w:rsidP="002647F3">
      <w:pPr>
        <w:spacing w:line="276" w:lineRule="auto"/>
        <w:ind w:right="11"/>
        <w:rPr>
          <w:b/>
          <w:i/>
          <w:iCs/>
          <w:szCs w:val="24"/>
        </w:rPr>
      </w:pPr>
      <w:r w:rsidRPr="00724E5D">
        <w:rPr>
          <w:b/>
          <w:i/>
          <w:iCs/>
          <w:szCs w:val="24"/>
        </w:rPr>
        <w:t>Critère 1 : La formation dispose de partenariats avec d’autres institutions d’enseignement supérieur</w:t>
      </w:r>
    </w:p>
    <w:p w14:paraId="78D540FA" w14:textId="19F7F0DD" w:rsidR="002647F3" w:rsidRPr="00724E5D" w:rsidRDefault="002647F3" w:rsidP="002647F3">
      <w:pPr>
        <w:spacing w:line="276" w:lineRule="auto"/>
        <w:ind w:right="11"/>
        <w:rPr>
          <w:bCs/>
          <w:szCs w:val="24"/>
        </w:rPr>
      </w:pPr>
      <w:r w:rsidRPr="00724E5D">
        <w:rPr>
          <w:bCs/>
          <w:szCs w:val="24"/>
        </w:rPr>
        <w:t xml:space="preserve">Dans le cadre de la mise en œuvre de la licence en </w:t>
      </w:r>
      <w:r w:rsidR="007E22B8" w:rsidRPr="00724E5D">
        <w:rPr>
          <w:rFonts w:eastAsiaTheme="majorEastAsia" w:cstheme="majorBidi"/>
          <w:bCs/>
          <w:szCs w:val="24"/>
        </w:rPr>
        <w:t>informatique de gestion</w:t>
      </w:r>
      <w:r w:rsidRPr="00724E5D">
        <w:rPr>
          <w:bCs/>
          <w:szCs w:val="24"/>
        </w:rPr>
        <w:t>, l’</w:t>
      </w:r>
      <w:r w:rsidR="004F0FD8" w:rsidRPr="00724E5D">
        <w:rPr>
          <w:iCs/>
          <w:szCs w:val="24"/>
        </w:rPr>
        <w:t>UPFHOB-MALI</w:t>
      </w:r>
      <w:r w:rsidRPr="00724E5D">
        <w:rPr>
          <w:bCs/>
          <w:szCs w:val="24"/>
        </w:rPr>
        <w:t xml:space="preserve"> a mis en place un ensemble de partenariats avec d’autres institutions d’enseignement supérieur maliennes voir dans la sous-région. </w:t>
      </w:r>
    </w:p>
    <w:p w14:paraId="42EF9B14" w14:textId="41F0386B" w:rsidR="00623BB0" w:rsidRPr="00724E5D" w:rsidRDefault="00623BB0" w:rsidP="00623BB0">
      <w:pPr>
        <w:spacing w:line="276" w:lineRule="auto"/>
        <w:ind w:right="403"/>
        <w:rPr>
          <w:b/>
          <w:bCs/>
          <w:iCs/>
          <w:szCs w:val="24"/>
        </w:rPr>
      </w:pPr>
      <w:bookmarkStart w:id="148" w:name="_Hlk180502770"/>
      <w:r w:rsidRPr="00724E5D">
        <w:rPr>
          <w:b/>
          <w:bCs/>
          <w:iCs/>
          <w:szCs w:val="24"/>
        </w:rPr>
        <w:t>Annexe n°</w:t>
      </w:r>
      <w:r w:rsidR="008A5E8D" w:rsidRPr="00724E5D">
        <w:rPr>
          <w:b/>
          <w:bCs/>
          <w:iCs/>
          <w:szCs w:val="24"/>
        </w:rPr>
        <w:t>16 :</w:t>
      </w:r>
      <w:r w:rsidRPr="00724E5D">
        <w:rPr>
          <w:b/>
          <w:bCs/>
          <w:iCs/>
          <w:szCs w:val="24"/>
        </w:rPr>
        <w:t xml:space="preserve"> Conventions de partenariats avec certaines IES</w:t>
      </w:r>
    </w:p>
    <w:bookmarkEnd w:id="148"/>
    <w:p w14:paraId="5F2134C6" w14:textId="77777777" w:rsidR="004F0FD8" w:rsidRPr="00724E5D" w:rsidRDefault="004F0FD8" w:rsidP="002647F3">
      <w:pPr>
        <w:spacing w:line="276" w:lineRule="auto"/>
        <w:ind w:right="11"/>
        <w:rPr>
          <w:b/>
          <w:bCs/>
          <w:iCs/>
          <w:sz w:val="10"/>
          <w:szCs w:val="10"/>
        </w:rPr>
      </w:pPr>
    </w:p>
    <w:p w14:paraId="07608E17" w14:textId="77777777" w:rsidR="002647F3" w:rsidRPr="00724E5D" w:rsidRDefault="002647F3" w:rsidP="002647F3">
      <w:pPr>
        <w:spacing w:line="276" w:lineRule="auto"/>
        <w:ind w:right="11"/>
        <w:rPr>
          <w:b/>
          <w:i/>
          <w:iCs/>
          <w:szCs w:val="24"/>
        </w:rPr>
      </w:pPr>
      <w:r w:rsidRPr="00724E5D">
        <w:rPr>
          <w:b/>
          <w:i/>
          <w:iCs/>
          <w:szCs w:val="24"/>
        </w:rPr>
        <w:t>Critère 2 : La formation s’appuie sur des partenariats avec le monde socioprofessionnel</w:t>
      </w:r>
    </w:p>
    <w:p w14:paraId="1E37B16B" w14:textId="330DC8F8" w:rsidR="002647F3" w:rsidRPr="00724E5D" w:rsidRDefault="002647F3" w:rsidP="002647F3">
      <w:pPr>
        <w:spacing w:line="276" w:lineRule="auto"/>
        <w:ind w:right="11"/>
        <w:rPr>
          <w:rFonts w:eastAsiaTheme="majorEastAsia" w:cstheme="majorBidi"/>
          <w:bCs/>
          <w:szCs w:val="24"/>
        </w:rPr>
      </w:pPr>
      <w:r w:rsidRPr="00724E5D">
        <w:rPr>
          <w:bCs/>
          <w:szCs w:val="24"/>
        </w:rPr>
        <w:t xml:space="preserve">Dans le souci de permettre une mise en œuvre des compétences acquises, la licence en </w:t>
      </w:r>
      <w:r w:rsidR="009B3D7C" w:rsidRPr="00724E5D">
        <w:rPr>
          <w:rFonts w:eastAsiaTheme="majorEastAsia" w:cstheme="majorBidi"/>
          <w:bCs/>
          <w:szCs w:val="24"/>
        </w:rPr>
        <w:t xml:space="preserve">informatique de gestion </w:t>
      </w:r>
      <w:r w:rsidRPr="00724E5D">
        <w:rPr>
          <w:bCs/>
          <w:szCs w:val="24"/>
        </w:rPr>
        <w:t>est soutenu</w:t>
      </w:r>
      <w:r w:rsidR="006F32F8" w:rsidRPr="00724E5D">
        <w:rPr>
          <w:bCs/>
          <w:szCs w:val="24"/>
        </w:rPr>
        <w:t>e</w:t>
      </w:r>
      <w:r w:rsidRPr="00724E5D">
        <w:rPr>
          <w:bCs/>
          <w:szCs w:val="24"/>
        </w:rPr>
        <w:t xml:space="preserve"> par des conventions avec plusieurs structures du monde socioprofessionnel. Ces partenariats, au-delà de l’aspect pratique qu’ils permettent, favorisent aussi l’insertion professionnelle. Le programme est donc conçu en étroite collaboration avec le monde professionnel dans le domaine </w:t>
      </w:r>
      <w:r w:rsidRPr="00724E5D">
        <w:rPr>
          <w:rFonts w:eastAsiaTheme="majorEastAsia" w:cstheme="majorBidi"/>
          <w:bCs/>
          <w:szCs w:val="24"/>
        </w:rPr>
        <w:t xml:space="preserve">des sciences de </w:t>
      </w:r>
      <w:r w:rsidR="006F32F8" w:rsidRPr="00724E5D">
        <w:rPr>
          <w:rFonts w:eastAsiaTheme="majorEastAsia" w:cstheme="majorBidi"/>
          <w:bCs/>
          <w:szCs w:val="24"/>
        </w:rPr>
        <w:t>la gestion et des technologies appliquées</w:t>
      </w:r>
      <w:r w:rsidRPr="00724E5D">
        <w:rPr>
          <w:rFonts w:eastAsiaTheme="majorEastAsia" w:cstheme="majorBidi"/>
          <w:bCs/>
          <w:szCs w:val="24"/>
        </w:rPr>
        <w:t>.</w:t>
      </w:r>
    </w:p>
    <w:p w14:paraId="68D422C0" w14:textId="77777777" w:rsidR="00623BB0" w:rsidRPr="00724E5D" w:rsidRDefault="00623BB0" w:rsidP="00623BB0">
      <w:pPr>
        <w:spacing w:line="276" w:lineRule="auto"/>
        <w:ind w:right="403"/>
        <w:jc w:val="left"/>
        <w:rPr>
          <w:b/>
          <w:bCs/>
          <w:iCs/>
          <w:szCs w:val="24"/>
        </w:rPr>
      </w:pPr>
      <w:bookmarkStart w:id="149" w:name="_Hlk180502794"/>
      <w:r w:rsidRPr="00724E5D">
        <w:rPr>
          <w:b/>
          <w:bCs/>
          <w:iCs/>
          <w:szCs w:val="24"/>
        </w:rPr>
        <w:t xml:space="preserve">Annexe n°17 : </w:t>
      </w:r>
      <w:r w:rsidRPr="00724E5D">
        <w:rPr>
          <w:iCs/>
          <w:szCs w:val="24"/>
        </w:rPr>
        <w:t>Conventions de partenariats avec certains organismes du monde socioprofessionnel</w:t>
      </w:r>
      <w:bookmarkEnd w:id="149"/>
    </w:p>
    <w:p w14:paraId="595DC2C2" w14:textId="77777777" w:rsidR="00455FC8" w:rsidRPr="00724E5D" w:rsidRDefault="00455FC8" w:rsidP="002647F3">
      <w:pPr>
        <w:spacing w:line="276" w:lineRule="auto"/>
        <w:ind w:right="11"/>
        <w:rPr>
          <w:iCs/>
          <w:sz w:val="10"/>
          <w:szCs w:val="10"/>
        </w:rPr>
      </w:pPr>
    </w:p>
    <w:p w14:paraId="21F2C950" w14:textId="77777777" w:rsidR="002647F3" w:rsidRPr="00724E5D" w:rsidRDefault="002647F3" w:rsidP="002647F3">
      <w:pPr>
        <w:pStyle w:val="Titre2"/>
        <w:ind w:left="426" w:hanging="426"/>
        <w:rPr>
          <w:color w:val="auto"/>
        </w:rPr>
      </w:pPr>
      <w:bookmarkStart w:id="150" w:name="_Toc145944505"/>
      <w:r w:rsidRPr="00724E5D">
        <w:rPr>
          <w:color w:val="auto"/>
        </w:rPr>
        <w:t>Pilotage</w:t>
      </w:r>
      <w:bookmarkEnd w:id="150"/>
    </w:p>
    <w:p w14:paraId="08CAC60D" w14:textId="639B1DBE" w:rsidR="0025091E" w:rsidRPr="00724E5D" w:rsidRDefault="002647F3" w:rsidP="002647F3">
      <w:pPr>
        <w:spacing w:line="276" w:lineRule="auto"/>
        <w:ind w:right="11"/>
        <w:rPr>
          <w:bCs/>
          <w:szCs w:val="24"/>
        </w:rPr>
      </w:pPr>
      <w:r w:rsidRPr="00724E5D">
        <w:rPr>
          <w:bCs/>
          <w:szCs w:val="24"/>
        </w:rPr>
        <w:t xml:space="preserve">La mise en œuvre de la licence en </w:t>
      </w:r>
      <w:r w:rsidR="009B3D7C" w:rsidRPr="00724E5D">
        <w:rPr>
          <w:rFonts w:eastAsiaTheme="majorEastAsia" w:cstheme="majorBidi"/>
          <w:bCs/>
          <w:szCs w:val="24"/>
        </w:rPr>
        <w:t xml:space="preserve">informatique de gestion </w:t>
      </w:r>
      <w:r w:rsidRPr="00724E5D">
        <w:rPr>
          <w:bCs/>
          <w:szCs w:val="24"/>
        </w:rPr>
        <w:t xml:space="preserve">repose sur les engagements de </w:t>
      </w:r>
    </w:p>
    <w:p w14:paraId="7A21C293" w14:textId="37B13B3C" w:rsidR="002647F3" w:rsidRPr="00724E5D" w:rsidRDefault="002647F3" w:rsidP="002647F3">
      <w:pPr>
        <w:spacing w:line="276" w:lineRule="auto"/>
        <w:ind w:right="11"/>
        <w:rPr>
          <w:bCs/>
          <w:szCs w:val="24"/>
        </w:rPr>
      </w:pPr>
      <w:proofErr w:type="gramStart"/>
      <w:r w:rsidRPr="00724E5D">
        <w:rPr>
          <w:bCs/>
          <w:szCs w:val="24"/>
        </w:rPr>
        <w:t>l’</w:t>
      </w:r>
      <w:r w:rsidR="0025091E" w:rsidRPr="00724E5D">
        <w:rPr>
          <w:iCs/>
          <w:szCs w:val="24"/>
        </w:rPr>
        <w:t>UPFHOB</w:t>
      </w:r>
      <w:proofErr w:type="gramEnd"/>
      <w:r w:rsidR="0025091E" w:rsidRPr="00724E5D">
        <w:rPr>
          <w:iCs/>
          <w:szCs w:val="24"/>
        </w:rPr>
        <w:t>-MALI</w:t>
      </w:r>
      <w:r w:rsidRPr="00724E5D">
        <w:rPr>
          <w:bCs/>
          <w:szCs w:val="24"/>
        </w:rPr>
        <w:t>, qui s'aligne rigoureusement sur la nomenclature du REESAO. Cette approche garantit non seulement la légitimité et la reconnaissance officielle du processus éducatif, mais elle reflète également un engagement profond envers les normes et les directives établies par le REESAO, renforçant ainsi la qualité et la pertinence de la formation. Cela inclut non seulement, l'élaboration des programmes de formation, la conception des modules d'apprentissage, la sélection des formateurs qualifiés, ainsi que l'évaluation continue de la performance des apprenants, mais aussi et surtout d’acquérir toutes les autorisations requises.</w:t>
      </w:r>
    </w:p>
    <w:p w14:paraId="241356A7" w14:textId="77777777" w:rsidR="001B174C" w:rsidRPr="00724E5D" w:rsidRDefault="001B174C" w:rsidP="002647F3">
      <w:pPr>
        <w:spacing w:line="276" w:lineRule="auto"/>
        <w:ind w:right="11"/>
        <w:rPr>
          <w:bCs/>
          <w:szCs w:val="24"/>
        </w:rPr>
      </w:pPr>
    </w:p>
    <w:p w14:paraId="4A960625" w14:textId="77777777" w:rsidR="008E3919" w:rsidRPr="00724E5D" w:rsidRDefault="008E3919" w:rsidP="002647F3">
      <w:pPr>
        <w:spacing w:line="276" w:lineRule="auto"/>
        <w:ind w:right="11"/>
        <w:rPr>
          <w:bCs/>
          <w:szCs w:val="24"/>
        </w:rPr>
      </w:pPr>
    </w:p>
    <w:p w14:paraId="798F70B8" w14:textId="77777777" w:rsidR="008E3919" w:rsidRPr="00724E5D" w:rsidRDefault="008E3919" w:rsidP="002647F3">
      <w:pPr>
        <w:spacing w:line="276" w:lineRule="auto"/>
        <w:ind w:right="11"/>
        <w:rPr>
          <w:bCs/>
          <w:szCs w:val="24"/>
        </w:rPr>
      </w:pPr>
    </w:p>
    <w:p w14:paraId="5A351D30" w14:textId="77777777" w:rsidR="00623BB0" w:rsidRPr="00724E5D" w:rsidRDefault="00623BB0" w:rsidP="002647F3">
      <w:pPr>
        <w:spacing w:line="276" w:lineRule="auto"/>
        <w:ind w:right="11"/>
        <w:rPr>
          <w:bCs/>
          <w:szCs w:val="24"/>
        </w:rPr>
      </w:pPr>
    </w:p>
    <w:p w14:paraId="173B23AF" w14:textId="77777777" w:rsidR="00623BB0" w:rsidRPr="00724E5D" w:rsidRDefault="00623BB0" w:rsidP="002647F3">
      <w:pPr>
        <w:spacing w:line="276" w:lineRule="auto"/>
        <w:ind w:right="11"/>
        <w:rPr>
          <w:bCs/>
          <w:szCs w:val="24"/>
        </w:rPr>
      </w:pPr>
    </w:p>
    <w:p w14:paraId="299A6359" w14:textId="77777777" w:rsidR="00455FC8" w:rsidRPr="00724E5D" w:rsidRDefault="00455FC8" w:rsidP="002647F3">
      <w:pPr>
        <w:spacing w:line="276" w:lineRule="auto"/>
        <w:ind w:right="11"/>
        <w:rPr>
          <w:sz w:val="10"/>
          <w:szCs w:val="24"/>
        </w:rPr>
      </w:pPr>
    </w:p>
    <w:p w14:paraId="7C326A4C" w14:textId="77777777" w:rsidR="002647F3" w:rsidRPr="00724E5D" w:rsidRDefault="002647F3" w:rsidP="002647F3">
      <w:pPr>
        <w:spacing w:line="276" w:lineRule="auto"/>
        <w:ind w:right="11"/>
        <w:rPr>
          <w:b/>
          <w:szCs w:val="24"/>
        </w:rPr>
      </w:pPr>
      <w:bookmarkStart w:id="151" w:name="_Toc145944506"/>
      <w:r w:rsidRPr="00724E5D">
        <w:rPr>
          <w:b/>
          <w:szCs w:val="24"/>
        </w:rPr>
        <w:lastRenderedPageBreak/>
        <w:t>Référence 1 : La formation est mise en œuvre par une institution formellement identifiée et respecte la nomenclature du REESAO</w:t>
      </w:r>
      <w:bookmarkEnd w:id="151"/>
    </w:p>
    <w:p w14:paraId="3524F134" w14:textId="77777777" w:rsidR="002647F3" w:rsidRPr="00724E5D" w:rsidRDefault="002647F3" w:rsidP="002647F3">
      <w:pPr>
        <w:spacing w:line="276" w:lineRule="auto"/>
        <w:ind w:right="11"/>
        <w:rPr>
          <w:b/>
          <w:i/>
          <w:iCs/>
          <w:szCs w:val="24"/>
        </w:rPr>
      </w:pPr>
      <w:r w:rsidRPr="00724E5D">
        <w:rPr>
          <w:b/>
          <w:i/>
          <w:iCs/>
          <w:szCs w:val="24"/>
        </w:rPr>
        <w:t>Critère 1 : L’institution qui offre la formation dispose des autorisations requises</w:t>
      </w:r>
    </w:p>
    <w:p w14:paraId="65461AA6" w14:textId="0814D81C" w:rsidR="002647F3" w:rsidRPr="00724E5D" w:rsidRDefault="002647F3" w:rsidP="002647F3">
      <w:pPr>
        <w:spacing w:line="276" w:lineRule="auto"/>
        <w:ind w:right="403"/>
        <w:rPr>
          <w:iCs/>
          <w:szCs w:val="24"/>
          <w:lang w:val="fr-ML"/>
        </w:rPr>
      </w:pPr>
      <w:r w:rsidRPr="00724E5D">
        <w:rPr>
          <w:iCs/>
          <w:szCs w:val="24"/>
          <w:lang w:val="fr-ML"/>
        </w:rPr>
        <w:t>L’</w:t>
      </w:r>
      <w:r w:rsidR="00455FC8" w:rsidRPr="00724E5D">
        <w:rPr>
          <w:iCs/>
          <w:szCs w:val="24"/>
        </w:rPr>
        <w:t>U</w:t>
      </w:r>
      <w:r w:rsidR="001B0100" w:rsidRPr="00724E5D">
        <w:rPr>
          <w:iCs/>
          <w:szCs w:val="24"/>
        </w:rPr>
        <w:t>PFHOB-MALI</w:t>
      </w:r>
      <w:r w:rsidRPr="00724E5D">
        <w:rPr>
          <w:iCs/>
          <w:szCs w:val="24"/>
          <w:lang w:val="fr-ML"/>
        </w:rPr>
        <w:t xml:space="preserve"> dispose de toutes les autorisations requises pour son fonctionnement selon la loi malienne.</w:t>
      </w:r>
    </w:p>
    <w:p w14:paraId="2F707783" w14:textId="3ED4674F" w:rsidR="00623BB0" w:rsidRPr="00724E5D" w:rsidRDefault="00623BB0" w:rsidP="00623BB0">
      <w:pPr>
        <w:spacing w:line="276" w:lineRule="auto"/>
        <w:ind w:right="11"/>
        <w:rPr>
          <w:b/>
          <w:bCs/>
          <w:iCs/>
          <w:szCs w:val="24"/>
        </w:rPr>
      </w:pPr>
      <w:bookmarkStart w:id="152" w:name="_Hlk180502887"/>
      <w:r w:rsidRPr="00724E5D">
        <w:rPr>
          <w:b/>
          <w:bCs/>
          <w:iCs/>
          <w:szCs w:val="24"/>
        </w:rPr>
        <w:t>Annexe n°</w:t>
      </w:r>
      <w:r w:rsidR="000C01F4" w:rsidRPr="00724E5D">
        <w:rPr>
          <w:b/>
          <w:bCs/>
          <w:iCs/>
          <w:szCs w:val="24"/>
        </w:rPr>
        <w:t>18 :</w:t>
      </w:r>
      <w:r w:rsidRPr="00724E5D">
        <w:rPr>
          <w:b/>
          <w:bCs/>
          <w:iCs/>
          <w:szCs w:val="24"/>
        </w:rPr>
        <w:t xml:space="preserve"> </w:t>
      </w:r>
      <w:r w:rsidRPr="00724E5D">
        <w:rPr>
          <w:iCs/>
          <w:szCs w:val="24"/>
        </w:rPr>
        <w:t>Décision de création</w:t>
      </w:r>
    </w:p>
    <w:p w14:paraId="08A5B921" w14:textId="38A21CCF" w:rsidR="00623BB0" w:rsidRPr="00724E5D" w:rsidRDefault="00623BB0" w:rsidP="00623BB0">
      <w:pPr>
        <w:spacing w:line="276" w:lineRule="auto"/>
        <w:ind w:right="11"/>
        <w:rPr>
          <w:b/>
          <w:bCs/>
          <w:iCs/>
          <w:szCs w:val="24"/>
        </w:rPr>
      </w:pPr>
      <w:r w:rsidRPr="00724E5D">
        <w:rPr>
          <w:b/>
          <w:bCs/>
          <w:iCs/>
          <w:szCs w:val="24"/>
        </w:rPr>
        <w:t>Annexe n°</w:t>
      </w:r>
      <w:r w:rsidR="000C01F4" w:rsidRPr="00724E5D">
        <w:rPr>
          <w:b/>
          <w:bCs/>
          <w:iCs/>
          <w:szCs w:val="24"/>
        </w:rPr>
        <w:t>19 :</w:t>
      </w:r>
      <w:r w:rsidRPr="00724E5D">
        <w:rPr>
          <w:b/>
          <w:bCs/>
          <w:iCs/>
          <w:szCs w:val="24"/>
        </w:rPr>
        <w:t xml:space="preserve"> </w:t>
      </w:r>
      <w:r w:rsidRPr="00724E5D">
        <w:rPr>
          <w:iCs/>
          <w:szCs w:val="24"/>
        </w:rPr>
        <w:t>Arrêté d’ouverture</w:t>
      </w:r>
      <w:r w:rsidRPr="00724E5D">
        <w:rPr>
          <w:b/>
          <w:bCs/>
          <w:iCs/>
          <w:szCs w:val="24"/>
        </w:rPr>
        <w:t xml:space="preserve"> </w:t>
      </w:r>
    </w:p>
    <w:bookmarkEnd w:id="152"/>
    <w:p w14:paraId="54592F48" w14:textId="77777777" w:rsidR="00455FC8" w:rsidRPr="00724E5D" w:rsidRDefault="00455FC8" w:rsidP="002647F3">
      <w:pPr>
        <w:spacing w:line="276" w:lineRule="auto"/>
        <w:ind w:right="11"/>
        <w:rPr>
          <w:b/>
          <w:bCs/>
          <w:iCs/>
          <w:sz w:val="10"/>
          <w:szCs w:val="10"/>
        </w:rPr>
      </w:pPr>
    </w:p>
    <w:p w14:paraId="70B6CDCC" w14:textId="77777777" w:rsidR="002647F3" w:rsidRPr="00724E5D" w:rsidRDefault="002647F3" w:rsidP="002647F3">
      <w:pPr>
        <w:spacing w:line="276" w:lineRule="auto"/>
        <w:ind w:right="11"/>
      </w:pPr>
      <w:r w:rsidRPr="00724E5D">
        <w:rPr>
          <w:b/>
          <w:i/>
          <w:iCs/>
          <w:szCs w:val="24"/>
        </w:rPr>
        <w:t>Critère 2 : La formation est validée à l’interne par les organes habilités</w:t>
      </w:r>
    </w:p>
    <w:p w14:paraId="300207B7" w14:textId="7C946525" w:rsidR="002647F3" w:rsidRPr="00724E5D" w:rsidRDefault="002647F3" w:rsidP="002647F3">
      <w:pPr>
        <w:spacing w:line="276" w:lineRule="auto"/>
        <w:ind w:right="11"/>
        <w:rPr>
          <w:bCs/>
          <w:szCs w:val="24"/>
        </w:rPr>
      </w:pPr>
      <w:r w:rsidRPr="00724E5D">
        <w:rPr>
          <w:bCs/>
          <w:szCs w:val="24"/>
        </w:rPr>
        <w:t xml:space="preserve">Le processus de validation interne de la formation revêt une importance cruciale dans l'assurance de la qualité et de la pertinence des programmes éducatifs. Cette étape clé garantit que la licence en </w:t>
      </w:r>
      <w:r w:rsidR="009B3D7C" w:rsidRPr="00724E5D">
        <w:rPr>
          <w:rFonts w:eastAsiaTheme="majorEastAsia" w:cstheme="majorBidi"/>
          <w:bCs/>
          <w:szCs w:val="24"/>
        </w:rPr>
        <w:t xml:space="preserve">informatique de gestion </w:t>
      </w:r>
      <w:r w:rsidRPr="00724E5D">
        <w:rPr>
          <w:bCs/>
          <w:szCs w:val="24"/>
        </w:rPr>
        <w:t>est validée par les organes compétents de l’</w:t>
      </w:r>
      <w:r w:rsidR="001B0100" w:rsidRPr="00724E5D">
        <w:rPr>
          <w:iCs/>
          <w:szCs w:val="24"/>
        </w:rPr>
        <w:t>UPFHOB-MALI</w:t>
      </w:r>
      <w:r w:rsidRPr="00724E5D">
        <w:rPr>
          <w:bCs/>
          <w:szCs w:val="24"/>
        </w:rPr>
        <w:t xml:space="preserve"> (commissions et instances). </w:t>
      </w:r>
    </w:p>
    <w:p w14:paraId="268D785E" w14:textId="475DF355" w:rsidR="00455FC8" w:rsidRPr="00724E5D" w:rsidRDefault="00623BB0" w:rsidP="00623BB0">
      <w:pPr>
        <w:spacing w:line="276" w:lineRule="auto"/>
        <w:ind w:right="403"/>
        <w:jc w:val="left"/>
        <w:rPr>
          <w:iCs/>
          <w:szCs w:val="24"/>
        </w:rPr>
      </w:pPr>
      <w:bookmarkStart w:id="153" w:name="_Hlk180502926"/>
      <w:r w:rsidRPr="00724E5D">
        <w:rPr>
          <w:b/>
          <w:bCs/>
          <w:iCs/>
          <w:szCs w:val="24"/>
        </w:rPr>
        <w:t>Annexe n°</w:t>
      </w:r>
      <w:r w:rsidR="000C01F4" w:rsidRPr="00724E5D">
        <w:rPr>
          <w:b/>
          <w:bCs/>
          <w:iCs/>
          <w:szCs w:val="24"/>
        </w:rPr>
        <w:t>20 :</w:t>
      </w:r>
      <w:r w:rsidRPr="00724E5D">
        <w:rPr>
          <w:iCs/>
          <w:szCs w:val="24"/>
        </w:rPr>
        <w:t xml:space="preserve"> Rapport de validation de la licence en </w:t>
      </w:r>
      <w:bookmarkEnd w:id="153"/>
      <w:r w:rsidRPr="00724E5D">
        <w:rPr>
          <w:iCs/>
          <w:szCs w:val="24"/>
        </w:rPr>
        <w:t>informatique de gestion</w:t>
      </w:r>
    </w:p>
    <w:p w14:paraId="5D4883CE" w14:textId="77777777" w:rsidR="002647F3" w:rsidRPr="00724E5D" w:rsidRDefault="002647F3" w:rsidP="002647F3">
      <w:pPr>
        <w:spacing w:line="276" w:lineRule="auto"/>
        <w:ind w:right="11"/>
        <w:rPr>
          <w:b/>
          <w:i/>
          <w:iCs/>
          <w:szCs w:val="24"/>
        </w:rPr>
      </w:pPr>
      <w:r w:rsidRPr="00724E5D">
        <w:rPr>
          <w:b/>
          <w:i/>
          <w:iCs/>
          <w:szCs w:val="24"/>
        </w:rPr>
        <w:t>Critère 3 : La formation est clairement identifiée selon la nomenclature du REESAO</w:t>
      </w:r>
    </w:p>
    <w:p w14:paraId="41F55452" w14:textId="6B6D398D" w:rsidR="002647F3" w:rsidRPr="00724E5D" w:rsidRDefault="00455FC8" w:rsidP="002647F3">
      <w:pPr>
        <w:spacing w:line="276" w:lineRule="auto"/>
        <w:ind w:right="11"/>
        <w:rPr>
          <w:bCs/>
          <w:szCs w:val="24"/>
        </w:rPr>
      </w:pPr>
      <w:r w:rsidRPr="00724E5D">
        <w:rPr>
          <w:bCs/>
          <w:szCs w:val="24"/>
        </w:rPr>
        <w:t xml:space="preserve">La licence en </w:t>
      </w:r>
      <w:r w:rsidR="009B3D7C" w:rsidRPr="00724E5D">
        <w:rPr>
          <w:rFonts w:eastAsiaTheme="majorEastAsia" w:cstheme="majorBidi"/>
          <w:bCs/>
          <w:szCs w:val="24"/>
        </w:rPr>
        <w:t xml:space="preserve">informatique de gestion </w:t>
      </w:r>
      <w:r w:rsidR="002647F3" w:rsidRPr="00724E5D">
        <w:rPr>
          <w:bCs/>
          <w:szCs w:val="24"/>
        </w:rPr>
        <w:t>fait parti</w:t>
      </w:r>
      <w:r w:rsidRPr="00724E5D">
        <w:rPr>
          <w:bCs/>
          <w:szCs w:val="24"/>
        </w:rPr>
        <w:t>e</w:t>
      </w:r>
      <w:r w:rsidR="002647F3" w:rsidRPr="00724E5D">
        <w:rPr>
          <w:bCs/>
          <w:szCs w:val="24"/>
        </w:rPr>
        <w:t xml:space="preserve"> du domaine des </w:t>
      </w:r>
      <w:r w:rsidR="001B0100" w:rsidRPr="00724E5D">
        <w:rPr>
          <w:rFonts w:eastAsiaTheme="majorEastAsia" w:cstheme="majorBidi"/>
          <w:bCs/>
          <w:szCs w:val="24"/>
        </w:rPr>
        <w:t>s</w:t>
      </w:r>
      <w:r w:rsidR="002647F3" w:rsidRPr="00724E5D">
        <w:rPr>
          <w:rFonts w:eastAsiaTheme="majorEastAsia" w:cstheme="majorBidi"/>
          <w:bCs/>
          <w:szCs w:val="24"/>
        </w:rPr>
        <w:t xml:space="preserve">ciences </w:t>
      </w:r>
      <w:r w:rsidR="001B174C" w:rsidRPr="00724E5D">
        <w:rPr>
          <w:rFonts w:eastAsiaTheme="majorEastAsia" w:cstheme="majorBidi"/>
          <w:bCs/>
          <w:szCs w:val="24"/>
        </w:rPr>
        <w:t>et</w:t>
      </w:r>
      <w:r w:rsidR="002647F3" w:rsidRPr="00724E5D">
        <w:rPr>
          <w:rFonts w:eastAsiaTheme="majorEastAsia" w:cstheme="majorBidi"/>
          <w:bCs/>
          <w:szCs w:val="24"/>
        </w:rPr>
        <w:t xml:space="preserve"> </w:t>
      </w:r>
      <w:r w:rsidR="001B174C" w:rsidRPr="00724E5D">
        <w:rPr>
          <w:rFonts w:eastAsiaTheme="majorEastAsia" w:cstheme="majorBidi"/>
          <w:bCs/>
          <w:szCs w:val="24"/>
        </w:rPr>
        <w:t>technologies</w:t>
      </w:r>
      <w:r w:rsidR="002647F3" w:rsidRPr="00724E5D">
        <w:rPr>
          <w:bCs/>
          <w:szCs w:val="24"/>
        </w:rPr>
        <w:t>, un des huit domaines du REESAO.</w:t>
      </w:r>
    </w:p>
    <w:p w14:paraId="5A495EA0" w14:textId="77777777" w:rsidR="002647F3" w:rsidRPr="00724E5D" w:rsidRDefault="002647F3" w:rsidP="002647F3">
      <w:pPr>
        <w:widowControl w:val="0"/>
        <w:autoSpaceDE w:val="0"/>
        <w:autoSpaceDN w:val="0"/>
        <w:adjustRightInd w:val="0"/>
        <w:spacing w:line="240" w:lineRule="auto"/>
        <w:ind w:right="9"/>
        <w:rPr>
          <w:sz w:val="10"/>
          <w:szCs w:val="24"/>
        </w:rPr>
      </w:pPr>
    </w:p>
    <w:p w14:paraId="4BBFFEAF" w14:textId="77777777" w:rsidR="002647F3" w:rsidRPr="00724E5D" w:rsidRDefault="002647F3" w:rsidP="002647F3">
      <w:pPr>
        <w:spacing w:line="276" w:lineRule="auto"/>
        <w:ind w:right="11"/>
        <w:rPr>
          <w:b/>
          <w:szCs w:val="24"/>
        </w:rPr>
      </w:pPr>
      <w:bookmarkStart w:id="154" w:name="_Toc145944507"/>
      <w:r w:rsidRPr="00724E5D">
        <w:rPr>
          <w:b/>
          <w:szCs w:val="24"/>
        </w:rPr>
        <w:t>Référence 2 : Les modalités de pilotage de la formation sont clairement définies</w:t>
      </w:r>
      <w:bookmarkEnd w:id="154"/>
    </w:p>
    <w:p w14:paraId="1F9A6242" w14:textId="77777777" w:rsidR="002647F3" w:rsidRPr="00724E5D" w:rsidRDefault="002647F3" w:rsidP="002647F3">
      <w:pPr>
        <w:spacing w:line="276" w:lineRule="auto"/>
        <w:ind w:right="11"/>
        <w:rPr>
          <w:b/>
          <w:szCs w:val="24"/>
        </w:rPr>
      </w:pPr>
      <w:r w:rsidRPr="00724E5D">
        <w:rPr>
          <w:b/>
          <w:i/>
          <w:iCs/>
          <w:szCs w:val="24"/>
        </w:rPr>
        <w:t>Critère 1 : Les responsables pédagogiques et administratifs sont clairement identifiés</w:t>
      </w:r>
    </w:p>
    <w:p w14:paraId="00B839EC" w14:textId="0EE44140" w:rsidR="002647F3" w:rsidRPr="00724E5D" w:rsidRDefault="002647F3" w:rsidP="002647F3">
      <w:pPr>
        <w:spacing w:line="276" w:lineRule="auto"/>
        <w:rPr>
          <w:iCs/>
          <w:szCs w:val="24"/>
          <w:lang w:val="fr-ML"/>
        </w:rPr>
      </w:pPr>
      <w:r w:rsidRPr="00724E5D">
        <w:rPr>
          <w:szCs w:val="24"/>
        </w:rPr>
        <w:t>L'efficacité d'une formation repose en grande partie sur la clarté et la pertinence de ses modalités de pilotage</w:t>
      </w:r>
      <w:r w:rsidRPr="00724E5D">
        <w:rPr>
          <w:iCs/>
          <w:szCs w:val="24"/>
          <w:lang w:val="fr-ML"/>
        </w:rPr>
        <w:t xml:space="preserve">. Dans le cadre de la mise en œuvre de la formation en licence en </w:t>
      </w:r>
      <w:r w:rsidR="007E22B8" w:rsidRPr="00724E5D">
        <w:rPr>
          <w:rFonts w:eastAsiaTheme="majorEastAsia" w:cstheme="majorBidi"/>
          <w:bCs/>
          <w:szCs w:val="24"/>
        </w:rPr>
        <w:t>informatique de gestion</w:t>
      </w:r>
      <w:r w:rsidRPr="00724E5D">
        <w:rPr>
          <w:iCs/>
          <w:szCs w:val="24"/>
          <w:lang w:val="fr-ML"/>
        </w:rPr>
        <w:t xml:space="preserve">, </w:t>
      </w:r>
      <w:r w:rsidR="000E530F" w:rsidRPr="00724E5D">
        <w:rPr>
          <w:iCs/>
          <w:szCs w:val="24"/>
          <w:lang w:val="fr-ML"/>
        </w:rPr>
        <w:t>chaque décision de nomination des responsables pédagogiques et administratifs</w:t>
      </w:r>
      <w:r w:rsidRPr="00724E5D">
        <w:rPr>
          <w:iCs/>
          <w:szCs w:val="24"/>
          <w:lang w:val="fr-ML"/>
        </w:rPr>
        <w:t>, défini</w:t>
      </w:r>
      <w:r w:rsidR="000E530F" w:rsidRPr="00724E5D">
        <w:rPr>
          <w:iCs/>
          <w:szCs w:val="24"/>
          <w:lang w:val="fr-ML"/>
        </w:rPr>
        <w:t>t</w:t>
      </w:r>
      <w:r w:rsidRPr="00724E5D">
        <w:rPr>
          <w:iCs/>
          <w:szCs w:val="24"/>
          <w:lang w:val="fr-ML"/>
        </w:rPr>
        <w:t xml:space="preserve"> clairement le</w:t>
      </w:r>
      <w:r w:rsidR="000E530F" w:rsidRPr="00724E5D">
        <w:rPr>
          <w:iCs/>
          <w:szCs w:val="24"/>
          <w:lang w:val="fr-ML"/>
        </w:rPr>
        <w:t>ur</w:t>
      </w:r>
      <w:r w:rsidRPr="00724E5D">
        <w:rPr>
          <w:iCs/>
          <w:szCs w:val="24"/>
          <w:lang w:val="fr-ML"/>
        </w:rPr>
        <w:t>s rôles.</w:t>
      </w:r>
    </w:p>
    <w:p w14:paraId="7B07F261" w14:textId="77777777" w:rsidR="000C01F4" w:rsidRPr="00724E5D" w:rsidRDefault="000C01F4" w:rsidP="00623BB0">
      <w:pPr>
        <w:spacing w:line="276" w:lineRule="auto"/>
        <w:ind w:right="403"/>
        <w:jc w:val="left"/>
        <w:rPr>
          <w:b/>
          <w:bCs/>
          <w:iCs/>
          <w:szCs w:val="24"/>
        </w:rPr>
      </w:pPr>
      <w:bookmarkStart w:id="155" w:name="_Hlk180502994"/>
    </w:p>
    <w:p w14:paraId="34B5D2FE" w14:textId="23BF4006" w:rsidR="00623BB0" w:rsidRPr="00724E5D" w:rsidRDefault="00623BB0" w:rsidP="00623BB0">
      <w:pPr>
        <w:spacing w:line="276" w:lineRule="auto"/>
        <w:ind w:right="403"/>
        <w:jc w:val="left"/>
        <w:rPr>
          <w:iCs/>
          <w:szCs w:val="24"/>
        </w:rPr>
      </w:pPr>
      <w:r w:rsidRPr="00724E5D">
        <w:rPr>
          <w:b/>
          <w:bCs/>
          <w:iCs/>
          <w:szCs w:val="24"/>
        </w:rPr>
        <w:t>Annexe n°</w:t>
      </w:r>
      <w:r w:rsidR="000C01F4" w:rsidRPr="00724E5D">
        <w:rPr>
          <w:b/>
          <w:bCs/>
          <w:iCs/>
          <w:szCs w:val="24"/>
        </w:rPr>
        <w:t>21 :</w:t>
      </w:r>
      <w:r w:rsidRPr="00724E5D">
        <w:rPr>
          <w:iCs/>
          <w:szCs w:val="24"/>
        </w:rPr>
        <w:t xml:space="preserve"> Décision </w:t>
      </w:r>
      <w:r w:rsidR="000C01F4" w:rsidRPr="00724E5D">
        <w:rPr>
          <w:iCs/>
          <w:szCs w:val="24"/>
        </w:rPr>
        <w:t xml:space="preserve">portant création des postes </w:t>
      </w:r>
      <w:r w:rsidRPr="00724E5D">
        <w:rPr>
          <w:iCs/>
          <w:szCs w:val="24"/>
        </w:rPr>
        <w:t>de responsables pédagogiques et administratifs</w:t>
      </w:r>
      <w:bookmarkEnd w:id="155"/>
    </w:p>
    <w:p w14:paraId="00A8AAC7" w14:textId="77777777" w:rsidR="001B0100" w:rsidRPr="00724E5D" w:rsidRDefault="001B0100" w:rsidP="002647F3">
      <w:pPr>
        <w:spacing w:line="276" w:lineRule="auto"/>
        <w:ind w:right="11"/>
        <w:rPr>
          <w:iCs/>
          <w:sz w:val="12"/>
          <w:szCs w:val="12"/>
        </w:rPr>
      </w:pPr>
    </w:p>
    <w:p w14:paraId="3996C299" w14:textId="77777777" w:rsidR="002647F3" w:rsidRPr="00724E5D" w:rsidRDefault="002647F3" w:rsidP="002647F3">
      <w:pPr>
        <w:spacing w:line="276" w:lineRule="auto"/>
        <w:ind w:right="11"/>
        <w:rPr>
          <w:b/>
          <w:i/>
          <w:iCs/>
          <w:szCs w:val="24"/>
        </w:rPr>
      </w:pPr>
      <w:r w:rsidRPr="00724E5D">
        <w:rPr>
          <w:b/>
          <w:i/>
          <w:iCs/>
          <w:szCs w:val="24"/>
        </w:rPr>
        <w:t>Critère 2 : Les structures ou établissements associés sont clairement identifiés</w:t>
      </w:r>
    </w:p>
    <w:p w14:paraId="67B4453E" w14:textId="7E3386B3" w:rsidR="002647F3" w:rsidRPr="00724E5D" w:rsidRDefault="002647F3" w:rsidP="002647F3">
      <w:pPr>
        <w:spacing w:line="276" w:lineRule="auto"/>
        <w:rPr>
          <w:iCs/>
          <w:szCs w:val="24"/>
          <w:lang w:val="fr-ML"/>
        </w:rPr>
      </w:pPr>
      <w:r w:rsidRPr="00724E5D">
        <w:rPr>
          <w:iCs/>
          <w:szCs w:val="24"/>
          <w:lang w:val="fr-ML"/>
        </w:rPr>
        <w:t>Pour une formation répondant non seulement aux besoins nationaux, mais aussi et surtout sous régionaux, l’</w:t>
      </w:r>
      <w:r w:rsidR="001B0100" w:rsidRPr="00724E5D">
        <w:rPr>
          <w:iCs/>
          <w:szCs w:val="24"/>
          <w:lang w:val="fr-ML"/>
        </w:rPr>
        <w:t>université</w:t>
      </w:r>
      <w:r w:rsidRPr="00724E5D">
        <w:rPr>
          <w:iCs/>
          <w:szCs w:val="24"/>
          <w:lang w:val="fr-ML"/>
        </w:rPr>
        <w:t xml:space="preserve"> s’est lancée dans une politique de coopération autour de </w:t>
      </w:r>
      <w:r w:rsidR="000E530F" w:rsidRPr="00724E5D">
        <w:rPr>
          <w:iCs/>
          <w:szCs w:val="24"/>
          <w:lang w:val="fr-ML"/>
        </w:rPr>
        <w:t>s</w:t>
      </w:r>
      <w:r w:rsidRPr="00724E5D">
        <w:rPr>
          <w:iCs/>
          <w:szCs w:val="24"/>
          <w:lang w:val="fr-ML"/>
        </w:rPr>
        <w:t>es différentes formations sur plusieurs volets (</w:t>
      </w:r>
      <w:proofErr w:type="spellStart"/>
      <w:r w:rsidRPr="00724E5D">
        <w:rPr>
          <w:iCs/>
          <w:szCs w:val="24"/>
          <w:lang w:val="fr-ML"/>
        </w:rPr>
        <w:t>Comémoire</w:t>
      </w:r>
      <w:proofErr w:type="spellEnd"/>
      <w:r w:rsidRPr="00724E5D">
        <w:rPr>
          <w:iCs/>
          <w:szCs w:val="24"/>
          <w:lang w:val="fr-ML"/>
        </w:rPr>
        <w:t>, co-diplomation, échanges administratifs…) avec d’autres structures de formation</w:t>
      </w:r>
      <w:r w:rsidR="000E530F" w:rsidRPr="00724E5D">
        <w:rPr>
          <w:iCs/>
          <w:szCs w:val="24"/>
          <w:lang w:val="fr-ML"/>
        </w:rPr>
        <w:t>.</w:t>
      </w:r>
    </w:p>
    <w:p w14:paraId="5D8ECB69" w14:textId="52D51BB5" w:rsidR="00623BB0" w:rsidRPr="00724E5D" w:rsidRDefault="00623BB0" w:rsidP="00623BB0">
      <w:pPr>
        <w:spacing w:line="276" w:lineRule="auto"/>
        <w:ind w:right="403"/>
        <w:jc w:val="left"/>
        <w:rPr>
          <w:iCs/>
          <w:szCs w:val="24"/>
        </w:rPr>
      </w:pPr>
      <w:r w:rsidRPr="00724E5D">
        <w:rPr>
          <w:b/>
          <w:bCs/>
          <w:iCs/>
          <w:szCs w:val="24"/>
        </w:rPr>
        <w:t>Annexe n°</w:t>
      </w:r>
      <w:r w:rsidR="001556B1" w:rsidRPr="00724E5D">
        <w:rPr>
          <w:b/>
          <w:bCs/>
          <w:iCs/>
          <w:szCs w:val="24"/>
        </w:rPr>
        <w:t>16 :</w:t>
      </w:r>
      <w:r w:rsidRPr="00724E5D">
        <w:rPr>
          <w:iCs/>
          <w:szCs w:val="24"/>
        </w:rPr>
        <w:t xml:space="preserve"> Conventions de partenariats avec certaines IES</w:t>
      </w:r>
    </w:p>
    <w:p w14:paraId="3A43BF18" w14:textId="77777777" w:rsidR="002647F3" w:rsidRPr="00724E5D" w:rsidRDefault="002647F3" w:rsidP="002647F3">
      <w:pPr>
        <w:spacing w:line="276" w:lineRule="auto"/>
        <w:rPr>
          <w:sz w:val="10"/>
          <w:szCs w:val="8"/>
        </w:rPr>
      </w:pPr>
    </w:p>
    <w:p w14:paraId="5406DD0D" w14:textId="77777777" w:rsidR="002647F3" w:rsidRPr="00724E5D" w:rsidRDefault="002647F3" w:rsidP="002647F3">
      <w:pPr>
        <w:spacing w:line="276" w:lineRule="auto"/>
        <w:ind w:right="11"/>
        <w:rPr>
          <w:b/>
          <w:i/>
          <w:iCs/>
          <w:szCs w:val="24"/>
        </w:rPr>
      </w:pPr>
      <w:r w:rsidRPr="00724E5D">
        <w:rPr>
          <w:b/>
          <w:i/>
          <w:iCs/>
          <w:szCs w:val="24"/>
        </w:rPr>
        <w:t>Critère 3 : Les organes de pilotage de la formation et leurs modalités de fonctionnement sont clairement définis</w:t>
      </w:r>
    </w:p>
    <w:p w14:paraId="265B13B1" w14:textId="1A208905" w:rsidR="002647F3" w:rsidRPr="00724E5D" w:rsidRDefault="002647F3" w:rsidP="002647F3">
      <w:pPr>
        <w:spacing w:line="276" w:lineRule="auto"/>
        <w:ind w:right="403"/>
        <w:rPr>
          <w:iCs/>
          <w:szCs w:val="24"/>
        </w:rPr>
      </w:pPr>
      <w:r w:rsidRPr="00724E5D">
        <w:rPr>
          <w:iCs/>
          <w:szCs w:val="24"/>
        </w:rPr>
        <w:t xml:space="preserve">La clarté dans la définition des organes de pilotage de la formation et de leurs modalités de fonctionnement est essentielle pour assurer une gouvernance solide, des processus décisionnels efficaces, la participation des parties prenantes, la gestion des ressources, et la responsabilité envers les étudiants. Elle contribue ainsi à l'amélioration de la qualité de l'enseignement et à la réalisation des objectifs académiques. </w:t>
      </w:r>
      <w:r w:rsidR="00D20539" w:rsidRPr="00724E5D">
        <w:rPr>
          <w:iCs/>
          <w:szCs w:val="24"/>
        </w:rPr>
        <w:t xml:space="preserve">Des organes de pilotage sont mis en place </w:t>
      </w:r>
      <w:r w:rsidRPr="00724E5D">
        <w:rPr>
          <w:iCs/>
          <w:szCs w:val="24"/>
        </w:rPr>
        <w:t xml:space="preserve">pour le bon fonctionnement de la licence en </w:t>
      </w:r>
      <w:r w:rsidR="007E22B8" w:rsidRPr="00724E5D">
        <w:rPr>
          <w:rFonts w:eastAsiaTheme="majorEastAsia" w:cstheme="majorBidi"/>
          <w:bCs/>
          <w:szCs w:val="24"/>
        </w:rPr>
        <w:t>informatique de gestion</w:t>
      </w:r>
      <w:r w:rsidRPr="00724E5D">
        <w:rPr>
          <w:rFonts w:eastAsiaTheme="majorEastAsia" w:cstheme="majorBidi"/>
          <w:bCs/>
          <w:szCs w:val="24"/>
        </w:rPr>
        <w:t>.</w:t>
      </w:r>
    </w:p>
    <w:p w14:paraId="547D7FC3" w14:textId="24D29FF1" w:rsidR="00623BB0" w:rsidRPr="00724E5D" w:rsidRDefault="00623BB0" w:rsidP="00623BB0">
      <w:pPr>
        <w:spacing w:line="276" w:lineRule="auto"/>
        <w:ind w:right="403"/>
        <w:jc w:val="left"/>
        <w:rPr>
          <w:iCs/>
          <w:szCs w:val="24"/>
        </w:rPr>
      </w:pPr>
      <w:bookmarkStart w:id="156" w:name="_Hlk180503069"/>
      <w:r w:rsidRPr="00724E5D">
        <w:rPr>
          <w:b/>
          <w:bCs/>
          <w:iCs/>
          <w:szCs w:val="24"/>
        </w:rPr>
        <w:t>Annexe n°</w:t>
      </w:r>
      <w:r w:rsidR="00FD2D67" w:rsidRPr="00724E5D">
        <w:rPr>
          <w:b/>
          <w:bCs/>
          <w:iCs/>
          <w:szCs w:val="24"/>
        </w:rPr>
        <w:t>22</w:t>
      </w:r>
      <w:r w:rsidR="00FD2D67" w:rsidRPr="00724E5D">
        <w:rPr>
          <w:iCs/>
          <w:szCs w:val="24"/>
        </w:rPr>
        <w:t xml:space="preserve"> :</w:t>
      </w:r>
      <w:r w:rsidRPr="00724E5D">
        <w:rPr>
          <w:iCs/>
          <w:szCs w:val="24"/>
        </w:rPr>
        <w:t xml:space="preserve"> </w:t>
      </w:r>
      <w:r w:rsidR="00FD2D67" w:rsidRPr="00724E5D">
        <w:rPr>
          <w:iCs/>
          <w:szCs w:val="24"/>
        </w:rPr>
        <w:t xml:space="preserve">Comité </w:t>
      </w:r>
      <w:r w:rsidRPr="00724E5D">
        <w:rPr>
          <w:iCs/>
          <w:szCs w:val="24"/>
        </w:rPr>
        <w:t xml:space="preserve">recherche </w:t>
      </w:r>
    </w:p>
    <w:p w14:paraId="054503C5" w14:textId="3E52A192" w:rsidR="00FD2D67" w:rsidRPr="00724E5D" w:rsidRDefault="00623BB0" w:rsidP="00623BB0">
      <w:pPr>
        <w:spacing w:line="276" w:lineRule="auto"/>
        <w:ind w:right="403"/>
        <w:jc w:val="left"/>
        <w:rPr>
          <w:b/>
          <w:bCs/>
          <w:iCs/>
          <w:szCs w:val="24"/>
        </w:rPr>
      </w:pPr>
      <w:r w:rsidRPr="00724E5D">
        <w:rPr>
          <w:b/>
          <w:bCs/>
          <w:iCs/>
          <w:szCs w:val="24"/>
        </w:rPr>
        <w:t>Annexe n°</w:t>
      </w:r>
      <w:r w:rsidR="00FD2D67" w:rsidRPr="00724E5D">
        <w:rPr>
          <w:b/>
          <w:bCs/>
          <w:iCs/>
          <w:szCs w:val="24"/>
        </w:rPr>
        <w:t>23 :</w:t>
      </w:r>
      <w:r w:rsidRPr="00724E5D">
        <w:rPr>
          <w:iCs/>
          <w:szCs w:val="24"/>
        </w:rPr>
        <w:t xml:space="preserve"> Comité scientifique et </w:t>
      </w:r>
      <w:r w:rsidR="00FD2D67" w:rsidRPr="00724E5D">
        <w:rPr>
          <w:iCs/>
          <w:szCs w:val="24"/>
        </w:rPr>
        <w:t>pédagogique</w:t>
      </w:r>
      <w:r w:rsidR="00FD2D67" w:rsidRPr="00724E5D">
        <w:rPr>
          <w:b/>
          <w:bCs/>
          <w:iCs/>
          <w:szCs w:val="24"/>
        </w:rPr>
        <w:t xml:space="preserve"> </w:t>
      </w:r>
    </w:p>
    <w:p w14:paraId="76F6DF6A" w14:textId="31FE5AB7" w:rsidR="00623BB0" w:rsidRPr="00724E5D" w:rsidRDefault="00623BB0" w:rsidP="00623BB0">
      <w:pPr>
        <w:spacing w:line="276" w:lineRule="auto"/>
        <w:ind w:right="403"/>
        <w:jc w:val="left"/>
        <w:rPr>
          <w:iCs/>
          <w:szCs w:val="24"/>
        </w:rPr>
      </w:pPr>
      <w:r w:rsidRPr="00724E5D">
        <w:rPr>
          <w:b/>
          <w:bCs/>
          <w:iCs/>
          <w:szCs w:val="24"/>
        </w:rPr>
        <w:t>Annexe n°</w:t>
      </w:r>
      <w:r w:rsidR="00FD2D67" w:rsidRPr="00724E5D">
        <w:rPr>
          <w:b/>
          <w:bCs/>
          <w:iCs/>
          <w:szCs w:val="24"/>
        </w:rPr>
        <w:t>24 :</w:t>
      </w:r>
      <w:r w:rsidRPr="00724E5D">
        <w:rPr>
          <w:iCs/>
          <w:szCs w:val="24"/>
        </w:rPr>
        <w:t xml:space="preserve"> </w:t>
      </w:r>
      <w:r w:rsidR="00FD2D67" w:rsidRPr="00724E5D">
        <w:rPr>
          <w:iCs/>
          <w:szCs w:val="24"/>
        </w:rPr>
        <w:t>Comité programme</w:t>
      </w:r>
    </w:p>
    <w:p w14:paraId="77E5D705" w14:textId="77473B79" w:rsidR="00623BB0" w:rsidRPr="00724E5D" w:rsidRDefault="00623BB0" w:rsidP="00623BB0">
      <w:pPr>
        <w:spacing w:line="276" w:lineRule="auto"/>
        <w:ind w:right="403"/>
        <w:jc w:val="left"/>
        <w:rPr>
          <w:iCs/>
          <w:szCs w:val="24"/>
        </w:rPr>
      </w:pPr>
      <w:r w:rsidRPr="00724E5D">
        <w:rPr>
          <w:b/>
          <w:bCs/>
          <w:iCs/>
          <w:szCs w:val="24"/>
        </w:rPr>
        <w:t>Annexe n°</w:t>
      </w:r>
      <w:r w:rsidR="00FD2D67" w:rsidRPr="00724E5D">
        <w:rPr>
          <w:b/>
          <w:bCs/>
          <w:iCs/>
          <w:szCs w:val="24"/>
        </w:rPr>
        <w:t>25 :</w:t>
      </w:r>
      <w:r w:rsidRPr="00724E5D">
        <w:rPr>
          <w:iCs/>
          <w:szCs w:val="24"/>
        </w:rPr>
        <w:t xml:space="preserve"> </w:t>
      </w:r>
      <w:r w:rsidR="00FD2D67" w:rsidRPr="00724E5D">
        <w:rPr>
          <w:iCs/>
          <w:szCs w:val="24"/>
        </w:rPr>
        <w:t>Cellule interne d’audit et d’assurance qualité</w:t>
      </w:r>
      <w:commentRangeStart w:id="157"/>
      <w:commentRangeEnd w:id="157"/>
      <w:r w:rsidR="00FD2D67" w:rsidRPr="00724E5D">
        <w:rPr>
          <w:iCs/>
          <w:szCs w:val="24"/>
        </w:rPr>
        <w:commentReference w:id="157"/>
      </w:r>
    </w:p>
    <w:bookmarkEnd w:id="156"/>
    <w:p w14:paraId="68CB5676" w14:textId="77777777" w:rsidR="00587BE0" w:rsidRPr="00724E5D" w:rsidRDefault="00587BE0" w:rsidP="008F1862">
      <w:pPr>
        <w:spacing w:line="276" w:lineRule="auto"/>
        <w:ind w:right="11"/>
        <w:rPr>
          <w:iCs/>
          <w:szCs w:val="24"/>
        </w:rPr>
      </w:pPr>
    </w:p>
    <w:p w14:paraId="0F0F2A39" w14:textId="084B6745" w:rsidR="002647F3" w:rsidRPr="00724E5D" w:rsidRDefault="002647F3" w:rsidP="002647F3">
      <w:pPr>
        <w:spacing w:line="276" w:lineRule="auto"/>
        <w:ind w:right="11"/>
        <w:rPr>
          <w:b/>
          <w:bCs/>
          <w:iCs/>
          <w:sz w:val="10"/>
          <w:szCs w:val="10"/>
        </w:rPr>
      </w:pPr>
    </w:p>
    <w:p w14:paraId="53D373AB" w14:textId="77777777" w:rsidR="002647F3" w:rsidRPr="00724E5D" w:rsidRDefault="002647F3" w:rsidP="00030317">
      <w:pPr>
        <w:spacing w:line="240" w:lineRule="auto"/>
        <w:ind w:right="11"/>
        <w:rPr>
          <w:b/>
          <w:szCs w:val="24"/>
        </w:rPr>
      </w:pPr>
      <w:bookmarkStart w:id="158" w:name="_Toc145944508"/>
      <w:r w:rsidRPr="00724E5D">
        <w:rPr>
          <w:b/>
          <w:szCs w:val="24"/>
        </w:rPr>
        <w:lastRenderedPageBreak/>
        <w:t>Référence 3 : Les effectifs de la formation et les différents régimes d’inscription des étudiants sont clairement identifiés</w:t>
      </w:r>
      <w:bookmarkEnd w:id="158"/>
    </w:p>
    <w:p w14:paraId="72095257" w14:textId="77777777" w:rsidR="002647F3" w:rsidRPr="00724E5D" w:rsidRDefault="002647F3" w:rsidP="002647F3">
      <w:pPr>
        <w:widowControl w:val="0"/>
        <w:autoSpaceDE w:val="0"/>
        <w:autoSpaceDN w:val="0"/>
        <w:adjustRightInd w:val="0"/>
        <w:spacing w:line="240" w:lineRule="auto"/>
        <w:ind w:right="9"/>
        <w:rPr>
          <w:sz w:val="10"/>
          <w:szCs w:val="24"/>
          <w:lang w:val="fr-ML"/>
        </w:rPr>
      </w:pPr>
    </w:p>
    <w:p w14:paraId="6AA8D108" w14:textId="77777777" w:rsidR="002647F3" w:rsidRPr="00724E5D" w:rsidRDefault="002647F3" w:rsidP="00030317">
      <w:pPr>
        <w:spacing w:line="240" w:lineRule="auto"/>
        <w:ind w:right="11"/>
        <w:rPr>
          <w:b/>
          <w:i/>
          <w:iCs/>
          <w:szCs w:val="24"/>
        </w:rPr>
      </w:pPr>
      <w:r w:rsidRPr="00724E5D">
        <w:rPr>
          <w:b/>
          <w:i/>
          <w:iCs/>
          <w:szCs w:val="24"/>
        </w:rPr>
        <w:t>Critère 1 : Les modalités de recrutement sont clairement définies et connues des candidats</w:t>
      </w:r>
    </w:p>
    <w:p w14:paraId="4ADD1EEF" w14:textId="77777777" w:rsidR="00623BB0" w:rsidRPr="00724E5D" w:rsidRDefault="00623BB0" w:rsidP="00623BB0">
      <w:pPr>
        <w:spacing w:line="240" w:lineRule="auto"/>
        <w:ind w:left="74" w:right="34"/>
        <w:rPr>
          <w:iCs/>
          <w:szCs w:val="24"/>
        </w:rPr>
      </w:pPr>
      <w:r w:rsidRPr="00724E5D">
        <w:rPr>
          <w:iCs/>
          <w:szCs w:val="24"/>
        </w:rPr>
        <w:t>L’université se sert de ses différents canaux de communication, pour permettre aux différents candidats d’être informés sur les modalités de recrutement.</w:t>
      </w:r>
    </w:p>
    <w:p w14:paraId="21ECF111" w14:textId="3F4169E6" w:rsidR="00D20539" w:rsidRPr="00724E5D" w:rsidRDefault="00D20539" w:rsidP="00D20539">
      <w:pPr>
        <w:spacing w:line="276" w:lineRule="auto"/>
        <w:ind w:right="403"/>
        <w:jc w:val="left"/>
        <w:rPr>
          <w:b/>
          <w:bCs/>
          <w:iCs/>
          <w:szCs w:val="24"/>
        </w:rPr>
      </w:pPr>
      <w:r w:rsidRPr="00724E5D">
        <w:rPr>
          <w:b/>
          <w:bCs/>
          <w:iCs/>
          <w:szCs w:val="24"/>
        </w:rPr>
        <w:t>Annexe n°07 : Catalogue</w:t>
      </w:r>
    </w:p>
    <w:p w14:paraId="14D684E7" w14:textId="13891B05" w:rsidR="00623BB0" w:rsidRPr="00724E5D" w:rsidRDefault="00623BB0" w:rsidP="00623BB0">
      <w:pPr>
        <w:spacing w:line="240" w:lineRule="auto"/>
        <w:rPr>
          <w:b/>
          <w:bCs/>
          <w:iCs/>
          <w:szCs w:val="24"/>
        </w:rPr>
      </w:pPr>
      <w:r w:rsidRPr="00724E5D">
        <w:rPr>
          <w:b/>
          <w:bCs/>
          <w:iCs/>
          <w:szCs w:val="24"/>
        </w:rPr>
        <w:t>Annexe n°</w:t>
      </w:r>
      <w:r w:rsidR="00D20539" w:rsidRPr="00724E5D">
        <w:rPr>
          <w:b/>
          <w:bCs/>
          <w:iCs/>
          <w:szCs w:val="24"/>
        </w:rPr>
        <w:t>08 :</w:t>
      </w:r>
      <w:r w:rsidRPr="00724E5D">
        <w:rPr>
          <w:b/>
          <w:bCs/>
          <w:iCs/>
          <w:szCs w:val="24"/>
        </w:rPr>
        <w:t xml:space="preserve"> Livret de l’étudiant</w:t>
      </w:r>
    </w:p>
    <w:p w14:paraId="385F4EEF" w14:textId="074027D8" w:rsidR="00623BB0" w:rsidRPr="00724E5D" w:rsidRDefault="00623BB0" w:rsidP="00623BB0">
      <w:pPr>
        <w:spacing w:line="276" w:lineRule="auto"/>
        <w:ind w:right="403"/>
        <w:jc w:val="left"/>
        <w:rPr>
          <w:b/>
          <w:bCs/>
          <w:iCs/>
          <w:szCs w:val="24"/>
        </w:rPr>
      </w:pPr>
      <w:r w:rsidRPr="00724E5D">
        <w:rPr>
          <w:b/>
          <w:bCs/>
          <w:iCs/>
          <w:szCs w:val="24"/>
        </w:rPr>
        <w:t>Annexe n°</w:t>
      </w:r>
      <w:r w:rsidR="00D20539" w:rsidRPr="00724E5D">
        <w:rPr>
          <w:b/>
          <w:bCs/>
          <w:iCs/>
          <w:szCs w:val="24"/>
        </w:rPr>
        <w:t>26 :</w:t>
      </w:r>
      <w:r w:rsidRPr="00724E5D">
        <w:rPr>
          <w:b/>
          <w:bCs/>
          <w:iCs/>
          <w:szCs w:val="24"/>
        </w:rPr>
        <w:t xml:space="preserve"> Décision portant modalités de recrutement des étudiants</w:t>
      </w:r>
    </w:p>
    <w:p w14:paraId="3B63FE44" w14:textId="599EC536" w:rsidR="00623BB0" w:rsidRPr="00724E5D" w:rsidRDefault="00623BB0" w:rsidP="00623BB0">
      <w:pPr>
        <w:spacing w:line="276" w:lineRule="auto"/>
        <w:ind w:right="403"/>
        <w:jc w:val="left"/>
        <w:rPr>
          <w:b/>
          <w:bCs/>
          <w:iCs/>
          <w:szCs w:val="24"/>
        </w:rPr>
      </w:pPr>
      <w:r w:rsidRPr="00724E5D">
        <w:rPr>
          <w:b/>
          <w:bCs/>
          <w:iCs/>
          <w:szCs w:val="24"/>
        </w:rPr>
        <w:t>Annexe n°</w:t>
      </w:r>
      <w:r w:rsidR="00D20539" w:rsidRPr="00724E5D">
        <w:rPr>
          <w:b/>
          <w:bCs/>
          <w:iCs/>
          <w:szCs w:val="24"/>
        </w:rPr>
        <w:t>29 :</w:t>
      </w:r>
      <w:r w:rsidRPr="00724E5D">
        <w:rPr>
          <w:b/>
          <w:bCs/>
          <w:iCs/>
          <w:szCs w:val="24"/>
        </w:rPr>
        <w:t xml:space="preserve"> Règlement intérieur</w:t>
      </w:r>
    </w:p>
    <w:p w14:paraId="061E4F92" w14:textId="4CC5F3AB" w:rsidR="00623BB0" w:rsidRPr="00724E5D" w:rsidRDefault="00623BB0" w:rsidP="00623BB0">
      <w:pPr>
        <w:spacing w:line="276" w:lineRule="auto"/>
        <w:ind w:right="403"/>
        <w:jc w:val="left"/>
        <w:rPr>
          <w:b/>
          <w:bCs/>
          <w:iCs/>
          <w:szCs w:val="24"/>
        </w:rPr>
      </w:pPr>
      <w:r w:rsidRPr="00724E5D">
        <w:rPr>
          <w:b/>
          <w:bCs/>
          <w:iCs/>
          <w:szCs w:val="24"/>
        </w:rPr>
        <w:t>Annexe n°</w:t>
      </w:r>
      <w:r w:rsidR="00D20539" w:rsidRPr="00724E5D">
        <w:rPr>
          <w:b/>
          <w:bCs/>
          <w:iCs/>
          <w:szCs w:val="24"/>
        </w:rPr>
        <w:t>60 :</w:t>
      </w:r>
      <w:r w:rsidRPr="00724E5D">
        <w:rPr>
          <w:b/>
          <w:bCs/>
          <w:iCs/>
          <w:szCs w:val="24"/>
        </w:rPr>
        <w:t xml:space="preserve"> Plan de communication</w:t>
      </w:r>
    </w:p>
    <w:p w14:paraId="2ACF1E56" w14:textId="77777777" w:rsidR="008F1862" w:rsidRPr="00724E5D" w:rsidRDefault="008F1862" w:rsidP="002647F3">
      <w:pPr>
        <w:spacing w:line="240" w:lineRule="auto"/>
        <w:ind w:right="11"/>
        <w:rPr>
          <w:b/>
          <w:i/>
          <w:iCs/>
          <w:sz w:val="10"/>
          <w:szCs w:val="10"/>
        </w:rPr>
      </w:pPr>
    </w:p>
    <w:p w14:paraId="7B1552EB" w14:textId="77777777" w:rsidR="002647F3" w:rsidRPr="00724E5D" w:rsidRDefault="002647F3" w:rsidP="002647F3">
      <w:pPr>
        <w:spacing w:line="240" w:lineRule="auto"/>
        <w:ind w:right="11"/>
        <w:rPr>
          <w:b/>
          <w:i/>
          <w:iCs/>
          <w:szCs w:val="24"/>
        </w:rPr>
      </w:pPr>
      <w:r w:rsidRPr="00724E5D">
        <w:rPr>
          <w:b/>
          <w:i/>
          <w:iCs/>
          <w:szCs w:val="24"/>
        </w:rPr>
        <w:t>Critère 2 : Les effectifs de la formation sont régulièrement suivis, aussi bien en termes quantitatifs que qualitatifs (formation initiale standard ou par alternance, formation continue, etc.)</w:t>
      </w:r>
    </w:p>
    <w:p w14:paraId="431BC15B" w14:textId="77777777" w:rsidR="00623BB0" w:rsidRPr="00724E5D" w:rsidRDefault="00623BB0" w:rsidP="00623BB0">
      <w:pPr>
        <w:spacing w:line="240" w:lineRule="auto"/>
        <w:ind w:left="74" w:right="34"/>
        <w:rPr>
          <w:iCs/>
          <w:szCs w:val="24"/>
        </w:rPr>
      </w:pPr>
      <w:r w:rsidRPr="00724E5D">
        <w:rPr>
          <w:iCs/>
          <w:szCs w:val="24"/>
        </w:rPr>
        <w:t>Le suivi régulier des effectifs, à la fois en termes de quantité (combien d'individus sont inscrits ou participent à la formation) et de qualité (la pertinence des participants, leur niveau de satisfaction, les résultats obtenus), est assuré à travers différentes listes de présence des étudiants aux différentes évaluations et le cahier de suivi mis à la disposition des responsables pédagogiques, du surveillant, des enseignants, pour assurer l'efficacité et la pertinence du programme.</w:t>
      </w:r>
    </w:p>
    <w:p w14:paraId="1AD5A72A" w14:textId="1935B1F6" w:rsidR="00623BB0" w:rsidRPr="00724E5D" w:rsidRDefault="00623BB0" w:rsidP="00623BB0">
      <w:pPr>
        <w:spacing w:line="276" w:lineRule="auto"/>
        <w:ind w:right="403"/>
        <w:jc w:val="left"/>
        <w:rPr>
          <w:b/>
          <w:bCs/>
          <w:iCs/>
          <w:szCs w:val="24"/>
        </w:rPr>
      </w:pPr>
      <w:bookmarkStart w:id="159" w:name="_Hlk180582724"/>
      <w:r w:rsidRPr="00724E5D">
        <w:rPr>
          <w:b/>
          <w:bCs/>
          <w:iCs/>
          <w:szCs w:val="24"/>
        </w:rPr>
        <w:t>Annexe n°</w:t>
      </w:r>
      <w:r w:rsidR="007C078F" w:rsidRPr="00724E5D">
        <w:rPr>
          <w:b/>
          <w:bCs/>
          <w:iCs/>
          <w:szCs w:val="24"/>
        </w:rPr>
        <w:t>27 :</w:t>
      </w:r>
      <w:r w:rsidRPr="00724E5D">
        <w:rPr>
          <w:b/>
          <w:bCs/>
          <w:iCs/>
          <w:szCs w:val="24"/>
        </w:rPr>
        <w:t xml:space="preserve"> Listes de présence des étudiants aux évaluations</w:t>
      </w:r>
    </w:p>
    <w:p w14:paraId="117AA757" w14:textId="117E2B54" w:rsidR="00623BB0" w:rsidRPr="00724E5D" w:rsidRDefault="00623BB0" w:rsidP="00623BB0">
      <w:pPr>
        <w:spacing w:line="276" w:lineRule="auto"/>
        <w:ind w:right="403"/>
        <w:jc w:val="left"/>
        <w:rPr>
          <w:b/>
          <w:bCs/>
          <w:iCs/>
          <w:szCs w:val="24"/>
        </w:rPr>
      </w:pPr>
      <w:r w:rsidRPr="00724E5D">
        <w:rPr>
          <w:b/>
          <w:bCs/>
          <w:iCs/>
          <w:szCs w:val="24"/>
        </w:rPr>
        <w:t>Annexe n°</w:t>
      </w:r>
      <w:r w:rsidR="007C078F" w:rsidRPr="00724E5D">
        <w:rPr>
          <w:b/>
          <w:bCs/>
          <w:iCs/>
          <w:szCs w:val="24"/>
        </w:rPr>
        <w:t>28 :</w:t>
      </w:r>
      <w:r w:rsidRPr="00724E5D">
        <w:rPr>
          <w:b/>
          <w:bCs/>
          <w:iCs/>
          <w:szCs w:val="24"/>
        </w:rPr>
        <w:t xml:space="preserve"> Cahier de suivi</w:t>
      </w:r>
    </w:p>
    <w:bookmarkEnd w:id="159"/>
    <w:p w14:paraId="4295374B" w14:textId="77777777" w:rsidR="00AE05EE" w:rsidRPr="00724E5D" w:rsidRDefault="00AE05EE" w:rsidP="002647F3">
      <w:pPr>
        <w:spacing w:line="240" w:lineRule="auto"/>
        <w:ind w:right="11"/>
        <w:rPr>
          <w:iCs/>
          <w:sz w:val="10"/>
          <w:szCs w:val="10"/>
        </w:rPr>
      </w:pPr>
    </w:p>
    <w:p w14:paraId="5E8ED069" w14:textId="77777777" w:rsidR="002647F3" w:rsidRPr="00724E5D" w:rsidRDefault="002647F3" w:rsidP="002647F3">
      <w:pPr>
        <w:spacing w:line="240" w:lineRule="auto"/>
        <w:ind w:right="11"/>
        <w:rPr>
          <w:b/>
          <w:i/>
          <w:iCs/>
          <w:szCs w:val="24"/>
        </w:rPr>
      </w:pPr>
      <w:r w:rsidRPr="00724E5D">
        <w:rPr>
          <w:b/>
          <w:i/>
          <w:iCs/>
          <w:szCs w:val="24"/>
        </w:rPr>
        <w:t>Critère 3 : Le recrutement et l’attractivité de la formation sont analysés au regard des candidatures et du contexte</w:t>
      </w:r>
    </w:p>
    <w:p w14:paraId="514015C5" w14:textId="77777777" w:rsidR="00623BB0" w:rsidRPr="00724E5D" w:rsidRDefault="00623BB0" w:rsidP="00623BB0">
      <w:pPr>
        <w:spacing w:line="240" w:lineRule="auto"/>
        <w:ind w:right="34"/>
        <w:rPr>
          <w:iCs/>
          <w:szCs w:val="24"/>
        </w:rPr>
      </w:pPr>
      <w:r w:rsidRPr="00724E5D">
        <w:rPr>
          <w:iCs/>
          <w:szCs w:val="24"/>
        </w:rPr>
        <w:t>Le recrutement et l’attractivité de la formation sont analysés par l’UPFHOB-MALI pour s’assurer de l’évolution des candidatures sur le plan national. A cet effet, un rapport est fourni chaque trois ans.</w:t>
      </w:r>
    </w:p>
    <w:p w14:paraId="22901204" w14:textId="6D5865BD" w:rsidR="00623BB0" w:rsidRPr="00724E5D" w:rsidRDefault="00623BB0" w:rsidP="00623BB0">
      <w:pPr>
        <w:spacing w:line="276" w:lineRule="auto"/>
        <w:ind w:right="403"/>
        <w:jc w:val="left"/>
        <w:rPr>
          <w:b/>
          <w:bCs/>
          <w:iCs/>
          <w:szCs w:val="24"/>
        </w:rPr>
      </w:pPr>
      <w:bookmarkStart w:id="160" w:name="_Hlk180503439"/>
      <w:r w:rsidRPr="00724E5D">
        <w:rPr>
          <w:b/>
          <w:bCs/>
          <w:iCs/>
          <w:szCs w:val="24"/>
        </w:rPr>
        <w:t>Annexe n°</w:t>
      </w:r>
      <w:r w:rsidR="007C078F" w:rsidRPr="00724E5D">
        <w:rPr>
          <w:b/>
          <w:bCs/>
          <w:iCs/>
          <w:szCs w:val="24"/>
        </w:rPr>
        <w:t>30 :</w:t>
      </w:r>
      <w:r w:rsidRPr="00724E5D">
        <w:rPr>
          <w:b/>
          <w:bCs/>
          <w:iCs/>
          <w:szCs w:val="24"/>
        </w:rPr>
        <w:t xml:space="preserve"> Rapport de recrutement </w:t>
      </w:r>
      <w:r w:rsidR="007C078F" w:rsidRPr="00724E5D">
        <w:rPr>
          <w:b/>
          <w:bCs/>
          <w:iCs/>
          <w:szCs w:val="24"/>
        </w:rPr>
        <w:t>2019</w:t>
      </w:r>
      <w:r w:rsidRPr="00724E5D">
        <w:rPr>
          <w:b/>
          <w:bCs/>
          <w:iCs/>
          <w:szCs w:val="24"/>
        </w:rPr>
        <w:t>-202</w:t>
      </w:r>
      <w:r w:rsidR="007C078F" w:rsidRPr="00724E5D">
        <w:rPr>
          <w:b/>
          <w:bCs/>
          <w:iCs/>
          <w:szCs w:val="24"/>
        </w:rPr>
        <w:t>3</w:t>
      </w:r>
    </w:p>
    <w:bookmarkEnd w:id="160"/>
    <w:p w14:paraId="495836BD" w14:textId="77777777" w:rsidR="00AE05EE" w:rsidRPr="00724E5D" w:rsidRDefault="00AE05EE" w:rsidP="002647F3">
      <w:pPr>
        <w:spacing w:line="240" w:lineRule="auto"/>
        <w:ind w:right="34"/>
        <w:rPr>
          <w:iCs/>
          <w:sz w:val="10"/>
          <w:szCs w:val="10"/>
        </w:rPr>
      </w:pPr>
    </w:p>
    <w:p w14:paraId="11B736F6" w14:textId="77777777" w:rsidR="002647F3" w:rsidRPr="00724E5D" w:rsidRDefault="002647F3" w:rsidP="002647F3">
      <w:pPr>
        <w:spacing w:line="240" w:lineRule="auto"/>
        <w:ind w:right="11"/>
        <w:rPr>
          <w:b/>
          <w:i/>
          <w:iCs/>
          <w:szCs w:val="24"/>
        </w:rPr>
      </w:pPr>
      <w:r w:rsidRPr="00724E5D">
        <w:rPr>
          <w:b/>
          <w:i/>
          <w:iCs/>
          <w:szCs w:val="24"/>
        </w:rPr>
        <w:t>Critère 4 : Les flux d’étudiants étrangers sont connus et analysés</w:t>
      </w:r>
    </w:p>
    <w:p w14:paraId="4FD977C6" w14:textId="77777777" w:rsidR="00623BB0" w:rsidRPr="00724E5D" w:rsidRDefault="00623BB0" w:rsidP="00623BB0">
      <w:pPr>
        <w:spacing w:line="240" w:lineRule="auto"/>
        <w:ind w:left="74" w:right="34"/>
        <w:rPr>
          <w:iCs/>
          <w:szCs w:val="24"/>
        </w:rPr>
      </w:pPr>
      <w:bookmarkStart w:id="161" w:name="_Hlk180503487"/>
      <w:bookmarkStart w:id="162" w:name="_Toc145944509"/>
      <w:r w:rsidRPr="00724E5D">
        <w:rPr>
          <w:iCs/>
          <w:szCs w:val="24"/>
        </w:rPr>
        <w:t xml:space="preserve">L’UPFHOB-MALI enregistre un flux évolutif irrégulier d’étudiants étrangers. </w:t>
      </w:r>
    </w:p>
    <w:p w14:paraId="64D4CBC8" w14:textId="4E1F5D71" w:rsidR="00623BB0" w:rsidRPr="00724E5D" w:rsidRDefault="00623BB0" w:rsidP="00623BB0">
      <w:pPr>
        <w:spacing w:line="276" w:lineRule="auto"/>
        <w:ind w:right="403"/>
        <w:jc w:val="left"/>
        <w:rPr>
          <w:b/>
          <w:bCs/>
          <w:iCs/>
          <w:szCs w:val="24"/>
        </w:rPr>
      </w:pPr>
      <w:r w:rsidRPr="00724E5D">
        <w:rPr>
          <w:b/>
          <w:bCs/>
          <w:iCs/>
          <w:szCs w:val="24"/>
        </w:rPr>
        <w:t>Annexe n°</w:t>
      </w:r>
      <w:r w:rsidR="007C078F" w:rsidRPr="00724E5D">
        <w:rPr>
          <w:b/>
          <w:bCs/>
          <w:iCs/>
          <w:szCs w:val="24"/>
        </w:rPr>
        <w:t>30 :</w:t>
      </w:r>
      <w:r w:rsidRPr="00724E5D">
        <w:rPr>
          <w:b/>
          <w:bCs/>
          <w:iCs/>
          <w:szCs w:val="24"/>
        </w:rPr>
        <w:t xml:space="preserve"> Rapport de recrutement </w:t>
      </w:r>
      <w:r w:rsidR="007C078F" w:rsidRPr="00724E5D">
        <w:rPr>
          <w:b/>
          <w:bCs/>
          <w:iCs/>
          <w:szCs w:val="24"/>
        </w:rPr>
        <w:t>2019-2023</w:t>
      </w:r>
    </w:p>
    <w:bookmarkEnd w:id="161"/>
    <w:p w14:paraId="104E6578" w14:textId="77777777" w:rsidR="002D6871" w:rsidRPr="00724E5D" w:rsidRDefault="002D6871" w:rsidP="002647F3">
      <w:pPr>
        <w:spacing w:line="240" w:lineRule="auto"/>
        <w:ind w:left="74" w:right="34"/>
        <w:rPr>
          <w:iCs/>
          <w:sz w:val="10"/>
          <w:szCs w:val="10"/>
        </w:rPr>
      </w:pPr>
    </w:p>
    <w:p w14:paraId="799CFAF8" w14:textId="77777777" w:rsidR="002647F3" w:rsidRPr="00724E5D" w:rsidRDefault="002647F3" w:rsidP="002647F3">
      <w:pPr>
        <w:spacing w:line="240" w:lineRule="auto"/>
        <w:ind w:right="11"/>
        <w:rPr>
          <w:b/>
          <w:szCs w:val="24"/>
        </w:rPr>
      </w:pPr>
      <w:r w:rsidRPr="00724E5D">
        <w:rPr>
          <w:b/>
          <w:szCs w:val="24"/>
        </w:rPr>
        <w:t>Référence 4 : Les modalités d’évaluation sont clairement définies et connues des étudiants</w:t>
      </w:r>
      <w:bookmarkEnd w:id="162"/>
    </w:p>
    <w:p w14:paraId="16550644" w14:textId="77777777" w:rsidR="002647F3" w:rsidRPr="00724E5D" w:rsidRDefault="002647F3" w:rsidP="002647F3">
      <w:pPr>
        <w:spacing w:line="240" w:lineRule="auto"/>
        <w:ind w:right="11"/>
        <w:rPr>
          <w:b/>
          <w:i/>
          <w:iCs/>
          <w:szCs w:val="24"/>
        </w:rPr>
      </w:pPr>
      <w:r w:rsidRPr="00724E5D">
        <w:rPr>
          <w:b/>
          <w:i/>
          <w:iCs/>
          <w:szCs w:val="24"/>
        </w:rPr>
        <w:t>Critère 1 : Les différents types d’évaluation des connaissances et des aptitudes prévues sont précisés et communiqués à toutes les parties prenantes</w:t>
      </w:r>
    </w:p>
    <w:p w14:paraId="3BC73746" w14:textId="2450A3CD" w:rsidR="00623BB0" w:rsidRPr="00724E5D" w:rsidRDefault="00623BB0" w:rsidP="00623BB0">
      <w:pPr>
        <w:spacing w:line="240" w:lineRule="auto"/>
        <w:ind w:right="34"/>
        <w:rPr>
          <w:iCs/>
          <w:szCs w:val="24"/>
        </w:rPr>
      </w:pPr>
      <w:bookmarkStart w:id="163" w:name="_Hlk180503551"/>
      <w:r w:rsidRPr="00724E5D">
        <w:rPr>
          <w:iCs/>
          <w:szCs w:val="24"/>
        </w:rPr>
        <w:t>L’université, à travers, le livret de l’étudiant</w:t>
      </w:r>
      <w:r w:rsidR="007C078F" w:rsidRPr="00724E5D">
        <w:rPr>
          <w:iCs/>
          <w:szCs w:val="24"/>
        </w:rPr>
        <w:t>,</w:t>
      </w:r>
      <w:r w:rsidRPr="00724E5D">
        <w:rPr>
          <w:iCs/>
          <w:szCs w:val="24"/>
        </w:rPr>
        <w:t xml:space="preserve"> le règlement intérieur, le plan de cours, la maquette pédagogique et les différents avis et communiqués s’assure d’une information effective de toutes les parties prenantes sur les différents types d’évaluation des connaissances et des aptitudes prévues. Les modalités de contrôle des connaissances et d’évaluation appliquées à l’UPFHOB-MALI sont définies dans des outils de gestion pédagogique.</w:t>
      </w:r>
    </w:p>
    <w:p w14:paraId="64A05D82" w14:textId="4B86EBB9" w:rsidR="00623BB0" w:rsidRPr="00724E5D" w:rsidRDefault="00623BB0" w:rsidP="00623BB0">
      <w:pPr>
        <w:spacing w:line="240" w:lineRule="auto"/>
        <w:rPr>
          <w:iCs/>
          <w:szCs w:val="24"/>
        </w:rPr>
      </w:pPr>
      <w:r w:rsidRPr="00724E5D">
        <w:rPr>
          <w:b/>
          <w:bCs/>
          <w:iCs/>
          <w:szCs w:val="24"/>
        </w:rPr>
        <w:t>Annexe n°</w:t>
      </w:r>
      <w:r w:rsidR="007C078F" w:rsidRPr="00724E5D">
        <w:rPr>
          <w:b/>
          <w:bCs/>
          <w:iCs/>
          <w:szCs w:val="24"/>
        </w:rPr>
        <w:t>08 :</w:t>
      </w:r>
      <w:r w:rsidRPr="00724E5D">
        <w:rPr>
          <w:b/>
          <w:bCs/>
          <w:iCs/>
          <w:szCs w:val="24"/>
        </w:rPr>
        <w:t xml:space="preserve"> </w:t>
      </w:r>
      <w:r w:rsidRPr="00724E5D">
        <w:rPr>
          <w:iCs/>
          <w:szCs w:val="24"/>
        </w:rPr>
        <w:t>Livret de l’étudiant</w:t>
      </w:r>
    </w:p>
    <w:p w14:paraId="77301F56" w14:textId="0AE63123" w:rsidR="00623BB0" w:rsidRPr="00724E5D" w:rsidRDefault="00623BB0" w:rsidP="00623BB0">
      <w:pPr>
        <w:spacing w:line="240" w:lineRule="auto"/>
        <w:rPr>
          <w:b/>
          <w:bCs/>
          <w:iCs/>
          <w:szCs w:val="24"/>
        </w:rPr>
      </w:pPr>
      <w:r w:rsidRPr="00724E5D">
        <w:rPr>
          <w:b/>
          <w:bCs/>
          <w:iCs/>
          <w:szCs w:val="24"/>
        </w:rPr>
        <w:t>Annexe n°</w:t>
      </w:r>
      <w:r w:rsidR="007C078F" w:rsidRPr="00724E5D">
        <w:rPr>
          <w:b/>
          <w:bCs/>
          <w:iCs/>
          <w:szCs w:val="24"/>
        </w:rPr>
        <w:t>09 :</w:t>
      </w:r>
      <w:r w:rsidRPr="00724E5D">
        <w:rPr>
          <w:b/>
          <w:bCs/>
          <w:iCs/>
          <w:szCs w:val="24"/>
        </w:rPr>
        <w:t xml:space="preserve"> </w:t>
      </w:r>
      <w:r w:rsidRPr="00724E5D">
        <w:rPr>
          <w:iCs/>
          <w:szCs w:val="24"/>
        </w:rPr>
        <w:t>Maquette de la formation ou pédagogique</w:t>
      </w:r>
      <w:r w:rsidRPr="00724E5D">
        <w:rPr>
          <w:b/>
          <w:bCs/>
          <w:iCs/>
          <w:szCs w:val="24"/>
        </w:rPr>
        <w:t xml:space="preserve"> </w:t>
      </w:r>
    </w:p>
    <w:p w14:paraId="3C003C50" w14:textId="018581B7" w:rsidR="007C078F" w:rsidRPr="00724E5D" w:rsidRDefault="007C078F" w:rsidP="007C078F">
      <w:pPr>
        <w:spacing w:line="276" w:lineRule="auto"/>
        <w:ind w:right="403"/>
        <w:jc w:val="left"/>
        <w:rPr>
          <w:b/>
          <w:bCs/>
          <w:iCs/>
          <w:szCs w:val="24"/>
        </w:rPr>
      </w:pPr>
      <w:r w:rsidRPr="00724E5D">
        <w:rPr>
          <w:b/>
          <w:bCs/>
          <w:iCs/>
          <w:szCs w:val="24"/>
        </w:rPr>
        <w:t xml:space="preserve">Annexe n°14 : </w:t>
      </w:r>
      <w:r w:rsidRPr="00724E5D">
        <w:rPr>
          <w:iCs/>
          <w:szCs w:val="24"/>
        </w:rPr>
        <w:t>Plan de cours</w:t>
      </w:r>
    </w:p>
    <w:p w14:paraId="0C2F21A7" w14:textId="5D52AC03" w:rsidR="00623BB0" w:rsidRPr="00724E5D" w:rsidRDefault="00623BB0" w:rsidP="00623BB0">
      <w:pPr>
        <w:spacing w:line="276" w:lineRule="auto"/>
        <w:ind w:right="403"/>
        <w:jc w:val="left"/>
        <w:rPr>
          <w:b/>
          <w:bCs/>
          <w:iCs/>
          <w:szCs w:val="24"/>
        </w:rPr>
      </w:pPr>
      <w:r w:rsidRPr="00724E5D">
        <w:rPr>
          <w:b/>
          <w:bCs/>
          <w:iCs/>
          <w:szCs w:val="24"/>
        </w:rPr>
        <w:t>Annexe n°</w:t>
      </w:r>
      <w:r w:rsidR="007C078F" w:rsidRPr="00724E5D">
        <w:rPr>
          <w:b/>
          <w:bCs/>
          <w:iCs/>
          <w:szCs w:val="24"/>
        </w:rPr>
        <w:t>29 :</w:t>
      </w:r>
      <w:r w:rsidRPr="00724E5D">
        <w:rPr>
          <w:b/>
          <w:bCs/>
          <w:iCs/>
          <w:szCs w:val="24"/>
        </w:rPr>
        <w:t xml:space="preserve"> </w:t>
      </w:r>
      <w:r w:rsidRPr="00724E5D">
        <w:rPr>
          <w:iCs/>
          <w:szCs w:val="24"/>
        </w:rPr>
        <w:t>Règlement intérieur</w:t>
      </w:r>
      <w:r w:rsidRPr="00724E5D">
        <w:rPr>
          <w:b/>
          <w:bCs/>
          <w:iCs/>
          <w:szCs w:val="24"/>
        </w:rPr>
        <w:t xml:space="preserve"> </w:t>
      </w:r>
    </w:p>
    <w:p w14:paraId="072ABD71" w14:textId="0F317619" w:rsidR="00623BB0" w:rsidRPr="00724E5D" w:rsidRDefault="00623BB0" w:rsidP="00623BB0">
      <w:pPr>
        <w:spacing w:line="276" w:lineRule="auto"/>
        <w:ind w:right="11"/>
        <w:rPr>
          <w:iCs/>
          <w:szCs w:val="24"/>
        </w:rPr>
      </w:pPr>
      <w:r w:rsidRPr="00724E5D">
        <w:rPr>
          <w:b/>
          <w:bCs/>
          <w:iCs/>
          <w:szCs w:val="24"/>
        </w:rPr>
        <w:t>Annexe n°</w:t>
      </w:r>
      <w:r w:rsidR="007C078F" w:rsidRPr="00724E5D">
        <w:rPr>
          <w:b/>
          <w:bCs/>
          <w:iCs/>
          <w:szCs w:val="24"/>
        </w:rPr>
        <w:t>31 :</w:t>
      </w:r>
      <w:r w:rsidRPr="00724E5D">
        <w:rPr>
          <w:b/>
          <w:bCs/>
          <w:iCs/>
          <w:szCs w:val="24"/>
        </w:rPr>
        <w:t xml:space="preserve"> </w:t>
      </w:r>
      <w:r w:rsidRPr="00724E5D">
        <w:rPr>
          <w:iCs/>
          <w:szCs w:val="24"/>
        </w:rPr>
        <w:t>Charte des examens</w:t>
      </w:r>
    </w:p>
    <w:bookmarkEnd w:id="163"/>
    <w:p w14:paraId="4E48C0D2" w14:textId="7CAB0352" w:rsidR="002647F3" w:rsidRPr="00724E5D" w:rsidRDefault="002647F3" w:rsidP="002647F3">
      <w:pPr>
        <w:spacing w:line="276" w:lineRule="auto"/>
        <w:ind w:right="11"/>
        <w:rPr>
          <w:b/>
          <w:bCs/>
          <w:iCs/>
          <w:sz w:val="10"/>
          <w:szCs w:val="10"/>
        </w:rPr>
      </w:pPr>
    </w:p>
    <w:p w14:paraId="581A19EB" w14:textId="77777777" w:rsidR="002647F3" w:rsidRPr="00724E5D" w:rsidRDefault="002647F3" w:rsidP="002647F3">
      <w:pPr>
        <w:spacing w:line="276" w:lineRule="auto"/>
        <w:ind w:right="11"/>
        <w:rPr>
          <w:b/>
          <w:i/>
          <w:iCs/>
          <w:szCs w:val="24"/>
        </w:rPr>
      </w:pPr>
      <w:r w:rsidRPr="00724E5D">
        <w:rPr>
          <w:b/>
          <w:i/>
          <w:iCs/>
          <w:szCs w:val="24"/>
        </w:rPr>
        <w:t>Critère 2 : Les modalités de notation, de compensation entre UE, de capitalisation et de validation des crédits sont précisées</w:t>
      </w:r>
    </w:p>
    <w:p w14:paraId="5152B6B7" w14:textId="0B5CB704" w:rsidR="00653317" w:rsidRPr="00724E5D" w:rsidRDefault="00653317" w:rsidP="00653317">
      <w:pPr>
        <w:spacing w:line="276" w:lineRule="auto"/>
        <w:ind w:right="34"/>
        <w:rPr>
          <w:iCs/>
          <w:szCs w:val="24"/>
        </w:rPr>
      </w:pPr>
      <w:r w:rsidRPr="00724E5D">
        <w:rPr>
          <w:iCs/>
          <w:szCs w:val="24"/>
        </w:rPr>
        <w:t xml:space="preserve">Les modalités de notation, de compensation entre UE, de capitalisation et de validation des crédits sont précisées dans </w:t>
      </w:r>
      <w:r w:rsidR="004B7C77" w:rsidRPr="00724E5D">
        <w:rPr>
          <w:iCs/>
          <w:szCs w:val="24"/>
        </w:rPr>
        <w:t>le livret de l’étudiant et la charte des examens</w:t>
      </w:r>
      <w:r w:rsidRPr="00724E5D">
        <w:rPr>
          <w:iCs/>
          <w:szCs w:val="24"/>
        </w:rPr>
        <w:t>.</w:t>
      </w:r>
    </w:p>
    <w:p w14:paraId="6D386717" w14:textId="295F9AAD" w:rsidR="00653317" w:rsidRPr="00724E5D" w:rsidRDefault="00653317" w:rsidP="00653317">
      <w:pPr>
        <w:spacing w:line="240" w:lineRule="auto"/>
        <w:rPr>
          <w:b/>
          <w:bCs/>
          <w:iCs/>
          <w:szCs w:val="24"/>
        </w:rPr>
      </w:pPr>
      <w:bookmarkStart w:id="164" w:name="_Hlk180582904"/>
      <w:r w:rsidRPr="00724E5D">
        <w:rPr>
          <w:b/>
          <w:bCs/>
          <w:iCs/>
          <w:szCs w:val="24"/>
        </w:rPr>
        <w:t>Annexe n°</w:t>
      </w:r>
      <w:r w:rsidR="006466F6" w:rsidRPr="00724E5D">
        <w:rPr>
          <w:b/>
          <w:bCs/>
          <w:iCs/>
          <w:szCs w:val="24"/>
        </w:rPr>
        <w:t>08 :</w:t>
      </w:r>
      <w:r w:rsidRPr="00724E5D">
        <w:rPr>
          <w:b/>
          <w:bCs/>
          <w:iCs/>
          <w:szCs w:val="24"/>
        </w:rPr>
        <w:t xml:space="preserve"> </w:t>
      </w:r>
      <w:r w:rsidRPr="00724E5D">
        <w:rPr>
          <w:iCs/>
          <w:szCs w:val="24"/>
        </w:rPr>
        <w:t>Livret de l’étudiant</w:t>
      </w:r>
    </w:p>
    <w:p w14:paraId="27D7CAAD" w14:textId="58E3830D" w:rsidR="00653317" w:rsidRPr="00724E5D" w:rsidRDefault="00653317" w:rsidP="00653317">
      <w:pPr>
        <w:spacing w:line="276" w:lineRule="auto"/>
        <w:ind w:right="11"/>
        <w:rPr>
          <w:b/>
          <w:bCs/>
          <w:iCs/>
          <w:szCs w:val="24"/>
        </w:rPr>
      </w:pPr>
      <w:r w:rsidRPr="00724E5D">
        <w:rPr>
          <w:b/>
          <w:bCs/>
          <w:iCs/>
          <w:szCs w:val="24"/>
        </w:rPr>
        <w:t>Annexe n°</w:t>
      </w:r>
      <w:r w:rsidR="006466F6" w:rsidRPr="00724E5D">
        <w:rPr>
          <w:b/>
          <w:bCs/>
          <w:iCs/>
          <w:szCs w:val="24"/>
        </w:rPr>
        <w:t>31 :</w:t>
      </w:r>
      <w:r w:rsidRPr="00724E5D">
        <w:rPr>
          <w:b/>
          <w:bCs/>
          <w:iCs/>
          <w:szCs w:val="24"/>
        </w:rPr>
        <w:t xml:space="preserve"> </w:t>
      </w:r>
      <w:r w:rsidRPr="00724E5D">
        <w:rPr>
          <w:iCs/>
          <w:szCs w:val="24"/>
        </w:rPr>
        <w:t>Charte des examens</w:t>
      </w:r>
    </w:p>
    <w:bookmarkEnd w:id="164"/>
    <w:p w14:paraId="6F143B32" w14:textId="77777777" w:rsidR="002E30E2" w:rsidRPr="00724E5D" w:rsidRDefault="002E30E2" w:rsidP="002647F3">
      <w:pPr>
        <w:spacing w:line="276" w:lineRule="auto"/>
        <w:ind w:right="11"/>
        <w:rPr>
          <w:b/>
          <w:bCs/>
          <w:iCs/>
          <w:szCs w:val="24"/>
        </w:rPr>
      </w:pPr>
    </w:p>
    <w:p w14:paraId="4B6C8712" w14:textId="77777777" w:rsidR="00587BE0" w:rsidRPr="00724E5D" w:rsidRDefault="00587BE0" w:rsidP="002647F3">
      <w:pPr>
        <w:spacing w:line="276" w:lineRule="auto"/>
        <w:ind w:right="11"/>
        <w:rPr>
          <w:b/>
          <w:bCs/>
          <w:iCs/>
          <w:szCs w:val="24"/>
        </w:rPr>
      </w:pPr>
    </w:p>
    <w:p w14:paraId="5089A8FA" w14:textId="77777777" w:rsidR="00587BE0" w:rsidRPr="00724E5D" w:rsidRDefault="00587BE0" w:rsidP="002647F3">
      <w:pPr>
        <w:spacing w:line="276" w:lineRule="auto"/>
        <w:ind w:right="11"/>
        <w:rPr>
          <w:b/>
          <w:bCs/>
          <w:iCs/>
          <w:szCs w:val="24"/>
        </w:rPr>
      </w:pPr>
    </w:p>
    <w:p w14:paraId="410CF368" w14:textId="77777777" w:rsidR="002647F3" w:rsidRPr="00724E5D" w:rsidRDefault="002647F3" w:rsidP="002647F3">
      <w:pPr>
        <w:spacing w:line="276" w:lineRule="auto"/>
        <w:ind w:right="11"/>
        <w:rPr>
          <w:b/>
          <w:i/>
          <w:iCs/>
          <w:szCs w:val="24"/>
        </w:rPr>
      </w:pPr>
      <w:r w:rsidRPr="00724E5D">
        <w:rPr>
          <w:b/>
          <w:i/>
          <w:iCs/>
          <w:szCs w:val="24"/>
        </w:rPr>
        <w:t>Critère 3 : Les modalités retenues pour la composition des jurys sont connues des étudiants</w:t>
      </w:r>
    </w:p>
    <w:p w14:paraId="6007DDCC" w14:textId="77777777" w:rsidR="00653317" w:rsidRPr="00724E5D" w:rsidRDefault="00653317" w:rsidP="00653317">
      <w:pPr>
        <w:spacing w:line="276" w:lineRule="auto"/>
        <w:ind w:right="34"/>
        <w:rPr>
          <w:iCs/>
          <w:szCs w:val="24"/>
        </w:rPr>
      </w:pPr>
      <w:bookmarkStart w:id="165" w:name="_Hlk180582926"/>
      <w:r w:rsidRPr="00724E5D">
        <w:rPr>
          <w:iCs/>
          <w:szCs w:val="24"/>
        </w:rPr>
        <w:t xml:space="preserve">Les modalités retenues pour la composition des jurys sont communiquées aux étudiants, à travers différents documents. </w:t>
      </w:r>
    </w:p>
    <w:p w14:paraId="28D4B1F4" w14:textId="200272B1" w:rsidR="00653317" w:rsidRPr="00724E5D" w:rsidRDefault="00653317" w:rsidP="00653317">
      <w:pPr>
        <w:spacing w:line="240" w:lineRule="auto"/>
        <w:rPr>
          <w:b/>
          <w:bCs/>
          <w:iCs/>
          <w:szCs w:val="24"/>
        </w:rPr>
      </w:pPr>
      <w:r w:rsidRPr="00724E5D">
        <w:rPr>
          <w:b/>
          <w:bCs/>
          <w:iCs/>
          <w:szCs w:val="24"/>
        </w:rPr>
        <w:t>Annexe n°</w:t>
      </w:r>
      <w:r w:rsidR="00122A1B" w:rsidRPr="00724E5D">
        <w:rPr>
          <w:b/>
          <w:bCs/>
          <w:iCs/>
          <w:szCs w:val="24"/>
        </w:rPr>
        <w:t>08 :</w:t>
      </w:r>
      <w:r w:rsidRPr="00724E5D">
        <w:rPr>
          <w:b/>
          <w:bCs/>
          <w:iCs/>
          <w:szCs w:val="24"/>
        </w:rPr>
        <w:t xml:space="preserve"> </w:t>
      </w:r>
      <w:r w:rsidRPr="00724E5D">
        <w:rPr>
          <w:iCs/>
          <w:szCs w:val="24"/>
        </w:rPr>
        <w:t>Livret de l’étudiant</w:t>
      </w:r>
    </w:p>
    <w:p w14:paraId="02BBA520" w14:textId="08F9FD5F" w:rsidR="00653317" w:rsidRPr="00724E5D" w:rsidRDefault="00653317" w:rsidP="00653317">
      <w:pPr>
        <w:spacing w:line="276" w:lineRule="auto"/>
        <w:ind w:right="11"/>
        <w:rPr>
          <w:iCs/>
          <w:szCs w:val="24"/>
        </w:rPr>
      </w:pPr>
      <w:r w:rsidRPr="00724E5D">
        <w:rPr>
          <w:b/>
          <w:bCs/>
          <w:iCs/>
          <w:szCs w:val="24"/>
        </w:rPr>
        <w:t>Annexe n°</w:t>
      </w:r>
      <w:r w:rsidR="00122A1B" w:rsidRPr="00724E5D">
        <w:rPr>
          <w:b/>
          <w:bCs/>
          <w:iCs/>
          <w:szCs w:val="24"/>
        </w:rPr>
        <w:t>29 :</w:t>
      </w:r>
      <w:r w:rsidRPr="00724E5D">
        <w:rPr>
          <w:b/>
          <w:bCs/>
          <w:iCs/>
          <w:szCs w:val="24"/>
        </w:rPr>
        <w:t xml:space="preserve"> </w:t>
      </w:r>
      <w:r w:rsidRPr="00724E5D">
        <w:rPr>
          <w:iCs/>
          <w:szCs w:val="24"/>
        </w:rPr>
        <w:t>Règlement intérieur</w:t>
      </w:r>
    </w:p>
    <w:p w14:paraId="73BA7B0A" w14:textId="59415C6B" w:rsidR="00653317" w:rsidRPr="00724E5D" w:rsidRDefault="00653317" w:rsidP="00653317">
      <w:pPr>
        <w:spacing w:line="276" w:lineRule="auto"/>
        <w:ind w:right="11"/>
        <w:rPr>
          <w:b/>
          <w:bCs/>
          <w:iCs/>
          <w:szCs w:val="24"/>
        </w:rPr>
      </w:pPr>
      <w:r w:rsidRPr="00724E5D">
        <w:rPr>
          <w:b/>
          <w:bCs/>
          <w:iCs/>
          <w:szCs w:val="24"/>
        </w:rPr>
        <w:t>Annexe n°</w:t>
      </w:r>
      <w:r w:rsidR="00122A1B" w:rsidRPr="00724E5D">
        <w:rPr>
          <w:b/>
          <w:bCs/>
          <w:iCs/>
          <w:szCs w:val="24"/>
        </w:rPr>
        <w:t>31 :</w:t>
      </w:r>
      <w:r w:rsidRPr="00724E5D">
        <w:rPr>
          <w:b/>
          <w:bCs/>
          <w:iCs/>
          <w:szCs w:val="24"/>
        </w:rPr>
        <w:t xml:space="preserve"> </w:t>
      </w:r>
      <w:r w:rsidRPr="00724E5D">
        <w:rPr>
          <w:iCs/>
          <w:szCs w:val="24"/>
        </w:rPr>
        <w:t>Charte des examens</w:t>
      </w:r>
      <w:r w:rsidRPr="00724E5D">
        <w:rPr>
          <w:b/>
          <w:bCs/>
          <w:iCs/>
          <w:szCs w:val="24"/>
        </w:rPr>
        <w:t xml:space="preserve"> </w:t>
      </w:r>
    </w:p>
    <w:p w14:paraId="540F143D" w14:textId="6EF896EE" w:rsidR="00653317" w:rsidRPr="00724E5D" w:rsidRDefault="00653317" w:rsidP="00653317">
      <w:pPr>
        <w:spacing w:line="276" w:lineRule="auto"/>
        <w:ind w:right="11"/>
        <w:rPr>
          <w:iCs/>
          <w:szCs w:val="24"/>
          <w:lang w:val="fr-ML"/>
        </w:rPr>
      </w:pPr>
      <w:r w:rsidRPr="00724E5D">
        <w:rPr>
          <w:b/>
          <w:bCs/>
          <w:iCs/>
          <w:szCs w:val="24"/>
        </w:rPr>
        <w:t>Annexe n°</w:t>
      </w:r>
      <w:r w:rsidR="00122A1B" w:rsidRPr="00724E5D">
        <w:rPr>
          <w:b/>
          <w:bCs/>
          <w:iCs/>
          <w:szCs w:val="24"/>
        </w:rPr>
        <w:t>32 :</w:t>
      </w:r>
      <w:r w:rsidRPr="00724E5D">
        <w:rPr>
          <w:b/>
          <w:bCs/>
          <w:iCs/>
          <w:szCs w:val="24"/>
        </w:rPr>
        <w:t xml:space="preserve"> </w:t>
      </w:r>
      <w:r w:rsidRPr="00724E5D">
        <w:rPr>
          <w:iCs/>
          <w:szCs w:val="24"/>
          <w:lang w:val="fr-ML"/>
        </w:rPr>
        <w:t>Manuel des procédures de soutenance</w:t>
      </w:r>
    </w:p>
    <w:bookmarkEnd w:id="165"/>
    <w:p w14:paraId="762282FC" w14:textId="77777777" w:rsidR="00342191" w:rsidRPr="00724E5D" w:rsidRDefault="00342191" w:rsidP="002647F3">
      <w:pPr>
        <w:spacing w:line="276" w:lineRule="auto"/>
        <w:ind w:right="11"/>
        <w:rPr>
          <w:iCs/>
          <w:sz w:val="10"/>
          <w:szCs w:val="10"/>
          <w:lang w:val="fr-ML"/>
        </w:rPr>
      </w:pPr>
    </w:p>
    <w:p w14:paraId="2FF8FDBC" w14:textId="77777777" w:rsidR="002647F3" w:rsidRPr="00724E5D" w:rsidRDefault="002647F3" w:rsidP="002647F3">
      <w:pPr>
        <w:spacing w:line="276" w:lineRule="auto"/>
        <w:ind w:right="11"/>
        <w:rPr>
          <w:b/>
          <w:i/>
          <w:iCs/>
          <w:szCs w:val="24"/>
        </w:rPr>
      </w:pPr>
      <w:r w:rsidRPr="00724E5D">
        <w:rPr>
          <w:b/>
          <w:i/>
          <w:iCs/>
          <w:szCs w:val="24"/>
        </w:rPr>
        <w:t>Critère 4 : Les résultats des évaluations sont proclamés dans des délais raisonnables</w:t>
      </w:r>
    </w:p>
    <w:p w14:paraId="01CFBC16" w14:textId="77777777" w:rsidR="00653317" w:rsidRPr="00724E5D" w:rsidRDefault="00653317" w:rsidP="00653317">
      <w:pPr>
        <w:spacing w:line="276" w:lineRule="auto"/>
        <w:ind w:right="403"/>
        <w:rPr>
          <w:i/>
          <w:szCs w:val="24"/>
          <w:lang w:val="fr-ML"/>
        </w:rPr>
      </w:pPr>
      <w:r w:rsidRPr="00724E5D">
        <w:rPr>
          <w:iCs/>
          <w:szCs w:val="24"/>
          <w:lang w:val="fr-ML"/>
        </w:rPr>
        <w:t>Après chaque évaluation, un rapport de session est élaboré dans la semaine qui suit. Par la suite, les professeurs disposent de deux semaines au maximum pour la correction des copies, ce qui permet une publication des résultats des évaluations dans un délai maximal d’un mois</w:t>
      </w:r>
      <w:r w:rsidRPr="00724E5D">
        <w:rPr>
          <w:i/>
          <w:szCs w:val="24"/>
          <w:lang w:val="fr-ML"/>
        </w:rPr>
        <w:t>.</w:t>
      </w:r>
    </w:p>
    <w:p w14:paraId="196F3E22" w14:textId="14151467" w:rsidR="00653317" w:rsidRPr="00724E5D" w:rsidRDefault="00653317" w:rsidP="00653317">
      <w:pPr>
        <w:spacing w:line="276" w:lineRule="auto"/>
        <w:ind w:right="11"/>
        <w:rPr>
          <w:b/>
          <w:bCs/>
          <w:iCs/>
          <w:szCs w:val="24"/>
        </w:rPr>
      </w:pPr>
      <w:bookmarkStart w:id="166" w:name="_Hlk180582964"/>
      <w:r w:rsidRPr="00724E5D">
        <w:rPr>
          <w:b/>
          <w:bCs/>
          <w:iCs/>
          <w:szCs w:val="24"/>
        </w:rPr>
        <w:t>Annexe n°</w:t>
      </w:r>
      <w:r w:rsidR="00122A1B" w:rsidRPr="00724E5D">
        <w:rPr>
          <w:b/>
          <w:bCs/>
          <w:iCs/>
          <w:szCs w:val="24"/>
        </w:rPr>
        <w:t>29 :</w:t>
      </w:r>
      <w:r w:rsidRPr="00724E5D">
        <w:rPr>
          <w:b/>
          <w:bCs/>
          <w:iCs/>
          <w:szCs w:val="24"/>
        </w:rPr>
        <w:t xml:space="preserve"> </w:t>
      </w:r>
      <w:r w:rsidRPr="00724E5D">
        <w:rPr>
          <w:iCs/>
          <w:szCs w:val="24"/>
        </w:rPr>
        <w:t>Règlement intérieur</w:t>
      </w:r>
      <w:r w:rsidRPr="00724E5D">
        <w:rPr>
          <w:b/>
          <w:bCs/>
          <w:iCs/>
          <w:szCs w:val="24"/>
        </w:rPr>
        <w:t xml:space="preserve"> </w:t>
      </w:r>
    </w:p>
    <w:p w14:paraId="5BAF6349" w14:textId="152D550E" w:rsidR="00653317" w:rsidRPr="00724E5D" w:rsidRDefault="00653317" w:rsidP="00653317">
      <w:pPr>
        <w:spacing w:line="276" w:lineRule="auto"/>
        <w:ind w:right="11"/>
        <w:jc w:val="left"/>
        <w:rPr>
          <w:iCs/>
          <w:szCs w:val="24"/>
          <w:lang w:val="fr-ML"/>
        </w:rPr>
      </w:pPr>
      <w:r w:rsidRPr="00724E5D">
        <w:rPr>
          <w:b/>
          <w:bCs/>
          <w:iCs/>
          <w:szCs w:val="24"/>
        </w:rPr>
        <w:t>Annexe n°</w:t>
      </w:r>
      <w:r w:rsidR="00122A1B" w:rsidRPr="00724E5D">
        <w:rPr>
          <w:b/>
          <w:bCs/>
          <w:iCs/>
          <w:szCs w:val="24"/>
        </w:rPr>
        <w:t>33 :</w:t>
      </w:r>
      <w:r w:rsidRPr="00724E5D">
        <w:rPr>
          <w:b/>
          <w:bCs/>
          <w:iCs/>
          <w:szCs w:val="24"/>
        </w:rPr>
        <w:t xml:space="preserve"> </w:t>
      </w:r>
      <w:r w:rsidRPr="00724E5D">
        <w:rPr>
          <w:iCs/>
          <w:szCs w:val="24"/>
          <w:lang w:val="fr-ML"/>
        </w:rPr>
        <w:t>Note de planification des évaluations</w:t>
      </w:r>
    </w:p>
    <w:p w14:paraId="7280DC8E" w14:textId="56EF6D02" w:rsidR="00653317" w:rsidRPr="00724E5D" w:rsidRDefault="00653317" w:rsidP="00653317">
      <w:pPr>
        <w:spacing w:line="276" w:lineRule="auto"/>
        <w:ind w:right="11"/>
        <w:jc w:val="left"/>
        <w:rPr>
          <w:iCs/>
          <w:szCs w:val="24"/>
          <w:lang w:val="fr-ML"/>
        </w:rPr>
      </w:pPr>
      <w:r w:rsidRPr="00724E5D">
        <w:rPr>
          <w:b/>
          <w:bCs/>
          <w:iCs/>
          <w:szCs w:val="24"/>
        </w:rPr>
        <w:t>Annexe n°</w:t>
      </w:r>
      <w:r w:rsidR="00122A1B" w:rsidRPr="00724E5D">
        <w:rPr>
          <w:b/>
          <w:bCs/>
          <w:iCs/>
          <w:szCs w:val="24"/>
        </w:rPr>
        <w:t>34 :</w:t>
      </w:r>
      <w:r w:rsidRPr="00724E5D">
        <w:rPr>
          <w:b/>
          <w:bCs/>
          <w:iCs/>
          <w:szCs w:val="24"/>
        </w:rPr>
        <w:t xml:space="preserve"> </w:t>
      </w:r>
      <w:r w:rsidR="00122A1B" w:rsidRPr="00724E5D">
        <w:rPr>
          <w:iCs/>
          <w:szCs w:val="24"/>
          <w:lang w:val="fr-ML"/>
        </w:rPr>
        <w:t xml:space="preserve">Rapport de </w:t>
      </w:r>
      <w:r w:rsidRPr="00724E5D">
        <w:rPr>
          <w:iCs/>
          <w:szCs w:val="24"/>
          <w:lang w:val="fr-ML"/>
        </w:rPr>
        <w:t>délibération</w:t>
      </w:r>
      <w:r w:rsidR="00122A1B" w:rsidRPr="00724E5D">
        <w:rPr>
          <w:iCs/>
          <w:szCs w:val="24"/>
          <w:lang w:val="fr-ML"/>
        </w:rPr>
        <w:t xml:space="preserve"> des résultats</w:t>
      </w:r>
    </w:p>
    <w:p w14:paraId="549A2926" w14:textId="029DEA4D" w:rsidR="00653317" w:rsidRPr="00724E5D" w:rsidRDefault="00653317" w:rsidP="00653317">
      <w:pPr>
        <w:spacing w:line="276" w:lineRule="auto"/>
        <w:ind w:right="11"/>
        <w:jc w:val="left"/>
        <w:rPr>
          <w:iCs/>
          <w:szCs w:val="24"/>
          <w:lang w:val="fr-ML"/>
        </w:rPr>
      </w:pPr>
      <w:r w:rsidRPr="00724E5D">
        <w:rPr>
          <w:b/>
          <w:bCs/>
          <w:iCs/>
          <w:szCs w:val="24"/>
        </w:rPr>
        <w:t>Annexe n°</w:t>
      </w:r>
      <w:r w:rsidR="00122A1B" w:rsidRPr="00724E5D">
        <w:rPr>
          <w:b/>
          <w:bCs/>
          <w:iCs/>
          <w:szCs w:val="24"/>
        </w:rPr>
        <w:t>35 :</w:t>
      </w:r>
      <w:r w:rsidRPr="00724E5D">
        <w:rPr>
          <w:b/>
          <w:bCs/>
          <w:iCs/>
          <w:szCs w:val="24"/>
        </w:rPr>
        <w:t xml:space="preserve"> </w:t>
      </w:r>
      <w:r w:rsidRPr="00724E5D">
        <w:rPr>
          <w:iCs/>
          <w:szCs w:val="24"/>
          <w:lang w:val="fr-ML"/>
        </w:rPr>
        <w:t>Décision de validation des résultats</w:t>
      </w:r>
    </w:p>
    <w:bookmarkEnd w:id="166"/>
    <w:p w14:paraId="73279862" w14:textId="77777777" w:rsidR="002647F3" w:rsidRPr="00724E5D" w:rsidRDefault="002647F3" w:rsidP="002647F3">
      <w:pPr>
        <w:widowControl w:val="0"/>
        <w:autoSpaceDE w:val="0"/>
        <w:autoSpaceDN w:val="0"/>
        <w:adjustRightInd w:val="0"/>
        <w:spacing w:line="240" w:lineRule="auto"/>
        <w:ind w:right="9"/>
        <w:rPr>
          <w:sz w:val="10"/>
          <w:szCs w:val="24"/>
          <w:lang w:val="fr-ML"/>
        </w:rPr>
      </w:pPr>
    </w:p>
    <w:p w14:paraId="510DE2EF" w14:textId="77777777" w:rsidR="002647F3" w:rsidRPr="00724E5D" w:rsidRDefault="002647F3" w:rsidP="002647F3">
      <w:pPr>
        <w:spacing w:line="276" w:lineRule="auto"/>
        <w:ind w:right="11"/>
        <w:rPr>
          <w:b/>
          <w:szCs w:val="24"/>
        </w:rPr>
      </w:pPr>
      <w:r w:rsidRPr="00724E5D">
        <w:rPr>
          <w:b/>
          <w:szCs w:val="24"/>
        </w:rPr>
        <w:t>Référence 5 : Des dispositifs d’évaluation des enseignements et de la formation sont définis et mis en œuvre</w:t>
      </w:r>
    </w:p>
    <w:p w14:paraId="1CC7C411" w14:textId="77777777" w:rsidR="002647F3" w:rsidRPr="00724E5D" w:rsidRDefault="002647F3" w:rsidP="002647F3">
      <w:pPr>
        <w:spacing w:line="276" w:lineRule="auto"/>
        <w:ind w:right="11"/>
        <w:rPr>
          <w:b/>
          <w:i/>
          <w:iCs/>
          <w:szCs w:val="24"/>
        </w:rPr>
      </w:pPr>
      <w:r w:rsidRPr="00724E5D">
        <w:rPr>
          <w:b/>
          <w:i/>
          <w:iCs/>
          <w:szCs w:val="24"/>
        </w:rPr>
        <w:t>Critère 1 </w:t>
      </w:r>
      <w:bookmarkStart w:id="167" w:name="_Hlk148641107"/>
      <w:r w:rsidRPr="00724E5D">
        <w:rPr>
          <w:b/>
          <w:i/>
          <w:iCs/>
          <w:szCs w:val="24"/>
        </w:rPr>
        <w:t>: Les modalités d’évaluation des enseignements par les étudiants</w:t>
      </w:r>
      <w:bookmarkEnd w:id="167"/>
      <w:r w:rsidRPr="00724E5D">
        <w:rPr>
          <w:b/>
          <w:i/>
          <w:iCs/>
          <w:szCs w:val="24"/>
        </w:rPr>
        <w:t>, leur analyse ainsi que les actions qui en résultent dans le pilotage de la formation sont explicitées</w:t>
      </w:r>
    </w:p>
    <w:p w14:paraId="5BAD5156" w14:textId="77777777" w:rsidR="007B6D6D" w:rsidRPr="00724E5D" w:rsidRDefault="007B6D6D" w:rsidP="007B6D6D">
      <w:pPr>
        <w:spacing w:line="276" w:lineRule="auto"/>
        <w:ind w:right="403"/>
        <w:rPr>
          <w:iCs/>
          <w:szCs w:val="24"/>
          <w:lang w:val="fr-ML"/>
        </w:rPr>
      </w:pPr>
      <w:r w:rsidRPr="00724E5D">
        <w:rPr>
          <w:iCs/>
          <w:szCs w:val="24"/>
          <w:lang w:val="fr-ML"/>
        </w:rPr>
        <w:t>L’Université dispose des fiches d’évaluation anonymes des enseignements, en plus des registres de suivi, qui permettent en tandem de suivre et d’évaluer les différents enseignements dans leur mise en œuvre. Des ateliers sur les modalités d’évaluation des enseignements par les étudiants sont programmés dans le process d’évaluation des enseignements, en amont du début des activités.</w:t>
      </w:r>
    </w:p>
    <w:p w14:paraId="23163F23" w14:textId="6CDE635C" w:rsidR="007B6D6D" w:rsidRPr="00724E5D" w:rsidRDefault="007B6D6D" w:rsidP="007B6D6D">
      <w:pPr>
        <w:spacing w:line="276" w:lineRule="auto"/>
        <w:ind w:right="11"/>
        <w:rPr>
          <w:b/>
          <w:bCs/>
          <w:iCs/>
          <w:szCs w:val="24"/>
        </w:rPr>
      </w:pPr>
      <w:bookmarkStart w:id="168" w:name="_Hlk180582996"/>
      <w:r w:rsidRPr="00724E5D">
        <w:rPr>
          <w:b/>
          <w:bCs/>
          <w:iCs/>
          <w:szCs w:val="24"/>
        </w:rPr>
        <w:t>Annexe n°</w:t>
      </w:r>
      <w:r w:rsidR="00077CDE" w:rsidRPr="00724E5D">
        <w:rPr>
          <w:b/>
          <w:bCs/>
          <w:iCs/>
          <w:szCs w:val="24"/>
        </w:rPr>
        <w:t>36</w:t>
      </w:r>
      <w:r w:rsidRPr="00724E5D">
        <w:rPr>
          <w:b/>
          <w:bCs/>
          <w:iCs/>
          <w:szCs w:val="24"/>
        </w:rPr>
        <w:t> : </w:t>
      </w:r>
      <w:r w:rsidR="00077CDE" w:rsidRPr="00724E5D">
        <w:rPr>
          <w:iCs/>
          <w:szCs w:val="24"/>
        </w:rPr>
        <w:t>Rapport</w:t>
      </w:r>
      <w:r w:rsidRPr="00724E5D">
        <w:rPr>
          <w:iCs/>
          <w:szCs w:val="24"/>
        </w:rPr>
        <w:t xml:space="preserve"> d’évaluation des enseignements</w:t>
      </w:r>
    </w:p>
    <w:bookmarkEnd w:id="168"/>
    <w:p w14:paraId="7496BC0C" w14:textId="77777777" w:rsidR="00C503FD" w:rsidRPr="00724E5D" w:rsidRDefault="00C503FD" w:rsidP="002647F3">
      <w:pPr>
        <w:spacing w:line="276" w:lineRule="auto"/>
        <w:ind w:right="11"/>
        <w:rPr>
          <w:b/>
          <w:bCs/>
          <w:iCs/>
          <w:sz w:val="10"/>
          <w:szCs w:val="10"/>
        </w:rPr>
      </w:pPr>
    </w:p>
    <w:p w14:paraId="6D74614C" w14:textId="77777777" w:rsidR="002647F3" w:rsidRPr="00724E5D" w:rsidRDefault="002647F3" w:rsidP="002647F3">
      <w:pPr>
        <w:spacing w:line="276" w:lineRule="auto"/>
        <w:ind w:right="11"/>
        <w:rPr>
          <w:b/>
          <w:i/>
          <w:iCs/>
          <w:szCs w:val="24"/>
        </w:rPr>
      </w:pPr>
      <w:r w:rsidRPr="00724E5D">
        <w:rPr>
          <w:b/>
          <w:i/>
          <w:iCs/>
          <w:szCs w:val="24"/>
        </w:rPr>
        <w:t>Critère 2 : L’évaluation de la formation par les étudiants et les diplômés est prise en compte pour l’amélioration de l’offre de formation</w:t>
      </w:r>
    </w:p>
    <w:p w14:paraId="24C58889" w14:textId="716F8D70" w:rsidR="002647F3" w:rsidRPr="00724E5D" w:rsidRDefault="002647F3" w:rsidP="002647F3">
      <w:pPr>
        <w:spacing w:line="276" w:lineRule="auto"/>
        <w:ind w:right="403"/>
        <w:rPr>
          <w:iCs/>
          <w:szCs w:val="24"/>
          <w:lang w:val="fr-ML"/>
        </w:rPr>
      </w:pPr>
      <w:r w:rsidRPr="00724E5D">
        <w:rPr>
          <w:iCs/>
          <w:szCs w:val="24"/>
          <w:lang w:val="fr-ML"/>
        </w:rPr>
        <w:t xml:space="preserve">Les différentes données des fiches d’évaluation sont traitées et analysées par le responsable pédagogique de la formation avec son équipe. Les résultats de ces analyses sont utilisés pour améliorer le programme de la </w:t>
      </w:r>
      <w:r w:rsidR="00C503FD" w:rsidRPr="00724E5D">
        <w:rPr>
          <w:iCs/>
          <w:szCs w:val="24"/>
          <w:lang w:val="fr-ML"/>
        </w:rPr>
        <w:t xml:space="preserve">formation </w:t>
      </w:r>
      <w:r w:rsidRPr="00724E5D">
        <w:rPr>
          <w:iCs/>
          <w:szCs w:val="24"/>
          <w:lang w:val="fr-ML"/>
        </w:rPr>
        <w:t>à travers une série de recommandations</w:t>
      </w:r>
      <w:r w:rsidR="00C503FD" w:rsidRPr="00724E5D">
        <w:rPr>
          <w:iCs/>
          <w:szCs w:val="24"/>
          <w:lang w:val="fr-ML"/>
        </w:rPr>
        <w:t>.</w:t>
      </w:r>
    </w:p>
    <w:p w14:paraId="726B2389" w14:textId="22AF2DBF" w:rsidR="00DD6946" w:rsidRPr="00724E5D" w:rsidRDefault="00DD6946" w:rsidP="00DD6946">
      <w:pPr>
        <w:spacing w:line="276" w:lineRule="auto"/>
        <w:ind w:right="11"/>
        <w:rPr>
          <w:iCs/>
          <w:szCs w:val="24"/>
        </w:rPr>
      </w:pPr>
      <w:bookmarkStart w:id="169" w:name="_Hlk180583021"/>
      <w:r w:rsidRPr="00724E5D">
        <w:rPr>
          <w:b/>
          <w:bCs/>
          <w:iCs/>
          <w:szCs w:val="24"/>
        </w:rPr>
        <w:t>Annexe n°</w:t>
      </w:r>
      <w:r w:rsidR="0065285D" w:rsidRPr="00724E5D">
        <w:rPr>
          <w:b/>
          <w:bCs/>
          <w:iCs/>
          <w:szCs w:val="24"/>
        </w:rPr>
        <w:t>37 :</w:t>
      </w:r>
      <w:r w:rsidRPr="00724E5D">
        <w:rPr>
          <w:b/>
          <w:bCs/>
          <w:iCs/>
          <w:szCs w:val="24"/>
        </w:rPr>
        <w:t> </w:t>
      </w:r>
      <w:r w:rsidRPr="00724E5D">
        <w:rPr>
          <w:iCs/>
          <w:szCs w:val="24"/>
        </w:rPr>
        <w:t>Rapport d’évaluation de la formation</w:t>
      </w:r>
      <w:r w:rsidR="0065285D" w:rsidRPr="00724E5D">
        <w:rPr>
          <w:iCs/>
          <w:szCs w:val="24"/>
        </w:rPr>
        <w:t xml:space="preserve"> </w:t>
      </w:r>
      <w:r w:rsidRPr="00724E5D">
        <w:rPr>
          <w:iCs/>
          <w:szCs w:val="24"/>
        </w:rPr>
        <w:t>(administration, pédagogie, étudiants)</w:t>
      </w:r>
      <w:bookmarkEnd w:id="169"/>
    </w:p>
    <w:p w14:paraId="5F91F334" w14:textId="77777777" w:rsidR="00C503FD" w:rsidRPr="00724E5D" w:rsidRDefault="00C503FD" w:rsidP="002647F3">
      <w:pPr>
        <w:spacing w:line="276" w:lineRule="auto"/>
        <w:ind w:right="403"/>
        <w:rPr>
          <w:iCs/>
          <w:sz w:val="10"/>
          <w:szCs w:val="10"/>
          <w:lang w:val="fr-ML"/>
        </w:rPr>
      </w:pPr>
    </w:p>
    <w:p w14:paraId="4913C736" w14:textId="77777777" w:rsidR="002647F3" w:rsidRPr="00724E5D" w:rsidRDefault="002647F3" w:rsidP="002647F3">
      <w:pPr>
        <w:spacing w:line="276" w:lineRule="auto"/>
        <w:ind w:right="11"/>
        <w:rPr>
          <w:b/>
          <w:i/>
          <w:iCs/>
          <w:szCs w:val="24"/>
        </w:rPr>
      </w:pPr>
      <w:r w:rsidRPr="00724E5D">
        <w:rPr>
          <w:b/>
          <w:i/>
          <w:iCs/>
          <w:szCs w:val="24"/>
        </w:rPr>
        <w:t>Critère 3 : Le programme de la formation est soumis à une évaluation périodique par l’institution (au plus tous les quatre ans) en lien avec les acteurs concernés du secteur professionnel</w:t>
      </w:r>
    </w:p>
    <w:p w14:paraId="16CE3B7C" w14:textId="7C402273" w:rsidR="002647F3" w:rsidRPr="00724E5D" w:rsidRDefault="002647F3" w:rsidP="002647F3">
      <w:pPr>
        <w:spacing w:line="276" w:lineRule="auto"/>
        <w:ind w:right="403"/>
        <w:rPr>
          <w:iCs/>
          <w:szCs w:val="24"/>
          <w:lang w:val="fr-ML"/>
        </w:rPr>
      </w:pPr>
      <w:r w:rsidRPr="00724E5D">
        <w:rPr>
          <w:iCs/>
          <w:szCs w:val="24"/>
          <w:lang w:val="fr-ML"/>
        </w:rPr>
        <w:t>L’</w:t>
      </w:r>
      <w:r w:rsidR="0015400C" w:rsidRPr="00724E5D">
        <w:rPr>
          <w:iCs/>
          <w:szCs w:val="24"/>
          <w:lang w:val="fr-ML"/>
        </w:rPr>
        <w:t>université</w:t>
      </w:r>
      <w:r w:rsidRPr="00724E5D">
        <w:rPr>
          <w:iCs/>
          <w:szCs w:val="24"/>
          <w:lang w:val="fr-ML"/>
        </w:rPr>
        <w:t xml:space="preserve"> est en phase d’élaboration, d’un questionnaire mis à la disposition de ses partenaires du secteur professionnel pour recenser leur in et out put relatif à la formation. </w:t>
      </w:r>
    </w:p>
    <w:p w14:paraId="396ED073" w14:textId="2F572DF2" w:rsidR="0015400C" w:rsidRPr="00724E5D" w:rsidRDefault="002647F3" w:rsidP="002647F3">
      <w:pPr>
        <w:spacing w:line="276" w:lineRule="auto"/>
        <w:ind w:right="403"/>
      </w:pPr>
      <w:r w:rsidRPr="00724E5D">
        <w:rPr>
          <w:iCs/>
          <w:szCs w:val="24"/>
          <w:lang w:val="fr-ML"/>
        </w:rPr>
        <w:t xml:space="preserve">La licence en </w:t>
      </w:r>
      <w:r w:rsidR="009B3D7C" w:rsidRPr="00724E5D">
        <w:rPr>
          <w:szCs w:val="24"/>
        </w:rPr>
        <w:t xml:space="preserve">informatique de gestion </w:t>
      </w:r>
      <w:r w:rsidRPr="00724E5D">
        <w:rPr>
          <w:iCs/>
          <w:szCs w:val="24"/>
          <w:lang w:val="fr-ML"/>
        </w:rPr>
        <w:t>est soumis</w:t>
      </w:r>
      <w:r w:rsidR="007F045E" w:rsidRPr="00724E5D">
        <w:rPr>
          <w:iCs/>
          <w:szCs w:val="24"/>
          <w:lang w:val="fr-ML"/>
        </w:rPr>
        <w:t>e</w:t>
      </w:r>
      <w:r w:rsidRPr="00724E5D">
        <w:rPr>
          <w:iCs/>
          <w:szCs w:val="24"/>
          <w:lang w:val="fr-ML"/>
        </w:rPr>
        <w:t xml:space="preserve"> à une évaluation périodique tous les 4 ans. Le programme est révisé en vue d’obtenir l’habilitation </w:t>
      </w:r>
      <w:r w:rsidRPr="00724E5D">
        <w:t>suivant les besoins du marché de l’emploi.</w:t>
      </w:r>
    </w:p>
    <w:p w14:paraId="39E34863" w14:textId="77777777" w:rsidR="0015400C" w:rsidRPr="00724E5D" w:rsidRDefault="0015400C" w:rsidP="002647F3">
      <w:pPr>
        <w:spacing w:line="276" w:lineRule="auto"/>
        <w:ind w:right="403"/>
      </w:pPr>
    </w:p>
    <w:p w14:paraId="4B312C3E" w14:textId="77777777" w:rsidR="007F045E" w:rsidRPr="00724E5D" w:rsidRDefault="007F045E" w:rsidP="002647F3">
      <w:pPr>
        <w:spacing w:line="276" w:lineRule="auto"/>
        <w:ind w:right="403"/>
      </w:pPr>
    </w:p>
    <w:p w14:paraId="684A4DCC" w14:textId="77777777" w:rsidR="007F045E" w:rsidRPr="00724E5D" w:rsidRDefault="007F045E" w:rsidP="002647F3">
      <w:pPr>
        <w:spacing w:line="276" w:lineRule="auto"/>
        <w:ind w:right="403"/>
      </w:pPr>
    </w:p>
    <w:p w14:paraId="1FD4243D" w14:textId="77777777" w:rsidR="007F045E" w:rsidRPr="00724E5D" w:rsidRDefault="007F045E" w:rsidP="002647F3">
      <w:pPr>
        <w:spacing w:line="276" w:lineRule="auto"/>
        <w:ind w:right="403"/>
      </w:pPr>
    </w:p>
    <w:p w14:paraId="05B95AD8" w14:textId="77777777" w:rsidR="006B277E" w:rsidRPr="00724E5D" w:rsidRDefault="006B277E" w:rsidP="002647F3">
      <w:pPr>
        <w:spacing w:line="276" w:lineRule="auto"/>
        <w:ind w:right="403"/>
      </w:pPr>
    </w:p>
    <w:p w14:paraId="24EDC529" w14:textId="77777777" w:rsidR="006B277E" w:rsidRPr="00724E5D" w:rsidRDefault="006B277E" w:rsidP="002647F3">
      <w:pPr>
        <w:spacing w:line="276" w:lineRule="auto"/>
        <w:ind w:right="403"/>
      </w:pPr>
    </w:p>
    <w:p w14:paraId="2C0AF0E2" w14:textId="77777777" w:rsidR="007F045E" w:rsidRPr="00724E5D" w:rsidRDefault="007F045E" w:rsidP="002647F3">
      <w:pPr>
        <w:spacing w:line="276" w:lineRule="auto"/>
        <w:ind w:right="403"/>
      </w:pPr>
    </w:p>
    <w:p w14:paraId="4B1C0528" w14:textId="77777777" w:rsidR="002647F3" w:rsidRPr="00724E5D" w:rsidRDefault="002647F3" w:rsidP="002647F3">
      <w:pPr>
        <w:widowControl w:val="0"/>
        <w:autoSpaceDE w:val="0"/>
        <w:autoSpaceDN w:val="0"/>
        <w:adjustRightInd w:val="0"/>
        <w:spacing w:line="240" w:lineRule="auto"/>
        <w:ind w:right="9"/>
        <w:rPr>
          <w:sz w:val="10"/>
          <w:szCs w:val="24"/>
          <w:lang w:val="fr-ML"/>
        </w:rPr>
      </w:pPr>
    </w:p>
    <w:p w14:paraId="0CFEBF41" w14:textId="4C1A6998" w:rsidR="002647F3" w:rsidRPr="00724E5D" w:rsidRDefault="00112FFD" w:rsidP="00DD6946">
      <w:pPr>
        <w:pStyle w:val="Paragraphedeliste"/>
        <w:numPr>
          <w:ilvl w:val="1"/>
          <w:numId w:val="26"/>
        </w:numPr>
        <w:spacing w:line="276" w:lineRule="auto"/>
        <w:rPr>
          <w:b/>
          <w:iCs/>
          <w:szCs w:val="24"/>
        </w:rPr>
      </w:pPr>
      <w:bookmarkStart w:id="170" w:name="_Toc145944511"/>
      <w:r w:rsidRPr="00724E5D">
        <w:rPr>
          <w:b/>
          <w:iCs/>
          <w:szCs w:val="24"/>
        </w:rPr>
        <w:t xml:space="preserve"> </w:t>
      </w:r>
      <w:r w:rsidR="002647F3" w:rsidRPr="00724E5D">
        <w:rPr>
          <w:b/>
          <w:iCs/>
          <w:szCs w:val="24"/>
        </w:rPr>
        <w:t>Organisation pédagogique</w:t>
      </w:r>
      <w:bookmarkEnd w:id="170"/>
    </w:p>
    <w:p w14:paraId="7DD36506" w14:textId="72136BD1" w:rsidR="002647F3" w:rsidRPr="00724E5D" w:rsidRDefault="002647F3" w:rsidP="002647F3">
      <w:pPr>
        <w:spacing w:line="276" w:lineRule="auto"/>
        <w:rPr>
          <w:szCs w:val="24"/>
        </w:rPr>
      </w:pPr>
      <w:r w:rsidRPr="00724E5D">
        <w:rPr>
          <w:szCs w:val="24"/>
        </w:rPr>
        <w:t>Cette partie analyse la conformité du programme de formation aux exigences du système LMD (équipes pédagogiques, dispositifs d’aide à la réussite</w:t>
      </w:r>
      <w:r w:rsidR="006B277E" w:rsidRPr="00724E5D">
        <w:rPr>
          <w:szCs w:val="24"/>
        </w:rPr>
        <w:t>, et</w:t>
      </w:r>
      <w:r w:rsidRPr="00724E5D">
        <w:rPr>
          <w:szCs w:val="24"/>
        </w:rPr>
        <w:t xml:space="preserve"> de l’intégrité scientifique). </w:t>
      </w:r>
    </w:p>
    <w:p w14:paraId="31D78E18" w14:textId="77777777" w:rsidR="002647F3" w:rsidRPr="00724E5D" w:rsidRDefault="002647F3" w:rsidP="002647F3">
      <w:pPr>
        <w:spacing w:line="276" w:lineRule="auto"/>
        <w:rPr>
          <w:sz w:val="10"/>
          <w:szCs w:val="24"/>
        </w:rPr>
      </w:pPr>
    </w:p>
    <w:p w14:paraId="3572EC63" w14:textId="77777777" w:rsidR="002647F3" w:rsidRPr="00724E5D" w:rsidRDefault="002647F3" w:rsidP="002647F3">
      <w:pPr>
        <w:spacing w:line="276" w:lineRule="auto"/>
        <w:ind w:right="11"/>
        <w:rPr>
          <w:sz w:val="10"/>
          <w:szCs w:val="24"/>
          <w:lang w:val="fr-ML"/>
        </w:rPr>
      </w:pPr>
      <w:bookmarkStart w:id="171" w:name="_Toc145944512"/>
      <w:r w:rsidRPr="00724E5D">
        <w:rPr>
          <w:b/>
          <w:szCs w:val="24"/>
        </w:rPr>
        <w:t>Référence 1 : L’organisation pédagogique de l’offre de formation est clairement définie et conforme aux exigences du LMD</w:t>
      </w:r>
      <w:bookmarkEnd w:id="171"/>
    </w:p>
    <w:p w14:paraId="14E35840" w14:textId="77777777" w:rsidR="002647F3" w:rsidRPr="00724E5D" w:rsidRDefault="002647F3" w:rsidP="002647F3">
      <w:pPr>
        <w:spacing w:line="276" w:lineRule="auto"/>
        <w:ind w:right="11"/>
        <w:rPr>
          <w:b/>
          <w:i/>
          <w:iCs/>
          <w:szCs w:val="24"/>
        </w:rPr>
      </w:pPr>
      <w:r w:rsidRPr="00724E5D">
        <w:rPr>
          <w:b/>
          <w:i/>
          <w:iCs/>
          <w:szCs w:val="24"/>
        </w:rPr>
        <w:t>Critère 1 : La formation comprend un ensemble d’unités d’enseignement (majeures, mineures, transversales et libres) organisées en semestre et cohérent avec les objectifs définis</w:t>
      </w:r>
    </w:p>
    <w:p w14:paraId="70BD5142" w14:textId="7760967F" w:rsidR="002647F3" w:rsidRPr="00724E5D" w:rsidRDefault="00C143FC" w:rsidP="002647F3">
      <w:pPr>
        <w:spacing w:line="276" w:lineRule="auto"/>
        <w:ind w:right="403"/>
        <w:rPr>
          <w:iCs/>
          <w:strike/>
          <w:szCs w:val="24"/>
          <w:lang w:val="fr-ML"/>
        </w:rPr>
      </w:pPr>
      <w:r w:rsidRPr="00724E5D">
        <w:rPr>
          <w:iCs/>
          <w:szCs w:val="24"/>
          <w:lang w:val="fr-ML"/>
        </w:rPr>
        <w:t xml:space="preserve">Conformément au système LMD, le programme est structuré en unités d’enseignement et crédité en fonction du volume horaire. </w:t>
      </w:r>
    </w:p>
    <w:p w14:paraId="71D4AEB5" w14:textId="4F9C83A0" w:rsidR="00DD6946" w:rsidRPr="00724E5D" w:rsidRDefault="00DD6946" w:rsidP="00DD6946">
      <w:pPr>
        <w:spacing w:line="276" w:lineRule="auto"/>
        <w:ind w:right="11"/>
        <w:rPr>
          <w:sz w:val="10"/>
          <w:szCs w:val="24"/>
          <w:lang w:val="fr-ML"/>
        </w:rPr>
      </w:pPr>
      <w:bookmarkStart w:id="172" w:name="_Hlk180583061"/>
      <w:bookmarkStart w:id="173" w:name="_Hlk180589598"/>
      <w:r w:rsidRPr="00724E5D">
        <w:rPr>
          <w:b/>
          <w:bCs/>
          <w:iCs/>
          <w:szCs w:val="24"/>
        </w:rPr>
        <w:t>Annexe n°</w:t>
      </w:r>
      <w:r w:rsidR="002301A2" w:rsidRPr="00724E5D">
        <w:rPr>
          <w:b/>
          <w:bCs/>
          <w:iCs/>
          <w:szCs w:val="24"/>
        </w:rPr>
        <w:t>09 :</w:t>
      </w:r>
      <w:r w:rsidRPr="00724E5D">
        <w:rPr>
          <w:b/>
          <w:bCs/>
          <w:iCs/>
          <w:szCs w:val="24"/>
        </w:rPr>
        <w:t xml:space="preserve"> </w:t>
      </w:r>
      <w:r w:rsidRPr="00724E5D">
        <w:rPr>
          <w:iCs/>
          <w:szCs w:val="24"/>
        </w:rPr>
        <w:t>Maquette pédagogique de la formation</w:t>
      </w:r>
      <w:bookmarkEnd w:id="172"/>
    </w:p>
    <w:bookmarkEnd w:id="173"/>
    <w:p w14:paraId="25DDFCD5" w14:textId="77777777" w:rsidR="00625C40" w:rsidRPr="00724E5D" w:rsidRDefault="00625C40" w:rsidP="002647F3">
      <w:pPr>
        <w:spacing w:line="276" w:lineRule="auto"/>
        <w:ind w:right="11"/>
        <w:rPr>
          <w:sz w:val="10"/>
          <w:szCs w:val="24"/>
          <w:lang w:val="fr-ML"/>
        </w:rPr>
      </w:pPr>
    </w:p>
    <w:p w14:paraId="10D381B4" w14:textId="77777777" w:rsidR="002647F3" w:rsidRPr="00724E5D" w:rsidRDefault="002647F3" w:rsidP="002647F3">
      <w:pPr>
        <w:spacing w:line="276" w:lineRule="auto"/>
        <w:ind w:right="11"/>
        <w:rPr>
          <w:b/>
          <w:i/>
          <w:iCs/>
          <w:szCs w:val="24"/>
        </w:rPr>
      </w:pPr>
      <w:r w:rsidRPr="00724E5D">
        <w:rPr>
          <w:b/>
          <w:i/>
          <w:iCs/>
          <w:szCs w:val="24"/>
        </w:rPr>
        <w:t>Critère 2 : La formation est structurée autour d’un tronc commun formant un socle de connaissances</w:t>
      </w:r>
    </w:p>
    <w:p w14:paraId="1D23A092" w14:textId="0877D589" w:rsidR="002647F3" w:rsidRPr="00724E5D" w:rsidRDefault="002647F3" w:rsidP="002647F3">
      <w:pPr>
        <w:spacing w:line="276" w:lineRule="auto"/>
        <w:ind w:right="402"/>
        <w:rPr>
          <w:szCs w:val="24"/>
        </w:rPr>
      </w:pPr>
      <w:r w:rsidRPr="00724E5D">
        <w:rPr>
          <w:iCs/>
          <w:szCs w:val="24"/>
          <w:lang w:val="fr-ML"/>
        </w:rPr>
        <w:t xml:space="preserve">La formation est structurée de sorte à avoir un tronc commun en semestre I et semestre II formant </w:t>
      </w:r>
      <w:r w:rsidRPr="00724E5D">
        <w:rPr>
          <w:szCs w:val="24"/>
        </w:rPr>
        <w:t>un socle de connaissances</w:t>
      </w:r>
      <w:r w:rsidR="00FC3740" w:rsidRPr="00724E5D">
        <w:rPr>
          <w:szCs w:val="24"/>
        </w:rPr>
        <w:t xml:space="preserve">, avec </w:t>
      </w:r>
      <w:r w:rsidR="00625C40" w:rsidRPr="00724E5D">
        <w:rPr>
          <w:szCs w:val="24"/>
        </w:rPr>
        <w:t xml:space="preserve">les filières : </w:t>
      </w:r>
      <w:r w:rsidR="008E3919" w:rsidRPr="00724E5D">
        <w:rPr>
          <w:szCs w:val="24"/>
        </w:rPr>
        <w:t>Réseaux et télécommunication</w:t>
      </w:r>
      <w:r w:rsidR="006B277E" w:rsidRPr="00724E5D">
        <w:rPr>
          <w:szCs w:val="24"/>
        </w:rPr>
        <w:t xml:space="preserve">, génie logiciel, audio-visuel et multimédia. </w:t>
      </w:r>
    </w:p>
    <w:p w14:paraId="0125217C" w14:textId="0E287C0E" w:rsidR="00625C40" w:rsidRPr="00724E5D" w:rsidRDefault="00DD6946" w:rsidP="00DD6946">
      <w:pPr>
        <w:spacing w:line="276" w:lineRule="auto"/>
        <w:ind w:right="402"/>
        <w:rPr>
          <w:iCs/>
          <w:szCs w:val="24"/>
        </w:rPr>
      </w:pPr>
      <w:bookmarkStart w:id="174" w:name="_Hlk180583074"/>
      <w:r w:rsidRPr="00724E5D">
        <w:rPr>
          <w:b/>
          <w:bCs/>
          <w:iCs/>
          <w:szCs w:val="24"/>
        </w:rPr>
        <w:t>Annexe n°</w:t>
      </w:r>
      <w:r w:rsidR="00162BBE" w:rsidRPr="00724E5D">
        <w:rPr>
          <w:b/>
          <w:bCs/>
          <w:iCs/>
          <w:szCs w:val="24"/>
        </w:rPr>
        <w:t>38 :</w:t>
      </w:r>
      <w:r w:rsidRPr="00724E5D">
        <w:rPr>
          <w:b/>
          <w:bCs/>
          <w:iCs/>
          <w:szCs w:val="24"/>
        </w:rPr>
        <w:t xml:space="preserve"> </w:t>
      </w:r>
      <w:r w:rsidRPr="00724E5D">
        <w:rPr>
          <w:iCs/>
          <w:szCs w:val="24"/>
        </w:rPr>
        <w:t>Organisation semestrielle du parcours de l’offre en unités d’enseignement du programme</w:t>
      </w:r>
      <w:bookmarkEnd w:id="174"/>
    </w:p>
    <w:p w14:paraId="2B7E070D" w14:textId="77777777" w:rsidR="002647F3" w:rsidRPr="00724E5D" w:rsidRDefault="002647F3" w:rsidP="002647F3">
      <w:pPr>
        <w:spacing w:line="276" w:lineRule="auto"/>
        <w:ind w:right="11"/>
        <w:rPr>
          <w:b/>
          <w:i/>
          <w:iCs/>
          <w:szCs w:val="24"/>
        </w:rPr>
      </w:pPr>
      <w:r w:rsidRPr="00724E5D">
        <w:rPr>
          <w:b/>
          <w:i/>
          <w:iCs/>
          <w:szCs w:val="24"/>
        </w:rPr>
        <w:t>Critère 3 : La formation est déclinée en spécialités ou parcours permettant une spécialisation progressive des étudiants</w:t>
      </w:r>
    </w:p>
    <w:p w14:paraId="1CE14A60" w14:textId="0E1CC3A9" w:rsidR="002647F3" w:rsidRPr="00724E5D" w:rsidRDefault="002647F3" w:rsidP="002647F3">
      <w:pPr>
        <w:spacing w:line="276" w:lineRule="auto"/>
        <w:ind w:right="403"/>
        <w:rPr>
          <w:iCs/>
          <w:szCs w:val="24"/>
          <w:lang w:val="fr-ML"/>
        </w:rPr>
      </w:pPr>
      <w:r w:rsidRPr="00724E5D">
        <w:rPr>
          <w:iCs/>
          <w:szCs w:val="24"/>
          <w:lang w:val="fr-ML"/>
        </w:rPr>
        <w:t>La licence</w:t>
      </w:r>
      <w:r w:rsidR="00AC390B" w:rsidRPr="00724E5D">
        <w:rPr>
          <w:iCs/>
          <w:szCs w:val="24"/>
          <w:lang w:val="fr-ML"/>
        </w:rPr>
        <w:t xml:space="preserve"> </w:t>
      </w:r>
      <w:r w:rsidRPr="00724E5D">
        <w:rPr>
          <w:iCs/>
          <w:szCs w:val="24"/>
          <w:lang w:val="fr-ML"/>
        </w:rPr>
        <w:t xml:space="preserve">en </w:t>
      </w:r>
      <w:r w:rsidR="009B3D7C" w:rsidRPr="00724E5D">
        <w:rPr>
          <w:szCs w:val="24"/>
        </w:rPr>
        <w:t xml:space="preserve">informatique de gestion </w:t>
      </w:r>
      <w:r w:rsidRPr="00724E5D">
        <w:rPr>
          <w:iCs/>
          <w:szCs w:val="24"/>
          <w:lang w:val="fr-ML"/>
        </w:rPr>
        <w:t>à partir du semestre 3 est</w:t>
      </w:r>
      <w:r w:rsidRPr="00724E5D">
        <w:rPr>
          <w:b/>
          <w:szCs w:val="24"/>
        </w:rPr>
        <w:t xml:space="preserve"> </w:t>
      </w:r>
      <w:r w:rsidRPr="00724E5D">
        <w:rPr>
          <w:bCs/>
          <w:szCs w:val="24"/>
        </w:rPr>
        <w:t>décliné</w:t>
      </w:r>
      <w:r w:rsidR="00557771" w:rsidRPr="00724E5D">
        <w:rPr>
          <w:bCs/>
          <w:szCs w:val="24"/>
        </w:rPr>
        <w:t>e</w:t>
      </w:r>
      <w:r w:rsidRPr="00724E5D">
        <w:rPr>
          <w:bCs/>
          <w:szCs w:val="24"/>
        </w:rPr>
        <w:t xml:space="preserve"> en spécialités ou parcours permettant une spécialisation</w:t>
      </w:r>
      <w:r w:rsidRPr="00724E5D">
        <w:rPr>
          <w:iCs/>
          <w:szCs w:val="24"/>
          <w:lang w:val="fr-ML"/>
        </w:rPr>
        <w:t xml:space="preserve">. </w:t>
      </w:r>
    </w:p>
    <w:p w14:paraId="0E6848E9" w14:textId="77777777" w:rsidR="00625C40" w:rsidRPr="00724E5D" w:rsidRDefault="00625C40" w:rsidP="002647F3">
      <w:pPr>
        <w:spacing w:line="276" w:lineRule="auto"/>
        <w:ind w:right="403"/>
        <w:rPr>
          <w:iCs/>
          <w:sz w:val="10"/>
          <w:szCs w:val="10"/>
          <w:lang w:val="fr-ML"/>
        </w:rPr>
      </w:pPr>
    </w:p>
    <w:p w14:paraId="09EF17C0" w14:textId="77777777" w:rsidR="002647F3" w:rsidRPr="00724E5D" w:rsidRDefault="002647F3" w:rsidP="002647F3">
      <w:pPr>
        <w:spacing w:line="276" w:lineRule="auto"/>
        <w:ind w:right="11"/>
        <w:rPr>
          <w:b/>
          <w:i/>
          <w:iCs/>
          <w:szCs w:val="24"/>
        </w:rPr>
      </w:pPr>
      <w:r w:rsidRPr="00724E5D">
        <w:rPr>
          <w:b/>
          <w:i/>
          <w:iCs/>
          <w:szCs w:val="24"/>
        </w:rPr>
        <w:t>Critère 4 : Le contenu et le volume horaire de chaque UE sont clairement définis</w:t>
      </w:r>
    </w:p>
    <w:p w14:paraId="346ED02E" w14:textId="69636ADA" w:rsidR="002647F3" w:rsidRPr="00724E5D" w:rsidRDefault="002647F3" w:rsidP="002647F3">
      <w:pPr>
        <w:spacing w:line="276" w:lineRule="auto"/>
        <w:ind w:right="403"/>
        <w:rPr>
          <w:szCs w:val="24"/>
        </w:rPr>
      </w:pPr>
      <w:r w:rsidRPr="00724E5D">
        <w:rPr>
          <w:iCs/>
          <w:szCs w:val="24"/>
          <w:lang w:val="fr-ML"/>
        </w:rPr>
        <w:t xml:space="preserve">La licence en </w:t>
      </w:r>
      <w:r w:rsidR="009B3D7C" w:rsidRPr="00724E5D">
        <w:rPr>
          <w:szCs w:val="24"/>
        </w:rPr>
        <w:t xml:space="preserve">informatique de gestion </w:t>
      </w:r>
      <w:r w:rsidRPr="00724E5D">
        <w:rPr>
          <w:iCs/>
          <w:szCs w:val="24"/>
          <w:lang w:val="fr-ML"/>
        </w:rPr>
        <w:t>dispose d’un syllabus descriptif des unités d’enseignement</w:t>
      </w:r>
      <w:r w:rsidR="0059116A" w:rsidRPr="00724E5D">
        <w:rPr>
          <w:iCs/>
          <w:szCs w:val="24"/>
          <w:lang w:val="fr-ML"/>
        </w:rPr>
        <w:t>, qui précise</w:t>
      </w:r>
      <w:r w:rsidRPr="00724E5D">
        <w:rPr>
          <w:szCs w:val="24"/>
        </w:rPr>
        <w:t xml:space="preserve"> clairement le volume horaire de chaque UE.</w:t>
      </w:r>
    </w:p>
    <w:p w14:paraId="4C21BB76" w14:textId="6DE4BA61" w:rsidR="00DD6946" w:rsidRPr="00724E5D" w:rsidRDefault="00DD6946" w:rsidP="00DD6946">
      <w:pPr>
        <w:spacing w:line="276" w:lineRule="auto"/>
        <w:ind w:right="11"/>
        <w:rPr>
          <w:iCs/>
          <w:szCs w:val="24"/>
        </w:rPr>
      </w:pPr>
      <w:bookmarkStart w:id="175" w:name="_Hlk180583176"/>
      <w:r w:rsidRPr="00724E5D">
        <w:rPr>
          <w:b/>
          <w:bCs/>
          <w:iCs/>
          <w:szCs w:val="24"/>
        </w:rPr>
        <w:t>Annexe n°</w:t>
      </w:r>
      <w:r w:rsidR="00557771" w:rsidRPr="00724E5D">
        <w:rPr>
          <w:b/>
          <w:bCs/>
          <w:iCs/>
          <w:szCs w:val="24"/>
        </w:rPr>
        <w:t>09 :</w:t>
      </w:r>
      <w:r w:rsidRPr="00724E5D">
        <w:rPr>
          <w:b/>
          <w:bCs/>
          <w:iCs/>
          <w:szCs w:val="24"/>
        </w:rPr>
        <w:t xml:space="preserve"> </w:t>
      </w:r>
      <w:r w:rsidRPr="00724E5D">
        <w:rPr>
          <w:iCs/>
          <w:szCs w:val="24"/>
        </w:rPr>
        <w:t>Maquette pédagogique de la formation</w:t>
      </w:r>
    </w:p>
    <w:p w14:paraId="65A22AB2" w14:textId="7DDF1605" w:rsidR="00625C40" w:rsidRPr="00724E5D" w:rsidRDefault="00DD6946" w:rsidP="002647F3">
      <w:pPr>
        <w:spacing w:line="276" w:lineRule="auto"/>
        <w:ind w:right="402"/>
        <w:rPr>
          <w:iCs/>
          <w:szCs w:val="24"/>
          <w:lang w:val="fr-ML"/>
        </w:rPr>
      </w:pPr>
      <w:r w:rsidRPr="00724E5D">
        <w:rPr>
          <w:b/>
          <w:bCs/>
          <w:iCs/>
          <w:szCs w:val="24"/>
        </w:rPr>
        <w:t>Annexe n°</w:t>
      </w:r>
      <w:r w:rsidR="00557771" w:rsidRPr="00724E5D">
        <w:rPr>
          <w:b/>
          <w:bCs/>
          <w:iCs/>
          <w:szCs w:val="24"/>
        </w:rPr>
        <w:t>39 :</w:t>
      </w:r>
      <w:r w:rsidRPr="00724E5D">
        <w:rPr>
          <w:b/>
          <w:bCs/>
          <w:iCs/>
          <w:szCs w:val="24"/>
        </w:rPr>
        <w:t xml:space="preserve"> </w:t>
      </w:r>
      <w:r w:rsidRPr="00724E5D">
        <w:rPr>
          <w:iCs/>
          <w:szCs w:val="24"/>
          <w:lang w:val="fr-ML"/>
        </w:rPr>
        <w:t>Descriptif du syllabus</w:t>
      </w:r>
      <w:bookmarkEnd w:id="175"/>
    </w:p>
    <w:p w14:paraId="09F3AA52" w14:textId="77777777" w:rsidR="002647F3" w:rsidRPr="00724E5D" w:rsidRDefault="002647F3" w:rsidP="002647F3">
      <w:pPr>
        <w:spacing w:line="276" w:lineRule="auto"/>
        <w:ind w:right="11"/>
        <w:rPr>
          <w:b/>
          <w:i/>
          <w:iCs/>
          <w:szCs w:val="24"/>
        </w:rPr>
      </w:pPr>
      <w:r w:rsidRPr="00724E5D">
        <w:rPr>
          <w:b/>
          <w:i/>
          <w:iCs/>
          <w:szCs w:val="24"/>
        </w:rPr>
        <w:t>Critère 5 : Les modalités de mise en stage et leur déroulement sont spécifiées</w:t>
      </w:r>
    </w:p>
    <w:p w14:paraId="63D9C5C8" w14:textId="065E4CCF" w:rsidR="002647F3" w:rsidRPr="00724E5D" w:rsidRDefault="002647F3" w:rsidP="002647F3">
      <w:pPr>
        <w:spacing w:line="240" w:lineRule="auto"/>
        <w:ind w:right="403"/>
        <w:rPr>
          <w:iCs/>
          <w:szCs w:val="24"/>
          <w:lang w:val="fr-ML"/>
        </w:rPr>
      </w:pPr>
      <w:r w:rsidRPr="00724E5D">
        <w:rPr>
          <w:iCs/>
          <w:szCs w:val="24"/>
          <w:lang w:val="fr-ML"/>
        </w:rPr>
        <w:t>L’</w:t>
      </w:r>
      <w:r w:rsidR="00625C40" w:rsidRPr="00724E5D">
        <w:rPr>
          <w:iCs/>
          <w:szCs w:val="24"/>
          <w:lang w:val="fr-ML"/>
        </w:rPr>
        <w:t>université</w:t>
      </w:r>
      <w:r w:rsidRPr="00724E5D">
        <w:rPr>
          <w:iCs/>
          <w:szCs w:val="24"/>
          <w:lang w:val="fr-ML"/>
        </w:rPr>
        <w:t xml:space="preserve"> dispose d’un carnet de stage contenant, en son préambule, une orientation claire sur les rôles, les responsabilités, les objectifs et les attentes pour chaque partie prenante du stage. </w:t>
      </w:r>
    </w:p>
    <w:p w14:paraId="40A5C848" w14:textId="78195F32" w:rsidR="00DD6946" w:rsidRPr="00724E5D" w:rsidRDefault="00DD6946" w:rsidP="00DD6946">
      <w:pPr>
        <w:spacing w:line="240" w:lineRule="auto"/>
        <w:rPr>
          <w:iCs/>
          <w:szCs w:val="24"/>
          <w:lang w:val="fr-ML"/>
        </w:rPr>
      </w:pPr>
      <w:bookmarkStart w:id="176" w:name="_Hlk180583228"/>
      <w:r w:rsidRPr="00724E5D">
        <w:rPr>
          <w:b/>
          <w:bCs/>
          <w:iCs/>
          <w:szCs w:val="24"/>
        </w:rPr>
        <w:t>Annexe n°</w:t>
      </w:r>
      <w:r w:rsidR="00557771" w:rsidRPr="00724E5D">
        <w:rPr>
          <w:b/>
          <w:bCs/>
          <w:iCs/>
          <w:szCs w:val="24"/>
        </w:rPr>
        <w:t>40 :</w:t>
      </w:r>
      <w:r w:rsidRPr="00724E5D">
        <w:rPr>
          <w:b/>
          <w:bCs/>
          <w:iCs/>
          <w:szCs w:val="24"/>
        </w:rPr>
        <w:t xml:space="preserve"> </w:t>
      </w:r>
      <w:r w:rsidRPr="00724E5D">
        <w:rPr>
          <w:iCs/>
          <w:szCs w:val="24"/>
          <w:lang w:val="fr-ML"/>
        </w:rPr>
        <w:t>Carnet de stage</w:t>
      </w:r>
    </w:p>
    <w:p w14:paraId="330149C0" w14:textId="6345021F" w:rsidR="00DD6946" w:rsidRPr="00724E5D" w:rsidRDefault="00DD6946" w:rsidP="00DD6946">
      <w:pPr>
        <w:spacing w:line="240" w:lineRule="auto"/>
        <w:rPr>
          <w:iCs/>
          <w:szCs w:val="24"/>
          <w:lang w:val="fr-ML"/>
        </w:rPr>
      </w:pPr>
      <w:r w:rsidRPr="00724E5D">
        <w:rPr>
          <w:b/>
          <w:bCs/>
          <w:iCs/>
          <w:szCs w:val="24"/>
        </w:rPr>
        <w:t>Annexe n°</w:t>
      </w:r>
      <w:r w:rsidR="00557771" w:rsidRPr="00724E5D">
        <w:rPr>
          <w:b/>
          <w:bCs/>
          <w:iCs/>
          <w:szCs w:val="24"/>
        </w:rPr>
        <w:t>41 :</w:t>
      </w:r>
      <w:r w:rsidRPr="00724E5D">
        <w:rPr>
          <w:b/>
          <w:bCs/>
          <w:iCs/>
          <w:szCs w:val="24"/>
        </w:rPr>
        <w:t xml:space="preserve"> </w:t>
      </w:r>
      <w:r w:rsidRPr="00724E5D">
        <w:rPr>
          <w:iCs/>
          <w:szCs w:val="24"/>
          <w:lang w:val="fr-ML"/>
        </w:rPr>
        <w:t>Lettre de mise en stage</w:t>
      </w:r>
    </w:p>
    <w:p w14:paraId="68F53C61" w14:textId="20DF6FE1" w:rsidR="002B0BB0" w:rsidRPr="00724E5D" w:rsidRDefault="00DD6946" w:rsidP="002647F3">
      <w:pPr>
        <w:spacing w:line="240" w:lineRule="auto"/>
        <w:rPr>
          <w:iCs/>
          <w:szCs w:val="24"/>
          <w:lang w:val="fr-ML"/>
        </w:rPr>
      </w:pPr>
      <w:r w:rsidRPr="00724E5D">
        <w:rPr>
          <w:b/>
          <w:bCs/>
          <w:iCs/>
          <w:szCs w:val="24"/>
        </w:rPr>
        <w:t>Annexe n°</w:t>
      </w:r>
      <w:r w:rsidR="00557771" w:rsidRPr="00724E5D">
        <w:rPr>
          <w:b/>
          <w:bCs/>
          <w:iCs/>
          <w:szCs w:val="24"/>
        </w:rPr>
        <w:t>42 :</w:t>
      </w:r>
      <w:r w:rsidRPr="00724E5D">
        <w:rPr>
          <w:b/>
          <w:bCs/>
          <w:iCs/>
          <w:szCs w:val="24"/>
        </w:rPr>
        <w:t xml:space="preserve"> </w:t>
      </w:r>
      <w:r w:rsidRPr="00724E5D">
        <w:rPr>
          <w:iCs/>
          <w:szCs w:val="24"/>
          <w:lang w:val="fr-ML"/>
        </w:rPr>
        <w:t>Charte des stages</w:t>
      </w:r>
      <w:bookmarkEnd w:id="176"/>
    </w:p>
    <w:p w14:paraId="497E4285" w14:textId="77777777" w:rsidR="00625C40" w:rsidRPr="00724E5D" w:rsidRDefault="00625C40" w:rsidP="002647F3">
      <w:pPr>
        <w:spacing w:line="240" w:lineRule="auto"/>
        <w:rPr>
          <w:sz w:val="8"/>
          <w:szCs w:val="24"/>
          <w:lang w:val="fr-ML"/>
        </w:rPr>
      </w:pPr>
    </w:p>
    <w:p w14:paraId="7FAAE9C0" w14:textId="77777777" w:rsidR="002647F3" w:rsidRPr="00724E5D" w:rsidRDefault="002647F3" w:rsidP="002647F3">
      <w:pPr>
        <w:spacing w:line="240" w:lineRule="auto"/>
        <w:ind w:right="11"/>
        <w:rPr>
          <w:b/>
          <w:szCs w:val="24"/>
        </w:rPr>
      </w:pPr>
      <w:bookmarkStart w:id="177" w:name="_Toc145944513"/>
      <w:r w:rsidRPr="00724E5D">
        <w:rPr>
          <w:b/>
          <w:szCs w:val="24"/>
        </w:rPr>
        <w:t>Référence 2 : Une équipe pédagogique compétente est mise en place et son organisation est définie</w:t>
      </w:r>
      <w:bookmarkEnd w:id="177"/>
    </w:p>
    <w:p w14:paraId="5AD65991" w14:textId="2E16734C" w:rsidR="002647F3" w:rsidRPr="00724E5D" w:rsidRDefault="002647F3" w:rsidP="002647F3">
      <w:pPr>
        <w:spacing w:line="240" w:lineRule="auto"/>
        <w:ind w:right="402"/>
        <w:rPr>
          <w:iCs/>
          <w:szCs w:val="24"/>
          <w:lang w:val="fr-ML"/>
        </w:rPr>
      </w:pPr>
      <w:r w:rsidRPr="00724E5D">
        <w:rPr>
          <w:iCs/>
          <w:szCs w:val="24"/>
          <w:lang w:val="fr-ML"/>
        </w:rPr>
        <w:t>L’équipe</w:t>
      </w:r>
      <w:r w:rsidR="0059116A" w:rsidRPr="00724E5D">
        <w:rPr>
          <w:iCs/>
          <w:szCs w:val="24"/>
          <w:lang w:val="fr-ML"/>
        </w:rPr>
        <w:t xml:space="preserve"> pédagogique</w:t>
      </w:r>
      <w:r w:rsidRPr="00724E5D">
        <w:rPr>
          <w:iCs/>
          <w:szCs w:val="24"/>
          <w:lang w:val="fr-ML"/>
        </w:rPr>
        <w:t xml:space="preserve"> est un pilier fondamental de tout établissement d'enseignement, et sa compétence et son organisation sont cruciales pour la qualité de l'enseignement, le soutien aux étudiants, l'innovation pédagogique, l'adaptabilité aux besoins changeants et l'amélioration continue de l'éducation.</w:t>
      </w:r>
    </w:p>
    <w:p w14:paraId="102BC498" w14:textId="77777777" w:rsidR="00DD6946" w:rsidRPr="00724E5D" w:rsidRDefault="00DD6946" w:rsidP="002647F3">
      <w:pPr>
        <w:spacing w:line="240" w:lineRule="auto"/>
        <w:ind w:right="402"/>
        <w:rPr>
          <w:iCs/>
          <w:szCs w:val="24"/>
          <w:lang w:val="fr-ML"/>
        </w:rPr>
      </w:pPr>
    </w:p>
    <w:p w14:paraId="156393B1" w14:textId="77777777" w:rsidR="002647F3" w:rsidRPr="00724E5D" w:rsidRDefault="002647F3" w:rsidP="002647F3">
      <w:pPr>
        <w:spacing w:line="240" w:lineRule="auto"/>
        <w:ind w:right="11"/>
        <w:rPr>
          <w:b/>
          <w:i/>
          <w:iCs/>
          <w:szCs w:val="24"/>
        </w:rPr>
      </w:pPr>
      <w:r w:rsidRPr="00724E5D">
        <w:rPr>
          <w:b/>
          <w:i/>
          <w:iCs/>
          <w:szCs w:val="24"/>
        </w:rPr>
        <w:t>Critère 1 : Les enseignants-chercheurs sont clairement identifiés et leurs compétences sont en adéquation avec les enseignements qui leur sont confiés</w:t>
      </w:r>
    </w:p>
    <w:p w14:paraId="2825AD5E" w14:textId="3EDBDADB" w:rsidR="002647F3" w:rsidRPr="00724E5D" w:rsidRDefault="002647F3" w:rsidP="002647F3">
      <w:pPr>
        <w:spacing w:line="240" w:lineRule="auto"/>
        <w:ind w:right="402"/>
        <w:rPr>
          <w:iCs/>
          <w:szCs w:val="24"/>
          <w:lang w:val="fr-ML"/>
        </w:rPr>
      </w:pPr>
      <w:r w:rsidRPr="00724E5D">
        <w:rPr>
          <w:iCs/>
          <w:szCs w:val="24"/>
          <w:lang w:val="fr-ML"/>
        </w:rPr>
        <w:t>Avant de recruter ou de désigner des enseignants-chercheurs pour des cours spécifiques, l’</w:t>
      </w:r>
      <w:r w:rsidR="002B0BB0" w:rsidRPr="00724E5D">
        <w:rPr>
          <w:iCs/>
          <w:szCs w:val="24"/>
          <w:lang w:val="fr-ML"/>
        </w:rPr>
        <w:t>université</w:t>
      </w:r>
      <w:r w:rsidRPr="00724E5D">
        <w:rPr>
          <w:iCs/>
          <w:szCs w:val="24"/>
          <w:lang w:val="fr-ML"/>
        </w:rPr>
        <w:t xml:space="preserve"> a effectué une analyse approfondie des compétences nécessaires pour chaque cours, à travers la définition claire des objectifs d'apprentissage, des domaines </w:t>
      </w:r>
      <w:r w:rsidR="0059116A" w:rsidRPr="00724E5D">
        <w:rPr>
          <w:iCs/>
          <w:szCs w:val="24"/>
          <w:lang w:val="fr-ML"/>
        </w:rPr>
        <w:t>et</w:t>
      </w:r>
      <w:r w:rsidRPr="00724E5D">
        <w:rPr>
          <w:iCs/>
          <w:szCs w:val="24"/>
          <w:lang w:val="fr-ML"/>
        </w:rPr>
        <w:t xml:space="preserve"> niveaux de compétence attendus. Elle a ensuite continué le process avec les étapes qui suivent : Publication de </w:t>
      </w:r>
      <w:r w:rsidR="0059116A" w:rsidRPr="00724E5D">
        <w:rPr>
          <w:iCs/>
          <w:szCs w:val="24"/>
          <w:lang w:val="fr-ML"/>
        </w:rPr>
        <w:t>p</w:t>
      </w:r>
      <w:r w:rsidRPr="00724E5D">
        <w:rPr>
          <w:iCs/>
          <w:szCs w:val="24"/>
          <w:lang w:val="fr-ML"/>
        </w:rPr>
        <w:t xml:space="preserve">ostes et de </w:t>
      </w:r>
      <w:r w:rsidR="0059116A" w:rsidRPr="00724E5D">
        <w:rPr>
          <w:iCs/>
          <w:szCs w:val="24"/>
          <w:lang w:val="fr-ML"/>
        </w:rPr>
        <w:t>p</w:t>
      </w:r>
      <w:r w:rsidRPr="00724E5D">
        <w:rPr>
          <w:iCs/>
          <w:szCs w:val="24"/>
          <w:lang w:val="fr-ML"/>
        </w:rPr>
        <w:t xml:space="preserve">rofils, </w:t>
      </w:r>
      <w:r w:rsidR="0059116A" w:rsidRPr="00724E5D">
        <w:rPr>
          <w:iCs/>
          <w:szCs w:val="24"/>
          <w:lang w:val="fr-ML"/>
        </w:rPr>
        <w:t>é</w:t>
      </w:r>
      <w:r w:rsidRPr="00724E5D">
        <w:rPr>
          <w:iCs/>
          <w:szCs w:val="24"/>
          <w:lang w:val="fr-ML"/>
        </w:rPr>
        <w:t xml:space="preserve">valuation des </w:t>
      </w:r>
      <w:r w:rsidR="0059116A" w:rsidRPr="00724E5D">
        <w:rPr>
          <w:iCs/>
          <w:szCs w:val="24"/>
          <w:lang w:val="fr-ML"/>
        </w:rPr>
        <w:t>c</w:t>
      </w:r>
      <w:r w:rsidRPr="00724E5D">
        <w:rPr>
          <w:iCs/>
          <w:szCs w:val="24"/>
          <w:lang w:val="fr-ML"/>
        </w:rPr>
        <w:t xml:space="preserve">andidats, </w:t>
      </w:r>
      <w:r w:rsidR="0059116A" w:rsidRPr="00724E5D">
        <w:rPr>
          <w:iCs/>
          <w:szCs w:val="24"/>
          <w:lang w:val="fr-ML"/>
        </w:rPr>
        <w:t>c</w:t>
      </w:r>
      <w:r w:rsidRPr="00724E5D">
        <w:rPr>
          <w:iCs/>
          <w:szCs w:val="24"/>
          <w:lang w:val="fr-ML"/>
        </w:rPr>
        <w:t xml:space="preserve">onseil de </w:t>
      </w:r>
      <w:r w:rsidR="0059116A" w:rsidRPr="00724E5D">
        <w:rPr>
          <w:iCs/>
          <w:szCs w:val="24"/>
          <w:lang w:val="fr-ML"/>
        </w:rPr>
        <w:t>r</w:t>
      </w:r>
      <w:r w:rsidRPr="00724E5D">
        <w:rPr>
          <w:iCs/>
          <w:szCs w:val="24"/>
          <w:lang w:val="fr-ML"/>
        </w:rPr>
        <w:t xml:space="preserve">ecrutement ou de </w:t>
      </w:r>
      <w:r w:rsidR="0059116A" w:rsidRPr="00724E5D">
        <w:rPr>
          <w:iCs/>
          <w:szCs w:val="24"/>
          <w:lang w:val="fr-ML"/>
        </w:rPr>
        <w:t>d</w:t>
      </w:r>
      <w:r w:rsidRPr="00724E5D">
        <w:rPr>
          <w:iCs/>
          <w:szCs w:val="24"/>
          <w:lang w:val="fr-ML"/>
        </w:rPr>
        <w:t>ésignation, etc.</w:t>
      </w:r>
    </w:p>
    <w:p w14:paraId="60E0D869" w14:textId="77777777" w:rsidR="004435A1" w:rsidRPr="00724E5D" w:rsidRDefault="004435A1" w:rsidP="00DD6946">
      <w:pPr>
        <w:spacing w:line="240" w:lineRule="auto"/>
        <w:rPr>
          <w:b/>
          <w:bCs/>
          <w:iCs/>
          <w:szCs w:val="24"/>
        </w:rPr>
      </w:pPr>
      <w:bookmarkStart w:id="178" w:name="_Hlk180504492"/>
      <w:bookmarkStart w:id="179" w:name="_Hlk180590077"/>
    </w:p>
    <w:p w14:paraId="61E7D629" w14:textId="6C523B98" w:rsidR="000F56FA" w:rsidRPr="00724E5D" w:rsidRDefault="00DD6946" w:rsidP="00DD6946">
      <w:pPr>
        <w:spacing w:line="240" w:lineRule="auto"/>
        <w:rPr>
          <w:iCs/>
          <w:szCs w:val="24"/>
          <w:lang w:val="fr-ML"/>
        </w:rPr>
      </w:pPr>
      <w:r w:rsidRPr="00724E5D">
        <w:rPr>
          <w:b/>
          <w:bCs/>
          <w:iCs/>
          <w:szCs w:val="24"/>
        </w:rPr>
        <w:lastRenderedPageBreak/>
        <w:t>Annexe n°</w:t>
      </w:r>
      <w:proofErr w:type="gramStart"/>
      <w:r w:rsidRPr="00724E5D">
        <w:rPr>
          <w:b/>
          <w:bCs/>
          <w:iCs/>
          <w:szCs w:val="24"/>
        </w:rPr>
        <w:t>4</w:t>
      </w:r>
      <w:r w:rsidR="004435A1" w:rsidRPr="00724E5D">
        <w:rPr>
          <w:b/>
          <w:bCs/>
          <w:iCs/>
          <w:szCs w:val="24"/>
        </w:rPr>
        <w:t>3</w:t>
      </w:r>
      <w:r w:rsidRPr="00724E5D">
        <w:rPr>
          <w:b/>
          <w:bCs/>
          <w:iCs/>
          <w:szCs w:val="24"/>
        </w:rPr>
        <w:t>:</w:t>
      </w:r>
      <w:proofErr w:type="gramEnd"/>
      <w:r w:rsidRPr="00724E5D">
        <w:rPr>
          <w:b/>
          <w:bCs/>
          <w:iCs/>
          <w:szCs w:val="24"/>
        </w:rPr>
        <w:t xml:space="preserve"> </w:t>
      </w:r>
      <w:r w:rsidRPr="00724E5D">
        <w:rPr>
          <w:iCs/>
          <w:szCs w:val="24"/>
          <w:lang w:val="fr-ML"/>
        </w:rPr>
        <w:t>Liste des enseignants-chercheurs</w:t>
      </w:r>
      <w:bookmarkEnd w:id="178"/>
      <w:bookmarkEnd w:id="179"/>
    </w:p>
    <w:p w14:paraId="4878AE3D" w14:textId="77777777" w:rsidR="002647F3" w:rsidRPr="00724E5D" w:rsidRDefault="002647F3" w:rsidP="002647F3">
      <w:pPr>
        <w:spacing w:line="240" w:lineRule="auto"/>
        <w:ind w:right="11"/>
        <w:rPr>
          <w:b/>
          <w:i/>
          <w:iCs/>
          <w:szCs w:val="24"/>
        </w:rPr>
      </w:pPr>
      <w:r w:rsidRPr="00724E5D">
        <w:rPr>
          <w:b/>
          <w:i/>
          <w:iCs/>
          <w:szCs w:val="24"/>
        </w:rPr>
        <w:t>Critère 2 : Le rôle et les responsabilités des membres de l’équipe pédagogique sont clairement définis</w:t>
      </w:r>
    </w:p>
    <w:p w14:paraId="58C131C0" w14:textId="770CCD57" w:rsidR="002647F3" w:rsidRPr="00724E5D" w:rsidRDefault="002647F3" w:rsidP="002647F3">
      <w:pPr>
        <w:spacing w:line="240" w:lineRule="auto"/>
        <w:ind w:right="402"/>
        <w:rPr>
          <w:iCs/>
          <w:szCs w:val="24"/>
          <w:lang w:val="fr-ML"/>
        </w:rPr>
      </w:pPr>
      <w:r w:rsidRPr="00724E5D">
        <w:rPr>
          <w:iCs/>
          <w:szCs w:val="24"/>
          <w:lang w:val="fr-ML"/>
        </w:rPr>
        <w:t>Avant de lancer les recrutements, l’</w:t>
      </w:r>
      <w:r w:rsidR="0026095E" w:rsidRPr="00724E5D">
        <w:rPr>
          <w:iCs/>
          <w:szCs w:val="24"/>
          <w:lang w:val="fr-ML"/>
        </w:rPr>
        <w:t>université</w:t>
      </w:r>
      <w:r w:rsidRPr="00724E5D">
        <w:rPr>
          <w:iCs/>
          <w:szCs w:val="24"/>
          <w:lang w:val="fr-ML"/>
        </w:rPr>
        <w:t xml:space="preserve"> fait d’abord une analyse des compétences et des besoins, c’est à partir de cette analyse, qu’elle élabore la fiche des différents profils.</w:t>
      </w:r>
    </w:p>
    <w:p w14:paraId="412E7A87" w14:textId="0B027ECD" w:rsidR="0026095E" w:rsidRPr="00724E5D" w:rsidRDefault="00DD6946" w:rsidP="002647F3">
      <w:pPr>
        <w:spacing w:line="240" w:lineRule="auto"/>
        <w:ind w:right="402"/>
        <w:rPr>
          <w:b/>
          <w:bCs/>
          <w:iCs/>
          <w:sz w:val="10"/>
          <w:szCs w:val="10"/>
          <w:lang w:val="fr-ML"/>
        </w:rPr>
      </w:pPr>
      <w:r w:rsidRPr="00724E5D">
        <w:rPr>
          <w:b/>
          <w:bCs/>
          <w:iCs/>
          <w:szCs w:val="24"/>
        </w:rPr>
        <w:t>Annexe n°</w:t>
      </w:r>
      <w:proofErr w:type="gramStart"/>
      <w:r w:rsidRPr="00724E5D">
        <w:rPr>
          <w:b/>
          <w:bCs/>
          <w:iCs/>
          <w:szCs w:val="24"/>
        </w:rPr>
        <w:t>4</w:t>
      </w:r>
      <w:r w:rsidR="004435A1" w:rsidRPr="00724E5D">
        <w:rPr>
          <w:b/>
          <w:bCs/>
          <w:iCs/>
          <w:szCs w:val="24"/>
        </w:rPr>
        <w:t>4</w:t>
      </w:r>
      <w:r w:rsidRPr="00724E5D">
        <w:rPr>
          <w:b/>
          <w:bCs/>
          <w:iCs/>
          <w:szCs w:val="24"/>
        </w:rPr>
        <w:t>:</w:t>
      </w:r>
      <w:proofErr w:type="gramEnd"/>
      <w:r w:rsidRPr="00724E5D">
        <w:rPr>
          <w:b/>
          <w:bCs/>
          <w:iCs/>
          <w:szCs w:val="24"/>
        </w:rPr>
        <w:t xml:space="preserve"> </w:t>
      </w:r>
      <w:r w:rsidRPr="00724E5D">
        <w:rPr>
          <w:iCs/>
          <w:szCs w:val="24"/>
          <w:lang w:val="fr-ML"/>
        </w:rPr>
        <w:t>Décision portant organisation et fonctionnement des équipes pédagogiques</w:t>
      </w:r>
    </w:p>
    <w:p w14:paraId="069E798E" w14:textId="77777777" w:rsidR="002647F3" w:rsidRPr="00724E5D" w:rsidRDefault="002647F3" w:rsidP="002647F3">
      <w:pPr>
        <w:spacing w:line="240" w:lineRule="auto"/>
        <w:ind w:right="11"/>
        <w:rPr>
          <w:b/>
          <w:i/>
          <w:iCs/>
          <w:szCs w:val="24"/>
        </w:rPr>
      </w:pPr>
      <w:r w:rsidRPr="00724E5D">
        <w:rPr>
          <w:b/>
          <w:i/>
          <w:iCs/>
          <w:szCs w:val="24"/>
        </w:rPr>
        <w:t>Critère 3 : La part des enseignements confiés à des intervenants extérieurs issus du monde professionnel, est en accord avec la finalité de la formation</w:t>
      </w:r>
    </w:p>
    <w:p w14:paraId="08A9F828" w14:textId="796E758F" w:rsidR="002647F3" w:rsidRPr="00724E5D" w:rsidRDefault="002647F3" w:rsidP="002647F3">
      <w:pPr>
        <w:spacing w:line="240" w:lineRule="auto"/>
        <w:ind w:right="403"/>
        <w:rPr>
          <w:iCs/>
          <w:szCs w:val="24"/>
          <w:lang w:val="fr-ML"/>
        </w:rPr>
      </w:pPr>
      <w:r w:rsidRPr="00724E5D">
        <w:rPr>
          <w:iCs/>
          <w:szCs w:val="24"/>
          <w:lang w:val="fr-ML"/>
        </w:rPr>
        <w:t>Dans le souci d’avoir des enseignements en adéquation avec le secteur, certains intervenants du programme, sont choisis directement à partir du monde professionnel. Les enseignants professionnels issus du milieu professionnel assurent au minimum 45% du volume de formation</w:t>
      </w:r>
      <w:r w:rsidR="0026095E" w:rsidRPr="00724E5D">
        <w:rPr>
          <w:iCs/>
          <w:szCs w:val="24"/>
          <w:lang w:val="fr-ML"/>
        </w:rPr>
        <w:t>.</w:t>
      </w:r>
    </w:p>
    <w:p w14:paraId="77BA7D4B" w14:textId="00F4D060" w:rsidR="0026095E" w:rsidRPr="00724E5D" w:rsidRDefault="00DD6946" w:rsidP="002647F3">
      <w:pPr>
        <w:spacing w:line="276" w:lineRule="auto"/>
        <w:ind w:right="402"/>
        <w:rPr>
          <w:iCs/>
          <w:szCs w:val="24"/>
        </w:rPr>
      </w:pPr>
      <w:bookmarkStart w:id="180" w:name="_Hlk180583382"/>
      <w:r w:rsidRPr="00724E5D">
        <w:rPr>
          <w:b/>
          <w:bCs/>
          <w:iCs/>
          <w:szCs w:val="24"/>
        </w:rPr>
        <w:t>Annexe n°</w:t>
      </w:r>
      <w:r w:rsidR="004435A1" w:rsidRPr="00724E5D">
        <w:rPr>
          <w:b/>
          <w:bCs/>
          <w:iCs/>
          <w:szCs w:val="24"/>
        </w:rPr>
        <w:t>45 :</w:t>
      </w:r>
      <w:r w:rsidRPr="00724E5D">
        <w:rPr>
          <w:b/>
          <w:bCs/>
          <w:iCs/>
          <w:szCs w:val="24"/>
        </w:rPr>
        <w:t xml:space="preserve"> </w:t>
      </w:r>
      <w:r w:rsidRPr="00724E5D">
        <w:rPr>
          <w:iCs/>
          <w:szCs w:val="24"/>
        </w:rPr>
        <w:t>Liste des enseignants issus du monde professionnel</w:t>
      </w:r>
      <w:bookmarkEnd w:id="180"/>
    </w:p>
    <w:p w14:paraId="0B2285A2" w14:textId="77777777" w:rsidR="002647F3" w:rsidRPr="00724E5D" w:rsidRDefault="002647F3" w:rsidP="002647F3">
      <w:pPr>
        <w:spacing w:line="276" w:lineRule="auto"/>
        <w:ind w:right="11"/>
      </w:pPr>
      <w:bookmarkStart w:id="181" w:name="_Toc145944514"/>
      <w:r w:rsidRPr="00724E5D">
        <w:rPr>
          <w:b/>
          <w:szCs w:val="24"/>
        </w:rPr>
        <w:t>Référence 3 : La formation bénéficie d’infrastructures et d’équipements adéquats</w:t>
      </w:r>
      <w:bookmarkEnd w:id="181"/>
    </w:p>
    <w:p w14:paraId="466D41E3" w14:textId="77777777" w:rsidR="002647F3" w:rsidRPr="00724E5D" w:rsidRDefault="002647F3" w:rsidP="002647F3">
      <w:pPr>
        <w:spacing w:line="276" w:lineRule="auto"/>
        <w:ind w:right="11"/>
        <w:rPr>
          <w:b/>
          <w:i/>
          <w:iCs/>
          <w:szCs w:val="24"/>
        </w:rPr>
      </w:pPr>
      <w:r w:rsidRPr="00724E5D">
        <w:rPr>
          <w:b/>
          <w:i/>
          <w:iCs/>
          <w:szCs w:val="24"/>
        </w:rPr>
        <w:t>Critère 1 : La formation dispose d’infrastructures appropriées</w:t>
      </w:r>
    </w:p>
    <w:p w14:paraId="6885777B" w14:textId="0CA660B9" w:rsidR="002647F3" w:rsidRPr="00724E5D" w:rsidRDefault="002647F3" w:rsidP="002647F3">
      <w:pPr>
        <w:spacing w:line="276" w:lineRule="auto"/>
        <w:ind w:right="403"/>
        <w:rPr>
          <w:iCs/>
          <w:szCs w:val="24"/>
          <w:lang w:val="fr-ML"/>
        </w:rPr>
      </w:pPr>
      <w:r w:rsidRPr="00724E5D">
        <w:rPr>
          <w:iCs/>
          <w:szCs w:val="24"/>
          <w:lang w:val="fr-ML"/>
        </w:rPr>
        <w:t>Pour atteindre les objectifs de la formation, l’</w:t>
      </w:r>
      <w:r w:rsidR="0026095E" w:rsidRPr="00724E5D">
        <w:rPr>
          <w:iCs/>
          <w:szCs w:val="24"/>
          <w:lang w:val="fr-ML"/>
        </w:rPr>
        <w:t>université</w:t>
      </w:r>
      <w:r w:rsidRPr="00724E5D">
        <w:rPr>
          <w:iCs/>
          <w:szCs w:val="24"/>
          <w:lang w:val="fr-ML"/>
        </w:rPr>
        <w:t xml:space="preserve"> s’est dotée d’infrastructures dont les locaux d’enseignement sont adaptés et de dernière génération.</w:t>
      </w:r>
    </w:p>
    <w:p w14:paraId="18C26CDE" w14:textId="64882398" w:rsidR="00DD6946" w:rsidRPr="00724E5D" w:rsidRDefault="00DD6946" w:rsidP="00DD6946">
      <w:pPr>
        <w:spacing w:line="276" w:lineRule="auto"/>
        <w:ind w:right="403"/>
        <w:rPr>
          <w:iCs/>
          <w:szCs w:val="24"/>
        </w:rPr>
      </w:pPr>
      <w:bookmarkStart w:id="182" w:name="_Hlk180583397"/>
      <w:bookmarkStart w:id="183" w:name="_Hlk180590479"/>
      <w:r w:rsidRPr="00724E5D">
        <w:rPr>
          <w:b/>
          <w:bCs/>
          <w:iCs/>
          <w:szCs w:val="24"/>
        </w:rPr>
        <w:t>Annexe n°</w:t>
      </w:r>
      <w:r w:rsidR="004435A1" w:rsidRPr="00724E5D">
        <w:rPr>
          <w:b/>
          <w:bCs/>
          <w:iCs/>
          <w:szCs w:val="24"/>
        </w:rPr>
        <w:t>46 :</w:t>
      </w:r>
      <w:r w:rsidRPr="00724E5D">
        <w:rPr>
          <w:b/>
          <w:bCs/>
          <w:iCs/>
          <w:szCs w:val="24"/>
        </w:rPr>
        <w:t xml:space="preserve"> </w:t>
      </w:r>
      <w:r w:rsidRPr="00724E5D">
        <w:rPr>
          <w:iCs/>
          <w:szCs w:val="24"/>
        </w:rPr>
        <w:t xml:space="preserve">Infrastructures </w:t>
      </w:r>
      <w:bookmarkEnd w:id="182"/>
    </w:p>
    <w:bookmarkEnd w:id="183"/>
    <w:p w14:paraId="1536447A" w14:textId="77777777" w:rsidR="0026095E" w:rsidRPr="00724E5D" w:rsidRDefault="0026095E" w:rsidP="002647F3">
      <w:pPr>
        <w:spacing w:line="276" w:lineRule="auto"/>
        <w:ind w:right="403"/>
        <w:rPr>
          <w:sz w:val="10"/>
          <w:szCs w:val="24"/>
        </w:rPr>
      </w:pPr>
    </w:p>
    <w:p w14:paraId="7FD5DAB0" w14:textId="77777777" w:rsidR="002647F3" w:rsidRPr="00724E5D" w:rsidRDefault="002647F3" w:rsidP="002647F3">
      <w:pPr>
        <w:spacing w:line="276" w:lineRule="auto"/>
        <w:ind w:right="11"/>
        <w:rPr>
          <w:b/>
          <w:i/>
          <w:iCs/>
          <w:szCs w:val="24"/>
        </w:rPr>
      </w:pPr>
      <w:r w:rsidRPr="00724E5D">
        <w:rPr>
          <w:b/>
          <w:i/>
          <w:iCs/>
          <w:szCs w:val="24"/>
        </w:rPr>
        <w:t>Critère 2 : La formation s’appuie sur des équipements adaptés</w:t>
      </w:r>
    </w:p>
    <w:p w14:paraId="4A3399C8" w14:textId="0367B2FB" w:rsidR="002647F3" w:rsidRPr="00724E5D" w:rsidRDefault="002647F3" w:rsidP="002647F3">
      <w:pPr>
        <w:spacing w:line="276" w:lineRule="auto"/>
        <w:ind w:right="403"/>
        <w:rPr>
          <w:iCs/>
          <w:szCs w:val="24"/>
          <w:lang w:val="fr-ML"/>
        </w:rPr>
      </w:pPr>
      <w:r w:rsidRPr="00724E5D">
        <w:rPr>
          <w:iCs/>
          <w:szCs w:val="24"/>
          <w:lang w:val="fr-ML"/>
        </w:rPr>
        <w:t>Toutes les salles de formation de l’</w:t>
      </w:r>
      <w:r w:rsidR="0026095E" w:rsidRPr="00724E5D">
        <w:rPr>
          <w:iCs/>
          <w:szCs w:val="24"/>
          <w:lang w:val="fr-ML"/>
        </w:rPr>
        <w:t>université</w:t>
      </w:r>
      <w:r w:rsidRPr="00724E5D">
        <w:rPr>
          <w:iCs/>
          <w:szCs w:val="24"/>
          <w:lang w:val="fr-ML"/>
        </w:rPr>
        <w:t xml:space="preserve"> disposent d’équipements adaptés pour le fonctionnement de ladite formation</w:t>
      </w:r>
      <w:r w:rsidR="002B0BB0" w:rsidRPr="00724E5D">
        <w:rPr>
          <w:iCs/>
          <w:szCs w:val="24"/>
          <w:lang w:val="fr-ML"/>
        </w:rPr>
        <w:t>.</w:t>
      </w:r>
    </w:p>
    <w:p w14:paraId="1B10C066" w14:textId="54F2AC6F" w:rsidR="00DD6946" w:rsidRPr="00724E5D" w:rsidRDefault="00DD6946" w:rsidP="00DD6946">
      <w:pPr>
        <w:spacing w:line="276" w:lineRule="auto"/>
        <w:ind w:right="403"/>
        <w:rPr>
          <w:iCs/>
          <w:szCs w:val="24"/>
        </w:rPr>
      </w:pPr>
      <w:bookmarkStart w:id="184" w:name="_Hlk180583440"/>
      <w:r w:rsidRPr="00724E5D">
        <w:rPr>
          <w:b/>
          <w:bCs/>
          <w:iCs/>
          <w:szCs w:val="24"/>
        </w:rPr>
        <w:t>Annexe n°</w:t>
      </w:r>
      <w:r w:rsidR="004435A1" w:rsidRPr="00724E5D">
        <w:rPr>
          <w:b/>
          <w:bCs/>
          <w:iCs/>
          <w:szCs w:val="24"/>
        </w:rPr>
        <w:t>47 :</w:t>
      </w:r>
      <w:r w:rsidRPr="00724E5D">
        <w:rPr>
          <w:b/>
          <w:bCs/>
          <w:iCs/>
          <w:szCs w:val="24"/>
        </w:rPr>
        <w:t xml:space="preserve"> </w:t>
      </w:r>
      <w:r w:rsidRPr="00724E5D">
        <w:rPr>
          <w:iCs/>
          <w:szCs w:val="24"/>
        </w:rPr>
        <w:t>Equipements</w:t>
      </w:r>
    </w:p>
    <w:bookmarkEnd w:id="184"/>
    <w:p w14:paraId="065646CC" w14:textId="77777777" w:rsidR="0026095E" w:rsidRPr="00724E5D" w:rsidRDefault="0026095E" w:rsidP="002647F3">
      <w:pPr>
        <w:spacing w:line="276" w:lineRule="auto"/>
        <w:ind w:right="403"/>
        <w:rPr>
          <w:iCs/>
          <w:sz w:val="8"/>
          <w:szCs w:val="8"/>
        </w:rPr>
      </w:pPr>
    </w:p>
    <w:p w14:paraId="5823EFDB" w14:textId="77777777" w:rsidR="002647F3" w:rsidRPr="00724E5D" w:rsidRDefault="002647F3" w:rsidP="002647F3">
      <w:pPr>
        <w:spacing w:line="276" w:lineRule="auto"/>
        <w:ind w:right="11"/>
        <w:rPr>
          <w:sz w:val="14"/>
          <w:szCs w:val="24"/>
          <w:lang w:val="fr-ML"/>
        </w:rPr>
      </w:pPr>
      <w:bookmarkStart w:id="185" w:name="_Toc145944515"/>
      <w:r w:rsidRPr="00724E5D">
        <w:rPr>
          <w:b/>
          <w:szCs w:val="24"/>
        </w:rPr>
        <w:t>Référence 4 : La formation accorde une place spécifique au numérique dans l’enseignement et à d’autres innovations pédagogiques</w:t>
      </w:r>
      <w:bookmarkEnd w:id="185"/>
    </w:p>
    <w:p w14:paraId="75B594E0" w14:textId="77777777" w:rsidR="002647F3" w:rsidRPr="00724E5D" w:rsidRDefault="002647F3" w:rsidP="002647F3">
      <w:pPr>
        <w:spacing w:line="276" w:lineRule="auto"/>
        <w:ind w:right="11"/>
        <w:rPr>
          <w:b/>
          <w:i/>
          <w:iCs/>
          <w:szCs w:val="24"/>
        </w:rPr>
      </w:pPr>
      <w:r w:rsidRPr="00724E5D">
        <w:rPr>
          <w:b/>
          <w:i/>
          <w:iCs/>
          <w:szCs w:val="24"/>
        </w:rPr>
        <w:t>Critère 1 : Les étudiants sont initiés aux nouvelles technologies de l’information et de la communication</w:t>
      </w:r>
    </w:p>
    <w:p w14:paraId="521D39EE" w14:textId="36E6B8AE" w:rsidR="002647F3" w:rsidRPr="00724E5D" w:rsidRDefault="002647F3" w:rsidP="002647F3">
      <w:pPr>
        <w:widowControl w:val="0"/>
        <w:autoSpaceDE w:val="0"/>
        <w:autoSpaceDN w:val="0"/>
        <w:adjustRightInd w:val="0"/>
        <w:spacing w:line="276" w:lineRule="auto"/>
        <w:ind w:right="11"/>
        <w:rPr>
          <w:iCs/>
          <w:szCs w:val="24"/>
          <w:lang w:val="fr-ML"/>
        </w:rPr>
      </w:pPr>
      <w:r w:rsidRPr="00724E5D">
        <w:rPr>
          <w:iCs/>
          <w:szCs w:val="24"/>
          <w:lang w:val="fr-ML"/>
        </w:rPr>
        <w:t>Le programme contient des modules qui initient les étudiants aux nouvelles technologies de l’information et de la communication. Dans ce contexte, l'intégration du numérique dans l'enseignement et l'adoption d'innovations pédagogiques sont essentielles pour offrir une expérience d'apprentissage enrichissante et préparer les étudiants aux défis de demain. Le numérique permet d'accéder à une quantité incalculable de ressources éducatives en ligne, d'individualiser l'apprentissage, de stimuler l'engagement des étudiants, et de développer des compétences technologiques essentielles pour leur avenir professionnel.</w:t>
      </w:r>
    </w:p>
    <w:p w14:paraId="4EB582F5" w14:textId="77777777" w:rsidR="00DD6946" w:rsidRPr="00724E5D" w:rsidRDefault="00DD6946" w:rsidP="00DD6946">
      <w:pPr>
        <w:spacing w:line="240" w:lineRule="auto"/>
        <w:ind w:right="403"/>
        <w:rPr>
          <w:iCs/>
          <w:szCs w:val="24"/>
        </w:rPr>
      </w:pPr>
      <w:bookmarkStart w:id="186" w:name="_Hlk180504570"/>
      <w:r w:rsidRPr="00724E5D">
        <w:rPr>
          <w:b/>
          <w:bCs/>
          <w:iCs/>
          <w:szCs w:val="24"/>
        </w:rPr>
        <w:t>Annexe n°</w:t>
      </w:r>
      <w:proofErr w:type="gramStart"/>
      <w:r w:rsidRPr="00724E5D">
        <w:rPr>
          <w:b/>
          <w:bCs/>
          <w:iCs/>
          <w:szCs w:val="24"/>
        </w:rPr>
        <w:t>09:</w:t>
      </w:r>
      <w:proofErr w:type="gramEnd"/>
      <w:r w:rsidRPr="00724E5D">
        <w:rPr>
          <w:b/>
          <w:bCs/>
          <w:iCs/>
          <w:szCs w:val="24"/>
        </w:rPr>
        <w:t xml:space="preserve"> </w:t>
      </w:r>
      <w:r w:rsidRPr="00724E5D">
        <w:rPr>
          <w:iCs/>
          <w:szCs w:val="24"/>
        </w:rPr>
        <w:t>Maquette pédagogique</w:t>
      </w:r>
    </w:p>
    <w:p w14:paraId="246DCA8C" w14:textId="670E8FF1" w:rsidR="00DD6946" w:rsidRPr="00724E5D" w:rsidRDefault="00DD6946" w:rsidP="00DD6946">
      <w:pPr>
        <w:spacing w:line="240" w:lineRule="auto"/>
        <w:ind w:right="403"/>
        <w:rPr>
          <w:b/>
          <w:bCs/>
          <w:iCs/>
          <w:szCs w:val="24"/>
        </w:rPr>
      </w:pPr>
      <w:r w:rsidRPr="00724E5D">
        <w:rPr>
          <w:b/>
          <w:bCs/>
          <w:iCs/>
          <w:szCs w:val="24"/>
        </w:rPr>
        <w:t>Annexe</w:t>
      </w:r>
      <w:r w:rsidRPr="00724E5D">
        <w:rPr>
          <w:iCs/>
          <w:szCs w:val="24"/>
        </w:rPr>
        <w:t xml:space="preserve"> </w:t>
      </w:r>
      <w:r w:rsidRPr="00724E5D">
        <w:rPr>
          <w:b/>
          <w:bCs/>
          <w:iCs/>
          <w:szCs w:val="24"/>
        </w:rPr>
        <w:t>n°</w:t>
      </w:r>
      <w:r w:rsidR="000B52DD" w:rsidRPr="00724E5D">
        <w:rPr>
          <w:b/>
          <w:bCs/>
          <w:iCs/>
          <w:szCs w:val="24"/>
        </w:rPr>
        <w:t>48</w:t>
      </w:r>
      <w:r w:rsidRPr="00724E5D">
        <w:rPr>
          <w:b/>
          <w:bCs/>
          <w:iCs/>
          <w:szCs w:val="24"/>
        </w:rPr>
        <w:t xml:space="preserve"> : </w:t>
      </w:r>
      <w:r w:rsidRPr="00724E5D">
        <w:rPr>
          <w:iCs/>
          <w:szCs w:val="24"/>
        </w:rPr>
        <w:t>Descriptif Informatique</w:t>
      </w:r>
    </w:p>
    <w:p w14:paraId="230012A9" w14:textId="2C814FB0" w:rsidR="00DD6946" w:rsidRPr="00724E5D" w:rsidRDefault="00DD6946" w:rsidP="00DD6946">
      <w:pPr>
        <w:spacing w:line="240" w:lineRule="auto"/>
        <w:ind w:right="403"/>
        <w:rPr>
          <w:iCs/>
          <w:szCs w:val="24"/>
        </w:rPr>
      </w:pPr>
      <w:r w:rsidRPr="00724E5D">
        <w:rPr>
          <w:b/>
          <w:bCs/>
          <w:iCs/>
          <w:szCs w:val="24"/>
        </w:rPr>
        <w:t>Annexe</w:t>
      </w:r>
      <w:r w:rsidRPr="00724E5D">
        <w:rPr>
          <w:iCs/>
          <w:szCs w:val="24"/>
        </w:rPr>
        <w:t xml:space="preserve"> </w:t>
      </w:r>
      <w:r w:rsidRPr="00724E5D">
        <w:rPr>
          <w:b/>
          <w:bCs/>
          <w:iCs/>
          <w:szCs w:val="24"/>
        </w:rPr>
        <w:t>n°</w:t>
      </w:r>
      <w:r w:rsidR="000B52DD" w:rsidRPr="00724E5D">
        <w:rPr>
          <w:b/>
          <w:bCs/>
          <w:iCs/>
          <w:szCs w:val="24"/>
        </w:rPr>
        <w:t>49</w:t>
      </w:r>
      <w:r w:rsidRPr="00724E5D">
        <w:rPr>
          <w:b/>
          <w:bCs/>
          <w:iCs/>
          <w:szCs w:val="24"/>
        </w:rPr>
        <w:t xml:space="preserve"> : </w:t>
      </w:r>
      <w:r w:rsidRPr="00724E5D">
        <w:rPr>
          <w:iCs/>
          <w:szCs w:val="24"/>
        </w:rPr>
        <w:t>Plan de cours Informatique</w:t>
      </w:r>
    </w:p>
    <w:bookmarkEnd w:id="186"/>
    <w:p w14:paraId="0C70AA15" w14:textId="77777777" w:rsidR="006A29EF" w:rsidRPr="00724E5D" w:rsidRDefault="006A29EF" w:rsidP="002647F3">
      <w:pPr>
        <w:spacing w:line="240" w:lineRule="auto"/>
        <w:ind w:right="403"/>
        <w:rPr>
          <w:iCs/>
          <w:sz w:val="10"/>
          <w:szCs w:val="10"/>
        </w:rPr>
      </w:pPr>
    </w:p>
    <w:p w14:paraId="40FE202A" w14:textId="77777777" w:rsidR="002647F3" w:rsidRPr="00724E5D" w:rsidRDefault="002647F3" w:rsidP="002647F3">
      <w:pPr>
        <w:spacing w:line="240" w:lineRule="auto"/>
        <w:ind w:right="11"/>
        <w:rPr>
          <w:b/>
          <w:i/>
          <w:iCs/>
          <w:szCs w:val="24"/>
        </w:rPr>
      </w:pPr>
      <w:r w:rsidRPr="00724E5D">
        <w:rPr>
          <w:b/>
          <w:i/>
          <w:iCs/>
          <w:szCs w:val="24"/>
        </w:rPr>
        <w:t>Critère 2 : Les pratiques pédagogiques font appel aux outils numériques interactifs (par exemple power point, cours et exercices en ligne, outils collaboratifs)</w:t>
      </w:r>
    </w:p>
    <w:p w14:paraId="678231B3" w14:textId="3EDEB5BC" w:rsidR="006A29EF" w:rsidRPr="00724E5D" w:rsidRDefault="002647F3" w:rsidP="002647F3">
      <w:pPr>
        <w:widowControl w:val="0"/>
        <w:autoSpaceDE w:val="0"/>
        <w:autoSpaceDN w:val="0"/>
        <w:adjustRightInd w:val="0"/>
        <w:spacing w:line="240" w:lineRule="auto"/>
        <w:ind w:right="11"/>
        <w:rPr>
          <w:iCs/>
          <w:szCs w:val="24"/>
          <w:lang w:val="fr-ML"/>
        </w:rPr>
      </w:pPr>
      <w:r w:rsidRPr="00724E5D">
        <w:rPr>
          <w:iCs/>
          <w:szCs w:val="24"/>
          <w:lang w:val="fr-ML"/>
        </w:rPr>
        <w:t xml:space="preserve">En dehors d’une salle informatique et </w:t>
      </w:r>
      <w:r w:rsidR="0059116A" w:rsidRPr="00724E5D">
        <w:rPr>
          <w:iCs/>
          <w:szCs w:val="24"/>
          <w:lang w:val="fr-ML"/>
        </w:rPr>
        <w:t xml:space="preserve">de </w:t>
      </w:r>
      <w:r w:rsidRPr="00724E5D">
        <w:rPr>
          <w:iCs/>
          <w:szCs w:val="24"/>
          <w:lang w:val="fr-ML"/>
        </w:rPr>
        <w:t>multimédia, l’</w:t>
      </w:r>
      <w:r w:rsidR="006A29EF" w:rsidRPr="00724E5D">
        <w:rPr>
          <w:iCs/>
          <w:szCs w:val="24"/>
          <w:lang w:val="fr-ML"/>
        </w:rPr>
        <w:t>université</w:t>
      </w:r>
      <w:r w:rsidRPr="00724E5D">
        <w:rPr>
          <w:iCs/>
          <w:szCs w:val="24"/>
          <w:lang w:val="fr-ML"/>
        </w:rPr>
        <w:t xml:space="preserve"> a équipé ses classes en connexion internet, et vidéoprojecteurs, pour permettre d’améliorer les pratiques pédagogiques. Dans la même suite, des ateliers de formation sont organisés pour renforcer les compétences des enseignants en la matière.</w:t>
      </w:r>
    </w:p>
    <w:p w14:paraId="3412076D" w14:textId="77777777" w:rsidR="00DD6946" w:rsidRPr="00724E5D" w:rsidRDefault="00DD6946" w:rsidP="00DD6946">
      <w:pPr>
        <w:spacing w:line="276" w:lineRule="auto"/>
        <w:ind w:right="11"/>
        <w:rPr>
          <w:b/>
          <w:i/>
          <w:iCs/>
          <w:szCs w:val="24"/>
        </w:rPr>
      </w:pPr>
    </w:p>
    <w:p w14:paraId="2DDFC9E4" w14:textId="7CC887E3" w:rsidR="00DD6946" w:rsidRPr="00724E5D" w:rsidRDefault="002647F3" w:rsidP="00DD6946">
      <w:pPr>
        <w:spacing w:line="276" w:lineRule="auto"/>
        <w:ind w:right="11"/>
        <w:rPr>
          <w:b/>
          <w:i/>
          <w:iCs/>
          <w:szCs w:val="24"/>
        </w:rPr>
      </w:pPr>
      <w:r w:rsidRPr="00724E5D">
        <w:rPr>
          <w:b/>
          <w:i/>
          <w:iCs/>
          <w:szCs w:val="24"/>
        </w:rPr>
        <w:t>Critère 3 : L’enseignement fait appel à des pratiques pédagogiques innovantes (par exemple pédagogie par projet, classe inversée, simulation et jeux de rôle, amphithéâtres actifs)</w:t>
      </w:r>
    </w:p>
    <w:p w14:paraId="6E1F9729" w14:textId="0C477F00" w:rsidR="00596A3E" w:rsidRPr="00724E5D" w:rsidRDefault="002647F3" w:rsidP="00DD6946">
      <w:pPr>
        <w:spacing w:line="276" w:lineRule="auto"/>
        <w:ind w:right="11"/>
        <w:rPr>
          <w:b/>
          <w:i/>
          <w:iCs/>
          <w:szCs w:val="24"/>
        </w:rPr>
      </w:pPr>
      <w:r w:rsidRPr="00724E5D">
        <w:rPr>
          <w:iCs/>
          <w:szCs w:val="24"/>
          <w:lang w:val="fr-ML"/>
        </w:rPr>
        <w:t>L’environnement d’apprentissage, les outils mis à la disposition des enseignants et étudiants, et les ateliers, encouragent aujourd’hui les enseignants à faire appel à des pratiques pédagogiques innovantes de la pédagogie active.</w:t>
      </w:r>
    </w:p>
    <w:p w14:paraId="23758E95" w14:textId="77777777" w:rsidR="000B52DD" w:rsidRPr="00724E5D" w:rsidRDefault="000B52DD" w:rsidP="002647F3">
      <w:pPr>
        <w:spacing w:line="276" w:lineRule="auto"/>
        <w:ind w:right="11"/>
        <w:rPr>
          <w:b/>
          <w:i/>
          <w:iCs/>
          <w:szCs w:val="24"/>
        </w:rPr>
      </w:pPr>
    </w:p>
    <w:p w14:paraId="3DC7CC72" w14:textId="77777777" w:rsidR="000B52DD" w:rsidRPr="00724E5D" w:rsidRDefault="000B52DD" w:rsidP="002647F3">
      <w:pPr>
        <w:spacing w:line="276" w:lineRule="auto"/>
        <w:ind w:right="11"/>
        <w:rPr>
          <w:b/>
          <w:i/>
          <w:iCs/>
          <w:szCs w:val="24"/>
        </w:rPr>
      </w:pPr>
    </w:p>
    <w:p w14:paraId="14003085" w14:textId="6FEBA28C" w:rsidR="002647F3" w:rsidRPr="00724E5D" w:rsidRDefault="002647F3" w:rsidP="002647F3">
      <w:pPr>
        <w:spacing w:line="276" w:lineRule="auto"/>
        <w:ind w:right="11"/>
        <w:rPr>
          <w:b/>
          <w:i/>
          <w:iCs/>
          <w:szCs w:val="24"/>
        </w:rPr>
      </w:pPr>
      <w:r w:rsidRPr="00724E5D">
        <w:rPr>
          <w:b/>
          <w:i/>
          <w:iCs/>
          <w:szCs w:val="24"/>
        </w:rPr>
        <w:lastRenderedPageBreak/>
        <w:t>Critère 4 : La formation fait bénéficier les étudiants d’un environnement numérique de travail</w:t>
      </w:r>
    </w:p>
    <w:p w14:paraId="66521E3A" w14:textId="5873098E" w:rsidR="002647F3" w:rsidRPr="00724E5D" w:rsidRDefault="002647F3" w:rsidP="002647F3">
      <w:pPr>
        <w:spacing w:line="276" w:lineRule="auto"/>
        <w:ind w:right="36"/>
        <w:rPr>
          <w:bCs/>
          <w:szCs w:val="24"/>
        </w:rPr>
      </w:pPr>
      <w:r w:rsidRPr="00724E5D">
        <w:rPr>
          <w:bCs/>
          <w:szCs w:val="24"/>
        </w:rPr>
        <w:t>L’</w:t>
      </w:r>
      <w:r w:rsidR="006A29EF" w:rsidRPr="00724E5D">
        <w:rPr>
          <w:bCs/>
          <w:szCs w:val="24"/>
        </w:rPr>
        <w:t>université</w:t>
      </w:r>
      <w:r w:rsidRPr="00724E5D">
        <w:rPr>
          <w:bCs/>
          <w:szCs w:val="24"/>
        </w:rPr>
        <w:t xml:space="preserve"> à travers son site web, met à la disposition des étudiants, un espace numérique personnel de travail, à travers le lien suivant : </w:t>
      </w:r>
      <w:r w:rsidR="006A29EF" w:rsidRPr="00724E5D">
        <w:rPr>
          <w:i/>
          <w:szCs w:val="24"/>
          <w:lang w:val="fr-ML"/>
        </w:rPr>
        <w:t>https://webmail.univ-fhb-mali.org</w:t>
      </w:r>
    </w:p>
    <w:p w14:paraId="1D7A3F9E" w14:textId="77777777" w:rsidR="006A29EF" w:rsidRPr="00724E5D" w:rsidRDefault="006A29EF" w:rsidP="002647F3">
      <w:pPr>
        <w:spacing w:line="276" w:lineRule="auto"/>
        <w:ind w:right="11"/>
        <w:rPr>
          <w:b/>
          <w:sz w:val="10"/>
          <w:szCs w:val="10"/>
        </w:rPr>
      </w:pPr>
      <w:bookmarkStart w:id="187" w:name="_Toc145944516"/>
    </w:p>
    <w:p w14:paraId="775E94F2" w14:textId="5042606E" w:rsidR="002647F3" w:rsidRPr="00724E5D" w:rsidRDefault="002647F3" w:rsidP="002647F3">
      <w:pPr>
        <w:spacing w:line="276" w:lineRule="auto"/>
        <w:ind w:right="11"/>
        <w:rPr>
          <w:b/>
          <w:szCs w:val="24"/>
        </w:rPr>
      </w:pPr>
      <w:r w:rsidRPr="00724E5D">
        <w:rPr>
          <w:b/>
          <w:szCs w:val="24"/>
        </w:rPr>
        <w:t>Référence 5 : La formation propose des dispositifs spécifiques d’aide à la réussite et à l’insertion professionnelle</w:t>
      </w:r>
      <w:bookmarkEnd w:id="187"/>
    </w:p>
    <w:p w14:paraId="02850E1D" w14:textId="77777777" w:rsidR="002647F3" w:rsidRPr="00724E5D" w:rsidRDefault="002647F3" w:rsidP="002647F3">
      <w:pPr>
        <w:spacing w:line="276" w:lineRule="auto"/>
        <w:ind w:right="11"/>
        <w:rPr>
          <w:b/>
          <w:i/>
          <w:iCs/>
          <w:szCs w:val="24"/>
        </w:rPr>
      </w:pPr>
      <w:r w:rsidRPr="00724E5D">
        <w:rPr>
          <w:b/>
          <w:i/>
          <w:iCs/>
          <w:szCs w:val="24"/>
        </w:rPr>
        <w:t>Critère 1 : Des enseignements de mise à niveau sont proposés aux étudiants entrant dans la formation</w:t>
      </w:r>
    </w:p>
    <w:p w14:paraId="457B2E4D" w14:textId="08667271" w:rsidR="002647F3" w:rsidRPr="00724E5D" w:rsidRDefault="002647F3" w:rsidP="002647F3">
      <w:pPr>
        <w:spacing w:line="276" w:lineRule="auto"/>
        <w:rPr>
          <w:szCs w:val="24"/>
          <w:lang w:val="fr-ML"/>
        </w:rPr>
      </w:pPr>
      <w:r w:rsidRPr="00724E5D">
        <w:rPr>
          <w:szCs w:val="24"/>
          <w:lang w:val="fr-ML"/>
        </w:rPr>
        <w:t>Dans le but d’aider les étudiants à combler les lacunes éventuelles dans leurs connaissances ou compétences préalables, l’</w:t>
      </w:r>
      <w:r w:rsidR="00B04B5D" w:rsidRPr="00724E5D">
        <w:rPr>
          <w:szCs w:val="24"/>
          <w:lang w:val="fr-ML"/>
        </w:rPr>
        <w:t xml:space="preserve">université </w:t>
      </w:r>
      <w:r w:rsidRPr="00724E5D">
        <w:rPr>
          <w:szCs w:val="24"/>
          <w:lang w:val="fr-ML"/>
        </w:rPr>
        <w:t xml:space="preserve">organise en début d’année des séances de travail de mise à niveau. En plus de l’objet premier qui est la mise à niveau, cela renforce la préparation et la confiance des étudiants pour suivre avec succès le programme. </w:t>
      </w:r>
    </w:p>
    <w:p w14:paraId="68321586" w14:textId="1904B236" w:rsidR="00DD6946" w:rsidRPr="00724E5D" w:rsidRDefault="00DD6946" w:rsidP="00DD6946">
      <w:pPr>
        <w:spacing w:line="276" w:lineRule="auto"/>
        <w:ind w:right="403"/>
        <w:rPr>
          <w:iCs/>
          <w:szCs w:val="24"/>
        </w:rPr>
      </w:pPr>
      <w:bookmarkStart w:id="188" w:name="_Hlk180583524"/>
      <w:r w:rsidRPr="00724E5D">
        <w:rPr>
          <w:b/>
          <w:bCs/>
          <w:iCs/>
          <w:szCs w:val="24"/>
        </w:rPr>
        <w:t>Annexe n°</w:t>
      </w:r>
      <w:r w:rsidR="000B52DD" w:rsidRPr="00724E5D">
        <w:rPr>
          <w:b/>
          <w:bCs/>
          <w:iCs/>
          <w:szCs w:val="24"/>
        </w:rPr>
        <w:t>50 :</w:t>
      </w:r>
      <w:r w:rsidRPr="00724E5D">
        <w:rPr>
          <w:b/>
          <w:bCs/>
          <w:iCs/>
          <w:szCs w:val="24"/>
        </w:rPr>
        <w:t xml:space="preserve"> </w:t>
      </w:r>
      <w:r w:rsidR="000B52DD" w:rsidRPr="00724E5D">
        <w:rPr>
          <w:iCs/>
          <w:szCs w:val="24"/>
        </w:rPr>
        <w:t>Décision</w:t>
      </w:r>
      <w:r w:rsidRPr="00724E5D">
        <w:rPr>
          <w:iCs/>
          <w:szCs w:val="24"/>
        </w:rPr>
        <w:t xml:space="preserve"> portant modalités des mises à niveau des étudiants en difficulté</w:t>
      </w:r>
    </w:p>
    <w:p w14:paraId="6470ABEA" w14:textId="22AED357" w:rsidR="00DD6946" w:rsidRPr="00724E5D" w:rsidRDefault="00DD6946" w:rsidP="00DD6946">
      <w:pPr>
        <w:spacing w:line="276" w:lineRule="auto"/>
        <w:ind w:right="403"/>
        <w:rPr>
          <w:iCs/>
          <w:szCs w:val="24"/>
        </w:rPr>
      </w:pPr>
      <w:r w:rsidRPr="00724E5D">
        <w:rPr>
          <w:b/>
          <w:bCs/>
          <w:iCs/>
          <w:szCs w:val="24"/>
        </w:rPr>
        <w:t>Annexe n°</w:t>
      </w:r>
      <w:r w:rsidR="000B52DD" w:rsidRPr="00724E5D">
        <w:rPr>
          <w:b/>
          <w:bCs/>
          <w:iCs/>
          <w:szCs w:val="24"/>
        </w:rPr>
        <w:t>51 :</w:t>
      </w:r>
      <w:r w:rsidRPr="00724E5D">
        <w:rPr>
          <w:b/>
          <w:bCs/>
          <w:iCs/>
          <w:szCs w:val="24"/>
        </w:rPr>
        <w:t xml:space="preserve"> </w:t>
      </w:r>
      <w:r w:rsidRPr="00724E5D">
        <w:rPr>
          <w:iCs/>
          <w:szCs w:val="24"/>
        </w:rPr>
        <w:t>Cahier de texte de mise à niveau</w:t>
      </w:r>
    </w:p>
    <w:bookmarkEnd w:id="188"/>
    <w:p w14:paraId="291ABE0B" w14:textId="77777777" w:rsidR="00B04B5D" w:rsidRPr="00724E5D" w:rsidRDefault="00B04B5D" w:rsidP="0061231F">
      <w:pPr>
        <w:spacing w:line="276" w:lineRule="auto"/>
        <w:ind w:right="403"/>
        <w:rPr>
          <w:iCs/>
          <w:sz w:val="10"/>
          <w:szCs w:val="10"/>
        </w:rPr>
      </w:pPr>
    </w:p>
    <w:p w14:paraId="0BD4916C" w14:textId="77777777" w:rsidR="0061231F" w:rsidRPr="00724E5D" w:rsidRDefault="0061231F" w:rsidP="0061231F">
      <w:pPr>
        <w:spacing w:line="240" w:lineRule="auto"/>
        <w:ind w:right="11"/>
        <w:rPr>
          <w:b/>
          <w:i/>
          <w:iCs/>
          <w:szCs w:val="24"/>
        </w:rPr>
      </w:pPr>
      <w:r w:rsidRPr="00724E5D">
        <w:rPr>
          <w:b/>
          <w:i/>
          <w:iCs/>
          <w:szCs w:val="24"/>
        </w:rPr>
        <w:t>Critère 2 : Il existe des mécanismes en faveur des étudiants ayant des difficultés pédagogiques, en échec ou en voie d’abandon</w:t>
      </w:r>
    </w:p>
    <w:p w14:paraId="74DB91E1" w14:textId="4FAE11FA" w:rsidR="0061231F" w:rsidRPr="00724E5D" w:rsidRDefault="0061231F" w:rsidP="0061231F">
      <w:pPr>
        <w:spacing w:line="240" w:lineRule="auto"/>
        <w:rPr>
          <w:szCs w:val="24"/>
          <w:lang w:val="fr-ML"/>
        </w:rPr>
      </w:pPr>
      <w:r w:rsidRPr="00724E5D">
        <w:rPr>
          <w:szCs w:val="24"/>
          <w:lang w:val="fr-ML"/>
        </w:rPr>
        <w:t>A travers des entretiens périodiques, et l’analyse des données d’évaluation des étudiants et des enseignements, la commission d’orientation élabore un plan de suivi et d’accompagnement individuel pour chaque étudiant ayant des difficultés pédagogiques, en échec ou en voie d’abandon.</w:t>
      </w:r>
    </w:p>
    <w:p w14:paraId="63F47A10" w14:textId="7FFE2ACB" w:rsidR="00C31C82" w:rsidRPr="00724E5D" w:rsidRDefault="000B52DD" w:rsidP="00DD6946">
      <w:pPr>
        <w:spacing w:line="276" w:lineRule="auto"/>
        <w:ind w:right="403"/>
        <w:rPr>
          <w:iCs/>
          <w:szCs w:val="24"/>
        </w:rPr>
      </w:pPr>
      <w:bookmarkStart w:id="189" w:name="_Hlk180583542"/>
      <w:r w:rsidRPr="00724E5D">
        <w:rPr>
          <w:b/>
          <w:bCs/>
          <w:iCs/>
          <w:szCs w:val="24"/>
        </w:rPr>
        <w:t xml:space="preserve"> </w:t>
      </w:r>
      <w:r w:rsidR="00DD6946" w:rsidRPr="00724E5D">
        <w:rPr>
          <w:b/>
          <w:bCs/>
          <w:iCs/>
          <w:szCs w:val="24"/>
        </w:rPr>
        <w:t>Annexe n°</w:t>
      </w:r>
      <w:proofErr w:type="gramStart"/>
      <w:r w:rsidR="00DD6946" w:rsidRPr="00724E5D">
        <w:rPr>
          <w:b/>
          <w:bCs/>
          <w:iCs/>
          <w:szCs w:val="24"/>
        </w:rPr>
        <w:t>5</w:t>
      </w:r>
      <w:r w:rsidR="00201FFF" w:rsidRPr="00724E5D">
        <w:rPr>
          <w:b/>
          <w:bCs/>
          <w:iCs/>
          <w:szCs w:val="24"/>
        </w:rPr>
        <w:t>2</w:t>
      </w:r>
      <w:r w:rsidR="00DD6946" w:rsidRPr="00724E5D">
        <w:rPr>
          <w:b/>
          <w:bCs/>
          <w:iCs/>
          <w:szCs w:val="24"/>
        </w:rPr>
        <w:t>:</w:t>
      </w:r>
      <w:proofErr w:type="gramEnd"/>
      <w:r w:rsidR="00DD6946" w:rsidRPr="00724E5D">
        <w:rPr>
          <w:b/>
          <w:bCs/>
          <w:iCs/>
          <w:szCs w:val="24"/>
        </w:rPr>
        <w:t xml:space="preserve"> </w:t>
      </w:r>
      <w:r w:rsidR="00DD6946" w:rsidRPr="00724E5D">
        <w:rPr>
          <w:iCs/>
          <w:szCs w:val="24"/>
        </w:rPr>
        <w:t>Décision portant création, organisation, et fonctionnement du service aux étudiants</w:t>
      </w:r>
      <w:bookmarkEnd w:id="189"/>
    </w:p>
    <w:p w14:paraId="2678670A" w14:textId="77777777" w:rsidR="0061231F" w:rsidRPr="00724E5D" w:rsidRDefault="0061231F" w:rsidP="0061231F">
      <w:pPr>
        <w:spacing w:line="240" w:lineRule="auto"/>
        <w:ind w:right="11"/>
        <w:rPr>
          <w:b/>
          <w:i/>
          <w:iCs/>
          <w:szCs w:val="24"/>
        </w:rPr>
      </w:pPr>
      <w:r w:rsidRPr="00724E5D">
        <w:rPr>
          <w:b/>
          <w:i/>
          <w:iCs/>
          <w:szCs w:val="24"/>
        </w:rPr>
        <w:t>Critère 3 : Il existe des passerelles vers d’autres formations pour une réorientation</w:t>
      </w:r>
    </w:p>
    <w:p w14:paraId="7415BFAC" w14:textId="71D1C28E" w:rsidR="0061231F" w:rsidRPr="00724E5D" w:rsidRDefault="0061231F" w:rsidP="0061231F">
      <w:pPr>
        <w:pStyle w:val="Default"/>
        <w:spacing w:line="276" w:lineRule="auto"/>
        <w:rPr>
          <w:color w:val="auto"/>
          <w:sz w:val="23"/>
          <w:szCs w:val="23"/>
        </w:rPr>
      </w:pPr>
      <w:r w:rsidRPr="00724E5D">
        <w:rPr>
          <w:color w:val="auto"/>
          <w:lang w:val="fr-ML"/>
        </w:rPr>
        <w:t xml:space="preserve">La licence en </w:t>
      </w:r>
      <w:r w:rsidR="009B3D7C" w:rsidRPr="00724E5D">
        <w:rPr>
          <w:color w:val="auto"/>
        </w:rPr>
        <w:t xml:space="preserve">informatique de gestion </w:t>
      </w:r>
      <w:r w:rsidRPr="00724E5D">
        <w:rPr>
          <w:color w:val="auto"/>
          <w:lang w:val="fr-ML"/>
        </w:rPr>
        <w:t>englobe des compétences</w:t>
      </w:r>
      <w:r w:rsidRPr="00724E5D">
        <w:rPr>
          <w:color w:val="auto"/>
        </w:rPr>
        <w:t>, dans la maitrise de la politique nationale</w:t>
      </w:r>
      <w:r w:rsidR="00531843" w:rsidRPr="00724E5D">
        <w:rPr>
          <w:color w:val="auto"/>
        </w:rPr>
        <w:t>, et de la législation</w:t>
      </w:r>
      <w:r w:rsidRPr="00724E5D">
        <w:rPr>
          <w:color w:val="auto"/>
        </w:rPr>
        <w:t xml:space="preserve"> en matière de</w:t>
      </w:r>
      <w:r w:rsidR="00C01F85" w:rsidRPr="00724E5D">
        <w:rPr>
          <w:color w:val="auto"/>
        </w:rPr>
        <w:t xml:space="preserve"> </w:t>
      </w:r>
      <w:r w:rsidR="00596A3E" w:rsidRPr="00724E5D">
        <w:rPr>
          <w:color w:val="auto"/>
        </w:rPr>
        <w:t xml:space="preserve">technologie, les sciences </w:t>
      </w:r>
      <w:r w:rsidR="00531843" w:rsidRPr="00724E5D">
        <w:rPr>
          <w:color w:val="auto"/>
        </w:rPr>
        <w:t>exactes fondamentales, et l’informatique de base</w:t>
      </w:r>
      <w:r w:rsidRPr="00724E5D">
        <w:rPr>
          <w:color w:val="auto"/>
          <w:lang w:val="fr-ML"/>
        </w:rPr>
        <w:t xml:space="preserve">. Ces compétences peuvent être transférables vers de nombreux autres secteurs et spécialités de formation à savoir : </w:t>
      </w:r>
      <w:r w:rsidR="003150AA" w:rsidRPr="00724E5D">
        <w:rPr>
          <w:color w:val="auto"/>
        </w:rPr>
        <w:t>Réseaux et télécommunication</w:t>
      </w:r>
      <w:r w:rsidR="00531843" w:rsidRPr="00724E5D">
        <w:rPr>
          <w:color w:val="auto"/>
        </w:rPr>
        <w:t>, génie logiciel, audio-visuel et multimédia.</w:t>
      </w:r>
    </w:p>
    <w:p w14:paraId="01672FE9" w14:textId="77777777" w:rsidR="0061231F" w:rsidRPr="00724E5D" w:rsidRDefault="0061231F" w:rsidP="0061231F">
      <w:pPr>
        <w:widowControl w:val="0"/>
        <w:autoSpaceDE w:val="0"/>
        <w:autoSpaceDN w:val="0"/>
        <w:adjustRightInd w:val="0"/>
        <w:spacing w:line="276" w:lineRule="auto"/>
        <w:ind w:right="11"/>
        <w:rPr>
          <w:szCs w:val="24"/>
          <w:lang w:val="fr-ML"/>
        </w:rPr>
      </w:pPr>
      <w:r w:rsidRPr="00724E5D">
        <w:rPr>
          <w:szCs w:val="24"/>
          <w:lang w:val="fr-ML"/>
        </w:rPr>
        <w:t>Il est important de noter que, pour effectuer une réorientation, il faut compléter des cours supplémentaires ou obtenir des certifications spécifiques, en fonction de votre nouvelle direction. Cependant, le présent programme vous fournit une base solide et polyvalente pour explorer diverses opportunités de carrière dans les formations susmentionnées.</w:t>
      </w:r>
    </w:p>
    <w:p w14:paraId="3D1E5B58" w14:textId="6ECFDF1F" w:rsidR="00DD6946" w:rsidRPr="00724E5D" w:rsidRDefault="00DD6946" w:rsidP="00DD6946">
      <w:pPr>
        <w:spacing w:line="276" w:lineRule="auto"/>
        <w:ind w:right="403"/>
        <w:rPr>
          <w:iCs/>
          <w:szCs w:val="24"/>
        </w:rPr>
      </w:pPr>
      <w:bookmarkStart w:id="190" w:name="_Hlk180504819"/>
      <w:r w:rsidRPr="00724E5D">
        <w:rPr>
          <w:b/>
          <w:bCs/>
          <w:iCs/>
          <w:szCs w:val="24"/>
        </w:rPr>
        <w:t>Annexe n°</w:t>
      </w:r>
      <w:r w:rsidR="00923A92" w:rsidRPr="00724E5D">
        <w:rPr>
          <w:b/>
          <w:bCs/>
          <w:iCs/>
          <w:szCs w:val="24"/>
        </w:rPr>
        <w:t>08 :</w:t>
      </w:r>
      <w:r w:rsidRPr="00724E5D">
        <w:rPr>
          <w:b/>
          <w:bCs/>
          <w:iCs/>
          <w:szCs w:val="24"/>
        </w:rPr>
        <w:t xml:space="preserve"> </w:t>
      </w:r>
      <w:r w:rsidRPr="00724E5D">
        <w:rPr>
          <w:iCs/>
          <w:szCs w:val="24"/>
        </w:rPr>
        <w:t>Le livret de l’étudiant</w:t>
      </w:r>
    </w:p>
    <w:p w14:paraId="50A30134" w14:textId="15FCD039" w:rsidR="00DD6946" w:rsidRPr="00724E5D" w:rsidRDefault="00DD6946" w:rsidP="00DD6946">
      <w:pPr>
        <w:spacing w:line="276" w:lineRule="auto"/>
        <w:ind w:right="403"/>
        <w:rPr>
          <w:iCs/>
          <w:szCs w:val="24"/>
        </w:rPr>
      </w:pPr>
      <w:r w:rsidRPr="00724E5D">
        <w:rPr>
          <w:b/>
          <w:bCs/>
          <w:iCs/>
          <w:szCs w:val="24"/>
        </w:rPr>
        <w:t>Annexe n°</w:t>
      </w:r>
      <w:r w:rsidR="00923A92" w:rsidRPr="00724E5D">
        <w:rPr>
          <w:b/>
          <w:bCs/>
          <w:iCs/>
          <w:szCs w:val="24"/>
        </w:rPr>
        <w:t>09 :</w:t>
      </w:r>
      <w:r w:rsidRPr="00724E5D">
        <w:rPr>
          <w:b/>
          <w:bCs/>
          <w:iCs/>
          <w:szCs w:val="24"/>
        </w:rPr>
        <w:t xml:space="preserve"> </w:t>
      </w:r>
      <w:r w:rsidRPr="00724E5D">
        <w:rPr>
          <w:iCs/>
          <w:szCs w:val="24"/>
        </w:rPr>
        <w:t>Maquette de la formation ou pédagogique</w:t>
      </w:r>
    </w:p>
    <w:p w14:paraId="1872179D" w14:textId="442B5D5B" w:rsidR="00DD6946" w:rsidRPr="00724E5D" w:rsidRDefault="00DD6946" w:rsidP="00DD6946">
      <w:pPr>
        <w:spacing w:line="276" w:lineRule="auto"/>
        <w:ind w:right="11"/>
        <w:rPr>
          <w:iCs/>
          <w:szCs w:val="24"/>
        </w:rPr>
      </w:pPr>
      <w:r w:rsidRPr="00724E5D">
        <w:rPr>
          <w:b/>
          <w:bCs/>
          <w:iCs/>
          <w:szCs w:val="24"/>
        </w:rPr>
        <w:t>Annexe n°</w:t>
      </w:r>
      <w:r w:rsidR="00923A92" w:rsidRPr="00724E5D">
        <w:rPr>
          <w:b/>
          <w:bCs/>
          <w:iCs/>
          <w:szCs w:val="24"/>
        </w:rPr>
        <w:t>29 :</w:t>
      </w:r>
      <w:r w:rsidRPr="00724E5D">
        <w:rPr>
          <w:b/>
          <w:bCs/>
          <w:iCs/>
          <w:szCs w:val="24"/>
        </w:rPr>
        <w:t xml:space="preserve"> </w:t>
      </w:r>
      <w:r w:rsidRPr="00724E5D">
        <w:rPr>
          <w:iCs/>
          <w:szCs w:val="24"/>
        </w:rPr>
        <w:t>Règlement intérieur</w:t>
      </w:r>
    </w:p>
    <w:p w14:paraId="6C008ED7" w14:textId="47D7982D" w:rsidR="00DD6946" w:rsidRPr="00724E5D" w:rsidRDefault="00DD6946" w:rsidP="00DD6946">
      <w:pPr>
        <w:spacing w:line="276" w:lineRule="auto"/>
        <w:ind w:right="11"/>
        <w:rPr>
          <w:b/>
          <w:bCs/>
          <w:iCs/>
          <w:szCs w:val="24"/>
        </w:rPr>
      </w:pPr>
      <w:r w:rsidRPr="00724E5D">
        <w:rPr>
          <w:b/>
          <w:bCs/>
          <w:iCs/>
          <w:szCs w:val="24"/>
        </w:rPr>
        <w:t>Annexe n°</w:t>
      </w:r>
      <w:r w:rsidR="00923A92" w:rsidRPr="00724E5D">
        <w:rPr>
          <w:b/>
          <w:bCs/>
          <w:iCs/>
          <w:szCs w:val="24"/>
        </w:rPr>
        <w:t>31 :</w:t>
      </w:r>
      <w:r w:rsidRPr="00724E5D">
        <w:rPr>
          <w:b/>
          <w:bCs/>
          <w:iCs/>
          <w:szCs w:val="24"/>
        </w:rPr>
        <w:t xml:space="preserve"> </w:t>
      </w:r>
      <w:r w:rsidRPr="00724E5D">
        <w:rPr>
          <w:iCs/>
          <w:szCs w:val="24"/>
        </w:rPr>
        <w:t>Charte des examens</w:t>
      </w:r>
      <w:r w:rsidRPr="00724E5D">
        <w:rPr>
          <w:b/>
          <w:bCs/>
          <w:iCs/>
          <w:szCs w:val="24"/>
        </w:rPr>
        <w:t xml:space="preserve"> </w:t>
      </w:r>
    </w:p>
    <w:p w14:paraId="6C74BFC5" w14:textId="176EDC02" w:rsidR="00DD6946" w:rsidRPr="00724E5D" w:rsidRDefault="00DD6946" w:rsidP="00DD6946">
      <w:pPr>
        <w:spacing w:line="276" w:lineRule="auto"/>
        <w:ind w:right="403"/>
        <w:rPr>
          <w:iCs/>
          <w:szCs w:val="24"/>
        </w:rPr>
      </w:pPr>
      <w:r w:rsidRPr="00724E5D">
        <w:rPr>
          <w:b/>
          <w:bCs/>
          <w:iCs/>
          <w:szCs w:val="24"/>
        </w:rPr>
        <w:t>Annexe n°</w:t>
      </w:r>
      <w:r w:rsidR="00923A92" w:rsidRPr="00724E5D">
        <w:rPr>
          <w:b/>
          <w:bCs/>
          <w:iCs/>
          <w:szCs w:val="24"/>
        </w:rPr>
        <w:t>53 :</w:t>
      </w:r>
      <w:r w:rsidRPr="00724E5D">
        <w:rPr>
          <w:b/>
          <w:bCs/>
          <w:iCs/>
          <w:szCs w:val="24"/>
        </w:rPr>
        <w:t xml:space="preserve"> </w:t>
      </w:r>
      <w:r w:rsidRPr="00724E5D">
        <w:rPr>
          <w:iCs/>
          <w:szCs w:val="24"/>
        </w:rPr>
        <w:t>Décision portant organisation et fonctionnement des passerelles</w:t>
      </w:r>
    </w:p>
    <w:bookmarkEnd w:id="190"/>
    <w:p w14:paraId="3F96CE78" w14:textId="77777777" w:rsidR="00E406EC" w:rsidRPr="00724E5D" w:rsidRDefault="00E406EC" w:rsidP="0061231F">
      <w:pPr>
        <w:spacing w:line="276" w:lineRule="auto"/>
        <w:ind w:right="403"/>
        <w:rPr>
          <w:iCs/>
          <w:sz w:val="10"/>
          <w:szCs w:val="10"/>
        </w:rPr>
      </w:pPr>
    </w:p>
    <w:p w14:paraId="64C54CBA" w14:textId="77777777" w:rsidR="0061231F" w:rsidRPr="00724E5D" w:rsidRDefault="0061231F" w:rsidP="0061231F">
      <w:pPr>
        <w:spacing w:line="276" w:lineRule="auto"/>
        <w:ind w:right="11"/>
        <w:rPr>
          <w:b/>
          <w:i/>
          <w:iCs/>
          <w:szCs w:val="24"/>
        </w:rPr>
      </w:pPr>
      <w:r w:rsidRPr="00724E5D">
        <w:rPr>
          <w:b/>
          <w:i/>
          <w:iCs/>
          <w:szCs w:val="24"/>
        </w:rPr>
        <w:t>Critère 4 : Des UE de préparation à l’insertion professionnelle sont proposées</w:t>
      </w:r>
    </w:p>
    <w:p w14:paraId="001D6C31" w14:textId="77777777" w:rsidR="0061231F" w:rsidRPr="00724E5D" w:rsidRDefault="0061231F" w:rsidP="0061231F">
      <w:pPr>
        <w:widowControl w:val="0"/>
        <w:autoSpaceDE w:val="0"/>
        <w:autoSpaceDN w:val="0"/>
        <w:adjustRightInd w:val="0"/>
        <w:spacing w:line="276" w:lineRule="auto"/>
        <w:ind w:right="9"/>
        <w:rPr>
          <w:szCs w:val="24"/>
          <w:lang w:val="fr-ML"/>
        </w:rPr>
      </w:pPr>
      <w:r w:rsidRPr="00724E5D">
        <w:rPr>
          <w:szCs w:val="24"/>
          <w:lang w:val="fr-ML"/>
        </w:rPr>
        <w:t xml:space="preserve">A partir des semestres 5 et 6 du programme, des unités d’enseignement de préparation à l’insertion professionnelle sont dispensées. Il s’agit des disciplines telles que </w:t>
      </w:r>
      <w:r w:rsidRPr="00724E5D">
        <w:rPr>
          <w:szCs w:val="24"/>
        </w:rPr>
        <w:t>l’</w:t>
      </w:r>
      <w:r w:rsidRPr="00724E5D">
        <w:rPr>
          <w:szCs w:val="24"/>
          <w:lang w:val="fr-ML"/>
        </w:rPr>
        <w:t>entrepreneuriat, l’expérience en entreprise, etc.</w:t>
      </w:r>
    </w:p>
    <w:p w14:paraId="488C2079" w14:textId="0A4E04A0" w:rsidR="005F6666" w:rsidRPr="00724E5D" w:rsidRDefault="005F6666" w:rsidP="005F6666">
      <w:pPr>
        <w:spacing w:line="276" w:lineRule="auto"/>
        <w:ind w:right="403"/>
        <w:rPr>
          <w:iCs/>
          <w:szCs w:val="24"/>
        </w:rPr>
      </w:pPr>
      <w:bookmarkStart w:id="191" w:name="_Hlk180504846"/>
      <w:r w:rsidRPr="00724E5D">
        <w:rPr>
          <w:b/>
          <w:bCs/>
          <w:iCs/>
          <w:szCs w:val="24"/>
        </w:rPr>
        <w:t>Annexe n°</w:t>
      </w:r>
      <w:r w:rsidR="00923A92" w:rsidRPr="00724E5D">
        <w:rPr>
          <w:b/>
          <w:bCs/>
          <w:iCs/>
          <w:szCs w:val="24"/>
        </w:rPr>
        <w:t>09 :</w:t>
      </w:r>
      <w:r w:rsidRPr="00724E5D">
        <w:rPr>
          <w:b/>
          <w:bCs/>
          <w:iCs/>
          <w:szCs w:val="24"/>
        </w:rPr>
        <w:t xml:space="preserve"> </w:t>
      </w:r>
      <w:r w:rsidRPr="00724E5D">
        <w:rPr>
          <w:iCs/>
          <w:szCs w:val="24"/>
        </w:rPr>
        <w:t>Maquette de la formation ou pédagogique</w:t>
      </w:r>
    </w:p>
    <w:bookmarkEnd w:id="191"/>
    <w:p w14:paraId="03CC4781" w14:textId="1E629F75" w:rsidR="0061231F" w:rsidRPr="00724E5D" w:rsidRDefault="0061231F" w:rsidP="0061231F">
      <w:pPr>
        <w:spacing w:line="276" w:lineRule="auto"/>
        <w:ind w:right="403"/>
        <w:rPr>
          <w:iCs/>
          <w:szCs w:val="24"/>
        </w:rPr>
      </w:pPr>
    </w:p>
    <w:p w14:paraId="1597D768" w14:textId="77777777" w:rsidR="00E406EC" w:rsidRPr="00724E5D" w:rsidRDefault="00E406EC" w:rsidP="0061231F">
      <w:pPr>
        <w:spacing w:line="276" w:lineRule="auto"/>
        <w:ind w:right="403"/>
        <w:rPr>
          <w:iCs/>
          <w:sz w:val="10"/>
          <w:szCs w:val="10"/>
        </w:rPr>
      </w:pPr>
    </w:p>
    <w:p w14:paraId="1DC699B0" w14:textId="77777777" w:rsidR="00A56A23" w:rsidRPr="00724E5D" w:rsidRDefault="00A56A23" w:rsidP="0061231F">
      <w:pPr>
        <w:spacing w:line="276" w:lineRule="auto"/>
        <w:ind w:right="403"/>
        <w:rPr>
          <w:iCs/>
          <w:sz w:val="10"/>
          <w:szCs w:val="10"/>
        </w:rPr>
      </w:pPr>
    </w:p>
    <w:p w14:paraId="6186B223" w14:textId="77777777" w:rsidR="00A56A23" w:rsidRPr="00724E5D" w:rsidRDefault="00A56A23" w:rsidP="0061231F">
      <w:pPr>
        <w:spacing w:line="276" w:lineRule="auto"/>
        <w:ind w:right="403"/>
        <w:rPr>
          <w:iCs/>
          <w:sz w:val="10"/>
          <w:szCs w:val="10"/>
        </w:rPr>
      </w:pPr>
    </w:p>
    <w:p w14:paraId="79EDA119" w14:textId="77777777" w:rsidR="00A56A23" w:rsidRPr="00724E5D" w:rsidRDefault="00A56A23" w:rsidP="0061231F">
      <w:pPr>
        <w:spacing w:line="276" w:lineRule="auto"/>
        <w:ind w:right="403"/>
        <w:rPr>
          <w:iCs/>
          <w:sz w:val="10"/>
          <w:szCs w:val="10"/>
        </w:rPr>
      </w:pPr>
    </w:p>
    <w:p w14:paraId="4AA8DA2E" w14:textId="77777777" w:rsidR="00A56A23" w:rsidRPr="00724E5D" w:rsidRDefault="00A56A23" w:rsidP="0061231F">
      <w:pPr>
        <w:spacing w:line="276" w:lineRule="auto"/>
        <w:ind w:right="403"/>
        <w:rPr>
          <w:iCs/>
          <w:sz w:val="10"/>
          <w:szCs w:val="10"/>
        </w:rPr>
      </w:pPr>
    </w:p>
    <w:p w14:paraId="6E1A16D1" w14:textId="77777777" w:rsidR="00A56A23" w:rsidRPr="00724E5D" w:rsidRDefault="00A56A23" w:rsidP="0061231F">
      <w:pPr>
        <w:spacing w:line="276" w:lineRule="auto"/>
        <w:ind w:right="403"/>
        <w:rPr>
          <w:iCs/>
          <w:sz w:val="10"/>
          <w:szCs w:val="10"/>
        </w:rPr>
      </w:pPr>
    </w:p>
    <w:p w14:paraId="64D9E31D" w14:textId="77777777" w:rsidR="00A56A23" w:rsidRPr="00724E5D" w:rsidRDefault="00A56A23" w:rsidP="0061231F">
      <w:pPr>
        <w:spacing w:line="276" w:lineRule="auto"/>
        <w:ind w:right="403"/>
        <w:rPr>
          <w:iCs/>
          <w:sz w:val="10"/>
          <w:szCs w:val="10"/>
        </w:rPr>
      </w:pPr>
    </w:p>
    <w:p w14:paraId="2B633866" w14:textId="77777777" w:rsidR="00A56A23" w:rsidRPr="00724E5D" w:rsidRDefault="00A56A23" w:rsidP="0061231F">
      <w:pPr>
        <w:spacing w:line="276" w:lineRule="auto"/>
        <w:ind w:right="403"/>
        <w:rPr>
          <w:iCs/>
          <w:sz w:val="10"/>
          <w:szCs w:val="10"/>
        </w:rPr>
      </w:pPr>
    </w:p>
    <w:p w14:paraId="02151874" w14:textId="77777777" w:rsidR="00531843" w:rsidRPr="00724E5D" w:rsidRDefault="00531843" w:rsidP="0061231F">
      <w:pPr>
        <w:spacing w:line="276" w:lineRule="auto"/>
        <w:ind w:right="403"/>
        <w:rPr>
          <w:iCs/>
          <w:sz w:val="10"/>
          <w:szCs w:val="10"/>
        </w:rPr>
      </w:pPr>
    </w:p>
    <w:p w14:paraId="079DAD6A" w14:textId="77777777" w:rsidR="00531843" w:rsidRPr="00724E5D" w:rsidRDefault="00531843" w:rsidP="0061231F">
      <w:pPr>
        <w:spacing w:line="276" w:lineRule="auto"/>
        <w:ind w:right="403"/>
        <w:rPr>
          <w:iCs/>
          <w:sz w:val="10"/>
          <w:szCs w:val="10"/>
        </w:rPr>
      </w:pPr>
    </w:p>
    <w:p w14:paraId="10C589AB" w14:textId="77777777" w:rsidR="00531843" w:rsidRPr="00724E5D" w:rsidRDefault="00531843" w:rsidP="0061231F">
      <w:pPr>
        <w:spacing w:line="276" w:lineRule="auto"/>
        <w:ind w:right="403"/>
        <w:rPr>
          <w:iCs/>
          <w:sz w:val="10"/>
          <w:szCs w:val="10"/>
        </w:rPr>
      </w:pPr>
    </w:p>
    <w:p w14:paraId="1D46D6DC" w14:textId="77777777" w:rsidR="00A56A23" w:rsidRPr="00724E5D" w:rsidRDefault="00A56A23" w:rsidP="0061231F">
      <w:pPr>
        <w:spacing w:line="276" w:lineRule="auto"/>
        <w:ind w:right="403"/>
        <w:rPr>
          <w:iCs/>
          <w:sz w:val="10"/>
          <w:szCs w:val="10"/>
        </w:rPr>
      </w:pPr>
    </w:p>
    <w:p w14:paraId="2FDAEC50" w14:textId="77777777" w:rsidR="00A56A23" w:rsidRPr="00724E5D" w:rsidRDefault="00A56A23" w:rsidP="0061231F">
      <w:pPr>
        <w:spacing w:line="276" w:lineRule="auto"/>
        <w:ind w:right="403"/>
        <w:rPr>
          <w:iCs/>
          <w:sz w:val="10"/>
          <w:szCs w:val="10"/>
        </w:rPr>
      </w:pPr>
    </w:p>
    <w:p w14:paraId="4EDFE014" w14:textId="77777777" w:rsidR="0061231F" w:rsidRPr="00724E5D" w:rsidRDefault="0061231F" w:rsidP="0061231F">
      <w:pPr>
        <w:spacing w:line="276" w:lineRule="auto"/>
        <w:ind w:right="11"/>
        <w:rPr>
          <w:b/>
          <w:szCs w:val="24"/>
        </w:rPr>
      </w:pPr>
      <w:bookmarkStart w:id="192" w:name="_Toc145944517"/>
      <w:r w:rsidRPr="00724E5D">
        <w:rPr>
          <w:b/>
          <w:szCs w:val="24"/>
        </w:rPr>
        <w:lastRenderedPageBreak/>
        <w:t>Référence 6 : La formation exige des enseignants, du personnel administratif et des étudiants le respect des principes déontologiques et de l’éthique</w:t>
      </w:r>
      <w:bookmarkEnd w:id="192"/>
    </w:p>
    <w:p w14:paraId="7DA43AA9" w14:textId="77777777" w:rsidR="0061231F" w:rsidRPr="00724E5D" w:rsidRDefault="0061231F" w:rsidP="0061231F">
      <w:pPr>
        <w:spacing w:line="276" w:lineRule="auto"/>
        <w:ind w:right="11"/>
        <w:rPr>
          <w:b/>
          <w:i/>
          <w:iCs/>
          <w:szCs w:val="24"/>
        </w:rPr>
      </w:pPr>
      <w:r w:rsidRPr="00724E5D">
        <w:rPr>
          <w:b/>
          <w:i/>
          <w:iCs/>
          <w:szCs w:val="24"/>
        </w:rPr>
        <w:t>Critère 1 : Toutes les parties prenantes de la formation sont sensibilisées à l’intégrité scientifique et à l’éthique</w:t>
      </w:r>
    </w:p>
    <w:p w14:paraId="206B65D3" w14:textId="53AE2729" w:rsidR="0061231F" w:rsidRPr="00724E5D" w:rsidRDefault="0061231F" w:rsidP="0061231F">
      <w:pPr>
        <w:spacing w:line="276" w:lineRule="auto"/>
        <w:rPr>
          <w:bCs/>
          <w:szCs w:val="24"/>
        </w:rPr>
      </w:pPr>
      <w:r w:rsidRPr="00724E5D">
        <w:rPr>
          <w:bCs/>
          <w:szCs w:val="24"/>
        </w:rPr>
        <w:t xml:space="preserve">A travers le partage du </w:t>
      </w:r>
      <w:r w:rsidR="00E406EC" w:rsidRPr="00724E5D">
        <w:rPr>
          <w:bCs/>
          <w:szCs w:val="24"/>
        </w:rPr>
        <w:t>code déontologique et d</w:t>
      </w:r>
      <w:r w:rsidR="00531843" w:rsidRPr="00724E5D">
        <w:rPr>
          <w:bCs/>
          <w:szCs w:val="24"/>
        </w:rPr>
        <w:t>’éthique,</w:t>
      </w:r>
      <w:r w:rsidRPr="00724E5D">
        <w:rPr>
          <w:bCs/>
          <w:szCs w:val="24"/>
        </w:rPr>
        <w:t xml:space="preserve"> et des ateliers organisés en la matière, toutes les parties prenantes de la formation sont sensibilisées à l’intégrité scientifique et à l’éthique.</w:t>
      </w:r>
    </w:p>
    <w:p w14:paraId="0076E63D" w14:textId="27B8201B" w:rsidR="005F6666" w:rsidRPr="00724E5D" w:rsidRDefault="005F6666" w:rsidP="005F6666">
      <w:pPr>
        <w:spacing w:line="276" w:lineRule="auto"/>
        <w:ind w:right="402"/>
        <w:rPr>
          <w:b/>
          <w:bCs/>
          <w:iCs/>
          <w:szCs w:val="24"/>
        </w:rPr>
      </w:pPr>
      <w:bookmarkStart w:id="193" w:name="_Hlk180583693"/>
      <w:bookmarkStart w:id="194" w:name="_Hlk180591391"/>
      <w:r w:rsidRPr="00724E5D">
        <w:rPr>
          <w:b/>
          <w:bCs/>
          <w:iCs/>
          <w:szCs w:val="24"/>
        </w:rPr>
        <w:t>Annexe n°</w:t>
      </w:r>
      <w:r w:rsidR="00596801" w:rsidRPr="00724E5D">
        <w:rPr>
          <w:b/>
          <w:bCs/>
          <w:iCs/>
          <w:szCs w:val="24"/>
        </w:rPr>
        <w:t>29 :</w:t>
      </w:r>
      <w:r w:rsidRPr="00724E5D">
        <w:rPr>
          <w:b/>
          <w:bCs/>
          <w:iCs/>
          <w:szCs w:val="24"/>
        </w:rPr>
        <w:t xml:space="preserve"> </w:t>
      </w:r>
      <w:r w:rsidRPr="00724E5D">
        <w:rPr>
          <w:iCs/>
          <w:szCs w:val="24"/>
        </w:rPr>
        <w:t>Règlement intérieur</w:t>
      </w:r>
    </w:p>
    <w:p w14:paraId="1E318922" w14:textId="0F50DF5E" w:rsidR="00E406EC" w:rsidRPr="00724E5D" w:rsidRDefault="005F6666" w:rsidP="0061231F">
      <w:pPr>
        <w:spacing w:line="276" w:lineRule="auto"/>
        <w:ind w:right="402"/>
        <w:rPr>
          <w:iCs/>
          <w:szCs w:val="24"/>
          <w:lang w:val="fr-ML"/>
        </w:rPr>
      </w:pPr>
      <w:r w:rsidRPr="00724E5D">
        <w:rPr>
          <w:b/>
          <w:bCs/>
          <w:iCs/>
          <w:szCs w:val="24"/>
        </w:rPr>
        <w:t>Annexe n°</w:t>
      </w:r>
      <w:r w:rsidR="00596801" w:rsidRPr="00724E5D">
        <w:rPr>
          <w:b/>
          <w:bCs/>
          <w:iCs/>
          <w:szCs w:val="24"/>
        </w:rPr>
        <w:t>54 :</w:t>
      </w:r>
      <w:r w:rsidRPr="00724E5D">
        <w:rPr>
          <w:b/>
          <w:bCs/>
          <w:iCs/>
          <w:szCs w:val="24"/>
        </w:rPr>
        <w:t xml:space="preserve"> </w:t>
      </w:r>
      <w:r w:rsidRPr="00724E5D">
        <w:rPr>
          <w:iCs/>
          <w:szCs w:val="24"/>
          <w:lang w:val="fr-ML"/>
        </w:rPr>
        <w:t>Code de déontologie et d’éthique</w:t>
      </w:r>
      <w:bookmarkEnd w:id="193"/>
      <w:bookmarkEnd w:id="194"/>
    </w:p>
    <w:p w14:paraId="2929446B" w14:textId="77777777" w:rsidR="0061231F" w:rsidRPr="00724E5D" w:rsidRDefault="0061231F" w:rsidP="0061231F">
      <w:pPr>
        <w:spacing w:line="276" w:lineRule="auto"/>
        <w:ind w:right="11"/>
        <w:rPr>
          <w:b/>
          <w:i/>
          <w:iCs/>
          <w:szCs w:val="24"/>
        </w:rPr>
      </w:pPr>
      <w:r w:rsidRPr="00724E5D">
        <w:rPr>
          <w:b/>
          <w:i/>
          <w:iCs/>
          <w:szCs w:val="24"/>
        </w:rPr>
        <w:t>Critère 2 : Il existe des dispositifs qui permettent de détecter les fraudes ou corruptions</w:t>
      </w:r>
    </w:p>
    <w:p w14:paraId="07BF6236" w14:textId="77777777" w:rsidR="005F6666" w:rsidRPr="00724E5D" w:rsidRDefault="005F6666" w:rsidP="005F6666">
      <w:pPr>
        <w:spacing w:line="276" w:lineRule="auto"/>
        <w:rPr>
          <w:b/>
          <w:bCs/>
          <w:iCs/>
          <w:szCs w:val="24"/>
        </w:rPr>
      </w:pPr>
      <w:bookmarkStart w:id="195" w:name="_Hlk180591409"/>
      <w:r w:rsidRPr="00724E5D">
        <w:rPr>
          <w:bCs/>
          <w:szCs w:val="24"/>
        </w:rPr>
        <w:t>L’université assure une veille de détection des fraudes ou corruptions, des différents mouvements des différentes ressources, à travers des systèmes de vidéosurveillance, en plus de la surveillance physique. La communication fluide ajoutée à cela permet elle aussi, de garder une certaine transparence permettant de suivre à l’orée les différentes activités. Il existe un code d’éthique et de déontologie, un règlement intérieur, et une charte des examens qui concernent toutes les composantes de l’établissement. En outre, au début de chaque année universitaire, les responsables de l’université procèdent à des échanges avec les étudiants sur le contenu des documents susmentionnés. L’université utilise le logiciel (</w:t>
      </w:r>
      <w:proofErr w:type="spellStart"/>
      <w:r w:rsidRPr="00724E5D">
        <w:rPr>
          <w:bCs/>
          <w:szCs w:val="24"/>
        </w:rPr>
        <w:t>scribbr</w:t>
      </w:r>
      <w:proofErr w:type="spellEnd"/>
      <w:r w:rsidRPr="00724E5D">
        <w:rPr>
          <w:bCs/>
          <w:szCs w:val="24"/>
        </w:rPr>
        <w:t xml:space="preserve">) disponible à partir du lien </w:t>
      </w:r>
      <w:hyperlink r:id="rId18" w:history="1">
        <w:r w:rsidRPr="00724E5D">
          <w:rPr>
            <w:rStyle w:val="Lienhypertexte"/>
            <w:rFonts w:eastAsiaTheme="majorEastAsia"/>
            <w:color w:val="auto"/>
          </w:rPr>
          <w:t>Scribbr - Le point de contrôle de votre mémoire</w:t>
        </w:r>
      </w:hyperlink>
      <w:r w:rsidRPr="00724E5D">
        <w:t xml:space="preserve"> </w:t>
      </w:r>
      <w:r w:rsidRPr="00724E5D">
        <w:rPr>
          <w:bCs/>
          <w:szCs w:val="24"/>
        </w:rPr>
        <w:t>pour détecter les documents plagiés.</w:t>
      </w:r>
    </w:p>
    <w:p w14:paraId="54276504" w14:textId="0DAB6CFA" w:rsidR="005F6666" w:rsidRPr="00724E5D" w:rsidRDefault="005F6666" w:rsidP="005F6666">
      <w:pPr>
        <w:spacing w:line="276" w:lineRule="auto"/>
        <w:ind w:right="11"/>
        <w:rPr>
          <w:b/>
          <w:bCs/>
          <w:iCs/>
          <w:szCs w:val="24"/>
        </w:rPr>
      </w:pPr>
      <w:r w:rsidRPr="00724E5D">
        <w:rPr>
          <w:b/>
          <w:bCs/>
          <w:iCs/>
          <w:szCs w:val="24"/>
        </w:rPr>
        <w:t>Annexe n°</w:t>
      </w:r>
      <w:r w:rsidR="00596801" w:rsidRPr="00724E5D">
        <w:rPr>
          <w:b/>
          <w:bCs/>
          <w:iCs/>
          <w:szCs w:val="24"/>
        </w:rPr>
        <w:t>08 :</w:t>
      </w:r>
      <w:r w:rsidRPr="00724E5D">
        <w:rPr>
          <w:b/>
          <w:bCs/>
          <w:iCs/>
          <w:szCs w:val="24"/>
        </w:rPr>
        <w:t xml:space="preserve"> </w:t>
      </w:r>
      <w:r w:rsidRPr="00724E5D">
        <w:rPr>
          <w:iCs/>
          <w:szCs w:val="24"/>
        </w:rPr>
        <w:t>Livret de l’étudiant</w:t>
      </w:r>
    </w:p>
    <w:p w14:paraId="065B3B86" w14:textId="4682B7C6" w:rsidR="005F6666" w:rsidRPr="00724E5D" w:rsidRDefault="005F6666" w:rsidP="005F6666">
      <w:pPr>
        <w:spacing w:line="276" w:lineRule="auto"/>
        <w:ind w:right="402"/>
        <w:rPr>
          <w:iCs/>
          <w:szCs w:val="24"/>
        </w:rPr>
      </w:pPr>
      <w:r w:rsidRPr="00724E5D">
        <w:rPr>
          <w:b/>
          <w:bCs/>
          <w:iCs/>
          <w:szCs w:val="24"/>
        </w:rPr>
        <w:t>Annexe n°</w:t>
      </w:r>
      <w:r w:rsidR="00596801" w:rsidRPr="00724E5D">
        <w:rPr>
          <w:b/>
          <w:bCs/>
          <w:iCs/>
          <w:szCs w:val="24"/>
        </w:rPr>
        <w:t>29 :</w:t>
      </w:r>
      <w:r w:rsidRPr="00724E5D">
        <w:rPr>
          <w:b/>
          <w:bCs/>
          <w:iCs/>
          <w:szCs w:val="24"/>
        </w:rPr>
        <w:t xml:space="preserve"> </w:t>
      </w:r>
      <w:r w:rsidRPr="00724E5D">
        <w:rPr>
          <w:iCs/>
          <w:szCs w:val="24"/>
        </w:rPr>
        <w:t>Règlement intérieur</w:t>
      </w:r>
    </w:p>
    <w:p w14:paraId="75073AD3" w14:textId="6C9CFB6A" w:rsidR="005F6666" w:rsidRPr="00724E5D" w:rsidRDefault="005F6666" w:rsidP="005F6666">
      <w:pPr>
        <w:spacing w:line="276" w:lineRule="auto"/>
        <w:ind w:right="11"/>
        <w:rPr>
          <w:b/>
          <w:bCs/>
          <w:iCs/>
          <w:szCs w:val="24"/>
        </w:rPr>
      </w:pPr>
      <w:r w:rsidRPr="00724E5D">
        <w:rPr>
          <w:b/>
          <w:bCs/>
          <w:iCs/>
          <w:szCs w:val="24"/>
        </w:rPr>
        <w:t>Annexe n°</w:t>
      </w:r>
      <w:r w:rsidR="00596801" w:rsidRPr="00724E5D">
        <w:rPr>
          <w:b/>
          <w:bCs/>
          <w:iCs/>
          <w:szCs w:val="24"/>
        </w:rPr>
        <w:t>31 :</w:t>
      </w:r>
      <w:r w:rsidRPr="00724E5D">
        <w:rPr>
          <w:b/>
          <w:bCs/>
          <w:iCs/>
          <w:szCs w:val="24"/>
        </w:rPr>
        <w:t xml:space="preserve"> </w:t>
      </w:r>
      <w:r w:rsidRPr="00724E5D">
        <w:rPr>
          <w:iCs/>
          <w:szCs w:val="24"/>
        </w:rPr>
        <w:t>Charte des examens</w:t>
      </w:r>
      <w:r w:rsidRPr="00724E5D">
        <w:rPr>
          <w:b/>
          <w:bCs/>
          <w:iCs/>
          <w:szCs w:val="24"/>
        </w:rPr>
        <w:t xml:space="preserve"> </w:t>
      </w:r>
    </w:p>
    <w:p w14:paraId="3168A4DE" w14:textId="573AF3E1" w:rsidR="005F6666" w:rsidRPr="00724E5D" w:rsidRDefault="005F6666" w:rsidP="005F6666">
      <w:pPr>
        <w:spacing w:line="276" w:lineRule="auto"/>
        <w:ind w:right="402"/>
        <w:rPr>
          <w:iCs/>
          <w:szCs w:val="24"/>
          <w:lang w:val="fr-ML"/>
        </w:rPr>
      </w:pPr>
      <w:r w:rsidRPr="00724E5D">
        <w:rPr>
          <w:b/>
          <w:bCs/>
          <w:iCs/>
          <w:szCs w:val="24"/>
        </w:rPr>
        <w:t>Annexe n°</w:t>
      </w:r>
      <w:r w:rsidR="00596801" w:rsidRPr="00724E5D">
        <w:rPr>
          <w:b/>
          <w:bCs/>
          <w:iCs/>
          <w:szCs w:val="24"/>
        </w:rPr>
        <w:t>54 :</w:t>
      </w:r>
      <w:r w:rsidRPr="00724E5D">
        <w:rPr>
          <w:b/>
          <w:bCs/>
          <w:iCs/>
          <w:szCs w:val="24"/>
        </w:rPr>
        <w:t xml:space="preserve"> </w:t>
      </w:r>
      <w:r w:rsidRPr="00724E5D">
        <w:rPr>
          <w:iCs/>
          <w:szCs w:val="24"/>
          <w:lang w:val="fr-ML"/>
        </w:rPr>
        <w:t>Code de déontologie et d’éthique</w:t>
      </w:r>
    </w:p>
    <w:p w14:paraId="1E68CC9E" w14:textId="147EB6F9" w:rsidR="00E73267" w:rsidRPr="00724E5D" w:rsidRDefault="005F6666" w:rsidP="00E73267">
      <w:pPr>
        <w:spacing w:line="276" w:lineRule="auto"/>
        <w:ind w:right="402"/>
        <w:rPr>
          <w:iCs/>
          <w:szCs w:val="24"/>
          <w:lang w:val="fr-ML"/>
        </w:rPr>
      </w:pPr>
      <w:r w:rsidRPr="00724E5D">
        <w:rPr>
          <w:b/>
          <w:bCs/>
          <w:iCs/>
          <w:szCs w:val="24"/>
          <w:lang w:val="fr-ML"/>
        </w:rPr>
        <w:t>Annexe n°</w:t>
      </w:r>
      <w:r w:rsidR="00596801" w:rsidRPr="00724E5D">
        <w:rPr>
          <w:b/>
          <w:bCs/>
          <w:iCs/>
          <w:szCs w:val="24"/>
          <w:lang w:val="fr-ML"/>
        </w:rPr>
        <w:t>55 :</w:t>
      </w:r>
      <w:r w:rsidRPr="00724E5D">
        <w:rPr>
          <w:iCs/>
          <w:szCs w:val="24"/>
          <w:lang w:val="fr-ML"/>
        </w:rPr>
        <w:t xml:space="preserve"> Quelques images des installations de vidéosurveillance</w:t>
      </w:r>
      <w:bookmarkEnd w:id="195"/>
    </w:p>
    <w:p w14:paraId="0CD7D71C" w14:textId="77777777" w:rsidR="0061231F" w:rsidRPr="00724E5D" w:rsidRDefault="0061231F" w:rsidP="0061231F">
      <w:pPr>
        <w:spacing w:line="276" w:lineRule="auto"/>
        <w:ind w:right="11"/>
        <w:rPr>
          <w:b/>
          <w:i/>
          <w:iCs/>
          <w:szCs w:val="24"/>
        </w:rPr>
      </w:pPr>
      <w:r w:rsidRPr="00724E5D">
        <w:rPr>
          <w:b/>
          <w:i/>
          <w:iCs/>
          <w:szCs w:val="24"/>
        </w:rPr>
        <w:t>Critère 3 : Les enseignants, les étudiants et le personnel administratif sont informés du régime de sanction et de recours en ce qui concerne l’intégrité scientifique et l’éthique</w:t>
      </w:r>
    </w:p>
    <w:p w14:paraId="4F640A76" w14:textId="79AFFC29" w:rsidR="0061231F" w:rsidRPr="00724E5D" w:rsidRDefault="0061231F" w:rsidP="0061231F">
      <w:pPr>
        <w:spacing w:line="276" w:lineRule="auto"/>
        <w:rPr>
          <w:bCs/>
          <w:szCs w:val="24"/>
        </w:rPr>
      </w:pPr>
      <w:r w:rsidRPr="00724E5D">
        <w:rPr>
          <w:bCs/>
          <w:szCs w:val="24"/>
        </w:rPr>
        <w:t>Des extraits du règlement intérieur relatifs au régime de sanction et de recours en ce qui concerne l’intégrité scientifique et l’éthique sont souvent rappelés, lors de certaines activités de l’</w:t>
      </w:r>
      <w:r w:rsidR="00E73267" w:rsidRPr="00724E5D">
        <w:rPr>
          <w:bCs/>
          <w:szCs w:val="24"/>
        </w:rPr>
        <w:t>université</w:t>
      </w:r>
      <w:r w:rsidRPr="00724E5D">
        <w:rPr>
          <w:bCs/>
          <w:szCs w:val="24"/>
        </w:rPr>
        <w:t>,</w:t>
      </w:r>
      <w:r w:rsidR="00A56A23" w:rsidRPr="00724E5D">
        <w:rPr>
          <w:bCs/>
          <w:szCs w:val="24"/>
        </w:rPr>
        <w:t xml:space="preserve"> et</w:t>
      </w:r>
      <w:r w:rsidRPr="00724E5D">
        <w:rPr>
          <w:bCs/>
          <w:szCs w:val="24"/>
        </w:rPr>
        <w:t xml:space="preserve"> sur les tableaux d’affichage. </w:t>
      </w:r>
    </w:p>
    <w:p w14:paraId="44FC81E8" w14:textId="437FFF46" w:rsidR="005F6666" w:rsidRPr="00724E5D" w:rsidRDefault="005F6666" w:rsidP="005F6666">
      <w:pPr>
        <w:spacing w:line="276" w:lineRule="auto"/>
        <w:ind w:right="402"/>
        <w:rPr>
          <w:iCs/>
          <w:szCs w:val="24"/>
          <w:lang w:val="fr-ML"/>
        </w:rPr>
      </w:pPr>
      <w:bookmarkStart w:id="196" w:name="_Hlk180583795"/>
      <w:bookmarkStart w:id="197" w:name="_Toc145944518"/>
      <w:r w:rsidRPr="00724E5D">
        <w:rPr>
          <w:b/>
          <w:bCs/>
          <w:iCs/>
          <w:szCs w:val="24"/>
        </w:rPr>
        <w:t>Annexe n°</w:t>
      </w:r>
      <w:r w:rsidR="00596801" w:rsidRPr="00724E5D">
        <w:rPr>
          <w:b/>
          <w:bCs/>
          <w:iCs/>
          <w:szCs w:val="24"/>
        </w:rPr>
        <w:t>29 :</w:t>
      </w:r>
      <w:r w:rsidRPr="00724E5D">
        <w:rPr>
          <w:b/>
          <w:bCs/>
          <w:iCs/>
          <w:szCs w:val="24"/>
        </w:rPr>
        <w:t xml:space="preserve"> </w:t>
      </w:r>
      <w:r w:rsidRPr="00724E5D">
        <w:rPr>
          <w:iCs/>
          <w:szCs w:val="24"/>
        </w:rPr>
        <w:t>Règlement intérieur</w:t>
      </w:r>
      <w:bookmarkEnd w:id="196"/>
    </w:p>
    <w:p w14:paraId="0481F969" w14:textId="77777777" w:rsidR="0061231F" w:rsidRPr="00724E5D" w:rsidRDefault="0061231F" w:rsidP="0061231F">
      <w:pPr>
        <w:spacing w:line="276" w:lineRule="auto"/>
        <w:ind w:right="402"/>
        <w:rPr>
          <w:iCs/>
          <w:sz w:val="10"/>
          <w:szCs w:val="10"/>
          <w:lang w:val="fr-ML"/>
        </w:rPr>
      </w:pPr>
    </w:p>
    <w:p w14:paraId="0949D590" w14:textId="1D0872CD" w:rsidR="0061231F" w:rsidRPr="00724E5D" w:rsidRDefault="007641ED" w:rsidP="005F6666">
      <w:pPr>
        <w:pStyle w:val="Paragraphedeliste"/>
        <w:numPr>
          <w:ilvl w:val="1"/>
          <w:numId w:val="48"/>
        </w:numPr>
        <w:spacing w:line="276" w:lineRule="auto"/>
        <w:rPr>
          <w:b/>
          <w:iCs/>
        </w:rPr>
      </w:pPr>
      <w:r w:rsidRPr="00724E5D">
        <w:rPr>
          <w:b/>
          <w:iCs/>
          <w:szCs w:val="24"/>
        </w:rPr>
        <w:t xml:space="preserve"> </w:t>
      </w:r>
      <w:r w:rsidR="0061231F" w:rsidRPr="00724E5D">
        <w:rPr>
          <w:b/>
          <w:iCs/>
          <w:szCs w:val="24"/>
        </w:rPr>
        <w:t xml:space="preserve">Résultat et </w:t>
      </w:r>
      <w:r w:rsidRPr="00724E5D">
        <w:rPr>
          <w:b/>
          <w:iCs/>
          <w:szCs w:val="24"/>
        </w:rPr>
        <w:t>i</w:t>
      </w:r>
      <w:r w:rsidR="0061231F" w:rsidRPr="00724E5D">
        <w:rPr>
          <w:b/>
          <w:iCs/>
          <w:szCs w:val="24"/>
        </w:rPr>
        <w:t>nsertion professionnelle</w:t>
      </w:r>
      <w:bookmarkEnd w:id="197"/>
    </w:p>
    <w:p w14:paraId="7092B36D" w14:textId="0016B350" w:rsidR="0061231F" w:rsidRPr="00724E5D" w:rsidRDefault="0061231F" w:rsidP="0061231F">
      <w:pPr>
        <w:spacing w:line="240" w:lineRule="auto"/>
        <w:rPr>
          <w:iCs/>
          <w:szCs w:val="24"/>
          <w:lang w:val="fr-ML"/>
        </w:rPr>
      </w:pPr>
      <w:r w:rsidRPr="00724E5D">
        <w:rPr>
          <w:iCs/>
          <w:szCs w:val="24"/>
          <w:lang w:val="fr-ML"/>
        </w:rPr>
        <w:t>L’</w:t>
      </w:r>
      <w:r w:rsidR="009B5EE9" w:rsidRPr="00724E5D">
        <w:rPr>
          <w:iCs/>
          <w:szCs w:val="24"/>
          <w:lang w:val="fr-ML"/>
        </w:rPr>
        <w:t>université</w:t>
      </w:r>
      <w:r w:rsidRPr="00724E5D">
        <w:rPr>
          <w:iCs/>
          <w:szCs w:val="24"/>
          <w:lang w:val="fr-ML"/>
        </w:rPr>
        <w:t xml:space="preserve"> </w:t>
      </w:r>
      <w:r w:rsidR="007641ED" w:rsidRPr="00724E5D">
        <w:rPr>
          <w:iCs/>
          <w:szCs w:val="24"/>
          <w:lang w:val="fr-ML"/>
        </w:rPr>
        <w:t>dispose</w:t>
      </w:r>
      <w:r w:rsidRPr="00724E5D">
        <w:rPr>
          <w:iCs/>
          <w:szCs w:val="24"/>
          <w:lang w:val="fr-ML"/>
        </w:rPr>
        <w:t xml:space="preserve"> d’un mécanisme lui permettant d’être en contact avec les étudiants sur le marché, afin de pouvoir évaluer la pertinence de la formation. Cette rubrique donne aussi une information complète sur le devenir des diplômés, la qualité de l’insertion et fait une analyse de leur devenir.</w:t>
      </w:r>
    </w:p>
    <w:p w14:paraId="0E8D466B" w14:textId="297DD51C" w:rsidR="00CD6D72" w:rsidRPr="00724E5D" w:rsidRDefault="00CD6D72" w:rsidP="00CD6D72">
      <w:pPr>
        <w:spacing w:line="276" w:lineRule="auto"/>
        <w:ind w:right="402"/>
        <w:rPr>
          <w:iCs/>
          <w:szCs w:val="24"/>
          <w:lang w:val="fr-ML"/>
        </w:rPr>
      </w:pPr>
      <w:r w:rsidRPr="00724E5D">
        <w:rPr>
          <w:b/>
          <w:bCs/>
          <w:iCs/>
          <w:szCs w:val="24"/>
        </w:rPr>
        <w:t xml:space="preserve">Annexe n°57 : </w:t>
      </w:r>
      <w:r w:rsidRPr="00724E5D">
        <w:rPr>
          <w:iCs/>
          <w:szCs w:val="24"/>
          <w:lang w:val="fr-ML"/>
        </w:rPr>
        <w:t>Décision portant suivi du devenir des diplômés</w:t>
      </w:r>
    </w:p>
    <w:p w14:paraId="085919D9" w14:textId="31EE2BA5" w:rsidR="00CD6D72" w:rsidRPr="00724E5D" w:rsidRDefault="00CD6D72" w:rsidP="00CD6D72">
      <w:pPr>
        <w:spacing w:line="276" w:lineRule="auto"/>
        <w:ind w:right="402"/>
        <w:rPr>
          <w:iCs/>
          <w:szCs w:val="24"/>
          <w:lang w:val="fr-ML"/>
        </w:rPr>
      </w:pPr>
      <w:r w:rsidRPr="00724E5D">
        <w:rPr>
          <w:b/>
          <w:bCs/>
          <w:iCs/>
          <w:szCs w:val="24"/>
        </w:rPr>
        <w:t xml:space="preserve">Annexe n°58 : </w:t>
      </w:r>
      <w:r w:rsidRPr="00724E5D">
        <w:rPr>
          <w:iCs/>
          <w:szCs w:val="24"/>
          <w:lang w:val="fr-ML"/>
        </w:rPr>
        <w:t xml:space="preserve">Rapport de suivi du devenir des diplômés </w:t>
      </w:r>
    </w:p>
    <w:p w14:paraId="46FA4CB1" w14:textId="77777777" w:rsidR="0061231F" w:rsidRPr="00724E5D" w:rsidRDefault="0061231F" w:rsidP="0061231F">
      <w:pPr>
        <w:spacing w:line="276" w:lineRule="auto"/>
        <w:ind w:right="11"/>
        <w:rPr>
          <w:b/>
          <w:szCs w:val="24"/>
        </w:rPr>
      </w:pPr>
      <w:bookmarkStart w:id="198" w:name="_Toc145944519"/>
      <w:r w:rsidRPr="00724E5D">
        <w:rPr>
          <w:b/>
          <w:szCs w:val="24"/>
        </w:rPr>
        <w:t>Référence 1 : La formation dispose de mécanismes d’évaluation de ses résultats</w:t>
      </w:r>
      <w:bookmarkEnd w:id="198"/>
    </w:p>
    <w:p w14:paraId="0B5CF1F4" w14:textId="77777777" w:rsidR="0061231F" w:rsidRPr="00724E5D" w:rsidRDefault="0061231F" w:rsidP="0061231F">
      <w:pPr>
        <w:spacing w:line="276" w:lineRule="auto"/>
        <w:ind w:right="11"/>
        <w:rPr>
          <w:b/>
          <w:i/>
          <w:iCs/>
          <w:szCs w:val="24"/>
        </w:rPr>
      </w:pPr>
      <w:r w:rsidRPr="00724E5D">
        <w:rPr>
          <w:b/>
          <w:i/>
          <w:iCs/>
          <w:szCs w:val="24"/>
        </w:rPr>
        <w:t>Critère 1 : Les informations relatives aux résultats de la formation sont connues et partagées</w:t>
      </w:r>
    </w:p>
    <w:p w14:paraId="07BAD458" w14:textId="074542C5" w:rsidR="0061231F" w:rsidRPr="00724E5D" w:rsidRDefault="0061231F" w:rsidP="0061231F">
      <w:pPr>
        <w:widowControl w:val="0"/>
        <w:autoSpaceDE w:val="0"/>
        <w:autoSpaceDN w:val="0"/>
        <w:adjustRightInd w:val="0"/>
        <w:spacing w:line="276" w:lineRule="auto"/>
        <w:ind w:right="11"/>
        <w:rPr>
          <w:iCs/>
          <w:szCs w:val="24"/>
          <w:lang w:val="fr-ML"/>
        </w:rPr>
      </w:pPr>
      <w:r w:rsidRPr="00724E5D">
        <w:rPr>
          <w:szCs w:val="24"/>
        </w:rPr>
        <w:t>Les informations relatives aux résultats de la formation à l’</w:t>
      </w:r>
      <w:r w:rsidR="009B5EE9" w:rsidRPr="00724E5D">
        <w:rPr>
          <w:szCs w:val="24"/>
        </w:rPr>
        <w:t>UPFHOB-MALI</w:t>
      </w:r>
      <w:r w:rsidRPr="00724E5D">
        <w:rPr>
          <w:szCs w:val="24"/>
        </w:rPr>
        <w:t xml:space="preserve"> sont connues </w:t>
      </w:r>
      <w:r w:rsidRPr="00724E5D">
        <w:rPr>
          <w:iCs/>
          <w:szCs w:val="24"/>
          <w:lang w:val="fr-ML"/>
        </w:rPr>
        <w:t>à travers le site internet de l’</w:t>
      </w:r>
      <w:r w:rsidR="009B5EE9" w:rsidRPr="00724E5D">
        <w:rPr>
          <w:iCs/>
          <w:szCs w:val="24"/>
          <w:lang w:val="fr-ML"/>
        </w:rPr>
        <w:t>université</w:t>
      </w:r>
      <w:r w:rsidRPr="00724E5D">
        <w:rPr>
          <w:iCs/>
          <w:szCs w:val="24"/>
          <w:lang w:val="fr-ML"/>
        </w:rPr>
        <w:t xml:space="preserve">. </w:t>
      </w:r>
    </w:p>
    <w:p w14:paraId="5FFCB664" w14:textId="699FE586" w:rsidR="005F6666" w:rsidRPr="00724E5D" w:rsidRDefault="005F6666" w:rsidP="005F6666">
      <w:pPr>
        <w:spacing w:line="276" w:lineRule="auto"/>
        <w:ind w:right="402"/>
        <w:rPr>
          <w:iCs/>
          <w:szCs w:val="24"/>
          <w:lang w:val="fr-ML"/>
        </w:rPr>
      </w:pPr>
      <w:bookmarkStart w:id="199" w:name="_Hlk180591477"/>
      <w:r w:rsidRPr="00724E5D">
        <w:rPr>
          <w:b/>
          <w:bCs/>
          <w:iCs/>
          <w:szCs w:val="24"/>
        </w:rPr>
        <w:t>Annexe n°</w:t>
      </w:r>
      <w:r w:rsidR="00742B85" w:rsidRPr="00724E5D">
        <w:rPr>
          <w:b/>
          <w:bCs/>
          <w:iCs/>
          <w:szCs w:val="24"/>
        </w:rPr>
        <w:t>34 :</w:t>
      </w:r>
      <w:r w:rsidRPr="00724E5D">
        <w:rPr>
          <w:b/>
          <w:bCs/>
          <w:iCs/>
          <w:szCs w:val="24"/>
        </w:rPr>
        <w:t xml:space="preserve"> </w:t>
      </w:r>
      <w:r w:rsidR="00742B85" w:rsidRPr="00724E5D">
        <w:rPr>
          <w:iCs/>
          <w:szCs w:val="24"/>
          <w:lang w:val="fr-ML"/>
        </w:rPr>
        <w:t>Rapport de</w:t>
      </w:r>
      <w:r w:rsidRPr="00724E5D">
        <w:rPr>
          <w:iCs/>
          <w:szCs w:val="24"/>
          <w:lang w:val="fr-ML"/>
        </w:rPr>
        <w:t xml:space="preserve"> délibération des résultats</w:t>
      </w:r>
    </w:p>
    <w:bookmarkEnd w:id="199"/>
    <w:p w14:paraId="0A93E82C" w14:textId="3302B310" w:rsidR="00742B85" w:rsidRPr="00724E5D" w:rsidRDefault="00742B85" w:rsidP="00742B85">
      <w:pPr>
        <w:spacing w:line="276" w:lineRule="auto"/>
        <w:ind w:right="402"/>
        <w:rPr>
          <w:iCs/>
          <w:szCs w:val="24"/>
          <w:lang w:val="fr-ML"/>
        </w:rPr>
      </w:pPr>
      <w:r w:rsidRPr="00724E5D">
        <w:rPr>
          <w:b/>
          <w:bCs/>
          <w:iCs/>
          <w:szCs w:val="24"/>
        </w:rPr>
        <w:t xml:space="preserve">Annexe n°35 : </w:t>
      </w:r>
      <w:r w:rsidRPr="00724E5D">
        <w:rPr>
          <w:iCs/>
          <w:szCs w:val="24"/>
          <w:lang w:val="fr-ML"/>
        </w:rPr>
        <w:t>Décision de validation des résultats</w:t>
      </w:r>
    </w:p>
    <w:p w14:paraId="071F36A4" w14:textId="77777777" w:rsidR="009B5EE9" w:rsidRPr="00724E5D" w:rsidRDefault="009B5EE9" w:rsidP="0061231F">
      <w:pPr>
        <w:widowControl w:val="0"/>
        <w:autoSpaceDE w:val="0"/>
        <w:autoSpaceDN w:val="0"/>
        <w:adjustRightInd w:val="0"/>
        <w:spacing w:line="276" w:lineRule="auto"/>
        <w:ind w:right="11"/>
        <w:rPr>
          <w:iCs/>
          <w:sz w:val="10"/>
          <w:szCs w:val="10"/>
          <w:lang w:val="fr-ML"/>
        </w:rPr>
      </w:pPr>
    </w:p>
    <w:p w14:paraId="2570D803" w14:textId="77777777" w:rsidR="0061231F" w:rsidRPr="00724E5D" w:rsidRDefault="0061231F" w:rsidP="0061231F">
      <w:pPr>
        <w:spacing w:line="276" w:lineRule="auto"/>
        <w:ind w:right="11"/>
        <w:rPr>
          <w:b/>
          <w:i/>
          <w:iCs/>
          <w:szCs w:val="24"/>
        </w:rPr>
      </w:pPr>
      <w:r w:rsidRPr="00724E5D">
        <w:rPr>
          <w:b/>
          <w:i/>
          <w:iCs/>
          <w:szCs w:val="24"/>
        </w:rPr>
        <w:t>Critère 2 : Ces résultats sont analysés et des recommandations sont formulées</w:t>
      </w:r>
    </w:p>
    <w:p w14:paraId="751BACB9" w14:textId="77777777" w:rsidR="0061231F" w:rsidRPr="00724E5D" w:rsidRDefault="0061231F" w:rsidP="0061231F">
      <w:pPr>
        <w:spacing w:line="276" w:lineRule="auto"/>
        <w:ind w:right="11"/>
        <w:rPr>
          <w:bCs/>
          <w:szCs w:val="24"/>
        </w:rPr>
      </w:pPr>
      <w:r w:rsidRPr="00724E5D">
        <w:rPr>
          <w:bCs/>
          <w:szCs w:val="24"/>
        </w:rPr>
        <w:t>Ces résultats sont analysés et des recommandations sont formulées.</w:t>
      </w:r>
    </w:p>
    <w:p w14:paraId="1F20961A" w14:textId="0613A7E1" w:rsidR="005F6666" w:rsidRPr="00724E5D" w:rsidRDefault="005F6666" w:rsidP="005F6666">
      <w:pPr>
        <w:spacing w:line="276" w:lineRule="auto"/>
        <w:ind w:right="402"/>
        <w:rPr>
          <w:iCs/>
          <w:szCs w:val="24"/>
          <w:lang w:val="fr-ML"/>
        </w:rPr>
      </w:pPr>
      <w:bookmarkStart w:id="200" w:name="_Hlk180591492"/>
      <w:bookmarkStart w:id="201" w:name="_Toc145944520"/>
      <w:r w:rsidRPr="00724E5D">
        <w:rPr>
          <w:b/>
          <w:bCs/>
          <w:iCs/>
          <w:szCs w:val="24"/>
        </w:rPr>
        <w:t>Annexe n°</w:t>
      </w:r>
      <w:r w:rsidR="005C10FD" w:rsidRPr="00724E5D">
        <w:rPr>
          <w:b/>
          <w:bCs/>
          <w:iCs/>
          <w:szCs w:val="24"/>
        </w:rPr>
        <w:t>34 :</w:t>
      </w:r>
      <w:r w:rsidRPr="00724E5D">
        <w:rPr>
          <w:b/>
          <w:bCs/>
          <w:iCs/>
          <w:szCs w:val="24"/>
        </w:rPr>
        <w:t xml:space="preserve"> </w:t>
      </w:r>
      <w:r w:rsidR="005C10FD" w:rsidRPr="00724E5D">
        <w:rPr>
          <w:iCs/>
          <w:szCs w:val="24"/>
          <w:lang w:val="fr-ML"/>
        </w:rPr>
        <w:t>Rapport</w:t>
      </w:r>
      <w:r w:rsidRPr="00724E5D">
        <w:rPr>
          <w:iCs/>
          <w:szCs w:val="24"/>
          <w:lang w:val="fr-ML"/>
        </w:rPr>
        <w:t xml:space="preserve"> de délibération des résultats</w:t>
      </w:r>
    </w:p>
    <w:p w14:paraId="4B67DD85" w14:textId="325D8BDF" w:rsidR="005F6666" w:rsidRPr="00724E5D" w:rsidRDefault="005F6666" w:rsidP="0061231F">
      <w:pPr>
        <w:spacing w:line="276" w:lineRule="auto"/>
        <w:rPr>
          <w:iCs/>
          <w:szCs w:val="24"/>
        </w:rPr>
      </w:pPr>
      <w:r w:rsidRPr="00724E5D">
        <w:rPr>
          <w:b/>
          <w:bCs/>
          <w:iCs/>
          <w:szCs w:val="24"/>
        </w:rPr>
        <w:t>Annexe n°</w:t>
      </w:r>
      <w:r w:rsidR="005C10FD" w:rsidRPr="00724E5D">
        <w:rPr>
          <w:b/>
          <w:bCs/>
          <w:iCs/>
          <w:szCs w:val="24"/>
        </w:rPr>
        <w:t>56 :</w:t>
      </w:r>
      <w:r w:rsidRPr="00724E5D">
        <w:rPr>
          <w:b/>
          <w:bCs/>
          <w:iCs/>
          <w:szCs w:val="24"/>
        </w:rPr>
        <w:t xml:space="preserve"> </w:t>
      </w:r>
      <w:r w:rsidRPr="00724E5D">
        <w:rPr>
          <w:iCs/>
          <w:szCs w:val="24"/>
        </w:rPr>
        <w:t>Rapport activités académiques</w:t>
      </w:r>
      <w:bookmarkEnd w:id="200"/>
    </w:p>
    <w:p w14:paraId="42F693DF" w14:textId="77777777" w:rsidR="000526EF" w:rsidRPr="00724E5D" w:rsidRDefault="000526EF" w:rsidP="0061231F">
      <w:pPr>
        <w:spacing w:line="276" w:lineRule="auto"/>
        <w:rPr>
          <w:iCs/>
          <w:sz w:val="10"/>
          <w:szCs w:val="10"/>
          <w:lang w:val="fr-ML"/>
        </w:rPr>
      </w:pPr>
    </w:p>
    <w:p w14:paraId="39C04722" w14:textId="77777777" w:rsidR="0061231F" w:rsidRPr="00724E5D" w:rsidRDefault="0061231F" w:rsidP="0061231F">
      <w:pPr>
        <w:spacing w:line="276" w:lineRule="auto"/>
        <w:ind w:right="11"/>
        <w:rPr>
          <w:lang w:val="fr-ML"/>
        </w:rPr>
      </w:pPr>
      <w:r w:rsidRPr="00724E5D">
        <w:rPr>
          <w:b/>
          <w:szCs w:val="24"/>
        </w:rPr>
        <w:lastRenderedPageBreak/>
        <w:t>Référence 2 : La formation dispose d’une information complète sur le devenir de ses diplômés</w:t>
      </w:r>
      <w:bookmarkEnd w:id="201"/>
    </w:p>
    <w:p w14:paraId="2075B2A1" w14:textId="77777777" w:rsidR="0061231F" w:rsidRPr="00724E5D" w:rsidRDefault="0061231F" w:rsidP="0061231F">
      <w:pPr>
        <w:spacing w:line="276" w:lineRule="auto"/>
        <w:ind w:right="11"/>
        <w:rPr>
          <w:b/>
          <w:i/>
          <w:iCs/>
          <w:szCs w:val="24"/>
        </w:rPr>
      </w:pPr>
      <w:r w:rsidRPr="00724E5D">
        <w:rPr>
          <w:b/>
          <w:i/>
          <w:iCs/>
          <w:szCs w:val="24"/>
        </w:rPr>
        <w:t>Critère 1 : Les modalités de recueil des données sur le devenir des diplômés sont définies et mises en œuvre</w:t>
      </w:r>
    </w:p>
    <w:p w14:paraId="5E5284B5" w14:textId="3BE37402" w:rsidR="0061231F" w:rsidRPr="00724E5D" w:rsidRDefault="0061231F" w:rsidP="0061231F">
      <w:pPr>
        <w:spacing w:line="276" w:lineRule="auto"/>
        <w:rPr>
          <w:iCs/>
          <w:szCs w:val="24"/>
          <w:lang w:val="fr-ML"/>
        </w:rPr>
      </w:pPr>
      <w:r w:rsidRPr="00724E5D">
        <w:rPr>
          <w:iCs/>
          <w:szCs w:val="24"/>
          <w:lang w:val="fr-ML"/>
        </w:rPr>
        <w:t>Dans le cadre de la mise en place d’un mécanisme d’analyse de l’insertion professionnelle de ses étudiants, l’</w:t>
      </w:r>
      <w:r w:rsidR="001F5AB4" w:rsidRPr="00724E5D">
        <w:rPr>
          <w:iCs/>
          <w:szCs w:val="24"/>
          <w:lang w:val="fr-ML"/>
        </w:rPr>
        <w:t>UPFHOB-MALI</w:t>
      </w:r>
      <w:r w:rsidRPr="00724E5D">
        <w:rPr>
          <w:iCs/>
          <w:szCs w:val="24"/>
          <w:lang w:val="fr-ML"/>
        </w:rPr>
        <w:t xml:space="preserve"> a élaboré une maquette de base de données pour</w:t>
      </w:r>
      <w:r w:rsidR="000526EF" w:rsidRPr="00724E5D">
        <w:rPr>
          <w:iCs/>
          <w:szCs w:val="24"/>
          <w:lang w:val="fr-ML"/>
        </w:rPr>
        <w:t xml:space="preserve"> le suivi</w:t>
      </w:r>
      <w:r w:rsidRPr="00724E5D">
        <w:rPr>
          <w:iCs/>
          <w:szCs w:val="24"/>
          <w:lang w:val="fr-ML"/>
        </w:rPr>
        <w:t xml:space="preserve"> </w:t>
      </w:r>
      <w:r w:rsidR="003150AA" w:rsidRPr="00724E5D">
        <w:rPr>
          <w:iCs/>
          <w:szCs w:val="24"/>
          <w:lang w:val="fr-ML"/>
        </w:rPr>
        <w:t>de s</w:t>
      </w:r>
      <w:r w:rsidRPr="00724E5D">
        <w:rPr>
          <w:iCs/>
          <w:szCs w:val="24"/>
          <w:lang w:val="fr-ML"/>
        </w:rPr>
        <w:t>es étudiants diplômés.</w:t>
      </w:r>
      <w:bookmarkStart w:id="202" w:name="_Hlk139658785"/>
      <w:r w:rsidRPr="00724E5D">
        <w:rPr>
          <w:iCs/>
          <w:szCs w:val="24"/>
          <w:lang w:val="fr-ML"/>
        </w:rPr>
        <w:t xml:space="preserve"> L</w:t>
      </w:r>
      <w:r w:rsidR="00F1072D" w:rsidRPr="00724E5D">
        <w:rPr>
          <w:iCs/>
          <w:szCs w:val="24"/>
          <w:lang w:val="fr-ML"/>
        </w:rPr>
        <w:t>e service</w:t>
      </w:r>
      <w:r w:rsidRPr="00724E5D">
        <w:rPr>
          <w:iCs/>
          <w:szCs w:val="24"/>
          <w:lang w:val="fr-ML"/>
        </w:rPr>
        <w:t xml:space="preserve"> des stages et </w:t>
      </w:r>
      <w:r w:rsidR="000526EF" w:rsidRPr="00724E5D">
        <w:rPr>
          <w:iCs/>
          <w:szCs w:val="24"/>
          <w:lang w:val="fr-ML"/>
        </w:rPr>
        <w:t>de l’</w:t>
      </w:r>
      <w:r w:rsidRPr="00724E5D">
        <w:rPr>
          <w:iCs/>
          <w:szCs w:val="24"/>
          <w:lang w:val="fr-ML"/>
        </w:rPr>
        <w:t xml:space="preserve">insertion professionnelle </w:t>
      </w:r>
      <w:bookmarkEnd w:id="202"/>
      <w:r w:rsidRPr="00724E5D">
        <w:rPr>
          <w:iCs/>
          <w:szCs w:val="24"/>
          <w:lang w:val="fr-ML"/>
        </w:rPr>
        <w:t>recueille régulièrement les données sur le devenir des diplômés et les associe à certaines des activités qu’organise l’</w:t>
      </w:r>
      <w:r w:rsidR="000526EF" w:rsidRPr="00724E5D">
        <w:rPr>
          <w:iCs/>
          <w:szCs w:val="24"/>
          <w:lang w:val="fr-ML"/>
        </w:rPr>
        <w:t>université</w:t>
      </w:r>
      <w:r w:rsidRPr="00724E5D">
        <w:rPr>
          <w:iCs/>
          <w:szCs w:val="24"/>
          <w:lang w:val="fr-ML"/>
        </w:rPr>
        <w:t>.</w:t>
      </w:r>
    </w:p>
    <w:p w14:paraId="5738C13C" w14:textId="2E0BFEBE" w:rsidR="005F6666" w:rsidRPr="00724E5D" w:rsidRDefault="005F6666" w:rsidP="005F6666">
      <w:pPr>
        <w:spacing w:line="276" w:lineRule="auto"/>
        <w:rPr>
          <w:iCs/>
          <w:szCs w:val="24"/>
        </w:rPr>
      </w:pPr>
      <w:bookmarkStart w:id="203" w:name="_Hlk180505011"/>
      <w:bookmarkStart w:id="204" w:name="_Hlk180592003"/>
      <w:r w:rsidRPr="00724E5D">
        <w:rPr>
          <w:b/>
          <w:bCs/>
          <w:iCs/>
          <w:szCs w:val="24"/>
        </w:rPr>
        <w:t xml:space="preserve">Annexe </w:t>
      </w:r>
      <w:r w:rsidR="00EE09DC" w:rsidRPr="00724E5D">
        <w:rPr>
          <w:b/>
          <w:bCs/>
          <w:iCs/>
          <w:szCs w:val="24"/>
        </w:rPr>
        <w:t>57</w:t>
      </w:r>
      <w:r w:rsidRPr="00724E5D">
        <w:rPr>
          <w:b/>
          <w:bCs/>
          <w:iCs/>
          <w:szCs w:val="24"/>
        </w:rPr>
        <w:t xml:space="preserve"> : </w:t>
      </w:r>
      <w:r w:rsidR="00EE09DC" w:rsidRPr="00724E5D">
        <w:rPr>
          <w:iCs/>
          <w:szCs w:val="24"/>
        </w:rPr>
        <w:t>Décision portant suivi du</w:t>
      </w:r>
      <w:r w:rsidRPr="00724E5D">
        <w:rPr>
          <w:iCs/>
          <w:szCs w:val="24"/>
        </w:rPr>
        <w:t xml:space="preserve"> devenir des diplômés </w:t>
      </w:r>
    </w:p>
    <w:p w14:paraId="3759F370" w14:textId="6869631B" w:rsidR="005F6666" w:rsidRPr="00724E5D" w:rsidRDefault="005F6666" w:rsidP="005F6666">
      <w:pPr>
        <w:spacing w:line="276" w:lineRule="auto"/>
        <w:rPr>
          <w:iCs/>
          <w:szCs w:val="24"/>
        </w:rPr>
      </w:pPr>
      <w:r w:rsidRPr="00724E5D">
        <w:rPr>
          <w:b/>
          <w:bCs/>
          <w:iCs/>
          <w:szCs w:val="24"/>
        </w:rPr>
        <w:t xml:space="preserve">Annexe </w:t>
      </w:r>
      <w:r w:rsidR="00EE09DC" w:rsidRPr="00724E5D">
        <w:rPr>
          <w:b/>
          <w:bCs/>
          <w:iCs/>
          <w:szCs w:val="24"/>
        </w:rPr>
        <w:t>58</w:t>
      </w:r>
      <w:r w:rsidRPr="00724E5D">
        <w:rPr>
          <w:iCs/>
          <w:szCs w:val="24"/>
        </w:rPr>
        <w:t xml:space="preserve"> : Rapport de suivi </w:t>
      </w:r>
      <w:r w:rsidR="00EE09DC" w:rsidRPr="00724E5D">
        <w:rPr>
          <w:iCs/>
          <w:szCs w:val="24"/>
        </w:rPr>
        <w:t xml:space="preserve">du devenir </w:t>
      </w:r>
      <w:r w:rsidRPr="00724E5D">
        <w:rPr>
          <w:iCs/>
          <w:szCs w:val="24"/>
        </w:rPr>
        <w:t>des diplômés</w:t>
      </w:r>
      <w:bookmarkEnd w:id="203"/>
    </w:p>
    <w:bookmarkEnd w:id="204"/>
    <w:p w14:paraId="26FD4E64" w14:textId="77777777" w:rsidR="00F1072D" w:rsidRPr="00724E5D" w:rsidRDefault="00F1072D" w:rsidP="0061231F">
      <w:pPr>
        <w:spacing w:line="276" w:lineRule="auto"/>
        <w:rPr>
          <w:iCs/>
          <w:sz w:val="10"/>
          <w:szCs w:val="10"/>
        </w:rPr>
      </w:pPr>
    </w:p>
    <w:p w14:paraId="5EA308F7" w14:textId="77777777" w:rsidR="0061231F" w:rsidRPr="00724E5D" w:rsidRDefault="0061231F" w:rsidP="0061231F">
      <w:pPr>
        <w:spacing w:line="276" w:lineRule="auto"/>
        <w:ind w:right="11"/>
        <w:rPr>
          <w:b/>
          <w:i/>
          <w:iCs/>
          <w:szCs w:val="24"/>
        </w:rPr>
      </w:pPr>
      <w:r w:rsidRPr="00724E5D">
        <w:rPr>
          <w:b/>
          <w:i/>
          <w:iCs/>
          <w:szCs w:val="24"/>
        </w:rPr>
        <w:t>Critère 2 : La formation dispose de données sur l’insertion professionnelle de ses diplômés</w:t>
      </w:r>
    </w:p>
    <w:p w14:paraId="2F9BDBAD" w14:textId="4A03014C" w:rsidR="0061231F" w:rsidRPr="00724E5D" w:rsidRDefault="0061231F" w:rsidP="0061231F">
      <w:pPr>
        <w:spacing w:line="276" w:lineRule="auto"/>
        <w:ind w:right="403"/>
        <w:rPr>
          <w:iCs/>
          <w:szCs w:val="24"/>
          <w:lang w:val="fr-ML"/>
        </w:rPr>
      </w:pPr>
      <w:r w:rsidRPr="00724E5D">
        <w:rPr>
          <w:iCs/>
          <w:szCs w:val="24"/>
          <w:lang w:val="fr-ML"/>
        </w:rPr>
        <w:t>Dans la phase test actuelle de la mise en place du mécanisme, l’</w:t>
      </w:r>
      <w:r w:rsidR="001F5AB4" w:rsidRPr="00724E5D">
        <w:rPr>
          <w:iCs/>
          <w:szCs w:val="24"/>
          <w:lang w:val="fr-ML"/>
        </w:rPr>
        <w:t>université</w:t>
      </w:r>
      <w:r w:rsidRPr="00724E5D">
        <w:rPr>
          <w:iCs/>
          <w:szCs w:val="24"/>
          <w:lang w:val="fr-ML"/>
        </w:rPr>
        <w:t xml:space="preserve"> a commencé à collecter des données sur ses diplômés existants, à titre d’expérimentation. L’</w:t>
      </w:r>
      <w:r w:rsidR="001F5AB4" w:rsidRPr="00724E5D">
        <w:rPr>
          <w:iCs/>
          <w:szCs w:val="24"/>
          <w:lang w:val="fr-ML"/>
        </w:rPr>
        <w:t>UPFHOB-MALI</w:t>
      </w:r>
      <w:r w:rsidRPr="00724E5D">
        <w:rPr>
          <w:iCs/>
          <w:szCs w:val="24"/>
          <w:lang w:val="fr-ML"/>
        </w:rPr>
        <w:t xml:space="preserve"> met régulièrement à jour les données sur l’insertion professionnelle de ses diplômés</w:t>
      </w:r>
      <w:r w:rsidR="00237950" w:rsidRPr="00724E5D">
        <w:rPr>
          <w:iCs/>
          <w:szCs w:val="24"/>
          <w:lang w:val="fr-ML"/>
        </w:rPr>
        <w:t>.</w:t>
      </w:r>
    </w:p>
    <w:p w14:paraId="1C0B8D77" w14:textId="77777777" w:rsidR="00EE09DC" w:rsidRPr="00724E5D" w:rsidRDefault="00EE09DC" w:rsidP="00EE09DC">
      <w:pPr>
        <w:spacing w:line="276" w:lineRule="auto"/>
        <w:rPr>
          <w:iCs/>
          <w:szCs w:val="24"/>
        </w:rPr>
      </w:pPr>
      <w:r w:rsidRPr="00724E5D">
        <w:rPr>
          <w:b/>
          <w:bCs/>
          <w:iCs/>
          <w:szCs w:val="24"/>
        </w:rPr>
        <w:t>Annexe 58</w:t>
      </w:r>
      <w:r w:rsidRPr="00724E5D">
        <w:rPr>
          <w:iCs/>
          <w:szCs w:val="24"/>
        </w:rPr>
        <w:t> : Rapport de suivi du devenir des diplômés</w:t>
      </w:r>
    </w:p>
    <w:p w14:paraId="72D89344" w14:textId="77777777" w:rsidR="0061231F" w:rsidRPr="00724E5D" w:rsidRDefault="0061231F" w:rsidP="0061231F">
      <w:pPr>
        <w:spacing w:line="276" w:lineRule="auto"/>
        <w:ind w:right="11"/>
        <w:rPr>
          <w:b/>
          <w:i/>
          <w:iCs/>
          <w:szCs w:val="24"/>
        </w:rPr>
      </w:pPr>
      <w:r w:rsidRPr="00724E5D">
        <w:rPr>
          <w:b/>
          <w:i/>
          <w:iCs/>
          <w:szCs w:val="24"/>
        </w:rPr>
        <w:t>Critère 3 : Les taux de poursuite d’études et d’insertion professionnelle sont régulièrement mis à jour et partagés</w:t>
      </w:r>
    </w:p>
    <w:p w14:paraId="799686BE" w14:textId="61DBC1D0" w:rsidR="0061231F" w:rsidRPr="00724E5D" w:rsidRDefault="0061231F" w:rsidP="0061231F">
      <w:pPr>
        <w:spacing w:line="276" w:lineRule="auto"/>
        <w:rPr>
          <w:szCs w:val="24"/>
        </w:rPr>
      </w:pPr>
      <w:r w:rsidRPr="00724E5D">
        <w:rPr>
          <w:szCs w:val="24"/>
        </w:rPr>
        <w:t xml:space="preserve">Une mise à jour mensuelle des différentes bases de données </w:t>
      </w:r>
      <w:r w:rsidR="0066704A" w:rsidRPr="00724E5D">
        <w:rPr>
          <w:szCs w:val="24"/>
        </w:rPr>
        <w:t>est</w:t>
      </w:r>
      <w:r w:rsidRPr="00724E5D">
        <w:rPr>
          <w:szCs w:val="24"/>
        </w:rPr>
        <w:t xml:space="preserve"> prévue, pour pouvoir avoir des données actualisées pour de meilleures analyses. Les taux de poursuite d’études et d’insertion professionnelle sont régulièrement mis à jour et partagés par l</w:t>
      </w:r>
      <w:r w:rsidR="00F1072D" w:rsidRPr="00724E5D">
        <w:rPr>
          <w:szCs w:val="24"/>
        </w:rPr>
        <w:t>e service</w:t>
      </w:r>
      <w:r w:rsidRPr="00724E5D">
        <w:rPr>
          <w:szCs w:val="24"/>
        </w:rPr>
        <w:t xml:space="preserve"> des stages et de l’insertion professionnelle.</w:t>
      </w:r>
    </w:p>
    <w:p w14:paraId="6289A7A9" w14:textId="77777777" w:rsidR="00FD22CF" w:rsidRPr="00724E5D" w:rsidRDefault="00FD22CF" w:rsidP="00FD22CF">
      <w:pPr>
        <w:spacing w:line="276" w:lineRule="auto"/>
        <w:rPr>
          <w:iCs/>
          <w:szCs w:val="24"/>
        </w:rPr>
      </w:pPr>
      <w:bookmarkStart w:id="205" w:name="_Toc145944521"/>
      <w:r w:rsidRPr="00724E5D">
        <w:rPr>
          <w:b/>
          <w:bCs/>
          <w:iCs/>
          <w:szCs w:val="24"/>
        </w:rPr>
        <w:t>Annexe 58</w:t>
      </w:r>
      <w:r w:rsidRPr="00724E5D">
        <w:rPr>
          <w:iCs/>
          <w:szCs w:val="24"/>
        </w:rPr>
        <w:t> : Rapport de suivi du devenir des diplômés</w:t>
      </w:r>
    </w:p>
    <w:p w14:paraId="5A4F6859" w14:textId="77777777" w:rsidR="0061231F" w:rsidRPr="00724E5D" w:rsidRDefault="0061231F" w:rsidP="0061231F">
      <w:pPr>
        <w:spacing w:line="276" w:lineRule="auto"/>
        <w:ind w:right="11"/>
        <w:rPr>
          <w:b/>
          <w:szCs w:val="24"/>
        </w:rPr>
      </w:pPr>
      <w:r w:rsidRPr="00724E5D">
        <w:rPr>
          <w:b/>
          <w:szCs w:val="24"/>
        </w:rPr>
        <w:t>Référence 3 : La qualité de l’insertion et du devenir des diplômés est analysée</w:t>
      </w:r>
      <w:bookmarkEnd w:id="205"/>
    </w:p>
    <w:p w14:paraId="33630DE7" w14:textId="77777777" w:rsidR="0061231F" w:rsidRPr="00724E5D" w:rsidRDefault="0061231F" w:rsidP="0061231F">
      <w:pPr>
        <w:spacing w:line="276" w:lineRule="auto"/>
        <w:ind w:right="11"/>
        <w:rPr>
          <w:b/>
          <w:i/>
          <w:iCs/>
          <w:szCs w:val="24"/>
        </w:rPr>
      </w:pPr>
      <w:r w:rsidRPr="00724E5D">
        <w:rPr>
          <w:b/>
          <w:i/>
          <w:iCs/>
          <w:szCs w:val="24"/>
        </w:rPr>
        <w:t>Critère 1 : Les taux de diplômés en emploi ainsi que la durée moyenne de recherche d’emploi sont connus</w:t>
      </w:r>
    </w:p>
    <w:p w14:paraId="7A191C26" w14:textId="2CDAE3BE" w:rsidR="0061231F" w:rsidRPr="00724E5D" w:rsidRDefault="0061231F" w:rsidP="0061231F">
      <w:pPr>
        <w:spacing w:line="276" w:lineRule="auto"/>
        <w:rPr>
          <w:szCs w:val="24"/>
          <w:lang w:val="fr-ML"/>
        </w:rPr>
      </w:pPr>
      <w:r w:rsidRPr="00724E5D">
        <w:rPr>
          <w:szCs w:val="24"/>
          <w:lang w:val="fr-ML"/>
        </w:rPr>
        <w:t xml:space="preserve">Le taux de diplômés en emploi est connu à travers </w:t>
      </w:r>
      <w:bookmarkStart w:id="206" w:name="_Hlk140097603"/>
      <w:r w:rsidRPr="00724E5D">
        <w:rPr>
          <w:szCs w:val="24"/>
          <w:lang w:val="fr-ML"/>
        </w:rPr>
        <w:t>l’analyse des stages et insertion professionnelle</w:t>
      </w:r>
      <w:bookmarkEnd w:id="206"/>
      <w:r w:rsidRPr="00724E5D">
        <w:rPr>
          <w:szCs w:val="24"/>
          <w:lang w:val="fr-ML"/>
        </w:rPr>
        <w:t xml:space="preserve"> des sortants de la licence en </w:t>
      </w:r>
      <w:r w:rsidR="007E22B8" w:rsidRPr="00724E5D">
        <w:rPr>
          <w:rFonts w:eastAsiaTheme="majorEastAsia" w:cstheme="majorBidi"/>
          <w:bCs/>
          <w:szCs w:val="24"/>
        </w:rPr>
        <w:t>informatique de gestion</w:t>
      </w:r>
      <w:r w:rsidRPr="00724E5D">
        <w:rPr>
          <w:szCs w:val="24"/>
          <w:lang w:val="fr-ML"/>
        </w:rPr>
        <w:t>.</w:t>
      </w:r>
    </w:p>
    <w:p w14:paraId="55F1F5AE" w14:textId="77777777" w:rsidR="00FD22CF" w:rsidRPr="00724E5D" w:rsidRDefault="00FD22CF" w:rsidP="00FD22CF">
      <w:pPr>
        <w:spacing w:line="276" w:lineRule="auto"/>
        <w:rPr>
          <w:iCs/>
          <w:szCs w:val="24"/>
        </w:rPr>
      </w:pPr>
      <w:r w:rsidRPr="00724E5D">
        <w:rPr>
          <w:b/>
          <w:bCs/>
          <w:iCs/>
          <w:szCs w:val="24"/>
        </w:rPr>
        <w:t>Annexe 58</w:t>
      </w:r>
      <w:r w:rsidRPr="00724E5D">
        <w:rPr>
          <w:iCs/>
          <w:szCs w:val="24"/>
        </w:rPr>
        <w:t> : Rapport de suivi du devenir des diplômés</w:t>
      </w:r>
    </w:p>
    <w:p w14:paraId="01B54F57" w14:textId="77777777" w:rsidR="0061231F" w:rsidRPr="00724E5D" w:rsidRDefault="0061231F" w:rsidP="0061231F">
      <w:pPr>
        <w:spacing w:line="276" w:lineRule="auto"/>
        <w:ind w:right="11"/>
        <w:rPr>
          <w:b/>
          <w:i/>
          <w:iCs/>
          <w:szCs w:val="24"/>
        </w:rPr>
      </w:pPr>
      <w:r w:rsidRPr="00724E5D">
        <w:rPr>
          <w:b/>
          <w:i/>
          <w:iCs/>
          <w:szCs w:val="24"/>
        </w:rPr>
        <w:t>Critère 2 : Les emplois occupés par les diplômés sont analysés en termes de niveau d’emploi et de secteur d’activité</w:t>
      </w:r>
    </w:p>
    <w:p w14:paraId="23B17780" w14:textId="4CC4756E" w:rsidR="0061231F" w:rsidRPr="00724E5D" w:rsidRDefault="0061231F" w:rsidP="0061231F">
      <w:pPr>
        <w:spacing w:line="276" w:lineRule="auto"/>
        <w:ind w:right="403"/>
        <w:rPr>
          <w:szCs w:val="24"/>
        </w:rPr>
      </w:pPr>
      <w:r w:rsidRPr="00724E5D">
        <w:rPr>
          <w:iCs/>
          <w:szCs w:val="24"/>
          <w:lang w:val="fr-ML"/>
        </w:rPr>
        <w:t xml:space="preserve">Des indicateurs </w:t>
      </w:r>
      <w:r w:rsidR="005E03DB" w:rsidRPr="00724E5D">
        <w:rPr>
          <w:iCs/>
          <w:szCs w:val="24"/>
          <w:lang w:val="fr-ML"/>
        </w:rPr>
        <w:t>sont</w:t>
      </w:r>
      <w:r w:rsidRPr="00724E5D">
        <w:rPr>
          <w:iCs/>
          <w:szCs w:val="24"/>
          <w:lang w:val="fr-ML"/>
        </w:rPr>
        <w:t xml:space="preserve"> définis, et permettront de faire des analyses assez pragmatiques des données relatives aux emplois occupés par les diplômés. </w:t>
      </w:r>
      <w:r w:rsidRPr="00724E5D">
        <w:rPr>
          <w:szCs w:val="24"/>
        </w:rPr>
        <w:t>Les emplois occupés par les diplômés sont analysés en termes de niveau d’emploi et de secteur d’activité</w:t>
      </w:r>
      <w:r w:rsidR="00E80C93" w:rsidRPr="00724E5D">
        <w:rPr>
          <w:szCs w:val="24"/>
        </w:rPr>
        <w:t>.</w:t>
      </w:r>
    </w:p>
    <w:p w14:paraId="533E5BF5" w14:textId="77777777" w:rsidR="00FC6548" w:rsidRPr="00724E5D" w:rsidRDefault="00FC6548" w:rsidP="00FC6548">
      <w:pPr>
        <w:spacing w:line="276" w:lineRule="auto"/>
        <w:rPr>
          <w:iCs/>
          <w:szCs w:val="24"/>
        </w:rPr>
      </w:pPr>
      <w:r w:rsidRPr="00724E5D">
        <w:rPr>
          <w:b/>
          <w:bCs/>
          <w:iCs/>
          <w:szCs w:val="24"/>
        </w:rPr>
        <w:t>Annexe 58</w:t>
      </w:r>
      <w:r w:rsidRPr="00724E5D">
        <w:rPr>
          <w:iCs/>
          <w:szCs w:val="24"/>
        </w:rPr>
        <w:t> : Rapport de suivi du devenir des diplômés</w:t>
      </w:r>
    </w:p>
    <w:p w14:paraId="09CB188B" w14:textId="77777777" w:rsidR="0061231F" w:rsidRPr="00724E5D" w:rsidRDefault="0061231F" w:rsidP="0061231F">
      <w:pPr>
        <w:spacing w:line="276" w:lineRule="auto"/>
        <w:ind w:right="11"/>
        <w:rPr>
          <w:b/>
          <w:i/>
          <w:iCs/>
          <w:szCs w:val="24"/>
        </w:rPr>
      </w:pPr>
      <w:r w:rsidRPr="00724E5D">
        <w:rPr>
          <w:b/>
          <w:i/>
          <w:iCs/>
          <w:szCs w:val="24"/>
        </w:rPr>
        <w:t>Critère 3 : Une enquête de satisfaction est régulièrement menée auprès des diplômés et des employeurs</w:t>
      </w:r>
    </w:p>
    <w:p w14:paraId="4F795061" w14:textId="75D2890C" w:rsidR="0061231F" w:rsidRPr="00724E5D" w:rsidRDefault="0061231F" w:rsidP="00FC6548">
      <w:pPr>
        <w:spacing w:line="276" w:lineRule="auto"/>
        <w:ind w:right="403"/>
        <w:jc w:val="left"/>
        <w:rPr>
          <w:szCs w:val="24"/>
        </w:rPr>
      </w:pPr>
      <w:r w:rsidRPr="00724E5D">
        <w:rPr>
          <w:szCs w:val="24"/>
        </w:rPr>
        <w:t>Des enquêtes de satisfaction sont souvent réalisées auprès des diplômés. En plus de cela, des dispositions organisationnelles sont en cours en vue de création d’une cellule d’employabilité et d’insertion professionnelle.</w:t>
      </w:r>
    </w:p>
    <w:p w14:paraId="41A0F6A4" w14:textId="1FDCD48B" w:rsidR="002647F3" w:rsidRPr="00724E5D" w:rsidRDefault="005F6666" w:rsidP="002647F3">
      <w:pPr>
        <w:spacing w:line="240" w:lineRule="auto"/>
        <w:ind w:right="402"/>
        <w:rPr>
          <w:iCs/>
          <w:szCs w:val="24"/>
          <w:lang w:val="fr-ML"/>
        </w:rPr>
      </w:pPr>
      <w:bookmarkStart w:id="207" w:name="_Hlk180592307"/>
      <w:r w:rsidRPr="00724E5D">
        <w:rPr>
          <w:b/>
          <w:bCs/>
          <w:iCs/>
          <w:szCs w:val="24"/>
        </w:rPr>
        <w:t>Annexe n°</w:t>
      </w:r>
      <w:r w:rsidR="00FC6548" w:rsidRPr="00724E5D">
        <w:rPr>
          <w:b/>
          <w:bCs/>
          <w:iCs/>
          <w:szCs w:val="24"/>
        </w:rPr>
        <w:t>59</w:t>
      </w:r>
      <w:r w:rsidRPr="00724E5D">
        <w:rPr>
          <w:b/>
          <w:bCs/>
          <w:iCs/>
          <w:szCs w:val="24"/>
        </w:rPr>
        <w:t xml:space="preserve"> : </w:t>
      </w:r>
      <w:bookmarkStart w:id="208" w:name="_Hlk149297156"/>
      <w:r w:rsidRPr="00724E5D">
        <w:rPr>
          <w:iCs/>
          <w:szCs w:val="24"/>
        </w:rPr>
        <w:t>Rapport</w:t>
      </w:r>
      <w:r w:rsidRPr="00724E5D">
        <w:rPr>
          <w:b/>
          <w:bCs/>
          <w:iCs/>
          <w:szCs w:val="24"/>
        </w:rPr>
        <w:t xml:space="preserve"> </w:t>
      </w:r>
      <w:r w:rsidRPr="00724E5D">
        <w:rPr>
          <w:iCs/>
          <w:szCs w:val="24"/>
        </w:rPr>
        <w:t xml:space="preserve">d’enquête de satisfaction </w:t>
      </w:r>
      <w:bookmarkEnd w:id="208"/>
      <w:r w:rsidRPr="00724E5D">
        <w:rPr>
          <w:iCs/>
          <w:szCs w:val="24"/>
        </w:rPr>
        <w:t>auprès des diplômés et des employeurs</w:t>
      </w:r>
      <w:bookmarkEnd w:id="207"/>
    </w:p>
    <w:p w14:paraId="5722C2E0" w14:textId="77777777" w:rsidR="002647F3" w:rsidRPr="00724E5D" w:rsidRDefault="002647F3" w:rsidP="002647F3">
      <w:pPr>
        <w:widowControl w:val="0"/>
        <w:autoSpaceDE w:val="0"/>
        <w:autoSpaceDN w:val="0"/>
        <w:adjustRightInd w:val="0"/>
        <w:spacing w:line="240" w:lineRule="auto"/>
        <w:ind w:right="9"/>
        <w:rPr>
          <w:szCs w:val="24"/>
          <w:lang w:val="fr-ML"/>
        </w:rPr>
      </w:pPr>
    </w:p>
    <w:p w14:paraId="6B9AE849" w14:textId="77777777" w:rsidR="002647F3" w:rsidRPr="00724E5D" w:rsidRDefault="002647F3" w:rsidP="002647F3">
      <w:pPr>
        <w:widowControl w:val="0"/>
        <w:autoSpaceDE w:val="0"/>
        <w:autoSpaceDN w:val="0"/>
        <w:adjustRightInd w:val="0"/>
        <w:spacing w:line="240" w:lineRule="auto"/>
        <w:ind w:right="9"/>
        <w:rPr>
          <w:szCs w:val="24"/>
          <w:lang w:val="fr-ML"/>
        </w:rPr>
      </w:pPr>
    </w:p>
    <w:p w14:paraId="30CE1B5A" w14:textId="77777777" w:rsidR="002647F3" w:rsidRPr="00724E5D" w:rsidRDefault="002647F3" w:rsidP="002647F3">
      <w:pPr>
        <w:widowControl w:val="0"/>
        <w:autoSpaceDE w:val="0"/>
        <w:autoSpaceDN w:val="0"/>
        <w:adjustRightInd w:val="0"/>
        <w:spacing w:before="9" w:line="190" w:lineRule="exact"/>
        <w:ind w:right="9"/>
        <w:rPr>
          <w:sz w:val="19"/>
          <w:szCs w:val="19"/>
        </w:rPr>
      </w:pPr>
    </w:p>
    <w:p w14:paraId="6DFC15A6" w14:textId="77777777" w:rsidR="002647F3" w:rsidRPr="00724E5D" w:rsidRDefault="002647F3" w:rsidP="002647F3">
      <w:pPr>
        <w:spacing w:line="240" w:lineRule="auto"/>
        <w:rPr>
          <w:szCs w:val="24"/>
        </w:rPr>
      </w:pPr>
      <w:r w:rsidRPr="00724E5D">
        <w:rPr>
          <w:szCs w:val="24"/>
        </w:rPr>
        <w:br w:type="page"/>
      </w:r>
    </w:p>
    <w:p w14:paraId="7AD765DB" w14:textId="77777777" w:rsidR="002647F3" w:rsidRPr="00724E5D" w:rsidRDefault="002647F3" w:rsidP="002647F3">
      <w:pPr>
        <w:pStyle w:val="Titre1"/>
        <w:ind w:left="142" w:hanging="142"/>
        <w:jc w:val="left"/>
        <w:rPr>
          <w:color w:val="auto"/>
        </w:rPr>
      </w:pPr>
      <w:bookmarkStart w:id="209" w:name="_Toc145944522"/>
      <w:bookmarkStart w:id="210" w:name="_Toc159323500"/>
      <w:r w:rsidRPr="00724E5D">
        <w:rPr>
          <w:color w:val="auto"/>
        </w:rPr>
        <w:lastRenderedPageBreak/>
        <w:t>BILAN DES FORCES, FAIBLESSES, OPPORTUNITES ET MENACES DU PROGRAMME</w:t>
      </w:r>
      <w:bookmarkEnd w:id="209"/>
      <w:bookmarkEnd w:id="210"/>
    </w:p>
    <w:p w14:paraId="346B79C5" w14:textId="77777777" w:rsidR="002647F3" w:rsidRPr="00724E5D" w:rsidRDefault="002647F3" w:rsidP="002647F3"/>
    <w:tbl>
      <w:tblPr>
        <w:tblW w:w="9808" w:type="dxa"/>
        <w:tblLayout w:type="fixed"/>
        <w:tblCellMar>
          <w:left w:w="0" w:type="dxa"/>
          <w:right w:w="0" w:type="dxa"/>
        </w:tblCellMar>
        <w:tblLook w:val="0000" w:firstRow="0" w:lastRow="0" w:firstColumn="0" w:lastColumn="0" w:noHBand="0" w:noVBand="0"/>
      </w:tblPr>
      <w:tblGrid>
        <w:gridCol w:w="1413"/>
        <w:gridCol w:w="4426"/>
        <w:gridCol w:w="3969"/>
      </w:tblGrid>
      <w:tr w:rsidR="00724E5D" w:rsidRPr="00724E5D" w14:paraId="177DE0D3"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tcPr>
          <w:p w14:paraId="1A2B541C" w14:textId="77777777" w:rsidR="002647F3" w:rsidRPr="00724E5D" w:rsidRDefault="002647F3" w:rsidP="00A84568">
            <w:pPr>
              <w:widowControl w:val="0"/>
              <w:autoSpaceDE w:val="0"/>
              <w:autoSpaceDN w:val="0"/>
              <w:adjustRightInd w:val="0"/>
              <w:spacing w:line="240" w:lineRule="auto"/>
              <w:rPr>
                <w:b/>
                <w:lang w:val="fr-ML"/>
              </w:rPr>
            </w:pPr>
          </w:p>
        </w:tc>
        <w:tc>
          <w:tcPr>
            <w:tcW w:w="4426" w:type="dxa"/>
            <w:tcBorders>
              <w:top w:val="single" w:sz="4" w:space="0" w:color="000000"/>
              <w:left w:val="single" w:sz="4" w:space="0" w:color="000000"/>
              <w:bottom w:val="single" w:sz="4" w:space="0" w:color="000000"/>
              <w:right w:val="single" w:sz="4" w:space="0" w:color="000000"/>
            </w:tcBorders>
          </w:tcPr>
          <w:p w14:paraId="0B466BF9" w14:textId="77777777" w:rsidR="002647F3" w:rsidRPr="00724E5D" w:rsidRDefault="002647F3" w:rsidP="00A84568">
            <w:pPr>
              <w:widowControl w:val="0"/>
              <w:autoSpaceDE w:val="0"/>
              <w:autoSpaceDN w:val="0"/>
              <w:adjustRightInd w:val="0"/>
              <w:spacing w:line="240" w:lineRule="auto"/>
              <w:ind w:left="100"/>
              <w:rPr>
                <w:b/>
              </w:rPr>
            </w:pPr>
            <w:r w:rsidRPr="00724E5D">
              <w:rPr>
                <w:b/>
                <w:spacing w:val="2"/>
                <w:w w:val="103"/>
              </w:rPr>
              <w:t>Fo</w:t>
            </w:r>
            <w:r w:rsidRPr="00724E5D">
              <w:rPr>
                <w:b/>
                <w:spacing w:val="1"/>
                <w:w w:val="103"/>
              </w:rPr>
              <w:t>rce</w:t>
            </w:r>
            <w:r w:rsidRPr="00724E5D">
              <w:rPr>
                <w:b/>
                <w:w w:val="103"/>
              </w:rPr>
              <w:t>s</w:t>
            </w:r>
          </w:p>
        </w:tc>
        <w:tc>
          <w:tcPr>
            <w:tcW w:w="3969" w:type="dxa"/>
            <w:tcBorders>
              <w:top w:val="single" w:sz="4" w:space="0" w:color="000000"/>
              <w:left w:val="single" w:sz="4" w:space="0" w:color="000000"/>
              <w:bottom w:val="single" w:sz="4" w:space="0" w:color="000000"/>
              <w:right w:val="single" w:sz="4" w:space="0" w:color="000000"/>
            </w:tcBorders>
          </w:tcPr>
          <w:p w14:paraId="27A8F2F8" w14:textId="77777777" w:rsidR="002647F3" w:rsidRPr="00724E5D" w:rsidRDefault="002647F3" w:rsidP="00A84568">
            <w:pPr>
              <w:widowControl w:val="0"/>
              <w:autoSpaceDE w:val="0"/>
              <w:autoSpaceDN w:val="0"/>
              <w:adjustRightInd w:val="0"/>
              <w:spacing w:line="240" w:lineRule="auto"/>
              <w:ind w:left="105"/>
              <w:rPr>
                <w:b/>
              </w:rPr>
            </w:pPr>
            <w:r w:rsidRPr="00724E5D">
              <w:rPr>
                <w:b/>
                <w:spacing w:val="2"/>
                <w:w w:val="103"/>
              </w:rPr>
              <w:t>F</w:t>
            </w:r>
            <w:r w:rsidRPr="00724E5D">
              <w:rPr>
                <w:b/>
                <w:spacing w:val="1"/>
                <w:w w:val="103"/>
              </w:rPr>
              <w:t>ai</w:t>
            </w:r>
            <w:r w:rsidRPr="00724E5D">
              <w:rPr>
                <w:b/>
                <w:spacing w:val="2"/>
                <w:w w:val="103"/>
              </w:rPr>
              <w:t>b</w:t>
            </w:r>
            <w:r w:rsidRPr="00724E5D">
              <w:rPr>
                <w:b/>
                <w:spacing w:val="1"/>
                <w:w w:val="103"/>
              </w:rPr>
              <w:t>lesse</w:t>
            </w:r>
            <w:r w:rsidRPr="00724E5D">
              <w:rPr>
                <w:b/>
                <w:w w:val="103"/>
              </w:rPr>
              <w:t>s</w:t>
            </w:r>
          </w:p>
        </w:tc>
      </w:tr>
      <w:tr w:rsidR="00724E5D" w:rsidRPr="00724E5D" w14:paraId="366D198E"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5326B221" w14:textId="77777777" w:rsidR="002647F3" w:rsidRPr="00724E5D" w:rsidRDefault="002647F3" w:rsidP="00A84568">
            <w:pPr>
              <w:widowControl w:val="0"/>
              <w:autoSpaceDE w:val="0"/>
              <w:autoSpaceDN w:val="0"/>
              <w:adjustRightInd w:val="0"/>
              <w:spacing w:line="240" w:lineRule="auto"/>
              <w:ind w:left="100" w:right="104"/>
              <w:jc w:val="left"/>
              <w:rPr>
                <w:lang w:val="fr-ML"/>
              </w:rPr>
            </w:pPr>
            <w:r w:rsidRPr="00724E5D">
              <w:rPr>
                <w:spacing w:val="2"/>
                <w:lang w:val="fr-ML"/>
              </w:rPr>
              <w:t>An</w:t>
            </w:r>
            <w:r w:rsidRPr="00724E5D">
              <w:rPr>
                <w:spacing w:val="1"/>
                <w:lang w:val="fr-ML"/>
              </w:rPr>
              <w:t>cra</w:t>
            </w:r>
            <w:r w:rsidRPr="00724E5D">
              <w:rPr>
                <w:spacing w:val="2"/>
                <w:lang w:val="fr-ML"/>
              </w:rPr>
              <w:t>g</w:t>
            </w:r>
            <w:r w:rsidRPr="00724E5D">
              <w:rPr>
                <w:lang w:val="fr-ML"/>
              </w:rPr>
              <w:t>e</w:t>
            </w:r>
            <w:r w:rsidRPr="00724E5D">
              <w:rPr>
                <w:spacing w:val="23"/>
                <w:lang w:val="fr-ML"/>
              </w:rPr>
              <w:t xml:space="preserve"> </w:t>
            </w:r>
            <w:r w:rsidRPr="00724E5D">
              <w:rPr>
                <w:spacing w:val="2"/>
                <w:lang w:val="fr-ML"/>
              </w:rPr>
              <w:t>d</w:t>
            </w:r>
            <w:r w:rsidRPr="00724E5D">
              <w:rPr>
                <w:lang w:val="fr-ML"/>
              </w:rPr>
              <w:t>u</w:t>
            </w:r>
            <w:r w:rsidRPr="00724E5D">
              <w:rPr>
                <w:spacing w:val="10"/>
                <w:lang w:val="fr-ML"/>
              </w:rPr>
              <w:t xml:space="preserve"> </w:t>
            </w:r>
            <w:r w:rsidRPr="00724E5D">
              <w:rPr>
                <w:spacing w:val="1"/>
                <w:w w:val="103"/>
                <w:lang w:val="fr-ML"/>
              </w:rPr>
              <w:t>c</w:t>
            </w:r>
            <w:r w:rsidRPr="00724E5D">
              <w:rPr>
                <w:spacing w:val="2"/>
                <w:w w:val="103"/>
                <w:lang w:val="fr-ML"/>
              </w:rPr>
              <w:t>u</w:t>
            </w:r>
            <w:r w:rsidRPr="00724E5D">
              <w:rPr>
                <w:spacing w:val="1"/>
                <w:w w:val="103"/>
                <w:lang w:val="fr-ML"/>
              </w:rPr>
              <w:t>rs</w:t>
            </w:r>
            <w:r w:rsidRPr="00724E5D">
              <w:rPr>
                <w:spacing w:val="2"/>
                <w:w w:val="103"/>
                <w:lang w:val="fr-ML"/>
              </w:rPr>
              <w:t>u</w:t>
            </w:r>
            <w:r w:rsidRPr="00724E5D">
              <w:rPr>
                <w:w w:val="103"/>
                <w:lang w:val="fr-ML"/>
              </w:rPr>
              <w:t xml:space="preserve">s </w:t>
            </w:r>
            <w:r w:rsidRPr="00724E5D">
              <w:rPr>
                <w:spacing w:val="2"/>
                <w:lang w:val="fr-ML"/>
              </w:rPr>
              <w:t>d</w:t>
            </w:r>
            <w:r w:rsidRPr="00724E5D">
              <w:rPr>
                <w:spacing w:val="1"/>
                <w:lang w:val="fr-ML"/>
              </w:rPr>
              <w:t>a</w:t>
            </w:r>
            <w:r w:rsidRPr="00724E5D">
              <w:rPr>
                <w:spacing w:val="2"/>
                <w:lang w:val="fr-ML"/>
              </w:rPr>
              <w:t>n</w:t>
            </w:r>
            <w:r w:rsidRPr="00724E5D">
              <w:rPr>
                <w:lang w:val="fr-ML"/>
              </w:rPr>
              <w:t>s</w:t>
            </w:r>
            <w:r w:rsidRPr="00724E5D">
              <w:rPr>
                <w:spacing w:val="14"/>
                <w:lang w:val="fr-ML"/>
              </w:rPr>
              <w:t xml:space="preserve"> </w:t>
            </w:r>
            <w:r w:rsidRPr="00724E5D">
              <w:rPr>
                <w:spacing w:val="1"/>
                <w:lang w:val="fr-ML"/>
              </w:rPr>
              <w:t>s</w:t>
            </w:r>
            <w:r w:rsidRPr="00724E5D">
              <w:rPr>
                <w:spacing w:val="2"/>
                <w:lang w:val="fr-ML"/>
              </w:rPr>
              <w:t>o</w:t>
            </w:r>
            <w:r w:rsidRPr="00724E5D">
              <w:rPr>
                <w:lang w:val="fr-ML"/>
              </w:rPr>
              <w:t>n</w:t>
            </w:r>
            <w:r w:rsidRPr="00724E5D">
              <w:rPr>
                <w:spacing w:val="12"/>
                <w:lang w:val="fr-ML"/>
              </w:rPr>
              <w:t xml:space="preserve"> </w:t>
            </w:r>
            <w:r w:rsidRPr="00724E5D">
              <w:rPr>
                <w:spacing w:val="1"/>
                <w:w w:val="103"/>
                <w:lang w:val="fr-ML"/>
              </w:rPr>
              <w:t>c</w:t>
            </w:r>
            <w:r w:rsidRPr="00724E5D">
              <w:rPr>
                <w:spacing w:val="2"/>
                <w:w w:val="103"/>
                <w:lang w:val="fr-ML"/>
              </w:rPr>
              <w:t>on</w:t>
            </w:r>
            <w:r w:rsidRPr="00724E5D">
              <w:rPr>
                <w:spacing w:val="1"/>
                <w:w w:val="103"/>
                <w:lang w:val="fr-ML"/>
              </w:rPr>
              <w:t>te</w:t>
            </w:r>
            <w:r w:rsidRPr="00724E5D">
              <w:rPr>
                <w:spacing w:val="2"/>
                <w:w w:val="103"/>
                <w:lang w:val="fr-ML"/>
              </w:rPr>
              <w:t>x</w:t>
            </w:r>
            <w:r w:rsidRPr="00724E5D">
              <w:rPr>
                <w:spacing w:val="1"/>
                <w:w w:val="103"/>
                <w:lang w:val="fr-ML"/>
              </w:rPr>
              <w:t>t</w:t>
            </w:r>
            <w:r w:rsidRPr="00724E5D">
              <w:rPr>
                <w:w w:val="103"/>
                <w:lang w:val="fr-ML"/>
              </w:rPr>
              <w:t>e</w:t>
            </w:r>
          </w:p>
        </w:tc>
        <w:tc>
          <w:tcPr>
            <w:tcW w:w="4426" w:type="dxa"/>
            <w:tcBorders>
              <w:top w:val="single" w:sz="4" w:space="0" w:color="000000"/>
              <w:left w:val="single" w:sz="4" w:space="0" w:color="000000"/>
              <w:bottom w:val="single" w:sz="4" w:space="0" w:color="000000"/>
              <w:right w:val="single" w:sz="4" w:space="0" w:color="000000"/>
            </w:tcBorders>
          </w:tcPr>
          <w:p w14:paraId="0E8C6DAA" w14:textId="77777777" w:rsidR="002647F3" w:rsidRPr="00724E5D"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724E5D">
              <w:rPr>
                <w:spacing w:val="2"/>
                <w:lang w:val="fr-ML"/>
              </w:rPr>
              <w:t>Formation, généraliste, pluridisciplinaire</w:t>
            </w:r>
          </w:p>
          <w:p w14:paraId="3C57C5C9" w14:textId="77777777" w:rsidR="002647F3" w:rsidRPr="00724E5D" w:rsidRDefault="002647F3" w:rsidP="00A84568">
            <w:pPr>
              <w:widowControl w:val="0"/>
              <w:numPr>
                <w:ilvl w:val="0"/>
                <w:numId w:val="11"/>
              </w:numPr>
              <w:tabs>
                <w:tab w:val="left" w:pos="180"/>
                <w:tab w:val="left" w:pos="440"/>
              </w:tabs>
              <w:autoSpaceDE w:val="0"/>
              <w:autoSpaceDN w:val="0"/>
              <w:adjustRightInd w:val="0"/>
              <w:spacing w:line="240" w:lineRule="auto"/>
              <w:ind w:left="180" w:right="102" w:hanging="142"/>
              <w:jc w:val="left"/>
              <w:rPr>
                <w:spacing w:val="2"/>
                <w:lang w:val="fr-ML"/>
              </w:rPr>
            </w:pPr>
            <w:r w:rsidRPr="00724E5D">
              <w:rPr>
                <w:spacing w:val="2"/>
                <w:lang w:val="fr-ML"/>
              </w:rPr>
              <w:t>Equipe d’enseignement et de recherche performante</w:t>
            </w:r>
          </w:p>
        </w:tc>
        <w:tc>
          <w:tcPr>
            <w:tcW w:w="3969" w:type="dxa"/>
            <w:tcBorders>
              <w:top w:val="single" w:sz="4" w:space="0" w:color="000000"/>
              <w:left w:val="single" w:sz="4" w:space="0" w:color="000000"/>
              <w:bottom w:val="single" w:sz="4" w:space="0" w:color="000000"/>
              <w:right w:val="single" w:sz="4" w:space="0" w:color="000000"/>
            </w:tcBorders>
          </w:tcPr>
          <w:p w14:paraId="0E4B7E3F" w14:textId="77777777" w:rsidR="002647F3" w:rsidRPr="00724E5D" w:rsidRDefault="002647F3" w:rsidP="00A84568">
            <w:pPr>
              <w:widowControl w:val="0"/>
              <w:numPr>
                <w:ilvl w:val="0"/>
                <w:numId w:val="11"/>
              </w:numPr>
              <w:tabs>
                <w:tab w:val="left" w:pos="180"/>
              </w:tabs>
              <w:autoSpaceDE w:val="0"/>
              <w:autoSpaceDN w:val="0"/>
              <w:adjustRightInd w:val="0"/>
              <w:spacing w:line="240" w:lineRule="auto"/>
              <w:ind w:left="180" w:right="102" w:hanging="142"/>
              <w:rPr>
                <w:spacing w:val="2"/>
                <w:lang w:val="fr-ML"/>
              </w:rPr>
            </w:pPr>
            <w:r w:rsidRPr="00724E5D">
              <w:rPr>
                <w:spacing w:val="2"/>
                <w:lang w:val="fr-ML"/>
              </w:rPr>
              <w:t>Attractivité faible pour les étudiants étrangers</w:t>
            </w:r>
          </w:p>
          <w:p w14:paraId="013702A5" w14:textId="23BBDB92" w:rsidR="002647F3" w:rsidRPr="00724E5D" w:rsidRDefault="002647F3" w:rsidP="00A84568">
            <w:pPr>
              <w:widowControl w:val="0"/>
              <w:numPr>
                <w:ilvl w:val="0"/>
                <w:numId w:val="11"/>
              </w:numPr>
              <w:tabs>
                <w:tab w:val="left" w:pos="180"/>
              </w:tabs>
              <w:autoSpaceDE w:val="0"/>
              <w:autoSpaceDN w:val="0"/>
              <w:adjustRightInd w:val="0"/>
              <w:spacing w:line="240" w:lineRule="auto"/>
              <w:ind w:left="180" w:right="102" w:hanging="142"/>
              <w:rPr>
                <w:spacing w:val="2"/>
                <w:lang w:val="fr-ML"/>
              </w:rPr>
            </w:pPr>
            <w:r w:rsidRPr="00724E5D">
              <w:rPr>
                <w:spacing w:val="2"/>
                <w:lang w:val="fr-ML"/>
              </w:rPr>
              <w:t>Manque de profilage clair de la licence en</w:t>
            </w:r>
            <w:r w:rsidR="000D4836" w:rsidRPr="00724E5D">
              <w:rPr>
                <w:bCs/>
                <w:szCs w:val="24"/>
              </w:rPr>
              <w:t xml:space="preserve"> </w:t>
            </w:r>
            <w:r w:rsidR="009B3D7C" w:rsidRPr="00724E5D">
              <w:rPr>
                <w:rFonts w:eastAsiaTheme="majorEastAsia" w:cstheme="majorBidi"/>
                <w:bCs/>
                <w:szCs w:val="24"/>
              </w:rPr>
              <w:t xml:space="preserve">informatique de gestion </w:t>
            </w:r>
          </w:p>
        </w:tc>
      </w:tr>
      <w:tr w:rsidR="00724E5D" w:rsidRPr="00724E5D" w14:paraId="5F587418"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127A3D79" w14:textId="77777777" w:rsidR="002647F3" w:rsidRPr="00724E5D" w:rsidRDefault="002647F3" w:rsidP="00A84568">
            <w:pPr>
              <w:widowControl w:val="0"/>
              <w:autoSpaceDE w:val="0"/>
              <w:autoSpaceDN w:val="0"/>
              <w:adjustRightInd w:val="0"/>
              <w:spacing w:line="240" w:lineRule="auto"/>
              <w:ind w:left="100" w:right="104"/>
              <w:rPr>
                <w:lang w:val="fr-ML"/>
              </w:rPr>
            </w:pPr>
            <w:r w:rsidRPr="00724E5D">
              <w:rPr>
                <w:spacing w:val="2"/>
                <w:lang w:val="fr-ML"/>
              </w:rPr>
              <w:t>Con</w:t>
            </w:r>
            <w:r w:rsidRPr="00724E5D">
              <w:rPr>
                <w:spacing w:val="1"/>
                <w:lang w:val="fr-ML"/>
              </w:rPr>
              <w:t>te</w:t>
            </w:r>
            <w:r w:rsidRPr="00724E5D">
              <w:rPr>
                <w:spacing w:val="2"/>
                <w:lang w:val="fr-ML"/>
              </w:rPr>
              <w:t>n</w:t>
            </w:r>
            <w:r w:rsidRPr="00724E5D">
              <w:rPr>
                <w:lang w:val="fr-ML"/>
              </w:rPr>
              <w:t>u</w:t>
            </w:r>
            <w:r w:rsidRPr="00724E5D">
              <w:rPr>
                <w:spacing w:val="23"/>
                <w:lang w:val="fr-ML"/>
              </w:rPr>
              <w:t xml:space="preserve"> </w:t>
            </w:r>
            <w:r w:rsidRPr="00724E5D">
              <w:rPr>
                <w:spacing w:val="1"/>
                <w:w w:val="103"/>
                <w:lang w:val="fr-ML"/>
              </w:rPr>
              <w:t>e</w:t>
            </w:r>
            <w:r w:rsidRPr="00724E5D">
              <w:rPr>
                <w:w w:val="103"/>
                <w:lang w:val="fr-ML"/>
              </w:rPr>
              <w:t xml:space="preserve">t </w:t>
            </w:r>
            <w:r w:rsidRPr="00724E5D">
              <w:rPr>
                <w:spacing w:val="2"/>
                <w:w w:val="103"/>
                <w:lang w:val="fr-ML"/>
              </w:rPr>
              <w:t>o</w:t>
            </w:r>
            <w:r w:rsidRPr="00724E5D">
              <w:rPr>
                <w:spacing w:val="1"/>
                <w:w w:val="103"/>
                <w:lang w:val="fr-ML"/>
              </w:rPr>
              <w:t>r</w:t>
            </w:r>
            <w:r w:rsidRPr="00724E5D">
              <w:rPr>
                <w:spacing w:val="2"/>
                <w:w w:val="103"/>
                <w:lang w:val="fr-ML"/>
              </w:rPr>
              <w:t>g</w:t>
            </w:r>
            <w:r w:rsidRPr="00724E5D">
              <w:rPr>
                <w:spacing w:val="1"/>
                <w:w w:val="103"/>
                <w:lang w:val="fr-ML"/>
              </w:rPr>
              <w:t>a</w:t>
            </w:r>
            <w:r w:rsidRPr="00724E5D">
              <w:rPr>
                <w:spacing w:val="2"/>
                <w:w w:val="103"/>
                <w:lang w:val="fr-ML"/>
              </w:rPr>
              <w:t>n</w:t>
            </w:r>
            <w:r w:rsidRPr="00724E5D">
              <w:rPr>
                <w:spacing w:val="1"/>
                <w:w w:val="103"/>
                <w:lang w:val="fr-ML"/>
              </w:rPr>
              <w:t>isati</w:t>
            </w:r>
            <w:r w:rsidRPr="00724E5D">
              <w:rPr>
                <w:spacing w:val="2"/>
                <w:w w:val="103"/>
                <w:lang w:val="fr-ML"/>
              </w:rPr>
              <w:t xml:space="preserve">on </w:t>
            </w:r>
            <w:r w:rsidRPr="00724E5D">
              <w:rPr>
                <w:spacing w:val="2"/>
                <w:lang w:val="fr-ML"/>
              </w:rPr>
              <w:t>d</w:t>
            </w:r>
            <w:r w:rsidRPr="00724E5D">
              <w:rPr>
                <w:lang w:val="fr-ML"/>
              </w:rPr>
              <w:t>u</w:t>
            </w:r>
            <w:r w:rsidRPr="00724E5D">
              <w:rPr>
                <w:spacing w:val="10"/>
                <w:lang w:val="fr-ML"/>
              </w:rPr>
              <w:t xml:space="preserve"> </w:t>
            </w:r>
            <w:r w:rsidRPr="00724E5D">
              <w:rPr>
                <w:spacing w:val="1"/>
                <w:w w:val="103"/>
                <w:lang w:val="fr-ML"/>
              </w:rPr>
              <w:t>c</w:t>
            </w:r>
            <w:r w:rsidRPr="00724E5D">
              <w:rPr>
                <w:spacing w:val="2"/>
                <w:w w:val="103"/>
                <w:lang w:val="fr-ML"/>
              </w:rPr>
              <w:t>u</w:t>
            </w:r>
            <w:r w:rsidRPr="00724E5D">
              <w:rPr>
                <w:spacing w:val="1"/>
                <w:w w:val="103"/>
                <w:lang w:val="fr-ML"/>
              </w:rPr>
              <w:t>rs</w:t>
            </w:r>
            <w:r w:rsidRPr="00724E5D">
              <w:rPr>
                <w:spacing w:val="2"/>
                <w:w w:val="103"/>
                <w:lang w:val="fr-ML"/>
              </w:rPr>
              <w:t>us</w:t>
            </w:r>
          </w:p>
        </w:tc>
        <w:tc>
          <w:tcPr>
            <w:tcW w:w="4426" w:type="dxa"/>
            <w:tcBorders>
              <w:top w:val="single" w:sz="4" w:space="0" w:color="000000"/>
              <w:left w:val="single" w:sz="4" w:space="0" w:color="000000"/>
              <w:bottom w:val="single" w:sz="4" w:space="0" w:color="000000"/>
              <w:right w:val="single" w:sz="4" w:space="0" w:color="000000"/>
            </w:tcBorders>
          </w:tcPr>
          <w:p w14:paraId="76950493" w14:textId="77777777" w:rsidR="002647F3" w:rsidRPr="00724E5D"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724E5D">
              <w:rPr>
                <w:spacing w:val="2"/>
                <w:lang w:val="fr-ML"/>
              </w:rPr>
              <w:t>Palette d’enseignements riche, diversifiée</w:t>
            </w:r>
          </w:p>
          <w:p w14:paraId="4DDD6F64" w14:textId="2F0C1E40" w:rsidR="002647F3" w:rsidRPr="00724E5D"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724E5D">
              <w:rPr>
                <w:spacing w:val="2"/>
                <w:lang w:val="fr-ML"/>
              </w:rPr>
              <w:t xml:space="preserve"> Enseignements bien évalués par les </w:t>
            </w:r>
            <w:r w:rsidR="00C66265" w:rsidRPr="00724E5D">
              <w:rPr>
                <w:spacing w:val="2"/>
                <w:lang w:val="fr-ML"/>
              </w:rPr>
              <w:t>é</w:t>
            </w:r>
            <w:r w:rsidRPr="00724E5D">
              <w:rPr>
                <w:spacing w:val="2"/>
                <w:lang w:val="fr-ML"/>
              </w:rPr>
              <w:t xml:space="preserve">tudiants </w:t>
            </w:r>
          </w:p>
          <w:p w14:paraId="43073010" w14:textId="77777777" w:rsidR="002647F3" w:rsidRPr="00724E5D"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724E5D">
              <w:rPr>
                <w:spacing w:val="2"/>
                <w:lang w:val="fr-ML"/>
              </w:rPr>
              <w:t>Opportunités en matière de mobilité</w:t>
            </w:r>
          </w:p>
          <w:p w14:paraId="05CB9C66" w14:textId="77777777" w:rsidR="002647F3" w:rsidRPr="00724E5D"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724E5D">
              <w:rPr>
                <w:spacing w:val="2"/>
                <w:lang w:val="fr-ML"/>
              </w:rPr>
              <w:t>Complémentarité potentielle avec d’autres programmes de formation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6F3BAC93" w14:textId="77777777" w:rsidR="002647F3" w:rsidRPr="00724E5D" w:rsidRDefault="002647F3" w:rsidP="00A84568">
            <w:pPr>
              <w:widowControl w:val="0"/>
              <w:numPr>
                <w:ilvl w:val="0"/>
                <w:numId w:val="11"/>
              </w:numPr>
              <w:tabs>
                <w:tab w:val="left" w:pos="180"/>
              </w:tabs>
              <w:autoSpaceDE w:val="0"/>
              <w:autoSpaceDN w:val="0"/>
              <w:adjustRightInd w:val="0"/>
              <w:spacing w:line="240" w:lineRule="auto"/>
              <w:ind w:left="180" w:right="102" w:hanging="142"/>
              <w:rPr>
                <w:spacing w:val="2"/>
                <w:lang w:val="fr-ML"/>
              </w:rPr>
            </w:pPr>
            <w:r w:rsidRPr="00724E5D">
              <w:rPr>
                <w:spacing w:val="2"/>
                <w:lang w:val="fr-ML"/>
              </w:rPr>
              <w:t>Sous-utilisation des possibilités de mobilité</w:t>
            </w:r>
          </w:p>
        </w:tc>
      </w:tr>
      <w:tr w:rsidR="00724E5D" w:rsidRPr="00724E5D" w14:paraId="683D4CF7"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5F6A9DC0" w14:textId="77777777" w:rsidR="002647F3" w:rsidRPr="00724E5D" w:rsidRDefault="002647F3" w:rsidP="00A84568">
            <w:pPr>
              <w:widowControl w:val="0"/>
              <w:autoSpaceDE w:val="0"/>
              <w:autoSpaceDN w:val="0"/>
              <w:adjustRightInd w:val="0"/>
              <w:spacing w:line="240" w:lineRule="auto"/>
              <w:ind w:left="100" w:right="104"/>
              <w:rPr>
                <w:lang w:val="fr-ML"/>
              </w:rPr>
            </w:pPr>
            <w:r w:rsidRPr="00724E5D">
              <w:rPr>
                <w:spacing w:val="2"/>
                <w:w w:val="103"/>
                <w:lang w:val="fr-ML"/>
              </w:rPr>
              <w:t>Fon</w:t>
            </w:r>
            <w:r w:rsidRPr="00724E5D">
              <w:rPr>
                <w:spacing w:val="1"/>
                <w:w w:val="103"/>
                <w:lang w:val="fr-ML"/>
              </w:rPr>
              <w:t>cti</w:t>
            </w:r>
            <w:r w:rsidRPr="00724E5D">
              <w:rPr>
                <w:spacing w:val="2"/>
                <w:w w:val="103"/>
                <w:lang w:val="fr-ML"/>
              </w:rPr>
              <w:t>onn</w:t>
            </w:r>
            <w:r w:rsidRPr="00724E5D">
              <w:rPr>
                <w:spacing w:val="1"/>
                <w:w w:val="103"/>
                <w:lang w:val="fr-ML"/>
              </w:rPr>
              <w:t>e</w:t>
            </w:r>
            <w:r w:rsidRPr="00724E5D">
              <w:rPr>
                <w:spacing w:val="2"/>
                <w:w w:val="103"/>
                <w:lang w:val="fr-ML"/>
              </w:rPr>
              <w:t>m</w:t>
            </w:r>
            <w:r w:rsidRPr="00724E5D">
              <w:rPr>
                <w:spacing w:val="1"/>
                <w:w w:val="103"/>
                <w:lang w:val="fr-ML"/>
              </w:rPr>
              <w:t>e</w:t>
            </w:r>
            <w:r w:rsidRPr="00724E5D">
              <w:rPr>
                <w:spacing w:val="2"/>
                <w:w w:val="103"/>
                <w:lang w:val="fr-ML"/>
              </w:rPr>
              <w:t>n</w:t>
            </w:r>
            <w:r w:rsidRPr="00724E5D">
              <w:rPr>
                <w:w w:val="103"/>
                <w:lang w:val="fr-ML"/>
              </w:rPr>
              <w:t xml:space="preserve">t </w:t>
            </w:r>
            <w:r w:rsidRPr="00724E5D">
              <w:rPr>
                <w:spacing w:val="2"/>
                <w:lang w:val="fr-ML"/>
              </w:rPr>
              <w:t>d</w:t>
            </w:r>
            <w:r w:rsidRPr="00724E5D">
              <w:rPr>
                <w:lang w:val="fr-ML"/>
              </w:rPr>
              <w:t>u</w:t>
            </w:r>
            <w:r w:rsidRPr="00724E5D">
              <w:rPr>
                <w:spacing w:val="10"/>
                <w:lang w:val="fr-ML"/>
              </w:rPr>
              <w:t xml:space="preserve"> </w:t>
            </w:r>
            <w:r w:rsidRPr="00724E5D">
              <w:rPr>
                <w:spacing w:val="1"/>
                <w:w w:val="103"/>
                <w:lang w:val="fr-ML"/>
              </w:rPr>
              <w:t>c</w:t>
            </w:r>
            <w:r w:rsidRPr="00724E5D">
              <w:rPr>
                <w:spacing w:val="2"/>
                <w:w w:val="103"/>
                <w:lang w:val="fr-ML"/>
              </w:rPr>
              <w:t>u</w:t>
            </w:r>
            <w:r w:rsidRPr="00724E5D">
              <w:rPr>
                <w:spacing w:val="1"/>
                <w:w w:val="103"/>
                <w:lang w:val="fr-ML"/>
              </w:rPr>
              <w:t>rs</w:t>
            </w:r>
            <w:r w:rsidRPr="00724E5D">
              <w:rPr>
                <w:spacing w:val="2"/>
                <w:w w:val="103"/>
                <w:lang w:val="fr-ML"/>
              </w:rPr>
              <w:t xml:space="preserve">us </w:t>
            </w:r>
            <w:r w:rsidRPr="00724E5D">
              <w:rPr>
                <w:spacing w:val="1"/>
                <w:lang w:val="fr-ML"/>
              </w:rPr>
              <w:t>e</w:t>
            </w:r>
            <w:r w:rsidRPr="00724E5D">
              <w:rPr>
                <w:lang w:val="fr-ML"/>
              </w:rPr>
              <w:t>t</w:t>
            </w:r>
            <w:r w:rsidRPr="00724E5D">
              <w:rPr>
                <w:spacing w:val="7"/>
                <w:lang w:val="fr-ML"/>
              </w:rPr>
              <w:t xml:space="preserve"> </w:t>
            </w:r>
            <w:r w:rsidRPr="00724E5D">
              <w:rPr>
                <w:spacing w:val="1"/>
                <w:w w:val="103"/>
                <w:lang w:val="fr-ML"/>
              </w:rPr>
              <w:t>a</w:t>
            </w:r>
            <w:r w:rsidRPr="00724E5D">
              <w:rPr>
                <w:spacing w:val="2"/>
                <w:w w:val="103"/>
                <w:lang w:val="fr-ML"/>
              </w:rPr>
              <w:t>pp</w:t>
            </w:r>
            <w:r w:rsidRPr="00724E5D">
              <w:rPr>
                <w:spacing w:val="1"/>
                <w:w w:val="103"/>
                <w:lang w:val="fr-ML"/>
              </w:rPr>
              <w:t>r</w:t>
            </w:r>
            <w:r w:rsidRPr="00724E5D">
              <w:rPr>
                <w:spacing w:val="2"/>
                <w:w w:val="103"/>
                <w:lang w:val="fr-ML"/>
              </w:rPr>
              <w:t>o</w:t>
            </w:r>
            <w:r w:rsidRPr="00724E5D">
              <w:rPr>
                <w:spacing w:val="1"/>
                <w:w w:val="103"/>
                <w:lang w:val="fr-ML"/>
              </w:rPr>
              <w:t>c</w:t>
            </w:r>
            <w:r w:rsidRPr="00724E5D">
              <w:rPr>
                <w:spacing w:val="2"/>
                <w:w w:val="103"/>
                <w:lang w:val="fr-ML"/>
              </w:rPr>
              <w:t>h</w:t>
            </w:r>
            <w:r w:rsidRPr="00724E5D">
              <w:rPr>
                <w:spacing w:val="1"/>
                <w:w w:val="103"/>
                <w:lang w:val="fr-ML"/>
              </w:rPr>
              <w:t xml:space="preserve">es </w:t>
            </w:r>
            <w:r w:rsidRPr="00724E5D">
              <w:rPr>
                <w:spacing w:val="2"/>
                <w:w w:val="103"/>
                <w:lang w:val="fr-ML"/>
              </w:rPr>
              <w:t>p</w:t>
            </w:r>
            <w:r w:rsidRPr="00724E5D">
              <w:rPr>
                <w:spacing w:val="1"/>
                <w:w w:val="103"/>
                <w:lang w:val="fr-ML"/>
              </w:rPr>
              <w:t>é</w:t>
            </w:r>
            <w:r w:rsidRPr="00724E5D">
              <w:rPr>
                <w:spacing w:val="2"/>
                <w:w w:val="103"/>
                <w:lang w:val="fr-ML"/>
              </w:rPr>
              <w:t>d</w:t>
            </w:r>
            <w:r w:rsidRPr="00724E5D">
              <w:rPr>
                <w:spacing w:val="1"/>
                <w:w w:val="103"/>
                <w:lang w:val="fr-ML"/>
              </w:rPr>
              <w:t>a</w:t>
            </w:r>
            <w:r w:rsidRPr="00724E5D">
              <w:rPr>
                <w:spacing w:val="2"/>
                <w:w w:val="103"/>
                <w:lang w:val="fr-ML"/>
              </w:rPr>
              <w:t>gog</w:t>
            </w:r>
            <w:r w:rsidRPr="00724E5D">
              <w:rPr>
                <w:spacing w:val="1"/>
                <w:w w:val="103"/>
                <w:lang w:val="fr-ML"/>
              </w:rPr>
              <w:t>i</w:t>
            </w:r>
            <w:r w:rsidRPr="00724E5D">
              <w:rPr>
                <w:spacing w:val="2"/>
                <w:w w:val="103"/>
                <w:lang w:val="fr-ML"/>
              </w:rPr>
              <w:t>qu</w:t>
            </w:r>
            <w:r w:rsidRPr="00724E5D">
              <w:rPr>
                <w:spacing w:val="1"/>
                <w:w w:val="103"/>
                <w:lang w:val="fr-ML"/>
              </w:rPr>
              <w:t>e</w:t>
            </w:r>
            <w:r w:rsidRPr="00724E5D">
              <w:rPr>
                <w:w w:val="103"/>
                <w:lang w:val="fr-ML"/>
              </w:rPr>
              <w:t>s</w:t>
            </w:r>
          </w:p>
        </w:tc>
        <w:tc>
          <w:tcPr>
            <w:tcW w:w="4426" w:type="dxa"/>
            <w:tcBorders>
              <w:top w:val="single" w:sz="4" w:space="0" w:color="000000"/>
              <w:left w:val="single" w:sz="4" w:space="0" w:color="000000"/>
              <w:bottom w:val="single" w:sz="4" w:space="0" w:color="000000"/>
              <w:right w:val="single" w:sz="4" w:space="0" w:color="000000"/>
            </w:tcBorders>
            <w:vAlign w:val="center"/>
          </w:tcPr>
          <w:p w14:paraId="1832B135" w14:textId="77777777" w:rsidR="002647F3" w:rsidRPr="00724E5D" w:rsidRDefault="002647F3" w:rsidP="00A84568">
            <w:pPr>
              <w:widowControl w:val="0"/>
              <w:numPr>
                <w:ilvl w:val="0"/>
                <w:numId w:val="11"/>
              </w:numPr>
              <w:tabs>
                <w:tab w:val="left" w:pos="180"/>
              </w:tabs>
              <w:autoSpaceDE w:val="0"/>
              <w:autoSpaceDN w:val="0"/>
              <w:adjustRightInd w:val="0"/>
              <w:spacing w:line="240" w:lineRule="auto"/>
              <w:ind w:left="180" w:right="102" w:hanging="142"/>
              <w:rPr>
                <w:spacing w:val="2"/>
                <w:lang w:val="fr-ML"/>
              </w:rPr>
            </w:pPr>
            <w:r w:rsidRPr="00724E5D">
              <w:rPr>
                <w:spacing w:val="2"/>
                <w:lang w:val="fr-ML"/>
              </w:rPr>
              <w:t>Disponibilité de l’information sur le cursus</w:t>
            </w:r>
          </w:p>
          <w:p w14:paraId="6BC50BA7" w14:textId="29CB4B79" w:rsidR="002647F3" w:rsidRPr="00724E5D" w:rsidRDefault="002647F3" w:rsidP="00A84568">
            <w:pPr>
              <w:widowControl w:val="0"/>
              <w:numPr>
                <w:ilvl w:val="0"/>
                <w:numId w:val="11"/>
              </w:numPr>
              <w:tabs>
                <w:tab w:val="left" w:pos="180"/>
              </w:tabs>
              <w:autoSpaceDE w:val="0"/>
              <w:autoSpaceDN w:val="0"/>
              <w:adjustRightInd w:val="0"/>
              <w:spacing w:line="240" w:lineRule="auto"/>
              <w:ind w:left="180" w:right="102" w:hanging="142"/>
              <w:rPr>
                <w:spacing w:val="2"/>
                <w:lang w:val="fr-ML"/>
              </w:rPr>
            </w:pPr>
            <w:r w:rsidRPr="00724E5D">
              <w:rPr>
                <w:spacing w:val="2"/>
                <w:lang w:val="fr-ML"/>
              </w:rPr>
              <w:t xml:space="preserve"> Ouverture de l’</w:t>
            </w:r>
            <w:r w:rsidR="000D4836" w:rsidRPr="00724E5D">
              <w:rPr>
                <w:spacing w:val="2"/>
                <w:lang w:val="fr-ML"/>
              </w:rPr>
              <w:t>université</w:t>
            </w:r>
            <w:r w:rsidRPr="00724E5D">
              <w:rPr>
                <w:spacing w:val="2"/>
                <w:lang w:val="fr-ML"/>
              </w:rPr>
              <w:t xml:space="preserve"> à l’innovation pédagogique</w:t>
            </w:r>
          </w:p>
        </w:tc>
        <w:tc>
          <w:tcPr>
            <w:tcW w:w="3969" w:type="dxa"/>
            <w:tcBorders>
              <w:top w:val="single" w:sz="4" w:space="0" w:color="000000"/>
              <w:left w:val="single" w:sz="4" w:space="0" w:color="000000"/>
              <w:bottom w:val="single" w:sz="4" w:space="0" w:color="000000"/>
              <w:right w:val="single" w:sz="4" w:space="0" w:color="000000"/>
            </w:tcBorders>
          </w:tcPr>
          <w:p w14:paraId="015CF7DD" w14:textId="67D55BFC" w:rsidR="002647F3" w:rsidRPr="00724E5D"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724E5D">
              <w:rPr>
                <w:spacing w:val="2"/>
                <w:lang w:val="fr-ML"/>
              </w:rPr>
              <w:t xml:space="preserve">Manque </w:t>
            </w:r>
            <w:r w:rsidR="00636C1D" w:rsidRPr="00724E5D">
              <w:rPr>
                <w:spacing w:val="2"/>
                <w:lang w:val="fr-ML"/>
              </w:rPr>
              <w:t>d’</w:t>
            </w:r>
            <w:r w:rsidRPr="00724E5D">
              <w:rPr>
                <w:spacing w:val="2"/>
                <w:lang w:val="fr-ML"/>
              </w:rPr>
              <w:t xml:space="preserve">information sur la possibilité de préparer la licence en </w:t>
            </w:r>
            <w:r w:rsidR="009B3D7C" w:rsidRPr="00724E5D">
              <w:rPr>
                <w:rFonts w:eastAsiaTheme="majorEastAsia" w:cstheme="majorBidi"/>
                <w:bCs/>
                <w:szCs w:val="24"/>
              </w:rPr>
              <w:t xml:space="preserve">informatique de gestion </w:t>
            </w:r>
            <w:r w:rsidRPr="00724E5D">
              <w:rPr>
                <w:spacing w:val="2"/>
                <w:lang w:val="fr-ML"/>
              </w:rPr>
              <w:t>à temps partiel</w:t>
            </w:r>
          </w:p>
          <w:p w14:paraId="669D85DE" w14:textId="77777777" w:rsidR="002647F3" w:rsidRPr="00724E5D"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724E5D">
              <w:rPr>
                <w:spacing w:val="2"/>
                <w:lang w:val="fr-ML"/>
              </w:rPr>
              <w:t>Répartition inadéquate des enseignements entre les semestres</w:t>
            </w:r>
          </w:p>
          <w:p w14:paraId="44257269" w14:textId="77777777" w:rsidR="002647F3" w:rsidRPr="00724E5D"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724E5D">
              <w:rPr>
                <w:spacing w:val="2"/>
                <w:lang w:val="fr-ML"/>
              </w:rPr>
              <w:t xml:space="preserve">Inefficience de l’atelier des </w:t>
            </w:r>
            <w:proofErr w:type="spellStart"/>
            <w:r w:rsidRPr="00724E5D">
              <w:rPr>
                <w:spacing w:val="2"/>
                <w:lang w:val="fr-ML"/>
              </w:rPr>
              <w:t>mémorants</w:t>
            </w:r>
            <w:proofErr w:type="spellEnd"/>
          </w:p>
          <w:p w14:paraId="6BA30680" w14:textId="332CCA39" w:rsidR="002647F3" w:rsidRPr="00724E5D"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724E5D">
              <w:rPr>
                <w:spacing w:val="2"/>
                <w:lang w:val="fr-ML"/>
              </w:rPr>
              <w:t>Répartition déséquilibrée de la direction des mémoires</w:t>
            </w:r>
            <w:r w:rsidR="00AA5076">
              <w:rPr>
                <w:spacing w:val="2"/>
                <w:lang w:val="fr-ML"/>
              </w:rPr>
              <w:t xml:space="preserve"> </w:t>
            </w:r>
            <w:r w:rsidRPr="00724E5D">
              <w:rPr>
                <w:spacing w:val="2"/>
                <w:lang w:val="fr-ML"/>
              </w:rPr>
              <w:t>entre les orientations et enseignants</w:t>
            </w:r>
          </w:p>
        </w:tc>
      </w:tr>
      <w:tr w:rsidR="00724E5D" w:rsidRPr="00724E5D" w14:paraId="4754ECA9"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12BE924D" w14:textId="77777777" w:rsidR="002647F3" w:rsidRPr="00724E5D" w:rsidRDefault="002647F3" w:rsidP="00A84568">
            <w:pPr>
              <w:widowControl w:val="0"/>
              <w:autoSpaceDE w:val="0"/>
              <w:autoSpaceDN w:val="0"/>
              <w:adjustRightInd w:val="0"/>
              <w:spacing w:line="240" w:lineRule="auto"/>
              <w:ind w:left="100" w:right="279"/>
              <w:rPr>
                <w:lang w:val="fr-ML"/>
              </w:rPr>
            </w:pPr>
            <w:r w:rsidRPr="00724E5D">
              <w:rPr>
                <w:spacing w:val="2"/>
                <w:lang w:val="fr-ML"/>
              </w:rPr>
              <w:t>R</w:t>
            </w:r>
            <w:r w:rsidRPr="00724E5D">
              <w:rPr>
                <w:spacing w:val="1"/>
                <w:lang w:val="fr-ML"/>
              </w:rPr>
              <w:t>és</w:t>
            </w:r>
            <w:r w:rsidRPr="00724E5D">
              <w:rPr>
                <w:spacing w:val="2"/>
                <w:lang w:val="fr-ML"/>
              </w:rPr>
              <w:t>u</w:t>
            </w:r>
            <w:r w:rsidRPr="00724E5D">
              <w:rPr>
                <w:spacing w:val="1"/>
                <w:lang w:val="fr-ML"/>
              </w:rPr>
              <w:t>ltat</w:t>
            </w:r>
            <w:r w:rsidRPr="00724E5D">
              <w:rPr>
                <w:lang w:val="fr-ML"/>
              </w:rPr>
              <w:t>s</w:t>
            </w:r>
            <w:r w:rsidRPr="00724E5D">
              <w:rPr>
                <w:spacing w:val="25"/>
                <w:lang w:val="fr-ML"/>
              </w:rPr>
              <w:t xml:space="preserve"> </w:t>
            </w:r>
            <w:r w:rsidRPr="00724E5D">
              <w:rPr>
                <w:spacing w:val="1"/>
                <w:lang w:val="fr-ML"/>
              </w:rPr>
              <w:t>e</w:t>
            </w:r>
            <w:r w:rsidRPr="00724E5D">
              <w:rPr>
                <w:lang w:val="fr-ML"/>
              </w:rPr>
              <w:t>t</w:t>
            </w:r>
            <w:r w:rsidRPr="00724E5D">
              <w:rPr>
                <w:spacing w:val="7"/>
                <w:lang w:val="fr-ML"/>
              </w:rPr>
              <w:t xml:space="preserve"> </w:t>
            </w:r>
            <w:r w:rsidRPr="00724E5D">
              <w:rPr>
                <w:spacing w:val="1"/>
                <w:w w:val="103"/>
                <w:lang w:val="fr-ML"/>
              </w:rPr>
              <w:t>effet</w:t>
            </w:r>
            <w:r w:rsidRPr="00724E5D">
              <w:rPr>
                <w:w w:val="103"/>
                <w:lang w:val="fr-ML"/>
              </w:rPr>
              <w:t xml:space="preserve">s </w:t>
            </w:r>
            <w:r w:rsidRPr="00724E5D">
              <w:rPr>
                <w:spacing w:val="2"/>
                <w:lang w:val="fr-ML"/>
              </w:rPr>
              <w:t>d</w:t>
            </w:r>
            <w:r w:rsidRPr="00724E5D">
              <w:rPr>
                <w:lang w:val="fr-ML"/>
              </w:rPr>
              <w:t>e</w:t>
            </w:r>
            <w:r w:rsidRPr="00724E5D">
              <w:rPr>
                <w:spacing w:val="9"/>
                <w:lang w:val="fr-ML"/>
              </w:rPr>
              <w:t xml:space="preserve"> </w:t>
            </w:r>
            <w:r w:rsidRPr="00724E5D">
              <w:rPr>
                <w:spacing w:val="1"/>
                <w:lang w:val="fr-ML"/>
              </w:rPr>
              <w:t>l</w:t>
            </w:r>
            <w:r w:rsidRPr="00724E5D">
              <w:rPr>
                <w:lang w:val="fr-ML"/>
              </w:rPr>
              <w:t>a</w:t>
            </w:r>
            <w:r w:rsidRPr="00724E5D">
              <w:rPr>
                <w:spacing w:val="8"/>
                <w:lang w:val="fr-ML"/>
              </w:rPr>
              <w:t xml:space="preserve"> </w:t>
            </w:r>
            <w:r w:rsidRPr="00724E5D">
              <w:rPr>
                <w:spacing w:val="1"/>
                <w:w w:val="103"/>
                <w:lang w:val="fr-ML"/>
              </w:rPr>
              <w:t>f</w:t>
            </w:r>
            <w:r w:rsidRPr="00724E5D">
              <w:rPr>
                <w:spacing w:val="2"/>
                <w:w w:val="103"/>
                <w:lang w:val="fr-ML"/>
              </w:rPr>
              <w:t>o</w:t>
            </w:r>
            <w:r w:rsidRPr="00724E5D">
              <w:rPr>
                <w:spacing w:val="1"/>
                <w:w w:val="103"/>
                <w:lang w:val="fr-ML"/>
              </w:rPr>
              <w:t>r</w:t>
            </w:r>
            <w:r w:rsidRPr="00724E5D">
              <w:rPr>
                <w:spacing w:val="2"/>
                <w:w w:val="103"/>
                <w:lang w:val="fr-ML"/>
              </w:rPr>
              <w:t>m</w:t>
            </w:r>
            <w:r w:rsidRPr="00724E5D">
              <w:rPr>
                <w:spacing w:val="1"/>
                <w:w w:val="103"/>
                <w:lang w:val="fr-ML"/>
              </w:rPr>
              <w:t>ati</w:t>
            </w:r>
            <w:r w:rsidRPr="00724E5D">
              <w:rPr>
                <w:spacing w:val="2"/>
                <w:w w:val="103"/>
                <w:lang w:val="fr-ML"/>
              </w:rPr>
              <w:t>on</w:t>
            </w:r>
          </w:p>
        </w:tc>
        <w:tc>
          <w:tcPr>
            <w:tcW w:w="4426" w:type="dxa"/>
            <w:tcBorders>
              <w:top w:val="single" w:sz="4" w:space="0" w:color="000000"/>
              <w:left w:val="single" w:sz="4" w:space="0" w:color="000000"/>
              <w:bottom w:val="single" w:sz="4" w:space="0" w:color="000000"/>
              <w:right w:val="single" w:sz="4" w:space="0" w:color="000000"/>
            </w:tcBorders>
          </w:tcPr>
          <w:p w14:paraId="33FF3D09" w14:textId="77777777" w:rsidR="002647F3" w:rsidRPr="00724E5D" w:rsidRDefault="002647F3" w:rsidP="00A84568">
            <w:pPr>
              <w:widowControl w:val="0"/>
              <w:numPr>
                <w:ilvl w:val="0"/>
                <w:numId w:val="11"/>
              </w:numPr>
              <w:tabs>
                <w:tab w:val="left" w:pos="180"/>
              </w:tabs>
              <w:autoSpaceDE w:val="0"/>
              <w:autoSpaceDN w:val="0"/>
              <w:adjustRightInd w:val="0"/>
              <w:spacing w:line="240" w:lineRule="auto"/>
              <w:ind w:left="180" w:right="102" w:hanging="142"/>
            </w:pPr>
            <w:r w:rsidRPr="00724E5D">
              <w:rPr>
                <w:spacing w:val="2"/>
                <w:lang w:val="fr-ML"/>
              </w:rPr>
              <w:t xml:space="preserve"> Satisfaction globale des étudiants</w:t>
            </w:r>
          </w:p>
        </w:tc>
        <w:tc>
          <w:tcPr>
            <w:tcW w:w="3969" w:type="dxa"/>
            <w:tcBorders>
              <w:top w:val="single" w:sz="4" w:space="0" w:color="000000"/>
              <w:left w:val="single" w:sz="4" w:space="0" w:color="000000"/>
              <w:bottom w:val="single" w:sz="4" w:space="0" w:color="000000"/>
              <w:right w:val="single" w:sz="4" w:space="0" w:color="000000"/>
            </w:tcBorders>
          </w:tcPr>
          <w:p w14:paraId="61D54A6C" w14:textId="77777777" w:rsidR="002647F3" w:rsidRPr="00724E5D"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724E5D">
              <w:rPr>
                <w:spacing w:val="2"/>
                <w:lang w:val="fr-ML"/>
              </w:rPr>
              <w:t>Inadéquation de certains débouchés affichés avec la formation délivrée</w:t>
            </w:r>
          </w:p>
          <w:p w14:paraId="4E950E5D" w14:textId="77777777" w:rsidR="002647F3" w:rsidRPr="00724E5D"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lang w:val="fr-ML"/>
              </w:rPr>
            </w:pPr>
            <w:r w:rsidRPr="00724E5D">
              <w:rPr>
                <w:spacing w:val="2"/>
                <w:lang w:val="fr-ML"/>
              </w:rPr>
              <w:t>Faible visibilité des objectifs de formation et des compétences acquises en fin de programme</w:t>
            </w:r>
          </w:p>
        </w:tc>
      </w:tr>
      <w:tr w:rsidR="00724E5D" w:rsidRPr="00724E5D" w14:paraId="47EAA2AE"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2007F84C" w14:textId="77777777" w:rsidR="002647F3" w:rsidRPr="00724E5D" w:rsidRDefault="002647F3" w:rsidP="00A84568">
            <w:pPr>
              <w:widowControl w:val="0"/>
              <w:autoSpaceDE w:val="0"/>
              <w:autoSpaceDN w:val="0"/>
              <w:adjustRightInd w:val="0"/>
              <w:spacing w:line="240" w:lineRule="auto"/>
              <w:jc w:val="center"/>
              <w:rPr>
                <w:b/>
                <w:lang w:val="fr-ML"/>
              </w:rPr>
            </w:pPr>
          </w:p>
        </w:tc>
        <w:tc>
          <w:tcPr>
            <w:tcW w:w="4426" w:type="dxa"/>
            <w:tcBorders>
              <w:top w:val="single" w:sz="4" w:space="0" w:color="000000"/>
              <w:left w:val="single" w:sz="4" w:space="0" w:color="000000"/>
              <w:bottom w:val="single" w:sz="4" w:space="0" w:color="000000"/>
              <w:right w:val="single" w:sz="4" w:space="0" w:color="000000"/>
            </w:tcBorders>
          </w:tcPr>
          <w:p w14:paraId="6CCD3A79" w14:textId="77777777" w:rsidR="002647F3" w:rsidRPr="00724E5D" w:rsidRDefault="002647F3" w:rsidP="00A84568">
            <w:pPr>
              <w:widowControl w:val="0"/>
              <w:autoSpaceDE w:val="0"/>
              <w:autoSpaceDN w:val="0"/>
              <w:adjustRightInd w:val="0"/>
              <w:spacing w:line="240" w:lineRule="auto"/>
              <w:jc w:val="center"/>
              <w:rPr>
                <w:b/>
                <w:lang w:val="fr-ML"/>
              </w:rPr>
            </w:pPr>
            <w:r w:rsidRPr="00724E5D">
              <w:rPr>
                <w:b/>
                <w:lang w:val="fr-ML"/>
              </w:rPr>
              <w:t>Opportunités</w:t>
            </w:r>
          </w:p>
        </w:tc>
        <w:tc>
          <w:tcPr>
            <w:tcW w:w="3969" w:type="dxa"/>
            <w:tcBorders>
              <w:top w:val="single" w:sz="4" w:space="0" w:color="000000"/>
              <w:left w:val="single" w:sz="4" w:space="0" w:color="000000"/>
              <w:bottom w:val="single" w:sz="4" w:space="0" w:color="000000"/>
              <w:right w:val="single" w:sz="4" w:space="0" w:color="000000"/>
            </w:tcBorders>
          </w:tcPr>
          <w:p w14:paraId="18491D02" w14:textId="77777777" w:rsidR="002647F3" w:rsidRPr="00724E5D" w:rsidRDefault="002647F3" w:rsidP="00A84568">
            <w:pPr>
              <w:widowControl w:val="0"/>
              <w:autoSpaceDE w:val="0"/>
              <w:autoSpaceDN w:val="0"/>
              <w:adjustRightInd w:val="0"/>
              <w:spacing w:line="240" w:lineRule="auto"/>
              <w:jc w:val="center"/>
              <w:rPr>
                <w:b/>
                <w:lang w:val="fr-ML"/>
              </w:rPr>
            </w:pPr>
            <w:r w:rsidRPr="00724E5D">
              <w:rPr>
                <w:b/>
                <w:lang w:val="fr-ML"/>
              </w:rPr>
              <w:t>Menaces</w:t>
            </w:r>
          </w:p>
        </w:tc>
      </w:tr>
      <w:tr w:rsidR="002647F3" w:rsidRPr="00724E5D" w14:paraId="19587C4F" w14:textId="77777777" w:rsidTr="00664337">
        <w:trPr>
          <w:trHeight w:val="3287"/>
        </w:trPr>
        <w:tc>
          <w:tcPr>
            <w:tcW w:w="1413" w:type="dxa"/>
            <w:tcBorders>
              <w:top w:val="single" w:sz="4" w:space="0" w:color="000000"/>
              <w:left w:val="single" w:sz="4" w:space="0" w:color="000000"/>
              <w:bottom w:val="single" w:sz="4" w:space="0" w:color="000000"/>
              <w:right w:val="single" w:sz="4" w:space="0" w:color="000000"/>
            </w:tcBorders>
            <w:vAlign w:val="center"/>
          </w:tcPr>
          <w:p w14:paraId="0F6FB598" w14:textId="77777777" w:rsidR="002647F3" w:rsidRPr="00724E5D" w:rsidRDefault="002647F3" w:rsidP="00A84568">
            <w:pPr>
              <w:widowControl w:val="0"/>
              <w:autoSpaceDE w:val="0"/>
              <w:autoSpaceDN w:val="0"/>
              <w:adjustRightInd w:val="0"/>
              <w:spacing w:line="240" w:lineRule="auto"/>
              <w:ind w:left="100" w:right="279"/>
              <w:rPr>
                <w:spacing w:val="2"/>
                <w:lang w:val="fr-ML"/>
              </w:rPr>
            </w:pPr>
          </w:p>
        </w:tc>
        <w:tc>
          <w:tcPr>
            <w:tcW w:w="4426" w:type="dxa"/>
            <w:tcBorders>
              <w:top w:val="single" w:sz="4" w:space="0" w:color="000000"/>
              <w:left w:val="single" w:sz="4" w:space="0" w:color="000000"/>
              <w:bottom w:val="single" w:sz="4" w:space="0" w:color="000000"/>
              <w:right w:val="single" w:sz="4" w:space="0" w:color="000000"/>
            </w:tcBorders>
          </w:tcPr>
          <w:p w14:paraId="4B964D87" w14:textId="77777777" w:rsidR="002647F3" w:rsidRPr="00724E5D" w:rsidRDefault="002647F3" w:rsidP="00A84568">
            <w:pPr>
              <w:pStyle w:val="Paragraphedeliste"/>
              <w:widowControl w:val="0"/>
              <w:numPr>
                <w:ilvl w:val="0"/>
                <w:numId w:val="12"/>
              </w:numPr>
              <w:autoSpaceDE w:val="0"/>
              <w:autoSpaceDN w:val="0"/>
              <w:adjustRightInd w:val="0"/>
              <w:spacing w:line="240" w:lineRule="auto"/>
              <w:ind w:left="310" w:hanging="283"/>
              <w:jc w:val="left"/>
            </w:pPr>
            <w:r w:rsidRPr="00724E5D">
              <w:t>Demande croissante des candidats sur le marché de l’emploi.</w:t>
            </w:r>
          </w:p>
          <w:p w14:paraId="60290E8E" w14:textId="77777777" w:rsidR="002647F3" w:rsidRPr="00724E5D" w:rsidRDefault="002647F3" w:rsidP="00A84568">
            <w:pPr>
              <w:pStyle w:val="Paragraphedeliste"/>
              <w:widowControl w:val="0"/>
              <w:numPr>
                <w:ilvl w:val="0"/>
                <w:numId w:val="12"/>
              </w:numPr>
              <w:autoSpaceDE w:val="0"/>
              <w:autoSpaceDN w:val="0"/>
              <w:adjustRightInd w:val="0"/>
              <w:spacing w:line="240" w:lineRule="auto"/>
              <w:ind w:left="310" w:hanging="283"/>
              <w:jc w:val="left"/>
            </w:pPr>
            <w:r w:rsidRPr="00724E5D">
              <w:t>Potentiel de développement de partenariats avec des structures de l’enseignement et socio-professionnelles pour faciliter la mobilité inter universitaire et de l’apprentissage pratique.</w:t>
            </w:r>
          </w:p>
          <w:p w14:paraId="2220479D" w14:textId="77777777" w:rsidR="002647F3" w:rsidRPr="00724E5D" w:rsidRDefault="002647F3" w:rsidP="00A84568">
            <w:pPr>
              <w:pStyle w:val="Paragraphedeliste"/>
              <w:widowControl w:val="0"/>
              <w:numPr>
                <w:ilvl w:val="0"/>
                <w:numId w:val="12"/>
              </w:numPr>
              <w:autoSpaceDE w:val="0"/>
              <w:autoSpaceDN w:val="0"/>
              <w:adjustRightInd w:val="0"/>
              <w:spacing w:line="240" w:lineRule="auto"/>
              <w:ind w:left="310" w:hanging="283"/>
              <w:jc w:val="left"/>
            </w:pPr>
            <w:r w:rsidRPr="00724E5D">
              <w:t>Possibilité d'expansion future vers d'autres régions du Mali, et la sous-région.</w:t>
            </w:r>
          </w:p>
          <w:p w14:paraId="61A2A72C" w14:textId="41F926C3" w:rsidR="002647F3" w:rsidRPr="00724E5D" w:rsidRDefault="00664337" w:rsidP="00A84568">
            <w:pPr>
              <w:pStyle w:val="Paragraphedeliste"/>
              <w:widowControl w:val="0"/>
              <w:numPr>
                <w:ilvl w:val="0"/>
                <w:numId w:val="12"/>
              </w:numPr>
              <w:autoSpaceDE w:val="0"/>
              <w:autoSpaceDN w:val="0"/>
              <w:adjustRightInd w:val="0"/>
              <w:spacing w:line="240" w:lineRule="auto"/>
              <w:ind w:left="310" w:hanging="283"/>
              <w:jc w:val="left"/>
            </w:pPr>
            <w:r w:rsidRPr="00724E5D">
              <w:t>R</w:t>
            </w:r>
            <w:r w:rsidR="002647F3" w:rsidRPr="00724E5D">
              <w:t>ehaussement positif de la réputation de l’</w:t>
            </w:r>
            <w:r w:rsidR="000D4836" w:rsidRPr="00724E5D">
              <w:t>université</w:t>
            </w:r>
          </w:p>
          <w:p w14:paraId="413BD809" w14:textId="4E12C3AD" w:rsidR="0031401F" w:rsidRPr="00724E5D" w:rsidRDefault="0031401F" w:rsidP="00A84568">
            <w:pPr>
              <w:pStyle w:val="Paragraphedeliste"/>
              <w:widowControl w:val="0"/>
              <w:numPr>
                <w:ilvl w:val="0"/>
                <w:numId w:val="12"/>
              </w:numPr>
              <w:autoSpaceDE w:val="0"/>
              <w:autoSpaceDN w:val="0"/>
              <w:adjustRightInd w:val="0"/>
              <w:spacing w:line="240" w:lineRule="auto"/>
              <w:ind w:left="310" w:hanging="283"/>
              <w:jc w:val="left"/>
            </w:pPr>
            <w:r w:rsidRPr="00724E5D">
              <w:t>Possibilité d’utilisation des enseignants des universités publiques par des universités privées</w:t>
            </w:r>
          </w:p>
          <w:p w14:paraId="4B680656" w14:textId="6AA90894" w:rsidR="00560F80" w:rsidRPr="00724E5D" w:rsidRDefault="00560F80" w:rsidP="00560F80">
            <w:pPr>
              <w:widowControl w:val="0"/>
              <w:autoSpaceDE w:val="0"/>
              <w:autoSpaceDN w:val="0"/>
              <w:adjustRightInd w:val="0"/>
              <w:spacing w:line="240" w:lineRule="auto"/>
              <w:ind w:left="27"/>
              <w:jc w:val="left"/>
            </w:pPr>
          </w:p>
        </w:tc>
        <w:tc>
          <w:tcPr>
            <w:tcW w:w="3969" w:type="dxa"/>
            <w:tcBorders>
              <w:top w:val="single" w:sz="4" w:space="0" w:color="000000"/>
              <w:left w:val="single" w:sz="4" w:space="0" w:color="000000"/>
              <w:bottom w:val="single" w:sz="4" w:space="0" w:color="000000"/>
              <w:right w:val="single" w:sz="4" w:space="0" w:color="000000"/>
            </w:tcBorders>
          </w:tcPr>
          <w:p w14:paraId="3F562487" w14:textId="77777777" w:rsidR="002647F3" w:rsidRPr="00724E5D" w:rsidRDefault="002647F3" w:rsidP="00A84568">
            <w:pPr>
              <w:pStyle w:val="Paragraphedeliste"/>
              <w:widowControl w:val="0"/>
              <w:numPr>
                <w:ilvl w:val="0"/>
                <w:numId w:val="12"/>
              </w:numPr>
              <w:autoSpaceDE w:val="0"/>
              <w:autoSpaceDN w:val="0"/>
              <w:adjustRightInd w:val="0"/>
              <w:spacing w:line="240" w:lineRule="auto"/>
              <w:ind w:left="310" w:hanging="283"/>
              <w:jc w:val="left"/>
            </w:pPr>
            <w:r w:rsidRPr="00724E5D">
              <w:t>Manque d’accompagnement de l'Etat</w:t>
            </w:r>
          </w:p>
          <w:p w14:paraId="77897DEB" w14:textId="26037817" w:rsidR="00664337" w:rsidRPr="00724E5D" w:rsidRDefault="00664337" w:rsidP="00A84568">
            <w:pPr>
              <w:pStyle w:val="Paragraphedeliste"/>
              <w:widowControl w:val="0"/>
              <w:numPr>
                <w:ilvl w:val="0"/>
                <w:numId w:val="12"/>
              </w:numPr>
              <w:autoSpaceDE w:val="0"/>
              <w:autoSpaceDN w:val="0"/>
              <w:adjustRightInd w:val="0"/>
              <w:spacing w:line="240" w:lineRule="auto"/>
              <w:ind w:left="310" w:hanging="283"/>
              <w:jc w:val="left"/>
            </w:pPr>
            <w:r w:rsidRPr="00724E5D">
              <w:t xml:space="preserve">Lourde procédure administrative </w:t>
            </w:r>
          </w:p>
          <w:p w14:paraId="66C42163" w14:textId="4618A335" w:rsidR="002647F3" w:rsidRPr="00724E5D" w:rsidRDefault="002647F3" w:rsidP="00A84568">
            <w:pPr>
              <w:pStyle w:val="Paragraphedeliste"/>
              <w:widowControl w:val="0"/>
              <w:numPr>
                <w:ilvl w:val="0"/>
                <w:numId w:val="12"/>
              </w:numPr>
              <w:autoSpaceDE w:val="0"/>
              <w:autoSpaceDN w:val="0"/>
              <w:adjustRightInd w:val="0"/>
              <w:spacing w:line="240" w:lineRule="auto"/>
              <w:ind w:left="310" w:hanging="283"/>
              <w:jc w:val="left"/>
            </w:pPr>
            <w:r w:rsidRPr="00724E5D">
              <w:t xml:space="preserve">Absence de cadre de dialogue entreprise - </w:t>
            </w:r>
            <w:r w:rsidR="00664337" w:rsidRPr="00724E5D">
              <w:t>u</w:t>
            </w:r>
            <w:r w:rsidRPr="00724E5D">
              <w:t>niversité</w:t>
            </w:r>
          </w:p>
          <w:p w14:paraId="2F242341" w14:textId="16E62572" w:rsidR="002647F3" w:rsidRPr="00724E5D" w:rsidRDefault="00664337" w:rsidP="00A84568">
            <w:pPr>
              <w:pStyle w:val="Paragraphedeliste"/>
              <w:widowControl w:val="0"/>
              <w:numPr>
                <w:ilvl w:val="0"/>
                <w:numId w:val="12"/>
              </w:numPr>
              <w:autoSpaceDE w:val="0"/>
              <w:autoSpaceDN w:val="0"/>
              <w:adjustRightInd w:val="0"/>
              <w:spacing w:line="240" w:lineRule="auto"/>
              <w:ind w:left="310" w:hanging="283"/>
              <w:jc w:val="left"/>
            </w:pPr>
            <w:r w:rsidRPr="00724E5D">
              <w:t>P</w:t>
            </w:r>
            <w:r w:rsidR="002647F3" w:rsidRPr="00724E5D">
              <w:t>olitisation du monde universitaire</w:t>
            </w:r>
          </w:p>
          <w:p w14:paraId="28624E48" w14:textId="29DE3F1E" w:rsidR="002647F3" w:rsidRPr="00724E5D" w:rsidRDefault="00664337" w:rsidP="00A84568">
            <w:pPr>
              <w:pStyle w:val="Paragraphedeliste"/>
              <w:widowControl w:val="0"/>
              <w:numPr>
                <w:ilvl w:val="0"/>
                <w:numId w:val="12"/>
              </w:numPr>
              <w:autoSpaceDE w:val="0"/>
              <w:autoSpaceDN w:val="0"/>
              <w:adjustRightInd w:val="0"/>
              <w:spacing w:line="240" w:lineRule="auto"/>
              <w:ind w:left="310" w:hanging="283"/>
              <w:jc w:val="left"/>
            </w:pPr>
            <w:r w:rsidRPr="00724E5D">
              <w:t>C</w:t>
            </w:r>
            <w:r w:rsidR="002647F3" w:rsidRPr="00724E5D">
              <w:t xml:space="preserve">oncurrence déloyale </w:t>
            </w:r>
          </w:p>
          <w:p w14:paraId="0BFCF971" w14:textId="011E6C2D" w:rsidR="00664337" w:rsidRPr="00724E5D" w:rsidRDefault="00664337" w:rsidP="00664337">
            <w:pPr>
              <w:pStyle w:val="Paragraphedeliste"/>
              <w:widowControl w:val="0"/>
              <w:numPr>
                <w:ilvl w:val="0"/>
                <w:numId w:val="12"/>
              </w:numPr>
              <w:autoSpaceDE w:val="0"/>
              <w:autoSpaceDN w:val="0"/>
              <w:adjustRightInd w:val="0"/>
              <w:spacing w:line="240" w:lineRule="auto"/>
              <w:ind w:left="310" w:hanging="283"/>
              <w:jc w:val="left"/>
            </w:pPr>
            <w:r w:rsidRPr="00724E5D">
              <w:t>Forte sollicitation des enseignants des universités publiques par des universités privées</w:t>
            </w:r>
          </w:p>
          <w:p w14:paraId="186943BE" w14:textId="3645E4E3" w:rsidR="00560F80" w:rsidRPr="00724E5D" w:rsidRDefault="00560F80" w:rsidP="00664337">
            <w:pPr>
              <w:widowControl w:val="0"/>
              <w:autoSpaceDE w:val="0"/>
              <w:autoSpaceDN w:val="0"/>
              <w:adjustRightInd w:val="0"/>
              <w:spacing w:line="240" w:lineRule="auto"/>
              <w:jc w:val="left"/>
            </w:pPr>
          </w:p>
        </w:tc>
      </w:tr>
    </w:tbl>
    <w:p w14:paraId="028B6D3C" w14:textId="77777777" w:rsidR="002A1A02" w:rsidRPr="00724E5D" w:rsidRDefault="002A1A02" w:rsidP="002A1A02">
      <w:pPr>
        <w:pStyle w:val="Titre1"/>
        <w:numPr>
          <w:ilvl w:val="0"/>
          <w:numId w:val="0"/>
        </w:numPr>
        <w:ind w:left="142"/>
        <w:rPr>
          <w:color w:val="auto"/>
        </w:rPr>
      </w:pPr>
      <w:bookmarkStart w:id="211" w:name="_Toc149307389"/>
      <w:bookmarkStart w:id="212" w:name="_Toc159323501"/>
      <w:bookmarkStart w:id="213" w:name="_Toc149307390"/>
      <w:bookmarkStart w:id="214" w:name="_Toc159323502"/>
      <w:bookmarkStart w:id="215" w:name="_Toc149307391"/>
      <w:bookmarkStart w:id="216" w:name="_Toc159323503"/>
      <w:bookmarkStart w:id="217" w:name="_Toc149307392"/>
      <w:bookmarkStart w:id="218" w:name="_Toc159323504"/>
      <w:bookmarkStart w:id="219" w:name="_Toc149307393"/>
      <w:bookmarkStart w:id="220" w:name="_Toc159323505"/>
      <w:bookmarkStart w:id="221" w:name="_Toc149307394"/>
      <w:bookmarkStart w:id="222" w:name="_Toc159323506"/>
      <w:bookmarkStart w:id="223" w:name="_Toc149307395"/>
      <w:bookmarkStart w:id="224" w:name="_Toc159323507"/>
      <w:bookmarkStart w:id="225" w:name="_Toc149307396"/>
      <w:bookmarkStart w:id="226" w:name="_Toc159323508"/>
      <w:bookmarkStart w:id="227" w:name="_Toc159323509"/>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14:paraId="72A5A396" w14:textId="648FFA8A" w:rsidR="002647F3" w:rsidRPr="00724E5D" w:rsidRDefault="002647F3" w:rsidP="002647F3">
      <w:pPr>
        <w:pStyle w:val="Titre1"/>
        <w:ind w:left="142" w:hanging="142"/>
        <w:rPr>
          <w:color w:val="auto"/>
        </w:rPr>
      </w:pPr>
      <w:r w:rsidRPr="00724E5D">
        <w:rPr>
          <w:color w:val="auto"/>
        </w:rPr>
        <w:t>RECOMMANDATIONS</w:t>
      </w:r>
      <w:bookmarkEnd w:id="227"/>
    </w:p>
    <w:p w14:paraId="578196DE" w14:textId="29CA99F9" w:rsidR="002647F3" w:rsidRPr="00724E5D" w:rsidRDefault="002647F3" w:rsidP="002647F3">
      <w:pPr>
        <w:spacing w:line="276" w:lineRule="auto"/>
        <w:ind w:right="379"/>
        <w:rPr>
          <w:rFonts w:eastAsia="Arial"/>
          <w:szCs w:val="24"/>
        </w:rPr>
      </w:pPr>
      <w:r w:rsidRPr="00724E5D">
        <w:rPr>
          <w:rFonts w:eastAsia="Arial"/>
          <w:szCs w:val="24"/>
        </w:rPr>
        <w:t>Il est clair que les insuffisances relevées doivent être corrigées. Il n’est pas possible ou réaliste de vouloir s’attaquer à tout et en même temps, mais la hiérarchisation ne peut se faire que dans le cadre global du plan de développement de l’</w:t>
      </w:r>
      <w:r w:rsidR="002A1A02" w:rsidRPr="00724E5D">
        <w:rPr>
          <w:rFonts w:eastAsia="Arial"/>
          <w:szCs w:val="24"/>
        </w:rPr>
        <w:t>université</w:t>
      </w:r>
      <w:r w:rsidRPr="00724E5D">
        <w:rPr>
          <w:rFonts w:eastAsia="Arial"/>
          <w:szCs w:val="24"/>
        </w:rPr>
        <w:t xml:space="preserve">. </w:t>
      </w:r>
      <w:r w:rsidR="00ED3DD4" w:rsidRPr="00724E5D">
        <w:rPr>
          <w:rFonts w:eastAsia="Arial"/>
          <w:szCs w:val="24"/>
        </w:rPr>
        <w:t xml:space="preserve">Dans la suite du plan stratégique, </w:t>
      </w:r>
      <w:r w:rsidRPr="00724E5D">
        <w:rPr>
          <w:rFonts w:eastAsia="Arial"/>
          <w:szCs w:val="24"/>
        </w:rPr>
        <w:t xml:space="preserve">nous recommandons à titre indicatif un certain nombre d’actions qui pourraient être réalisées en vue d’améliorer le fonctionnement de la licence en </w:t>
      </w:r>
      <w:r w:rsidR="007E22B8" w:rsidRPr="00724E5D">
        <w:rPr>
          <w:rFonts w:eastAsiaTheme="majorEastAsia" w:cstheme="majorBidi"/>
          <w:bCs/>
          <w:szCs w:val="24"/>
        </w:rPr>
        <w:t>informatique de gestion</w:t>
      </w:r>
      <w:r w:rsidRPr="00724E5D">
        <w:rPr>
          <w:rFonts w:eastAsia="Arial"/>
          <w:szCs w:val="24"/>
        </w:rPr>
        <w:t>. Il s’agit</w:t>
      </w:r>
      <w:r w:rsidR="00664337" w:rsidRPr="00724E5D">
        <w:rPr>
          <w:rFonts w:eastAsia="Arial"/>
          <w:szCs w:val="24"/>
        </w:rPr>
        <w:t xml:space="preserve"> de (’)</w:t>
      </w:r>
      <w:r w:rsidRPr="00724E5D">
        <w:rPr>
          <w:rFonts w:eastAsia="Arial"/>
          <w:szCs w:val="24"/>
        </w:rPr>
        <w:t> :</w:t>
      </w:r>
    </w:p>
    <w:p w14:paraId="2185B9B6" w14:textId="2EE5AC2A" w:rsidR="002647F3" w:rsidRPr="00724E5D" w:rsidRDefault="002647F3" w:rsidP="002647F3">
      <w:pPr>
        <w:pStyle w:val="Paragraphedeliste"/>
        <w:widowControl w:val="0"/>
        <w:numPr>
          <w:ilvl w:val="0"/>
          <w:numId w:val="27"/>
        </w:numPr>
        <w:tabs>
          <w:tab w:val="left" w:pos="180"/>
        </w:tabs>
        <w:autoSpaceDE w:val="0"/>
        <w:autoSpaceDN w:val="0"/>
        <w:adjustRightInd w:val="0"/>
        <w:spacing w:line="276" w:lineRule="auto"/>
        <w:ind w:left="714" w:right="102" w:hanging="357"/>
        <w:rPr>
          <w:spacing w:val="2"/>
          <w:szCs w:val="24"/>
          <w:lang w:val="fr-ML"/>
        </w:rPr>
      </w:pPr>
      <w:proofErr w:type="gramStart"/>
      <w:r w:rsidRPr="00724E5D">
        <w:rPr>
          <w:rFonts w:eastAsia="Arial"/>
          <w:szCs w:val="24"/>
        </w:rPr>
        <w:t>améliorer</w:t>
      </w:r>
      <w:proofErr w:type="gramEnd"/>
      <w:r w:rsidRPr="00724E5D">
        <w:rPr>
          <w:rFonts w:eastAsia="Arial"/>
          <w:szCs w:val="24"/>
        </w:rPr>
        <w:t xml:space="preserve"> </w:t>
      </w:r>
      <w:r w:rsidRPr="00724E5D">
        <w:rPr>
          <w:spacing w:val="2"/>
          <w:szCs w:val="24"/>
          <w:lang w:val="fr-ML"/>
        </w:rPr>
        <w:t xml:space="preserve">l’attractivité des étudiants étrangers pour la licence en </w:t>
      </w:r>
      <w:r w:rsidR="007E22B8" w:rsidRPr="00724E5D">
        <w:rPr>
          <w:rFonts w:eastAsiaTheme="majorEastAsia" w:cstheme="majorBidi"/>
          <w:bCs/>
          <w:szCs w:val="24"/>
        </w:rPr>
        <w:t xml:space="preserve">informatique de gestion </w:t>
      </w:r>
      <w:r w:rsidRPr="00724E5D">
        <w:rPr>
          <w:spacing w:val="2"/>
          <w:szCs w:val="24"/>
          <w:lang w:val="fr-ML"/>
        </w:rPr>
        <w:t>;</w:t>
      </w:r>
    </w:p>
    <w:p w14:paraId="223246A6" w14:textId="67CA4A0A" w:rsidR="002647F3" w:rsidRPr="00724E5D" w:rsidRDefault="002647F3" w:rsidP="002647F3">
      <w:pPr>
        <w:pStyle w:val="Paragraphedeliste"/>
        <w:widowControl w:val="0"/>
        <w:numPr>
          <w:ilvl w:val="0"/>
          <w:numId w:val="27"/>
        </w:numPr>
        <w:tabs>
          <w:tab w:val="left" w:pos="180"/>
        </w:tabs>
        <w:autoSpaceDE w:val="0"/>
        <w:autoSpaceDN w:val="0"/>
        <w:adjustRightInd w:val="0"/>
        <w:spacing w:line="276" w:lineRule="auto"/>
        <w:ind w:left="714" w:right="102" w:hanging="357"/>
        <w:rPr>
          <w:spacing w:val="2"/>
          <w:szCs w:val="24"/>
          <w:lang w:val="fr-ML"/>
        </w:rPr>
      </w:pPr>
      <w:proofErr w:type="gramStart"/>
      <w:r w:rsidRPr="00724E5D">
        <w:rPr>
          <w:spacing w:val="2"/>
          <w:szCs w:val="24"/>
          <w:lang w:val="fr-ML"/>
        </w:rPr>
        <w:t>rendre</w:t>
      </w:r>
      <w:proofErr w:type="gramEnd"/>
      <w:r w:rsidRPr="00724E5D">
        <w:rPr>
          <w:spacing w:val="2"/>
          <w:szCs w:val="24"/>
          <w:lang w:val="fr-ML"/>
        </w:rPr>
        <w:t xml:space="preserve"> fonctionnel le </w:t>
      </w:r>
      <w:r w:rsidR="00910F58" w:rsidRPr="00724E5D">
        <w:rPr>
          <w:spacing w:val="2"/>
          <w:szCs w:val="24"/>
          <w:lang w:val="fr-ML"/>
        </w:rPr>
        <w:t>mécanisme de</w:t>
      </w:r>
      <w:r w:rsidRPr="00724E5D">
        <w:rPr>
          <w:spacing w:val="2"/>
          <w:szCs w:val="24"/>
          <w:lang w:val="fr-ML"/>
        </w:rPr>
        <w:t xml:space="preserve"> possibilités de mobilité des étudiants ;</w:t>
      </w:r>
    </w:p>
    <w:p w14:paraId="7DCD0560" w14:textId="4F788725" w:rsidR="002647F3" w:rsidRPr="00724E5D" w:rsidRDefault="002647F3" w:rsidP="002647F3">
      <w:pPr>
        <w:pStyle w:val="Paragraphedeliste"/>
        <w:widowControl w:val="0"/>
        <w:numPr>
          <w:ilvl w:val="0"/>
          <w:numId w:val="27"/>
        </w:numPr>
        <w:tabs>
          <w:tab w:val="left" w:pos="180"/>
        </w:tabs>
        <w:autoSpaceDE w:val="0"/>
        <w:autoSpaceDN w:val="0"/>
        <w:adjustRightInd w:val="0"/>
        <w:spacing w:line="276" w:lineRule="auto"/>
        <w:ind w:left="714" w:right="102" w:hanging="357"/>
        <w:rPr>
          <w:spacing w:val="2"/>
          <w:szCs w:val="24"/>
          <w:lang w:val="fr-ML"/>
        </w:rPr>
      </w:pPr>
      <w:proofErr w:type="gramStart"/>
      <w:r w:rsidRPr="00724E5D">
        <w:rPr>
          <w:spacing w:val="2"/>
          <w:szCs w:val="24"/>
          <w:lang w:val="fr-ML"/>
        </w:rPr>
        <w:t>rendre</w:t>
      </w:r>
      <w:proofErr w:type="gramEnd"/>
      <w:r w:rsidRPr="00724E5D">
        <w:rPr>
          <w:spacing w:val="2"/>
          <w:szCs w:val="24"/>
          <w:lang w:val="fr-ML"/>
        </w:rPr>
        <w:t xml:space="preserve"> adéquat</w:t>
      </w:r>
      <w:r w:rsidR="00664337" w:rsidRPr="00724E5D">
        <w:rPr>
          <w:spacing w:val="2"/>
          <w:szCs w:val="24"/>
          <w:lang w:val="fr-ML"/>
        </w:rPr>
        <w:t>s</w:t>
      </w:r>
      <w:r w:rsidRPr="00724E5D">
        <w:rPr>
          <w:spacing w:val="2"/>
          <w:szCs w:val="24"/>
          <w:lang w:val="fr-ML"/>
        </w:rPr>
        <w:t xml:space="preserve"> les enseignements entre les semestres ;</w:t>
      </w:r>
    </w:p>
    <w:p w14:paraId="3D54211F" w14:textId="48BD6D0C" w:rsidR="002647F3" w:rsidRPr="00724E5D" w:rsidRDefault="002647F3" w:rsidP="002647F3">
      <w:pPr>
        <w:pStyle w:val="Paragraphedeliste"/>
        <w:widowControl w:val="0"/>
        <w:numPr>
          <w:ilvl w:val="0"/>
          <w:numId w:val="27"/>
        </w:numPr>
        <w:autoSpaceDE w:val="0"/>
        <w:autoSpaceDN w:val="0"/>
        <w:adjustRightInd w:val="0"/>
        <w:spacing w:line="276" w:lineRule="auto"/>
        <w:ind w:left="714" w:hanging="357"/>
        <w:rPr>
          <w:szCs w:val="24"/>
        </w:rPr>
      </w:pPr>
      <w:proofErr w:type="gramStart"/>
      <w:r w:rsidRPr="00724E5D">
        <w:rPr>
          <w:szCs w:val="24"/>
        </w:rPr>
        <w:t>instaurer</w:t>
      </w:r>
      <w:proofErr w:type="gramEnd"/>
      <w:r w:rsidRPr="00724E5D">
        <w:rPr>
          <w:szCs w:val="24"/>
        </w:rPr>
        <w:t xml:space="preserve"> un cadre de dialogue entreprise – </w:t>
      </w:r>
      <w:r w:rsidR="00664337" w:rsidRPr="00724E5D">
        <w:rPr>
          <w:szCs w:val="24"/>
        </w:rPr>
        <w:t>u</w:t>
      </w:r>
      <w:r w:rsidRPr="00724E5D">
        <w:rPr>
          <w:szCs w:val="24"/>
        </w:rPr>
        <w:t>niversité ;</w:t>
      </w:r>
    </w:p>
    <w:p w14:paraId="5F8775CE" w14:textId="1783A35B" w:rsidR="002647F3" w:rsidRPr="00724E5D" w:rsidRDefault="00ED3DD4" w:rsidP="002647F3">
      <w:pPr>
        <w:pStyle w:val="Paragraphedeliste"/>
        <w:widowControl w:val="0"/>
        <w:numPr>
          <w:ilvl w:val="0"/>
          <w:numId w:val="27"/>
        </w:numPr>
        <w:autoSpaceDE w:val="0"/>
        <w:autoSpaceDN w:val="0"/>
        <w:adjustRightInd w:val="0"/>
        <w:spacing w:line="276" w:lineRule="auto"/>
        <w:ind w:left="714" w:hanging="357"/>
        <w:rPr>
          <w:szCs w:val="24"/>
        </w:rPr>
      </w:pPr>
      <w:proofErr w:type="gramStart"/>
      <w:r w:rsidRPr="00724E5D">
        <w:rPr>
          <w:szCs w:val="24"/>
        </w:rPr>
        <w:t>contribuer</w:t>
      </w:r>
      <w:proofErr w:type="gramEnd"/>
      <w:r w:rsidRPr="00724E5D">
        <w:rPr>
          <w:szCs w:val="24"/>
        </w:rPr>
        <w:t xml:space="preserve"> à la </w:t>
      </w:r>
      <w:r w:rsidR="002647F3" w:rsidRPr="00724E5D">
        <w:rPr>
          <w:szCs w:val="24"/>
        </w:rPr>
        <w:t>dépolitis</w:t>
      </w:r>
      <w:r w:rsidRPr="00724E5D">
        <w:rPr>
          <w:szCs w:val="24"/>
        </w:rPr>
        <w:t>ation</w:t>
      </w:r>
      <w:r w:rsidR="002647F3" w:rsidRPr="00724E5D">
        <w:rPr>
          <w:szCs w:val="24"/>
        </w:rPr>
        <w:t xml:space="preserve"> </w:t>
      </w:r>
      <w:r w:rsidRPr="00724E5D">
        <w:rPr>
          <w:szCs w:val="24"/>
        </w:rPr>
        <w:t xml:space="preserve">de </w:t>
      </w:r>
      <w:r w:rsidR="002647F3" w:rsidRPr="00724E5D">
        <w:rPr>
          <w:szCs w:val="24"/>
        </w:rPr>
        <w:t>l’espace universitaire ;</w:t>
      </w:r>
    </w:p>
    <w:p w14:paraId="6ABF4DFA" w14:textId="21FB4363" w:rsidR="002647F3" w:rsidRPr="00724E5D" w:rsidRDefault="00EA7FDF" w:rsidP="002647F3">
      <w:pPr>
        <w:pStyle w:val="Paragraphedeliste"/>
        <w:widowControl w:val="0"/>
        <w:numPr>
          <w:ilvl w:val="0"/>
          <w:numId w:val="27"/>
        </w:numPr>
        <w:tabs>
          <w:tab w:val="left" w:pos="180"/>
        </w:tabs>
        <w:autoSpaceDE w:val="0"/>
        <w:autoSpaceDN w:val="0"/>
        <w:adjustRightInd w:val="0"/>
        <w:spacing w:line="276" w:lineRule="auto"/>
        <w:ind w:left="714" w:right="102" w:hanging="357"/>
        <w:rPr>
          <w:spacing w:val="2"/>
          <w:szCs w:val="24"/>
          <w:lang w:val="fr-ML"/>
        </w:rPr>
      </w:pPr>
      <w:proofErr w:type="gramStart"/>
      <w:r w:rsidRPr="00724E5D">
        <w:rPr>
          <w:szCs w:val="24"/>
        </w:rPr>
        <w:t>contribuer</w:t>
      </w:r>
      <w:proofErr w:type="gramEnd"/>
      <w:r w:rsidRPr="00724E5D">
        <w:rPr>
          <w:szCs w:val="24"/>
        </w:rPr>
        <w:t xml:space="preserve"> à la réduction de </w:t>
      </w:r>
      <w:r w:rsidR="002647F3" w:rsidRPr="00724E5D">
        <w:rPr>
          <w:szCs w:val="24"/>
        </w:rPr>
        <w:t>la concurrence déloyale ;</w:t>
      </w:r>
    </w:p>
    <w:p w14:paraId="481F7079" w14:textId="0ED030FE" w:rsidR="002647F3" w:rsidRPr="00724E5D" w:rsidRDefault="002647F3" w:rsidP="002647F3">
      <w:pPr>
        <w:pStyle w:val="Paragraphedeliste"/>
        <w:widowControl w:val="0"/>
        <w:numPr>
          <w:ilvl w:val="0"/>
          <w:numId w:val="27"/>
        </w:numPr>
        <w:tabs>
          <w:tab w:val="left" w:pos="180"/>
        </w:tabs>
        <w:autoSpaceDE w:val="0"/>
        <w:autoSpaceDN w:val="0"/>
        <w:adjustRightInd w:val="0"/>
        <w:spacing w:line="276" w:lineRule="auto"/>
        <w:ind w:left="714" w:right="102" w:hanging="357"/>
        <w:rPr>
          <w:b/>
          <w:bCs/>
        </w:rPr>
      </w:pPr>
      <w:proofErr w:type="gramStart"/>
      <w:r w:rsidRPr="00724E5D">
        <w:rPr>
          <w:szCs w:val="24"/>
        </w:rPr>
        <w:t>recruter</w:t>
      </w:r>
      <w:proofErr w:type="gramEnd"/>
      <w:r w:rsidRPr="00724E5D">
        <w:rPr>
          <w:szCs w:val="24"/>
        </w:rPr>
        <w:t xml:space="preserve"> </w:t>
      </w:r>
      <w:r w:rsidR="00B10435" w:rsidRPr="00724E5D">
        <w:rPr>
          <w:szCs w:val="24"/>
        </w:rPr>
        <w:t>plus d’</w:t>
      </w:r>
      <w:r w:rsidRPr="00724E5D">
        <w:rPr>
          <w:szCs w:val="24"/>
        </w:rPr>
        <w:t>enseignant</w:t>
      </w:r>
      <w:r w:rsidR="00B10435" w:rsidRPr="00724E5D">
        <w:rPr>
          <w:szCs w:val="24"/>
        </w:rPr>
        <w:t>s qualifiés</w:t>
      </w:r>
      <w:r w:rsidRPr="00724E5D">
        <w:rPr>
          <w:szCs w:val="24"/>
        </w:rPr>
        <w:t>.</w:t>
      </w:r>
      <w:bookmarkStart w:id="228" w:name="_Toc145944523"/>
    </w:p>
    <w:p w14:paraId="792AA713" w14:textId="74EA3BD6" w:rsidR="002647F3" w:rsidRPr="00724E5D" w:rsidRDefault="002647F3" w:rsidP="00910F58">
      <w:pPr>
        <w:pStyle w:val="Titre1"/>
        <w:numPr>
          <w:ilvl w:val="0"/>
          <w:numId w:val="0"/>
        </w:numPr>
        <w:tabs>
          <w:tab w:val="center" w:pos="5032"/>
        </w:tabs>
        <w:ind w:left="360" w:hanging="360"/>
        <w:rPr>
          <w:rFonts w:cs="Times New Roman"/>
          <w:b w:val="0"/>
          <w:color w:val="auto"/>
        </w:rPr>
      </w:pPr>
      <w:bookmarkStart w:id="229" w:name="_Toc159323510"/>
      <w:r w:rsidRPr="00724E5D">
        <w:rPr>
          <w:rFonts w:cs="Times New Roman"/>
          <w:color w:val="auto"/>
        </w:rPr>
        <w:t>CONCLUSION</w:t>
      </w:r>
      <w:bookmarkEnd w:id="228"/>
      <w:bookmarkEnd w:id="229"/>
      <w:r w:rsidR="00910F58" w:rsidRPr="00724E5D">
        <w:rPr>
          <w:rFonts w:cs="Times New Roman"/>
          <w:color w:val="auto"/>
        </w:rPr>
        <w:tab/>
      </w:r>
    </w:p>
    <w:p w14:paraId="74586AED" w14:textId="6A7F97C6" w:rsidR="002647F3" w:rsidRPr="00724E5D" w:rsidRDefault="002647F3" w:rsidP="002647F3">
      <w:pPr>
        <w:spacing w:line="276" w:lineRule="auto"/>
        <w:rPr>
          <w:szCs w:val="24"/>
        </w:rPr>
      </w:pPr>
      <w:r w:rsidRPr="00724E5D">
        <w:rPr>
          <w:szCs w:val="24"/>
        </w:rPr>
        <w:t xml:space="preserve">Ce rapport d’auto-évaluation de la licence en </w:t>
      </w:r>
      <w:r w:rsidR="009B3D7C" w:rsidRPr="00724E5D">
        <w:rPr>
          <w:rFonts w:eastAsiaTheme="majorEastAsia" w:cstheme="majorBidi"/>
          <w:bCs/>
          <w:szCs w:val="24"/>
        </w:rPr>
        <w:t xml:space="preserve">informatique de gestion </w:t>
      </w:r>
      <w:r w:rsidRPr="00724E5D">
        <w:rPr>
          <w:szCs w:val="24"/>
        </w:rPr>
        <w:t>de l’</w:t>
      </w:r>
      <w:r w:rsidR="002A1A02" w:rsidRPr="00724E5D">
        <w:rPr>
          <w:szCs w:val="24"/>
        </w:rPr>
        <w:t xml:space="preserve">Université </w:t>
      </w:r>
      <w:r w:rsidRPr="00724E5D">
        <w:rPr>
          <w:szCs w:val="24"/>
        </w:rPr>
        <w:t>Privée</w:t>
      </w:r>
      <w:r w:rsidR="002A1A02" w:rsidRPr="00724E5D">
        <w:rPr>
          <w:szCs w:val="24"/>
        </w:rPr>
        <w:t xml:space="preserve"> </w:t>
      </w:r>
      <w:r w:rsidRPr="00724E5D">
        <w:rPr>
          <w:szCs w:val="24"/>
        </w:rPr>
        <w:t>Félix Houphouët Boigny</w:t>
      </w:r>
      <w:r w:rsidR="00130E9C" w:rsidRPr="00724E5D">
        <w:rPr>
          <w:szCs w:val="24"/>
        </w:rPr>
        <w:t>-Mali</w:t>
      </w:r>
      <w:r w:rsidRPr="00724E5D">
        <w:rPr>
          <w:szCs w:val="24"/>
        </w:rPr>
        <w:t xml:space="preserve"> est perçu comme un exercice très utile. L’autoévaluation de cette offre de formation a fait ressortir ses forces, ses faiblesses, des opportunités et enfin des menaces à prendre en compte pour son meilleur pilotage. Il est le reflet de la situation actuelle de la licence en </w:t>
      </w:r>
      <w:r w:rsidR="009B3D7C" w:rsidRPr="00724E5D">
        <w:rPr>
          <w:rFonts w:eastAsiaTheme="majorEastAsia" w:cstheme="majorBidi"/>
          <w:bCs/>
          <w:szCs w:val="24"/>
        </w:rPr>
        <w:t xml:space="preserve">informatique de gestion </w:t>
      </w:r>
      <w:r w:rsidRPr="00724E5D">
        <w:rPr>
          <w:szCs w:val="24"/>
        </w:rPr>
        <w:t>de l’</w:t>
      </w:r>
      <w:r w:rsidR="002A1A02" w:rsidRPr="00724E5D">
        <w:rPr>
          <w:szCs w:val="24"/>
        </w:rPr>
        <w:t>UPFHOB</w:t>
      </w:r>
      <w:r w:rsidR="00130E9C" w:rsidRPr="00724E5D">
        <w:rPr>
          <w:szCs w:val="24"/>
        </w:rPr>
        <w:t>-MALI</w:t>
      </w:r>
      <w:r w:rsidRPr="00724E5D">
        <w:rPr>
          <w:szCs w:val="24"/>
        </w:rPr>
        <w:t xml:space="preserve">. Il a été rédigé suivant le référentiel d’auto-évaluation de l’AMAQ-SUP, tout en s’inspirant des référentiels internationaux jugés pertinents. </w:t>
      </w:r>
    </w:p>
    <w:p w14:paraId="7F0AFD01" w14:textId="68DFE645" w:rsidR="002647F3" w:rsidRPr="00724E5D" w:rsidRDefault="002647F3" w:rsidP="002647F3">
      <w:pPr>
        <w:spacing w:line="276" w:lineRule="auto"/>
        <w:rPr>
          <w:szCs w:val="24"/>
        </w:rPr>
      </w:pPr>
      <w:r w:rsidRPr="00724E5D">
        <w:rPr>
          <w:szCs w:val="24"/>
        </w:rPr>
        <w:t>En ce qui concerne les actions considérées comme prioritaires dans ce rapport, il importe de souligner au terme de cet exercice d’auto-évaluation que le défi le plus déterminant pour le développement et l’amélioration du fonctionnement de cette licence à court et moyen terme</w:t>
      </w:r>
      <w:r w:rsidR="00867E0C" w:rsidRPr="00724E5D">
        <w:rPr>
          <w:szCs w:val="24"/>
        </w:rPr>
        <w:t>,</w:t>
      </w:r>
      <w:r w:rsidRPr="00724E5D">
        <w:rPr>
          <w:szCs w:val="24"/>
        </w:rPr>
        <w:t xml:space="preserve"> réside essentiellement dans la capacité de l’équipe de responsables pédagogiques et administratifs à développer un réel leadership et à faire évoluer ses compétences et pratiques de management.</w:t>
      </w:r>
    </w:p>
    <w:p w14:paraId="639919C1" w14:textId="4E3CAE32" w:rsidR="002647F3" w:rsidRPr="00724E5D" w:rsidRDefault="002647F3" w:rsidP="002647F3">
      <w:pPr>
        <w:spacing w:line="276" w:lineRule="auto"/>
        <w:rPr>
          <w:szCs w:val="24"/>
        </w:rPr>
      </w:pPr>
      <w:r w:rsidRPr="00724E5D">
        <w:rPr>
          <w:szCs w:val="24"/>
        </w:rPr>
        <w:t xml:space="preserve">L’équipe de </w:t>
      </w:r>
      <w:r w:rsidR="002A1A02" w:rsidRPr="00724E5D">
        <w:rPr>
          <w:szCs w:val="24"/>
        </w:rPr>
        <w:t>l’</w:t>
      </w:r>
      <w:r w:rsidR="00130E9C" w:rsidRPr="00724E5D">
        <w:rPr>
          <w:szCs w:val="24"/>
        </w:rPr>
        <w:t>Université Privée Félix Houphouët Boigny-Mali</w:t>
      </w:r>
      <w:r w:rsidRPr="00724E5D">
        <w:rPr>
          <w:szCs w:val="24"/>
        </w:rPr>
        <w:t>, formée essentiellement de jeunes cadres et techniciens, requiert un plus grand engagement et une plus grande implication de l’équipe managériale de l’</w:t>
      </w:r>
      <w:r w:rsidR="00130E9C" w:rsidRPr="00724E5D">
        <w:rPr>
          <w:szCs w:val="24"/>
        </w:rPr>
        <w:t>université</w:t>
      </w:r>
      <w:r w:rsidRPr="00724E5D">
        <w:rPr>
          <w:szCs w:val="24"/>
        </w:rPr>
        <w:t xml:space="preserve">, dans l’encadrement du personnel, le suivi des activités sur le terrain, et l’instauration d’une culture de la performance, et de la qualité. </w:t>
      </w:r>
    </w:p>
    <w:p w14:paraId="037DEDD7" w14:textId="7F94E606" w:rsidR="002647F3" w:rsidRPr="00724E5D" w:rsidRDefault="002647F3" w:rsidP="002647F3">
      <w:pPr>
        <w:spacing w:line="276" w:lineRule="auto"/>
        <w:rPr>
          <w:szCs w:val="24"/>
        </w:rPr>
      </w:pPr>
      <w:r w:rsidRPr="00724E5D">
        <w:rPr>
          <w:szCs w:val="24"/>
        </w:rPr>
        <w:t xml:space="preserve">L’accréditation du diplôme de la licence en </w:t>
      </w:r>
      <w:r w:rsidR="009B3D7C" w:rsidRPr="00724E5D">
        <w:rPr>
          <w:rFonts w:eastAsiaTheme="majorEastAsia" w:cstheme="majorBidi"/>
          <w:bCs/>
          <w:szCs w:val="24"/>
        </w:rPr>
        <w:t xml:space="preserve">informatique de gestion </w:t>
      </w:r>
      <w:r w:rsidRPr="00724E5D">
        <w:rPr>
          <w:szCs w:val="24"/>
        </w:rPr>
        <w:t>correspond à un souci</w:t>
      </w:r>
      <w:r w:rsidR="00155C89" w:rsidRPr="00724E5D">
        <w:rPr>
          <w:szCs w:val="24"/>
        </w:rPr>
        <w:t xml:space="preserve"> </w:t>
      </w:r>
      <w:r w:rsidRPr="00724E5D">
        <w:rPr>
          <w:szCs w:val="24"/>
        </w:rPr>
        <w:t>d’assurance qualité de l’offre de formation. Ce besoin justifie notre démarche actuelle, fondant ainsi notre volonté de prendre en compte les recommandations d</w:t>
      </w:r>
      <w:r w:rsidR="00867E0C" w:rsidRPr="00724E5D">
        <w:rPr>
          <w:szCs w:val="24"/>
        </w:rPr>
        <w:t>e</w:t>
      </w:r>
      <w:r w:rsidRPr="00724E5D">
        <w:rPr>
          <w:szCs w:val="24"/>
        </w:rPr>
        <w:t xml:space="preserve"> l’AMAQ-SUP relatives à nos insuffisances.</w:t>
      </w:r>
    </w:p>
    <w:p w14:paraId="1119F3BA" w14:textId="77777777" w:rsidR="002647F3" w:rsidRPr="00724E5D" w:rsidRDefault="002647F3" w:rsidP="002647F3"/>
    <w:p w14:paraId="2BA7D6E7" w14:textId="77777777" w:rsidR="002647F3" w:rsidRPr="00724E5D" w:rsidRDefault="002647F3" w:rsidP="002647F3"/>
    <w:p w14:paraId="60EC1576" w14:textId="77777777" w:rsidR="002647F3" w:rsidRPr="00724E5D" w:rsidRDefault="002647F3" w:rsidP="002647F3">
      <w:pPr>
        <w:spacing w:line="240" w:lineRule="auto"/>
        <w:rPr>
          <w:szCs w:val="24"/>
        </w:rPr>
      </w:pPr>
    </w:p>
    <w:p w14:paraId="5C003CE3" w14:textId="77777777" w:rsidR="002647F3" w:rsidRPr="00724E5D" w:rsidRDefault="002647F3" w:rsidP="002647F3">
      <w:pPr>
        <w:widowControl w:val="0"/>
        <w:autoSpaceDE w:val="0"/>
        <w:autoSpaceDN w:val="0"/>
        <w:adjustRightInd w:val="0"/>
        <w:spacing w:before="2" w:line="120" w:lineRule="exact"/>
        <w:ind w:right="9"/>
        <w:rPr>
          <w:sz w:val="12"/>
          <w:szCs w:val="12"/>
          <w:lang w:val="fr-ML"/>
        </w:rPr>
      </w:pPr>
    </w:p>
    <w:p w14:paraId="102CB552" w14:textId="77777777" w:rsidR="002647F3" w:rsidRPr="00724E5D" w:rsidRDefault="002647F3" w:rsidP="002647F3">
      <w:pPr>
        <w:widowControl w:val="0"/>
        <w:tabs>
          <w:tab w:val="left" w:pos="6803"/>
        </w:tabs>
        <w:autoSpaceDE w:val="0"/>
        <w:autoSpaceDN w:val="0"/>
        <w:adjustRightInd w:val="0"/>
        <w:spacing w:line="360" w:lineRule="auto"/>
        <w:ind w:right="9"/>
        <w:rPr>
          <w:szCs w:val="24"/>
        </w:rPr>
      </w:pPr>
      <w:r w:rsidRPr="00724E5D">
        <w:rPr>
          <w:szCs w:val="24"/>
        </w:rPr>
        <w:tab/>
      </w:r>
    </w:p>
    <w:bookmarkEnd w:id="0"/>
    <w:p w14:paraId="4144FA84" w14:textId="4DC12527" w:rsidR="00BC428B" w:rsidRPr="00724E5D" w:rsidRDefault="00BC428B" w:rsidP="00560F80">
      <w:pPr>
        <w:spacing w:line="240" w:lineRule="auto"/>
        <w:ind w:right="9"/>
        <w:rPr>
          <w:szCs w:val="24"/>
        </w:rPr>
      </w:pPr>
    </w:p>
    <w:sectPr w:rsidR="00BC428B" w:rsidRPr="00724E5D" w:rsidSect="00DD6946">
      <w:footerReference w:type="default" r:id="rId19"/>
      <w:pgSz w:w="12240" w:h="15840"/>
      <w:pgMar w:top="567" w:right="1041" w:bottom="284" w:left="1134" w:header="708" w:footer="265" w:gutter="0"/>
      <w:pgBorders w:offsetFrom="page">
        <w:top w:val="none" w:sz="0" w:space="0" w:color="000000"/>
        <w:left w:val="none" w:sz="0" w:space="0" w:color="000000"/>
        <w:bottom w:val="none" w:sz="0" w:space="0" w:color="000000"/>
        <w:right w:val="none" w:sz="0" w:space="0" w:color="000000"/>
      </w:pgBorders>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Dr Mamadou SANOGO" w:date="2024-03-25T11:35:00Z" w:initials="DMS">
    <w:p w14:paraId="0455B0D8" w14:textId="05C3DB06" w:rsidR="00F135A9" w:rsidRDefault="00F135A9">
      <w:pPr>
        <w:pStyle w:val="Commentaire"/>
      </w:pPr>
      <w:r>
        <w:rPr>
          <w:rStyle w:val="Marquedecommentaire"/>
        </w:rPr>
        <w:annotationRef/>
      </w:r>
      <w:r>
        <w:t>A prendre en compte dans les calculs.</w:t>
      </w:r>
    </w:p>
  </w:comment>
  <w:comment w:id="157" w:author="Dr Mamadou SANOGO" w:date="2024-03-26T14:49:00Z" w:initials="DMS">
    <w:p w14:paraId="73A902B7" w14:textId="77777777" w:rsidR="00FD2D67" w:rsidRDefault="00FD2D67" w:rsidP="00FD2D67">
      <w:pPr>
        <w:pStyle w:val="Commentaire"/>
      </w:pPr>
      <w:r>
        <w:rPr>
          <w:rStyle w:val="Marquedecommentaire"/>
        </w:rPr>
        <w:annotationRef/>
      </w:r>
      <w:r>
        <w:t>A revoir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455B0D8" w15:done="0"/>
  <w15:commentEx w15:paraId="73A902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ABE01B" w16cex:dateUtc="2024-03-25T11:35:00Z"/>
  <w16cex:commentExtensible w16cex:durableId="2AE840B8" w16cex:dateUtc="2024-03-26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455B0D8" w16cid:durableId="29ABE01B"/>
  <w16cid:commentId w16cid:paraId="73A902B7" w16cid:durableId="2AE840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111CF1" w14:textId="77777777" w:rsidR="0021223F" w:rsidRDefault="0021223F">
      <w:pPr>
        <w:spacing w:line="240" w:lineRule="auto"/>
      </w:pPr>
      <w:r>
        <w:separator/>
      </w:r>
    </w:p>
  </w:endnote>
  <w:endnote w:type="continuationSeparator" w:id="0">
    <w:p w14:paraId="4FA5734D" w14:textId="77777777" w:rsidR="0021223F" w:rsidRDefault="002122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Fluent Icons">
    <w:altName w:val="Courier New"/>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3341554"/>
      <w:docPartObj>
        <w:docPartGallery w:val="Page Numbers (Bottom of Page)"/>
        <w:docPartUnique/>
      </w:docPartObj>
    </w:sdtPr>
    <w:sdtEndPr/>
    <w:sdtContent>
      <w:p w14:paraId="0AE44DDF" w14:textId="77777777" w:rsidR="00822349" w:rsidRDefault="00225E27">
        <w:pPr>
          <w:pStyle w:val="Pieddepage"/>
          <w:jc w:val="right"/>
        </w:pPr>
        <w:r>
          <w:fldChar w:fldCharType="begin"/>
        </w:r>
        <w:r>
          <w:instrText>PAGE   \* MERGEFORMAT</w:instrText>
        </w:r>
        <w:r>
          <w:fldChar w:fldCharType="separate"/>
        </w:r>
        <w:r>
          <w:t>2</w:t>
        </w:r>
        <w:r>
          <w:fldChar w:fldCharType="end"/>
        </w:r>
      </w:p>
    </w:sdtContent>
  </w:sdt>
  <w:p w14:paraId="738C1935" w14:textId="77777777" w:rsidR="00822349" w:rsidRPr="006778CD" w:rsidRDefault="00822349" w:rsidP="006778C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C6F745" w14:textId="77777777" w:rsidR="0021223F" w:rsidRDefault="0021223F">
      <w:pPr>
        <w:spacing w:line="240" w:lineRule="auto"/>
      </w:pPr>
      <w:r>
        <w:separator/>
      </w:r>
    </w:p>
  </w:footnote>
  <w:footnote w:type="continuationSeparator" w:id="0">
    <w:p w14:paraId="34D509D1" w14:textId="77777777" w:rsidR="0021223F" w:rsidRDefault="0021223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27FD"/>
    <w:multiLevelType w:val="hybridMultilevel"/>
    <w:tmpl w:val="F02C720E"/>
    <w:lvl w:ilvl="0" w:tplc="DAA210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AD66C1"/>
    <w:multiLevelType w:val="hybridMultilevel"/>
    <w:tmpl w:val="DC5C5780"/>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F0347"/>
    <w:multiLevelType w:val="multilevel"/>
    <w:tmpl w:val="803AD606"/>
    <w:lvl w:ilvl="0">
      <w:start w:val="2"/>
      <w:numFmt w:val="upperRoman"/>
      <w:lvlText w:val="%1"/>
      <w:lvlJc w:val="left"/>
      <w:pPr>
        <w:ind w:left="1020" w:hanging="488"/>
      </w:pPr>
      <w:rPr>
        <w:rFonts w:hint="default"/>
        <w:lang w:val="en-US" w:eastAsia="en-US" w:bidi="ar-SA"/>
      </w:rPr>
    </w:lvl>
    <w:lvl w:ilvl="1">
      <w:start w:val="1"/>
      <w:numFmt w:val="decimal"/>
      <w:lvlText w:val="%1.%2."/>
      <w:lvlJc w:val="left"/>
      <w:pPr>
        <w:ind w:left="1020" w:hanging="488"/>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1740" w:hanging="360"/>
      </w:pPr>
      <w:rPr>
        <w:rFonts w:ascii="Symbol" w:eastAsia="Symbol" w:hAnsi="Symbol" w:cs="Symbol" w:hint="default"/>
        <w:w w:val="99"/>
        <w:sz w:val="24"/>
        <w:szCs w:val="24"/>
        <w:lang w:val="en-US" w:eastAsia="en-US" w:bidi="ar-SA"/>
      </w:rPr>
    </w:lvl>
    <w:lvl w:ilvl="3">
      <w:numFmt w:val="bullet"/>
      <w:lvlText w:val="•"/>
      <w:lvlJc w:val="left"/>
      <w:pPr>
        <w:ind w:left="3820" w:hanging="360"/>
      </w:pPr>
      <w:rPr>
        <w:rFonts w:hint="default"/>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900" w:hanging="360"/>
      </w:pPr>
      <w:rPr>
        <w:rFonts w:hint="default"/>
        <w:lang w:val="en-US" w:eastAsia="en-US" w:bidi="ar-SA"/>
      </w:rPr>
    </w:lvl>
    <w:lvl w:ilvl="6">
      <w:numFmt w:val="bullet"/>
      <w:lvlText w:val="•"/>
      <w:lvlJc w:val="left"/>
      <w:pPr>
        <w:ind w:left="69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20" w:hanging="360"/>
      </w:pPr>
      <w:rPr>
        <w:rFonts w:hint="default"/>
        <w:lang w:val="en-US" w:eastAsia="en-US" w:bidi="ar-SA"/>
      </w:rPr>
    </w:lvl>
  </w:abstractNum>
  <w:abstractNum w:abstractNumId="4" w15:restartNumberingAfterBreak="0">
    <w:nsid w:val="0BF911CF"/>
    <w:multiLevelType w:val="hybridMultilevel"/>
    <w:tmpl w:val="B7224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9F21B9"/>
    <w:multiLevelType w:val="hybridMultilevel"/>
    <w:tmpl w:val="9072CD9A"/>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3E6118A"/>
    <w:multiLevelType w:val="hybridMultilevel"/>
    <w:tmpl w:val="2AC67D12"/>
    <w:lvl w:ilvl="0" w:tplc="F252B5E2">
      <w:start w:val="4"/>
      <w:numFmt w:val="bullet"/>
      <w:lvlText w:val=""/>
      <w:lvlJc w:val="left"/>
      <w:pPr>
        <w:ind w:left="903" w:hanging="360"/>
      </w:pPr>
      <w:rPr>
        <w:rFonts w:ascii="Segoe Fluent Icons" w:hAnsi="Segoe Fluent Icons" w:cs="Segoe Fluent Icons" w:hint="default"/>
        <w:caps w:val="0"/>
        <w:strike w:val="0"/>
        <w:dstrike w:val="0"/>
        <w:vanish w:val="0"/>
        <w:spacing w:val="0"/>
        <w:w w:val="1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7" w15:restartNumberingAfterBreak="0">
    <w:nsid w:val="16200D94"/>
    <w:multiLevelType w:val="multilevel"/>
    <w:tmpl w:val="71F41562"/>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1002" w:hanging="576"/>
      </w:pPr>
      <w:rPr>
        <w:b/>
        <w:bCs/>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176A639F"/>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9810CB5"/>
    <w:multiLevelType w:val="hybridMultilevel"/>
    <w:tmpl w:val="4E466AC0"/>
    <w:lvl w:ilvl="0" w:tplc="D200F5E6">
      <w:start w:val="1"/>
      <w:numFmt w:val="bullet"/>
      <w:lvlText w:val=""/>
      <w:lvlJc w:val="left"/>
      <w:pPr>
        <w:ind w:left="904" w:hanging="360"/>
      </w:pPr>
      <w:rPr>
        <w:rFonts w:ascii="Wingdings" w:hAnsi="Wingdings" w:cs="Times New Roman" w:hint="default"/>
        <w:w w:val="45"/>
        <w:sz w:val="24"/>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10" w15:restartNumberingAfterBreak="0">
    <w:nsid w:val="19A87764"/>
    <w:multiLevelType w:val="hybridMultilevel"/>
    <w:tmpl w:val="5924348E"/>
    <w:lvl w:ilvl="0" w:tplc="9FC61CB8">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E786C"/>
    <w:multiLevelType w:val="hybridMultilevel"/>
    <w:tmpl w:val="53FA2BD4"/>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64F8E"/>
    <w:multiLevelType w:val="hybridMultilevel"/>
    <w:tmpl w:val="8D2AF36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228462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5D34710"/>
    <w:multiLevelType w:val="multilevel"/>
    <w:tmpl w:val="2A3492AA"/>
    <w:lvl w:ilvl="0">
      <w:start w:val="3"/>
      <w:numFmt w:val="decimal"/>
      <w:lvlText w:val="%1."/>
      <w:lvlJc w:val="left"/>
      <w:pPr>
        <w:ind w:left="360" w:hanging="360"/>
      </w:pPr>
      <w:rPr>
        <w:rFonts w:ascii="Calibri" w:hAnsi="Calibri" w:hint="default"/>
        <w:b/>
        <w:i/>
        <w:color w:val="000000" w:themeColor="text1"/>
        <w:sz w:val="22"/>
      </w:rPr>
    </w:lvl>
    <w:lvl w:ilvl="1">
      <w:start w:val="5"/>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5" w15:restartNumberingAfterBreak="0">
    <w:nsid w:val="29DB70DF"/>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64682A"/>
    <w:multiLevelType w:val="hybridMultilevel"/>
    <w:tmpl w:val="B722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0A1F8A"/>
    <w:multiLevelType w:val="multilevel"/>
    <w:tmpl w:val="25904D86"/>
    <w:lvl w:ilvl="0">
      <w:start w:val="3"/>
      <w:numFmt w:val="decimal"/>
      <w:lvlText w:val="%1."/>
      <w:lvlJc w:val="left"/>
      <w:pPr>
        <w:ind w:left="360" w:hanging="360"/>
      </w:pPr>
      <w:rPr>
        <w:rFonts w:ascii="Calibri" w:hAnsi="Calibri" w:hint="default"/>
        <w:b/>
        <w:i/>
        <w:color w:val="000000" w:themeColor="text1"/>
        <w:sz w:val="22"/>
      </w:rPr>
    </w:lvl>
    <w:lvl w:ilvl="1">
      <w:start w:val="4"/>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8" w15:restartNumberingAfterBreak="0">
    <w:nsid w:val="34A02304"/>
    <w:multiLevelType w:val="hybridMultilevel"/>
    <w:tmpl w:val="160C0A3E"/>
    <w:lvl w:ilvl="0" w:tplc="1DF21A0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15:restartNumberingAfterBreak="0">
    <w:nsid w:val="352764BA"/>
    <w:multiLevelType w:val="hybridMultilevel"/>
    <w:tmpl w:val="600AE4AE"/>
    <w:lvl w:ilvl="0" w:tplc="0409000B">
      <w:start w:val="1"/>
      <w:numFmt w:val="bullet"/>
      <w:lvlText w:val=""/>
      <w:lvlJc w:val="left"/>
      <w:pPr>
        <w:ind w:left="720" w:hanging="360"/>
      </w:pPr>
      <w:rPr>
        <w:rFonts w:ascii="Wingdings" w:hAnsi="Wingdings" w:hint="default"/>
      </w:rPr>
    </w:lvl>
    <w:lvl w:ilvl="1" w:tplc="72C8D2D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69222F"/>
    <w:multiLevelType w:val="hybridMultilevel"/>
    <w:tmpl w:val="22F8F9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DE2381C"/>
    <w:multiLevelType w:val="hybridMultilevel"/>
    <w:tmpl w:val="8B022C74"/>
    <w:lvl w:ilvl="0" w:tplc="71786A2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FF90434"/>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0217F6E"/>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496430"/>
    <w:multiLevelType w:val="multilevel"/>
    <w:tmpl w:val="BFD00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46C2722"/>
    <w:multiLevelType w:val="hybridMultilevel"/>
    <w:tmpl w:val="205E3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D6D1AA9"/>
    <w:multiLevelType w:val="multilevel"/>
    <w:tmpl w:val="F70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B253B"/>
    <w:multiLevelType w:val="hybridMultilevel"/>
    <w:tmpl w:val="CBBEB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4234A4"/>
    <w:multiLevelType w:val="hybridMultilevel"/>
    <w:tmpl w:val="5F967C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7187D2C"/>
    <w:multiLevelType w:val="multilevel"/>
    <w:tmpl w:val="6EAC5B74"/>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58B02FF1"/>
    <w:multiLevelType w:val="hybridMultilevel"/>
    <w:tmpl w:val="DFA8DD30"/>
    <w:lvl w:ilvl="0" w:tplc="71786A2E">
      <w:numFmt w:val="bullet"/>
      <w:lvlText w:val="-"/>
      <w:lvlJc w:val="left"/>
      <w:pPr>
        <w:ind w:left="0" w:hanging="360"/>
      </w:pPr>
      <w:rPr>
        <w:rFonts w:ascii="Calibri" w:eastAsiaTheme="minorHAnsi" w:hAnsi="Calibri" w:cstheme="minorBidi"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31" w15:restartNumberingAfterBreak="0">
    <w:nsid w:val="59DA382F"/>
    <w:multiLevelType w:val="hybridMultilevel"/>
    <w:tmpl w:val="794A7844"/>
    <w:lvl w:ilvl="0" w:tplc="69D6C25A">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B7D1E2E"/>
    <w:multiLevelType w:val="hybridMultilevel"/>
    <w:tmpl w:val="F7D65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EB935FE"/>
    <w:multiLevelType w:val="hybridMultilevel"/>
    <w:tmpl w:val="8A5084FC"/>
    <w:lvl w:ilvl="0" w:tplc="40043182">
      <w:start w:val="1"/>
      <w:numFmt w:val="bullet"/>
      <w:lvlText w:val=""/>
      <w:lvlJc w:val="left"/>
      <w:pPr>
        <w:ind w:left="720" w:hanging="360"/>
      </w:pPr>
      <w:rPr>
        <w:rFonts w:ascii="Wingdings 2" w:hAnsi="Wingdings 2"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FC26DCD"/>
    <w:multiLevelType w:val="hybridMultilevel"/>
    <w:tmpl w:val="16E6B494"/>
    <w:lvl w:ilvl="0" w:tplc="040C000B">
      <w:start w:val="1"/>
      <w:numFmt w:val="bullet"/>
      <w:lvlText w:val=""/>
      <w:lvlJc w:val="left"/>
      <w:pPr>
        <w:ind w:left="360" w:hanging="360"/>
      </w:pPr>
      <w:rPr>
        <w:rFonts w:ascii="Wingdings" w:hAnsi="Wingdings" w:hint="default"/>
        <w: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63B85D54"/>
    <w:multiLevelType w:val="hybridMultilevel"/>
    <w:tmpl w:val="549A0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7A01F5B"/>
    <w:multiLevelType w:val="multilevel"/>
    <w:tmpl w:val="1BC498D0"/>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67B55FD6"/>
    <w:multiLevelType w:val="singleLevel"/>
    <w:tmpl w:val="945E5A60"/>
    <w:lvl w:ilvl="0">
      <w:start w:val="5"/>
      <w:numFmt w:val="bullet"/>
      <w:lvlText w:val="-"/>
      <w:lvlJc w:val="left"/>
      <w:pPr>
        <w:tabs>
          <w:tab w:val="num" w:pos="-66"/>
        </w:tabs>
        <w:ind w:left="-66" w:hanging="360"/>
      </w:pPr>
      <w:rPr>
        <w:rFonts w:hint="default"/>
      </w:rPr>
    </w:lvl>
  </w:abstractNum>
  <w:abstractNum w:abstractNumId="38" w15:restartNumberingAfterBreak="0">
    <w:nsid w:val="680B2B7D"/>
    <w:multiLevelType w:val="hybridMultilevel"/>
    <w:tmpl w:val="495E1070"/>
    <w:lvl w:ilvl="0" w:tplc="8B42EC9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8930F1B"/>
    <w:multiLevelType w:val="hybridMultilevel"/>
    <w:tmpl w:val="6BFAF84A"/>
    <w:lvl w:ilvl="0" w:tplc="162E6B6E">
      <w:start w:val="1"/>
      <w:numFmt w:val="upperRoman"/>
      <w:lvlText w:val="%1."/>
      <w:lvlJc w:val="left"/>
      <w:pPr>
        <w:ind w:left="1080" w:hanging="720"/>
      </w:pPr>
      <w:rPr>
        <w:rFonts w:hint="default"/>
      </w:rPr>
    </w:lvl>
    <w:lvl w:ilvl="1" w:tplc="01848B64">
      <w:numFmt w:val="bullet"/>
      <w:lvlText w:val=""/>
      <w:lvlJc w:val="left"/>
      <w:pPr>
        <w:ind w:left="1440" w:hanging="360"/>
      </w:pPr>
      <w:rPr>
        <w:rFonts w:ascii="Symbol" w:eastAsia="Times New Roman" w:hAnsi="Symbol" w:cs="Symbol" w:hint="default"/>
      </w:rPr>
    </w:lvl>
    <w:lvl w:ilvl="2" w:tplc="04090003">
      <w:start w:val="1"/>
      <w:numFmt w:val="bullet"/>
      <w:lvlText w:val="o"/>
      <w:lvlJc w:val="left"/>
      <w:pPr>
        <w:ind w:left="2340" w:hanging="360"/>
      </w:pPr>
      <w:rPr>
        <w:rFonts w:ascii="Courier New" w:hAnsi="Courier New" w:cs="Courier New" w:hint="default"/>
      </w:rPr>
    </w:lvl>
    <w:lvl w:ilvl="3" w:tplc="B994E01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6956511A"/>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FE03D5"/>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AF27FA"/>
    <w:multiLevelType w:val="hybridMultilevel"/>
    <w:tmpl w:val="7646EA34"/>
    <w:lvl w:ilvl="0" w:tplc="7AB4E37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E260479"/>
    <w:multiLevelType w:val="multilevel"/>
    <w:tmpl w:val="7A72C742"/>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4" w15:restartNumberingAfterBreak="0">
    <w:nsid w:val="6E310D8C"/>
    <w:multiLevelType w:val="hybridMultilevel"/>
    <w:tmpl w:val="CEBEF928"/>
    <w:lvl w:ilvl="0" w:tplc="35928B3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5" w15:restartNumberingAfterBreak="0">
    <w:nsid w:val="77C6418A"/>
    <w:multiLevelType w:val="hybridMultilevel"/>
    <w:tmpl w:val="3140B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CCA2385"/>
    <w:multiLevelType w:val="hybridMultilevel"/>
    <w:tmpl w:val="E180AD9C"/>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9313192">
    <w:abstractNumId w:val="2"/>
  </w:num>
  <w:num w:numId="2" w16cid:durableId="1073770430">
    <w:abstractNumId w:val="28"/>
  </w:num>
  <w:num w:numId="3" w16cid:durableId="755325435">
    <w:abstractNumId w:val="39"/>
  </w:num>
  <w:num w:numId="4" w16cid:durableId="1171992236">
    <w:abstractNumId w:val="19"/>
  </w:num>
  <w:num w:numId="5" w16cid:durableId="702708814">
    <w:abstractNumId w:val="10"/>
  </w:num>
  <w:num w:numId="6" w16cid:durableId="207495474">
    <w:abstractNumId w:val="22"/>
  </w:num>
  <w:num w:numId="7" w16cid:durableId="960721903">
    <w:abstractNumId w:val="8"/>
  </w:num>
  <w:num w:numId="8" w16cid:durableId="1792168260">
    <w:abstractNumId w:val="41"/>
  </w:num>
  <w:num w:numId="9" w16cid:durableId="1973250874">
    <w:abstractNumId w:val="9"/>
  </w:num>
  <w:num w:numId="10" w16cid:durableId="1598710614">
    <w:abstractNumId w:val="6"/>
  </w:num>
  <w:num w:numId="11" w16cid:durableId="694236725">
    <w:abstractNumId w:val="12"/>
  </w:num>
  <w:num w:numId="12" w16cid:durableId="1221594151">
    <w:abstractNumId w:val="11"/>
  </w:num>
  <w:num w:numId="13" w16cid:durableId="1737969353">
    <w:abstractNumId w:val="24"/>
  </w:num>
  <w:num w:numId="14" w16cid:durableId="1208445151">
    <w:abstractNumId w:val="21"/>
  </w:num>
  <w:num w:numId="15" w16cid:durableId="106698950">
    <w:abstractNumId w:val="44"/>
  </w:num>
  <w:num w:numId="16" w16cid:durableId="568421638">
    <w:abstractNumId w:val="3"/>
  </w:num>
  <w:num w:numId="17" w16cid:durableId="1489245877">
    <w:abstractNumId w:val="37"/>
  </w:num>
  <w:num w:numId="18" w16cid:durableId="1364406927">
    <w:abstractNumId w:val="26"/>
  </w:num>
  <w:num w:numId="19" w16cid:durableId="1203010979">
    <w:abstractNumId w:val="36"/>
  </w:num>
  <w:num w:numId="20" w16cid:durableId="945965014">
    <w:abstractNumId w:val="30"/>
  </w:num>
  <w:num w:numId="21" w16cid:durableId="245042039">
    <w:abstractNumId w:val="43"/>
  </w:num>
  <w:num w:numId="22" w16cid:durableId="350646790">
    <w:abstractNumId w:val="40"/>
  </w:num>
  <w:num w:numId="23" w16cid:durableId="564920613">
    <w:abstractNumId w:val="32"/>
  </w:num>
  <w:num w:numId="24" w16cid:durableId="692222683">
    <w:abstractNumId w:val="25"/>
  </w:num>
  <w:num w:numId="25" w16cid:durableId="1879275127">
    <w:abstractNumId w:val="42"/>
  </w:num>
  <w:num w:numId="26" w16cid:durableId="2023510121">
    <w:abstractNumId w:val="17"/>
  </w:num>
  <w:num w:numId="27" w16cid:durableId="547497714">
    <w:abstractNumId w:val="20"/>
  </w:num>
  <w:num w:numId="28" w16cid:durableId="1018897218">
    <w:abstractNumId w:val="5"/>
  </w:num>
  <w:num w:numId="29" w16cid:durableId="1101993827">
    <w:abstractNumId w:val="29"/>
  </w:num>
  <w:num w:numId="30" w16cid:durableId="1625306808">
    <w:abstractNumId w:val="45"/>
  </w:num>
  <w:num w:numId="31" w16cid:durableId="1688367190">
    <w:abstractNumId w:val="16"/>
  </w:num>
  <w:num w:numId="32" w16cid:durableId="1906335083">
    <w:abstractNumId w:val="46"/>
  </w:num>
  <w:num w:numId="33" w16cid:durableId="462773654">
    <w:abstractNumId w:val="27"/>
  </w:num>
  <w:num w:numId="34" w16cid:durableId="362637757">
    <w:abstractNumId w:val="1"/>
  </w:num>
  <w:num w:numId="35" w16cid:durableId="1466971465">
    <w:abstractNumId w:val="31"/>
  </w:num>
  <w:num w:numId="36" w16cid:durableId="1765413796">
    <w:abstractNumId w:val="15"/>
  </w:num>
  <w:num w:numId="37" w16cid:durableId="786391478">
    <w:abstractNumId w:val="23"/>
  </w:num>
  <w:num w:numId="38" w16cid:durableId="1012759723">
    <w:abstractNumId w:val="4"/>
  </w:num>
  <w:num w:numId="39" w16cid:durableId="312371366">
    <w:abstractNumId w:val="18"/>
  </w:num>
  <w:num w:numId="40" w16cid:durableId="2089379527">
    <w:abstractNumId w:val="33"/>
  </w:num>
  <w:num w:numId="41" w16cid:durableId="469438791">
    <w:abstractNumId w:val="35"/>
  </w:num>
  <w:num w:numId="42" w16cid:durableId="286160244">
    <w:abstractNumId w:val="34"/>
  </w:num>
  <w:num w:numId="43" w16cid:durableId="688720898">
    <w:abstractNumId w:val="38"/>
  </w:num>
  <w:num w:numId="44" w16cid:durableId="1688680212">
    <w:abstractNumId w:val="0"/>
  </w:num>
  <w:num w:numId="45" w16cid:durableId="885724345">
    <w:abstractNumId w:val="7"/>
  </w:num>
  <w:num w:numId="46" w16cid:durableId="748886740">
    <w:abstractNumId w:val="13"/>
  </w:num>
  <w:num w:numId="47" w16cid:durableId="950628069">
    <w:abstractNumId w:val="7"/>
    <w:lvlOverride w:ilvl="0">
      <w:startOverride w:val="3"/>
    </w:lvlOverride>
    <w:lvlOverride w:ilvl="1">
      <w:startOverride w:val="1"/>
    </w:lvlOverride>
  </w:num>
  <w:num w:numId="48" w16cid:durableId="1982730713">
    <w:abstractNumId w:val="14"/>
  </w:num>
  <w:num w:numId="49" w16cid:durableId="288169760">
    <w:abstractNumId w:val="7"/>
  </w:num>
  <w:num w:numId="50" w16cid:durableId="118871291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revisionView w:markup="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7F3"/>
    <w:rsid w:val="00030317"/>
    <w:rsid w:val="00050C09"/>
    <w:rsid w:val="000526EF"/>
    <w:rsid w:val="00054348"/>
    <w:rsid w:val="00055A13"/>
    <w:rsid w:val="00061B1B"/>
    <w:rsid w:val="00077CDE"/>
    <w:rsid w:val="00092C06"/>
    <w:rsid w:val="000B52DD"/>
    <w:rsid w:val="000C01F4"/>
    <w:rsid w:val="000D4836"/>
    <w:rsid w:val="000E4F08"/>
    <w:rsid w:val="000E530F"/>
    <w:rsid w:val="000F56FA"/>
    <w:rsid w:val="00103E93"/>
    <w:rsid w:val="00112FFD"/>
    <w:rsid w:val="00122A1B"/>
    <w:rsid w:val="00130E9C"/>
    <w:rsid w:val="00144893"/>
    <w:rsid w:val="0015400C"/>
    <w:rsid w:val="001544D0"/>
    <w:rsid w:val="001556B1"/>
    <w:rsid w:val="00155C89"/>
    <w:rsid w:val="00162BBE"/>
    <w:rsid w:val="00182292"/>
    <w:rsid w:val="00187BA6"/>
    <w:rsid w:val="001A03F8"/>
    <w:rsid w:val="001B0100"/>
    <w:rsid w:val="001B174C"/>
    <w:rsid w:val="001F5AB4"/>
    <w:rsid w:val="00201FFF"/>
    <w:rsid w:val="0021223F"/>
    <w:rsid w:val="00225E27"/>
    <w:rsid w:val="002301A2"/>
    <w:rsid w:val="00237950"/>
    <w:rsid w:val="00247C0A"/>
    <w:rsid w:val="0025091E"/>
    <w:rsid w:val="0026095E"/>
    <w:rsid w:val="002647F3"/>
    <w:rsid w:val="002A1A02"/>
    <w:rsid w:val="002B0BB0"/>
    <w:rsid w:val="002D0542"/>
    <w:rsid w:val="002D6871"/>
    <w:rsid w:val="002E30E2"/>
    <w:rsid w:val="0031401F"/>
    <w:rsid w:val="003150AA"/>
    <w:rsid w:val="003220F7"/>
    <w:rsid w:val="00342191"/>
    <w:rsid w:val="003530A2"/>
    <w:rsid w:val="00360E92"/>
    <w:rsid w:val="003720DB"/>
    <w:rsid w:val="003B207F"/>
    <w:rsid w:val="003C0815"/>
    <w:rsid w:val="003C1404"/>
    <w:rsid w:val="003D671E"/>
    <w:rsid w:val="00405822"/>
    <w:rsid w:val="004435A1"/>
    <w:rsid w:val="00455FC8"/>
    <w:rsid w:val="0048023C"/>
    <w:rsid w:val="004826C8"/>
    <w:rsid w:val="0048442E"/>
    <w:rsid w:val="004935ED"/>
    <w:rsid w:val="004A1D4A"/>
    <w:rsid w:val="004B51CF"/>
    <w:rsid w:val="004B7C77"/>
    <w:rsid w:val="004F0FD8"/>
    <w:rsid w:val="004F58DC"/>
    <w:rsid w:val="00502E0A"/>
    <w:rsid w:val="005161BF"/>
    <w:rsid w:val="00531843"/>
    <w:rsid w:val="00557771"/>
    <w:rsid w:val="00560F80"/>
    <w:rsid w:val="005638CB"/>
    <w:rsid w:val="00587BE0"/>
    <w:rsid w:val="0059116A"/>
    <w:rsid w:val="005942CB"/>
    <w:rsid w:val="00596801"/>
    <w:rsid w:val="005969AC"/>
    <w:rsid w:val="00596A3E"/>
    <w:rsid w:val="005B2D74"/>
    <w:rsid w:val="005C10FD"/>
    <w:rsid w:val="005E03DB"/>
    <w:rsid w:val="005F6666"/>
    <w:rsid w:val="0061231F"/>
    <w:rsid w:val="00623BB0"/>
    <w:rsid w:val="00625C40"/>
    <w:rsid w:val="00636C1D"/>
    <w:rsid w:val="006466F6"/>
    <w:rsid w:val="0065285D"/>
    <w:rsid w:val="00653317"/>
    <w:rsid w:val="006578EE"/>
    <w:rsid w:val="00664337"/>
    <w:rsid w:val="0066704A"/>
    <w:rsid w:val="00677C93"/>
    <w:rsid w:val="006A29EF"/>
    <w:rsid w:val="006B277E"/>
    <w:rsid w:val="006E37AD"/>
    <w:rsid w:val="006F32F8"/>
    <w:rsid w:val="006F607A"/>
    <w:rsid w:val="00724E5D"/>
    <w:rsid w:val="00742B85"/>
    <w:rsid w:val="00747A3D"/>
    <w:rsid w:val="007641ED"/>
    <w:rsid w:val="0077467F"/>
    <w:rsid w:val="007868EA"/>
    <w:rsid w:val="007A10E9"/>
    <w:rsid w:val="007B6D6D"/>
    <w:rsid w:val="007C078F"/>
    <w:rsid w:val="007E22B8"/>
    <w:rsid w:val="007E7621"/>
    <w:rsid w:val="007F045E"/>
    <w:rsid w:val="0080515A"/>
    <w:rsid w:val="00805450"/>
    <w:rsid w:val="00806B51"/>
    <w:rsid w:val="00817AF5"/>
    <w:rsid w:val="00822349"/>
    <w:rsid w:val="0084490F"/>
    <w:rsid w:val="00845AD3"/>
    <w:rsid w:val="00867E0C"/>
    <w:rsid w:val="008844D2"/>
    <w:rsid w:val="008A5E8D"/>
    <w:rsid w:val="008D3741"/>
    <w:rsid w:val="008D646E"/>
    <w:rsid w:val="008E3919"/>
    <w:rsid w:val="008F1862"/>
    <w:rsid w:val="00904EBE"/>
    <w:rsid w:val="00910F58"/>
    <w:rsid w:val="00923A92"/>
    <w:rsid w:val="00942E38"/>
    <w:rsid w:val="00957438"/>
    <w:rsid w:val="0099265B"/>
    <w:rsid w:val="00996B8B"/>
    <w:rsid w:val="009A6992"/>
    <w:rsid w:val="009B3D7C"/>
    <w:rsid w:val="009B5EE9"/>
    <w:rsid w:val="009C24DB"/>
    <w:rsid w:val="009F7A5D"/>
    <w:rsid w:val="00A028C1"/>
    <w:rsid w:val="00A10422"/>
    <w:rsid w:val="00A56A23"/>
    <w:rsid w:val="00A7469A"/>
    <w:rsid w:val="00AA0025"/>
    <w:rsid w:val="00AA5076"/>
    <w:rsid w:val="00AB3CC5"/>
    <w:rsid w:val="00AB4F5D"/>
    <w:rsid w:val="00AC0E86"/>
    <w:rsid w:val="00AC390B"/>
    <w:rsid w:val="00AC4DA0"/>
    <w:rsid w:val="00AE05EE"/>
    <w:rsid w:val="00AE1360"/>
    <w:rsid w:val="00B04B5D"/>
    <w:rsid w:val="00B10435"/>
    <w:rsid w:val="00B31B78"/>
    <w:rsid w:val="00B36FEF"/>
    <w:rsid w:val="00B37710"/>
    <w:rsid w:val="00B52A0B"/>
    <w:rsid w:val="00B730E1"/>
    <w:rsid w:val="00B94501"/>
    <w:rsid w:val="00BC428B"/>
    <w:rsid w:val="00C01F85"/>
    <w:rsid w:val="00C143FC"/>
    <w:rsid w:val="00C31C82"/>
    <w:rsid w:val="00C503FD"/>
    <w:rsid w:val="00C66265"/>
    <w:rsid w:val="00C96561"/>
    <w:rsid w:val="00C97580"/>
    <w:rsid w:val="00CA6BF1"/>
    <w:rsid w:val="00CD6D72"/>
    <w:rsid w:val="00D1064A"/>
    <w:rsid w:val="00D20539"/>
    <w:rsid w:val="00D47526"/>
    <w:rsid w:val="00D56338"/>
    <w:rsid w:val="00D63702"/>
    <w:rsid w:val="00D813CD"/>
    <w:rsid w:val="00DB3CBE"/>
    <w:rsid w:val="00DC5F8C"/>
    <w:rsid w:val="00DD6946"/>
    <w:rsid w:val="00E031A3"/>
    <w:rsid w:val="00E24F60"/>
    <w:rsid w:val="00E368DA"/>
    <w:rsid w:val="00E406EC"/>
    <w:rsid w:val="00E44DC5"/>
    <w:rsid w:val="00E6566A"/>
    <w:rsid w:val="00E73267"/>
    <w:rsid w:val="00E80C93"/>
    <w:rsid w:val="00EA7FDF"/>
    <w:rsid w:val="00EC2780"/>
    <w:rsid w:val="00EC5342"/>
    <w:rsid w:val="00ED3DD4"/>
    <w:rsid w:val="00EE09DC"/>
    <w:rsid w:val="00EE7685"/>
    <w:rsid w:val="00EF00B5"/>
    <w:rsid w:val="00F1072D"/>
    <w:rsid w:val="00F135A9"/>
    <w:rsid w:val="00F32B5B"/>
    <w:rsid w:val="00F36C2F"/>
    <w:rsid w:val="00F4377A"/>
    <w:rsid w:val="00F57FDB"/>
    <w:rsid w:val="00F67E88"/>
    <w:rsid w:val="00FA5801"/>
    <w:rsid w:val="00FC3740"/>
    <w:rsid w:val="00FC6548"/>
    <w:rsid w:val="00FD22CF"/>
    <w:rsid w:val="00FD2D67"/>
    <w:rsid w:val="00FD4B94"/>
    <w:rsid w:val="00FE31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8170A"/>
  <w15:chartTrackingRefBased/>
  <w15:docId w15:val="{F03807D5-ADCB-4903-A6A6-7585477A1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7F3"/>
    <w:pPr>
      <w:spacing w:after="0" w:line="20" w:lineRule="atLeast"/>
      <w:jc w:val="both"/>
    </w:pPr>
    <w:rPr>
      <w:rFonts w:ascii="Times New Roman" w:eastAsia="Times New Roman" w:hAnsi="Times New Roman" w:cs="Times New Roman"/>
      <w:sz w:val="24"/>
      <w:lang w:eastAsia="fr-FR"/>
    </w:rPr>
  </w:style>
  <w:style w:type="paragraph" w:styleId="Titre1">
    <w:name w:val="heading 1"/>
    <w:basedOn w:val="Normal"/>
    <w:next w:val="Normal"/>
    <w:link w:val="Titre1Car"/>
    <w:uiPriority w:val="9"/>
    <w:qFormat/>
    <w:rsid w:val="002647F3"/>
    <w:pPr>
      <w:keepNext/>
      <w:keepLines/>
      <w:numPr>
        <w:numId w:val="45"/>
      </w:numPr>
      <w:spacing w:before="12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2647F3"/>
    <w:pPr>
      <w:keepNext/>
      <w:keepLines/>
      <w:numPr>
        <w:ilvl w:val="1"/>
        <w:numId w:val="45"/>
      </w:numPr>
      <w:spacing w:before="40"/>
      <w:outlineLvl w:val="1"/>
    </w:pPr>
    <w:rPr>
      <w:rFonts w:eastAsiaTheme="majorEastAsia" w:cstheme="majorBidi"/>
      <w:b/>
      <w:color w:val="000000" w:themeColor="text1"/>
      <w:sz w:val="26"/>
      <w:szCs w:val="26"/>
    </w:rPr>
  </w:style>
  <w:style w:type="paragraph" w:styleId="Titre3">
    <w:name w:val="heading 3"/>
    <w:basedOn w:val="Normal"/>
    <w:next w:val="Normal"/>
    <w:link w:val="Titre3Car"/>
    <w:uiPriority w:val="9"/>
    <w:qFormat/>
    <w:rsid w:val="002647F3"/>
    <w:pPr>
      <w:keepNext/>
      <w:keepLines/>
      <w:numPr>
        <w:ilvl w:val="2"/>
        <w:numId w:val="45"/>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unhideWhenUsed/>
    <w:qFormat/>
    <w:rsid w:val="002647F3"/>
    <w:pPr>
      <w:keepNext/>
      <w:keepLines/>
      <w:numPr>
        <w:ilvl w:val="3"/>
        <w:numId w:val="45"/>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2647F3"/>
    <w:pPr>
      <w:keepNext/>
      <w:keepLines/>
      <w:numPr>
        <w:ilvl w:val="4"/>
        <w:numId w:val="45"/>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2647F3"/>
    <w:pPr>
      <w:keepNext/>
      <w:keepLines/>
      <w:numPr>
        <w:ilvl w:val="5"/>
        <w:numId w:val="45"/>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2647F3"/>
    <w:pPr>
      <w:keepNext/>
      <w:keepLines/>
      <w:numPr>
        <w:ilvl w:val="6"/>
        <w:numId w:val="45"/>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2647F3"/>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2647F3"/>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47F3"/>
    <w:rPr>
      <w:rFonts w:ascii="Times New Roman" w:eastAsiaTheme="majorEastAsia" w:hAnsi="Times New Roman" w:cstheme="majorBidi"/>
      <w:b/>
      <w:color w:val="000000" w:themeColor="text1"/>
      <w:sz w:val="28"/>
      <w:szCs w:val="32"/>
      <w:lang w:eastAsia="fr-FR"/>
    </w:rPr>
  </w:style>
  <w:style w:type="character" w:customStyle="1" w:styleId="Titre2Car">
    <w:name w:val="Titre 2 Car"/>
    <w:basedOn w:val="Policepardfaut"/>
    <w:link w:val="Titre2"/>
    <w:uiPriority w:val="9"/>
    <w:rsid w:val="002647F3"/>
    <w:rPr>
      <w:rFonts w:ascii="Times New Roman" w:eastAsiaTheme="majorEastAsia" w:hAnsi="Times New Roman" w:cstheme="majorBidi"/>
      <w:b/>
      <w:color w:val="000000" w:themeColor="text1"/>
      <w:sz w:val="26"/>
      <w:szCs w:val="26"/>
      <w:lang w:eastAsia="fr-FR"/>
    </w:rPr>
  </w:style>
  <w:style w:type="character" w:customStyle="1" w:styleId="Titre3Car">
    <w:name w:val="Titre 3 Car"/>
    <w:basedOn w:val="Policepardfaut"/>
    <w:link w:val="Titre3"/>
    <w:uiPriority w:val="9"/>
    <w:rsid w:val="002647F3"/>
    <w:rPr>
      <w:rFonts w:ascii="Times New Roman" w:eastAsiaTheme="majorEastAsia" w:hAnsi="Times New Roman" w:cstheme="majorBidi"/>
      <w:b/>
      <w:color w:val="000000" w:themeColor="text1"/>
      <w:sz w:val="24"/>
      <w:szCs w:val="24"/>
      <w:lang w:eastAsia="fr-FR"/>
    </w:rPr>
  </w:style>
  <w:style w:type="character" w:customStyle="1" w:styleId="Titre4Car">
    <w:name w:val="Titre 4 Car"/>
    <w:basedOn w:val="Policepardfaut"/>
    <w:link w:val="Titre4"/>
    <w:uiPriority w:val="9"/>
    <w:rsid w:val="002647F3"/>
    <w:rPr>
      <w:rFonts w:asciiTheme="majorHAnsi" w:eastAsiaTheme="majorEastAsia" w:hAnsiTheme="majorHAnsi" w:cstheme="majorBidi"/>
      <w:i/>
      <w:iCs/>
      <w:color w:val="2F5496" w:themeColor="accent1" w:themeShade="BF"/>
      <w:sz w:val="24"/>
      <w:lang w:eastAsia="fr-FR"/>
    </w:rPr>
  </w:style>
  <w:style w:type="character" w:customStyle="1" w:styleId="Titre5Car">
    <w:name w:val="Titre 5 Car"/>
    <w:basedOn w:val="Policepardfaut"/>
    <w:link w:val="Titre5"/>
    <w:uiPriority w:val="9"/>
    <w:semiHidden/>
    <w:rsid w:val="002647F3"/>
    <w:rPr>
      <w:rFonts w:asciiTheme="majorHAnsi" w:eastAsiaTheme="majorEastAsia" w:hAnsiTheme="majorHAnsi" w:cstheme="majorBidi"/>
      <w:color w:val="2F5496" w:themeColor="accent1" w:themeShade="BF"/>
      <w:sz w:val="24"/>
      <w:lang w:eastAsia="fr-FR"/>
    </w:rPr>
  </w:style>
  <w:style w:type="character" w:customStyle="1" w:styleId="Titre6Car">
    <w:name w:val="Titre 6 Car"/>
    <w:basedOn w:val="Policepardfaut"/>
    <w:link w:val="Titre6"/>
    <w:uiPriority w:val="9"/>
    <w:semiHidden/>
    <w:rsid w:val="002647F3"/>
    <w:rPr>
      <w:rFonts w:asciiTheme="majorHAnsi" w:eastAsiaTheme="majorEastAsia" w:hAnsiTheme="majorHAnsi" w:cstheme="majorBidi"/>
      <w:color w:val="1F3763" w:themeColor="accent1" w:themeShade="7F"/>
      <w:sz w:val="24"/>
      <w:lang w:eastAsia="fr-FR"/>
    </w:rPr>
  </w:style>
  <w:style w:type="character" w:customStyle="1" w:styleId="Titre7Car">
    <w:name w:val="Titre 7 Car"/>
    <w:basedOn w:val="Policepardfaut"/>
    <w:link w:val="Titre7"/>
    <w:uiPriority w:val="9"/>
    <w:semiHidden/>
    <w:rsid w:val="002647F3"/>
    <w:rPr>
      <w:rFonts w:asciiTheme="majorHAnsi" w:eastAsiaTheme="majorEastAsia" w:hAnsiTheme="majorHAnsi" w:cstheme="majorBidi"/>
      <w:i/>
      <w:iCs/>
      <w:color w:val="1F3763" w:themeColor="accent1" w:themeShade="7F"/>
      <w:sz w:val="24"/>
      <w:lang w:eastAsia="fr-FR"/>
    </w:rPr>
  </w:style>
  <w:style w:type="character" w:customStyle="1" w:styleId="Titre8Car">
    <w:name w:val="Titre 8 Car"/>
    <w:basedOn w:val="Policepardfaut"/>
    <w:link w:val="Titre8"/>
    <w:uiPriority w:val="9"/>
    <w:semiHidden/>
    <w:rsid w:val="002647F3"/>
    <w:rPr>
      <w:rFonts w:asciiTheme="majorHAnsi" w:eastAsiaTheme="majorEastAsia" w:hAnsiTheme="majorHAnsi" w:cstheme="majorBidi"/>
      <w:color w:val="272727" w:themeColor="text1" w:themeTint="D8"/>
      <w:sz w:val="21"/>
      <w:szCs w:val="21"/>
      <w:lang w:eastAsia="fr-FR"/>
    </w:rPr>
  </w:style>
  <w:style w:type="character" w:customStyle="1" w:styleId="Titre9Car">
    <w:name w:val="Titre 9 Car"/>
    <w:basedOn w:val="Policepardfaut"/>
    <w:link w:val="Titre9"/>
    <w:uiPriority w:val="9"/>
    <w:semiHidden/>
    <w:rsid w:val="002647F3"/>
    <w:rPr>
      <w:rFonts w:asciiTheme="majorHAnsi" w:eastAsiaTheme="majorEastAsia" w:hAnsiTheme="majorHAnsi" w:cstheme="majorBidi"/>
      <w:i/>
      <w:iCs/>
      <w:color w:val="272727" w:themeColor="text1" w:themeTint="D8"/>
      <w:sz w:val="21"/>
      <w:szCs w:val="21"/>
      <w:lang w:eastAsia="fr-FR"/>
    </w:rPr>
  </w:style>
  <w:style w:type="paragraph" w:styleId="En-tte">
    <w:name w:val="header"/>
    <w:basedOn w:val="Normal"/>
    <w:link w:val="En-tteCar"/>
    <w:uiPriority w:val="99"/>
    <w:unhideWhenUsed/>
    <w:rsid w:val="002647F3"/>
    <w:pPr>
      <w:tabs>
        <w:tab w:val="center" w:pos="4513"/>
        <w:tab w:val="right" w:pos="9026"/>
      </w:tabs>
      <w:spacing w:line="240" w:lineRule="auto"/>
    </w:pPr>
  </w:style>
  <w:style w:type="character" w:customStyle="1" w:styleId="En-tteCar">
    <w:name w:val="En-tête Car"/>
    <w:basedOn w:val="Policepardfaut"/>
    <w:link w:val="En-tte"/>
    <w:uiPriority w:val="99"/>
    <w:rsid w:val="002647F3"/>
    <w:rPr>
      <w:rFonts w:ascii="Times New Roman" w:eastAsia="Times New Roman" w:hAnsi="Times New Roman" w:cs="Times New Roman"/>
      <w:sz w:val="24"/>
      <w:lang w:eastAsia="fr-FR"/>
    </w:rPr>
  </w:style>
  <w:style w:type="paragraph" w:styleId="Pieddepage">
    <w:name w:val="footer"/>
    <w:basedOn w:val="Normal"/>
    <w:link w:val="PieddepageCar"/>
    <w:uiPriority w:val="99"/>
    <w:unhideWhenUsed/>
    <w:rsid w:val="002647F3"/>
    <w:pPr>
      <w:tabs>
        <w:tab w:val="center" w:pos="4513"/>
        <w:tab w:val="right" w:pos="9026"/>
      </w:tabs>
      <w:spacing w:line="240" w:lineRule="auto"/>
    </w:pPr>
  </w:style>
  <w:style w:type="character" w:customStyle="1" w:styleId="PieddepageCar">
    <w:name w:val="Pied de page Car"/>
    <w:basedOn w:val="Policepardfaut"/>
    <w:link w:val="Pieddepage"/>
    <w:uiPriority w:val="99"/>
    <w:rsid w:val="002647F3"/>
    <w:rPr>
      <w:rFonts w:ascii="Times New Roman" w:eastAsia="Times New Roman" w:hAnsi="Times New Roman" w:cs="Times New Roman"/>
      <w:sz w:val="24"/>
      <w:lang w:eastAsia="fr-FR"/>
    </w:rPr>
  </w:style>
  <w:style w:type="paragraph" w:styleId="Paragraphedeliste">
    <w:name w:val="List Paragraph"/>
    <w:aliases w:val="F5 List Paragraph,Indent Paragraph,Citation List"/>
    <w:basedOn w:val="Normal"/>
    <w:link w:val="ParagraphedelisteCar"/>
    <w:qFormat/>
    <w:rsid w:val="002647F3"/>
    <w:pPr>
      <w:ind w:left="720"/>
      <w:contextualSpacing/>
    </w:pPr>
  </w:style>
  <w:style w:type="paragraph" w:customStyle="1" w:styleId="Style1">
    <w:name w:val="Style1"/>
    <w:basedOn w:val="Normal"/>
    <w:next w:val="Titre3"/>
    <w:link w:val="Style1Car"/>
    <w:qFormat/>
    <w:rsid w:val="002647F3"/>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2647F3"/>
    <w:rPr>
      <w:rFonts w:ascii="Times New Roman" w:eastAsia="Times New Roman" w:hAnsi="Times New Roman" w:cs="Times New Roman"/>
      <w:color w:val="000000"/>
      <w:sz w:val="20"/>
      <w:szCs w:val="20"/>
      <w:lang w:eastAsia="fr-FR"/>
    </w:rPr>
  </w:style>
  <w:style w:type="paragraph" w:styleId="Lgende">
    <w:name w:val="caption"/>
    <w:basedOn w:val="Normal"/>
    <w:next w:val="Normal"/>
    <w:uiPriority w:val="35"/>
    <w:unhideWhenUsed/>
    <w:qFormat/>
    <w:rsid w:val="002647F3"/>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2647F3"/>
    <w:pPr>
      <w:outlineLvl w:val="9"/>
    </w:pPr>
  </w:style>
  <w:style w:type="paragraph" w:styleId="TM1">
    <w:name w:val="toc 1"/>
    <w:basedOn w:val="Normal"/>
    <w:next w:val="Normal"/>
    <w:autoRedefine/>
    <w:uiPriority w:val="39"/>
    <w:unhideWhenUsed/>
    <w:rsid w:val="00F36C2F"/>
    <w:pPr>
      <w:tabs>
        <w:tab w:val="left" w:pos="440"/>
        <w:tab w:val="right" w:leader="dot" w:pos="9204"/>
      </w:tabs>
      <w:spacing w:after="100"/>
      <w:jc w:val="left"/>
    </w:pPr>
    <w:rPr>
      <w:noProof/>
    </w:rPr>
  </w:style>
  <w:style w:type="character" w:styleId="Lienhypertexte">
    <w:name w:val="Hyperlink"/>
    <w:basedOn w:val="Policepardfaut"/>
    <w:uiPriority w:val="99"/>
    <w:unhideWhenUsed/>
    <w:rsid w:val="002647F3"/>
    <w:rPr>
      <w:color w:val="0563C1" w:themeColor="hyperlink"/>
      <w:u w:val="single"/>
    </w:rPr>
  </w:style>
  <w:style w:type="paragraph" w:styleId="Tabledesillustrations">
    <w:name w:val="table of figures"/>
    <w:basedOn w:val="Normal"/>
    <w:next w:val="Normal"/>
    <w:uiPriority w:val="99"/>
    <w:unhideWhenUsed/>
    <w:rsid w:val="002647F3"/>
  </w:style>
  <w:style w:type="paragraph" w:styleId="TM3">
    <w:name w:val="toc 3"/>
    <w:basedOn w:val="Normal"/>
    <w:next w:val="Normal"/>
    <w:autoRedefine/>
    <w:uiPriority w:val="39"/>
    <w:unhideWhenUsed/>
    <w:rsid w:val="002647F3"/>
    <w:pPr>
      <w:spacing w:after="100"/>
      <w:ind w:left="440"/>
    </w:pPr>
  </w:style>
  <w:style w:type="paragraph" w:styleId="TM4">
    <w:name w:val="toc 4"/>
    <w:basedOn w:val="Normal"/>
    <w:next w:val="Normal"/>
    <w:autoRedefine/>
    <w:uiPriority w:val="39"/>
    <w:unhideWhenUsed/>
    <w:rsid w:val="002647F3"/>
    <w:pPr>
      <w:spacing w:after="100"/>
      <w:ind w:left="660"/>
    </w:pPr>
  </w:style>
  <w:style w:type="table" w:styleId="Grilledutableau">
    <w:name w:val="Table Grid"/>
    <w:basedOn w:val="TableauNormal"/>
    <w:uiPriority w:val="59"/>
    <w:rsid w:val="00264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2647F3"/>
    <w:pPr>
      <w:spacing w:after="100"/>
      <w:ind w:left="220"/>
    </w:pPr>
  </w:style>
  <w:style w:type="paragraph" w:styleId="Titre">
    <w:name w:val="Title"/>
    <w:basedOn w:val="Normal"/>
    <w:link w:val="TitreCar"/>
    <w:uiPriority w:val="99"/>
    <w:qFormat/>
    <w:rsid w:val="002647F3"/>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99"/>
    <w:rsid w:val="002647F3"/>
    <w:rPr>
      <w:rFonts w:ascii="Times New Roman" w:eastAsia="Times New Roman" w:hAnsi="Times New Roman" w:cs="Times New Roman"/>
      <w:b/>
      <w:i/>
      <w:sz w:val="32"/>
      <w:szCs w:val="20"/>
      <w:lang w:eastAsia="fr-FR"/>
    </w:rPr>
  </w:style>
  <w:style w:type="paragraph" w:customStyle="1" w:styleId="Bullets">
    <w:name w:val="_Bullets"/>
    <w:basedOn w:val="Normal"/>
    <w:rsid w:val="002647F3"/>
    <w:pPr>
      <w:numPr>
        <w:numId w:val="1"/>
      </w:numPr>
      <w:spacing w:line="240" w:lineRule="auto"/>
    </w:pPr>
    <w:rPr>
      <w:rFonts w:ascii="Verdana" w:hAnsi="Verdana"/>
      <w:noProof/>
      <w:sz w:val="20"/>
      <w:szCs w:val="24"/>
      <w:lang w:val="fr-CA" w:eastAsia="en-US"/>
    </w:rPr>
  </w:style>
  <w:style w:type="table" w:styleId="TableauGrille1Clair">
    <w:name w:val="Grid Table 1 Light"/>
    <w:basedOn w:val="TableauNormal"/>
    <w:uiPriority w:val="46"/>
    <w:rsid w:val="002647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2647F3"/>
    <w:rPr>
      <w:i/>
      <w:iCs/>
    </w:rPr>
  </w:style>
  <w:style w:type="paragraph" w:styleId="Textedebulles">
    <w:name w:val="Balloon Text"/>
    <w:basedOn w:val="Normal"/>
    <w:link w:val="TextedebullesCar"/>
    <w:uiPriority w:val="99"/>
    <w:semiHidden/>
    <w:unhideWhenUsed/>
    <w:rsid w:val="002647F3"/>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647F3"/>
    <w:rPr>
      <w:rFonts w:ascii="Segoe UI" w:eastAsia="Times New Roman" w:hAnsi="Segoe UI" w:cs="Segoe UI"/>
      <w:sz w:val="18"/>
      <w:szCs w:val="18"/>
      <w:lang w:eastAsia="fr-FR"/>
    </w:rPr>
  </w:style>
  <w:style w:type="paragraph" w:styleId="Corpsdetexte">
    <w:name w:val="Body Text"/>
    <w:basedOn w:val="Normal"/>
    <w:link w:val="CorpsdetexteCar"/>
    <w:rsid w:val="002647F3"/>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2647F3"/>
    <w:rPr>
      <w:rFonts w:ascii="Times New Roman" w:eastAsia="Times New Roman" w:hAnsi="Times New Roman" w:cs="Times New Roman"/>
      <w:color w:val="000000"/>
      <w:sz w:val="24"/>
      <w:szCs w:val="24"/>
      <w:lang w:eastAsia="fr-FR"/>
    </w:rPr>
  </w:style>
  <w:style w:type="paragraph" w:styleId="NormalWeb">
    <w:name w:val="Normal (Web)"/>
    <w:basedOn w:val="Normal"/>
    <w:uiPriority w:val="99"/>
    <w:unhideWhenUsed/>
    <w:rsid w:val="002647F3"/>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2647F3"/>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2647F3"/>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2647F3"/>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2647F3"/>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2647F3"/>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2647F3"/>
    <w:pPr>
      <w:spacing w:after="0" w:line="240" w:lineRule="auto"/>
    </w:pPr>
    <w:rPr>
      <w:rFonts w:ascii="Calibri" w:eastAsia="Times New Roman" w:hAnsi="Calibri" w:cs="Times New Roman"/>
      <w:lang w:eastAsia="fr-FR"/>
    </w:rPr>
  </w:style>
  <w:style w:type="character" w:styleId="Marquedecommentaire">
    <w:name w:val="annotation reference"/>
    <w:basedOn w:val="Policepardfaut"/>
    <w:uiPriority w:val="99"/>
    <w:semiHidden/>
    <w:unhideWhenUsed/>
    <w:rsid w:val="002647F3"/>
    <w:rPr>
      <w:sz w:val="16"/>
      <w:szCs w:val="16"/>
    </w:rPr>
  </w:style>
  <w:style w:type="paragraph" w:styleId="Commentaire">
    <w:name w:val="annotation text"/>
    <w:basedOn w:val="Normal"/>
    <w:link w:val="CommentaireCar"/>
    <w:uiPriority w:val="99"/>
    <w:semiHidden/>
    <w:unhideWhenUsed/>
    <w:rsid w:val="002647F3"/>
    <w:pPr>
      <w:spacing w:line="240" w:lineRule="auto"/>
    </w:pPr>
    <w:rPr>
      <w:sz w:val="20"/>
      <w:szCs w:val="20"/>
    </w:rPr>
  </w:style>
  <w:style w:type="character" w:customStyle="1" w:styleId="CommentaireCar">
    <w:name w:val="Commentaire Car"/>
    <w:basedOn w:val="Policepardfaut"/>
    <w:link w:val="Commentaire"/>
    <w:uiPriority w:val="99"/>
    <w:semiHidden/>
    <w:rsid w:val="002647F3"/>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2647F3"/>
    <w:rPr>
      <w:b/>
      <w:bCs/>
    </w:rPr>
  </w:style>
  <w:style w:type="character" w:customStyle="1" w:styleId="ObjetducommentaireCar">
    <w:name w:val="Objet du commentaire Car"/>
    <w:basedOn w:val="CommentaireCar"/>
    <w:link w:val="Objetducommentaire"/>
    <w:uiPriority w:val="99"/>
    <w:semiHidden/>
    <w:rsid w:val="002647F3"/>
    <w:rPr>
      <w:rFonts w:ascii="Times New Roman" w:eastAsia="Times New Roman" w:hAnsi="Times New Roman" w:cs="Times New Roman"/>
      <w:b/>
      <w:bCs/>
      <w:sz w:val="20"/>
      <w:szCs w:val="20"/>
      <w:lang w:eastAsia="fr-FR"/>
    </w:rPr>
  </w:style>
  <w:style w:type="paragraph" w:customStyle="1" w:styleId="Default">
    <w:name w:val="Default"/>
    <w:rsid w:val="002647F3"/>
    <w:pPr>
      <w:autoSpaceDE w:val="0"/>
      <w:autoSpaceDN w:val="0"/>
      <w:adjustRightInd w:val="0"/>
      <w:spacing w:after="0" w:line="240" w:lineRule="auto"/>
    </w:pPr>
    <w:rPr>
      <w:rFonts w:ascii="Times New Roman" w:eastAsiaTheme="minorEastAsia" w:hAnsi="Times New Roman" w:cs="Times New Roman"/>
      <w:color w:val="000000"/>
      <w:sz w:val="24"/>
      <w:szCs w:val="24"/>
      <w:lang w:eastAsia="fr-FR"/>
    </w:rPr>
  </w:style>
  <w:style w:type="table" w:customStyle="1" w:styleId="Grilledutableau1">
    <w:name w:val="Grille du tableau1"/>
    <w:basedOn w:val="TableauNormal"/>
    <w:next w:val="Grilledutableau"/>
    <w:uiPriority w:val="39"/>
    <w:rsid w:val="002647F3"/>
    <w:pPr>
      <w:spacing w:after="0" w:line="240" w:lineRule="auto"/>
    </w:pPr>
    <w:rPr>
      <w:rFonts w:ascii="Calibri" w:eastAsia="Times New Roman" w:hAnsi="Calibri" w:cs="Times New Roman"/>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2647F3"/>
    <w:pPr>
      <w:spacing w:after="0" w:line="240" w:lineRule="auto"/>
    </w:pPr>
    <w:rPr>
      <w:rFonts w:ascii="Calibri" w:eastAsia="Times New Roman" w:hAnsi="Calibri" w:cs="Times New Roman"/>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5Fonc-Accentuation5">
    <w:name w:val="Grid Table 5 Dark Accent 5"/>
    <w:basedOn w:val="TableauNormal"/>
    <w:uiPriority w:val="50"/>
    <w:rsid w:val="002647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Mentionnonrsolue">
    <w:name w:val="Unresolved Mention"/>
    <w:basedOn w:val="Policepardfaut"/>
    <w:uiPriority w:val="99"/>
    <w:semiHidden/>
    <w:unhideWhenUsed/>
    <w:rsid w:val="002647F3"/>
    <w:rPr>
      <w:color w:val="605E5C"/>
      <w:shd w:val="clear" w:color="auto" w:fill="E1DFDD"/>
    </w:rPr>
  </w:style>
  <w:style w:type="paragraph" w:styleId="Sansinterligne">
    <w:name w:val="No Spacing"/>
    <w:uiPriority w:val="1"/>
    <w:qFormat/>
    <w:rsid w:val="002647F3"/>
    <w:pPr>
      <w:spacing w:after="0" w:line="240" w:lineRule="auto"/>
    </w:pPr>
    <w:rPr>
      <w:rFonts w:ascii="Calibri" w:eastAsia="Calibri" w:hAnsi="Calibri" w:cs="Times New Roman"/>
    </w:rPr>
  </w:style>
  <w:style w:type="character" w:customStyle="1" w:styleId="4-TextePAOCar">
    <w:name w:val="4-Texte PAO Car"/>
    <w:link w:val="4-TextePAO"/>
    <w:locked/>
    <w:rsid w:val="002647F3"/>
    <w:rPr>
      <w:rFonts w:ascii="Trebuchet MS" w:eastAsia="Times" w:hAnsi="Trebuchet MS"/>
      <w:noProof/>
      <w:sz w:val="18"/>
    </w:rPr>
  </w:style>
  <w:style w:type="paragraph" w:customStyle="1" w:styleId="4-TextePAO">
    <w:name w:val="4-Texte PAO"/>
    <w:next w:val="Normal"/>
    <w:link w:val="4-TextePAOCar"/>
    <w:rsid w:val="002647F3"/>
    <w:pPr>
      <w:spacing w:before="170" w:after="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2647F3"/>
    <w:rPr>
      <w:rFonts w:ascii="Times New Roman" w:eastAsia="Times New Roman" w:hAnsi="Times New Roman" w:cs="Times New Roman"/>
      <w:sz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6107465">
      <w:bodyDiv w:val="1"/>
      <w:marLeft w:val="0"/>
      <w:marRight w:val="0"/>
      <w:marTop w:val="0"/>
      <w:marBottom w:val="0"/>
      <w:divBdr>
        <w:top w:val="none" w:sz="0" w:space="0" w:color="auto"/>
        <w:left w:val="none" w:sz="0" w:space="0" w:color="auto"/>
        <w:bottom w:val="none" w:sz="0" w:space="0" w:color="auto"/>
        <w:right w:val="none" w:sz="0" w:space="0" w:color="auto"/>
      </w:divBdr>
    </w:div>
    <w:div w:id="164137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yperlink" Target="https://www.scribbr.fr/"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www.univ-fhb-mali.org" TargetMode="External"/><Relationship Id="rId2" Type="http://schemas.openxmlformats.org/officeDocument/2006/relationships/numbering" Target="numbering.xml"/><Relationship Id="rId16" Type="http://schemas.openxmlformats.org/officeDocument/2006/relationships/hyperlink" Target="http://www.mlemploi.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emploimali.com" TargetMode="External"/><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malibaara.com,"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08A64-76B0-4977-8FA1-87BD4D3AA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17</Pages>
  <Words>6841</Words>
  <Characters>37630</Characters>
  <Application>Microsoft Office Word</Application>
  <DocSecurity>0</DocSecurity>
  <Lines>313</Lines>
  <Paragraphs>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Mamadou SANOGO</dc:creator>
  <cp:keywords/>
  <dc:description/>
  <cp:lastModifiedBy>Dr Mamadou SANOGO</cp:lastModifiedBy>
  <cp:revision>62</cp:revision>
  <cp:lastPrinted>2024-11-20T16:33:00Z</cp:lastPrinted>
  <dcterms:created xsi:type="dcterms:W3CDTF">2024-03-28T13:17:00Z</dcterms:created>
  <dcterms:modified xsi:type="dcterms:W3CDTF">2024-11-20T16:33:00Z</dcterms:modified>
</cp:coreProperties>
</file>