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BC6D" w14:textId="3BC281CF" w:rsidR="0078323D" w:rsidRDefault="0078323D">
      <w:r w:rsidRPr="00E5260A">
        <w:rPr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BFCE749" wp14:editId="75374394">
            <wp:simplePos x="0" y="0"/>
            <wp:positionH relativeFrom="margin">
              <wp:posOffset>1184028</wp:posOffset>
            </wp:positionH>
            <wp:positionV relativeFrom="paragraph">
              <wp:posOffset>-293815</wp:posOffset>
            </wp:positionV>
            <wp:extent cx="3517219" cy="637540"/>
            <wp:effectExtent l="0" t="0" r="762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19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789B3" w14:textId="77777777" w:rsidR="0078323D" w:rsidRDefault="0078323D"/>
    <w:p w14:paraId="507B5F7F" w14:textId="77777777" w:rsidR="0078323D" w:rsidRDefault="0078323D"/>
    <w:p w14:paraId="5983AD1A" w14:textId="294D1D53" w:rsidR="0078323D" w:rsidRPr="006636AD" w:rsidRDefault="00DC1D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7FD0CC9C" w14:textId="36B741E0" w:rsidR="0078323D" w:rsidRPr="002A0CF5" w:rsidRDefault="00DC6BF6" w:rsidP="0078323D">
      <w:pPr>
        <w:jc w:val="center"/>
        <w:rPr>
          <w:rFonts w:ascii="Arial" w:hAnsi="Arial" w:cs="Arial"/>
          <w:b/>
          <w:bCs/>
          <w:color w:val="FF0000"/>
          <w:sz w:val="36"/>
          <w:szCs w:val="36"/>
        </w:rPr>
      </w:pPr>
      <w:r w:rsidRPr="002A0CF5">
        <w:rPr>
          <w:rFonts w:ascii="Arial" w:hAnsi="Arial" w:cs="Arial"/>
          <w:b/>
          <w:bCs/>
          <w:color w:val="FF0000"/>
          <w:sz w:val="36"/>
          <w:szCs w:val="36"/>
        </w:rPr>
        <w:t>DECISION</w:t>
      </w:r>
      <w:r w:rsidR="0078323D" w:rsidRPr="002A0CF5">
        <w:rPr>
          <w:rFonts w:ascii="Arial" w:hAnsi="Arial" w:cs="Arial"/>
          <w:b/>
          <w:bCs/>
          <w:color w:val="FF0000"/>
          <w:sz w:val="36"/>
          <w:szCs w:val="36"/>
        </w:rPr>
        <w:t xml:space="preserve"> N°00</w:t>
      </w:r>
      <w:r w:rsidR="00124A3E" w:rsidRPr="002A0CF5">
        <w:rPr>
          <w:rFonts w:ascii="Arial" w:hAnsi="Arial" w:cs="Arial"/>
          <w:b/>
          <w:bCs/>
          <w:color w:val="FF0000"/>
          <w:sz w:val="36"/>
          <w:szCs w:val="36"/>
        </w:rPr>
        <w:t>8</w:t>
      </w:r>
      <w:r w:rsidR="0078323D" w:rsidRPr="002A0CF5">
        <w:rPr>
          <w:rFonts w:ascii="Arial" w:hAnsi="Arial" w:cs="Arial"/>
          <w:b/>
          <w:bCs/>
          <w:color w:val="FF0000"/>
          <w:sz w:val="36"/>
          <w:szCs w:val="36"/>
        </w:rPr>
        <w:t>-</w:t>
      </w:r>
      <w:r w:rsidR="006636AD" w:rsidRPr="002A0CF5">
        <w:rPr>
          <w:rFonts w:ascii="Arial" w:hAnsi="Arial" w:cs="Arial"/>
          <w:b/>
          <w:bCs/>
          <w:color w:val="FF0000"/>
          <w:sz w:val="36"/>
          <w:szCs w:val="36"/>
        </w:rPr>
        <w:t>DG/ESFé</w:t>
      </w:r>
      <w:r w:rsidR="00124A3E" w:rsidRPr="002A0CF5">
        <w:rPr>
          <w:rFonts w:ascii="Arial" w:hAnsi="Arial" w:cs="Arial"/>
          <w:b/>
          <w:bCs/>
          <w:color w:val="FF0000"/>
          <w:sz w:val="36"/>
          <w:szCs w:val="36"/>
        </w:rPr>
        <w:t>30718</w:t>
      </w:r>
    </w:p>
    <w:p w14:paraId="413102EF" w14:textId="104A5B00" w:rsidR="0078323D" w:rsidRPr="002A0CF5" w:rsidRDefault="0078323D">
      <w:pPr>
        <w:rPr>
          <w:rFonts w:ascii="Arial" w:hAnsi="Arial" w:cs="Arial"/>
          <w:color w:val="FF0000"/>
        </w:rPr>
      </w:pPr>
    </w:p>
    <w:p w14:paraId="730452A4" w14:textId="1C4EA318" w:rsidR="0078323D" w:rsidRPr="002A0CF5" w:rsidRDefault="006636AD" w:rsidP="000C45A8">
      <w:pPr>
        <w:rPr>
          <w:rFonts w:ascii="Arial" w:hAnsi="Arial" w:cs="Arial"/>
          <w:b/>
          <w:bCs/>
          <w:color w:val="FF0000"/>
        </w:rPr>
      </w:pPr>
      <w:r w:rsidRPr="002A0CF5">
        <w:rPr>
          <w:rFonts w:ascii="Arial" w:hAnsi="Arial" w:cs="Arial"/>
          <w:color w:val="FF0000"/>
        </w:rPr>
        <w:t xml:space="preserve">  </w:t>
      </w:r>
      <w:r w:rsidR="00DC6BF6" w:rsidRPr="002A0CF5">
        <w:rPr>
          <w:rFonts w:ascii="Arial" w:hAnsi="Arial" w:cs="Arial"/>
          <w:b/>
          <w:bCs/>
          <w:color w:val="FF0000"/>
          <w:sz w:val="20"/>
          <w:szCs w:val="20"/>
        </w:rPr>
        <w:t>PORTANT NOMMINATION DES RESPONSABLES PEDAGOGIQUE ET ADMINISTRATIF</w:t>
      </w:r>
    </w:p>
    <w:p w14:paraId="60B23EAF" w14:textId="311BB0F1" w:rsidR="0078323D" w:rsidRPr="002A0CF5" w:rsidRDefault="0078323D" w:rsidP="0078323D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14:paraId="24926132" w14:textId="77777777" w:rsidR="000C45A8" w:rsidRPr="002A0CF5" w:rsidRDefault="000C45A8" w:rsidP="00402D2A">
      <w:pPr>
        <w:spacing w:line="276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2A0CF5">
        <w:rPr>
          <w:rFonts w:ascii="Arial" w:hAnsi="Arial" w:cs="Arial"/>
          <w:b/>
          <w:bCs/>
          <w:color w:val="FF0000"/>
          <w:sz w:val="24"/>
          <w:szCs w:val="24"/>
        </w:rPr>
        <w:t>Le Directeur General,</w:t>
      </w:r>
    </w:p>
    <w:p w14:paraId="02F284D8" w14:textId="63DE0813" w:rsidR="000C45A8" w:rsidRPr="002A0CF5" w:rsidRDefault="000C45A8" w:rsidP="0078323D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 xml:space="preserve">Vu la Loi n°2012-013 du 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février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2012 relative aux 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établissements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privés d’enseignement en 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république du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Mali</w:t>
      </w:r>
    </w:p>
    <w:p w14:paraId="7A3CCC49" w14:textId="43EE4FB2" w:rsidR="00931CC8" w:rsidRPr="002A0CF5" w:rsidRDefault="000C45A8" w:rsidP="0078323D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 xml:space="preserve">Vu la 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Décision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</w:t>
      </w:r>
      <w:r w:rsidR="00931CC8" w:rsidRPr="002A0CF5">
        <w:rPr>
          <w:rFonts w:ascii="Arial" w:hAnsi="Arial" w:cs="Arial"/>
          <w:color w:val="FF0000"/>
          <w:sz w:val="24"/>
          <w:szCs w:val="24"/>
        </w:rPr>
        <w:t xml:space="preserve">n° 2014-0000714/MERSRS-SG du 25 juin 2014 autorisant la 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création de</w:t>
      </w:r>
      <w:r w:rsidR="00931CC8" w:rsidRPr="002A0CF5">
        <w:rPr>
          <w:rFonts w:ascii="Arial" w:hAnsi="Arial" w:cs="Arial"/>
          <w:color w:val="FF0000"/>
          <w:sz w:val="24"/>
          <w:szCs w:val="24"/>
        </w:rPr>
        <w:t xml:space="preserve"> l’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école</w:t>
      </w:r>
      <w:r w:rsidR="00931CC8" w:rsidRPr="002A0CF5">
        <w:rPr>
          <w:rFonts w:ascii="Arial" w:hAnsi="Arial" w:cs="Arial"/>
          <w:color w:val="FF0000"/>
          <w:sz w:val="24"/>
          <w:szCs w:val="24"/>
        </w:rPr>
        <w:t xml:space="preserve"> de santé Felix 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Houphouët</w:t>
      </w:r>
      <w:r w:rsidR="00931CC8" w:rsidRPr="002A0CF5">
        <w:rPr>
          <w:rFonts w:ascii="Arial" w:hAnsi="Arial" w:cs="Arial"/>
          <w:color w:val="FF0000"/>
          <w:sz w:val="24"/>
          <w:szCs w:val="24"/>
        </w:rPr>
        <w:t xml:space="preserve"> Boigny</w:t>
      </w:r>
    </w:p>
    <w:p w14:paraId="0CF38866" w14:textId="1DA48842" w:rsidR="006636AD" w:rsidRPr="002A0CF5" w:rsidRDefault="00931CC8" w:rsidP="00931CC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Vu l’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Arrêté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1167/MEN-SG du 17 Avril 2019 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autorisant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l’ouverture l’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école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de santé Felix 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Houphouët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Boigny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.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2526B0D2" w14:textId="775F41A2" w:rsidR="00931CC8" w:rsidRPr="002A0CF5" w:rsidRDefault="00931CC8" w:rsidP="00931CC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 xml:space="preserve">  </w:t>
      </w:r>
    </w:p>
    <w:p w14:paraId="1804108B" w14:textId="04E7CAD3" w:rsidR="00931CC8" w:rsidRPr="002A0CF5" w:rsidRDefault="00931CC8" w:rsidP="00931CC8">
      <w:pPr>
        <w:spacing w:line="276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2A0CF5">
        <w:rPr>
          <w:rFonts w:ascii="Arial" w:hAnsi="Arial" w:cs="Arial"/>
          <w:b/>
          <w:bCs/>
          <w:color w:val="FF0000"/>
          <w:sz w:val="24"/>
          <w:szCs w:val="24"/>
        </w:rPr>
        <w:t>DECIDE</w:t>
      </w:r>
    </w:p>
    <w:p w14:paraId="33BFEC3A" w14:textId="77777777" w:rsidR="003E2C48" w:rsidRPr="002A0CF5" w:rsidRDefault="003E2C48" w:rsidP="0078323D">
      <w:pPr>
        <w:spacing w:line="276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p w14:paraId="6AD58D6D" w14:textId="77777777" w:rsidR="003E2C48" w:rsidRPr="002A0CF5" w:rsidRDefault="00386A96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b/>
          <w:bCs/>
          <w:color w:val="FF0000"/>
          <w:sz w:val="24"/>
          <w:szCs w:val="24"/>
        </w:rPr>
        <w:t>Article</w:t>
      </w:r>
      <w:r w:rsidR="003E2C48" w:rsidRPr="002A0CF5">
        <w:rPr>
          <w:rFonts w:ascii="Arial" w:hAnsi="Arial" w:cs="Arial"/>
          <w:b/>
          <w:bCs/>
          <w:color w:val="FF0000"/>
          <w:sz w:val="24"/>
          <w:szCs w:val="24"/>
        </w:rPr>
        <w:t xml:space="preserve"> 1</w:t>
      </w:r>
      <w:r w:rsidRPr="002A0CF5">
        <w:rPr>
          <w:rFonts w:ascii="Arial" w:hAnsi="Arial" w:cs="Arial"/>
          <w:color w:val="FF0000"/>
          <w:sz w:val="24"/>
          <w:szCs w:val="24"/>
        </w:rPr>
        <w:t> :</w:t>
      </w:r>
      <w:r w:rsidR="003E2C48" w:rsidRPr="002A0CF5">
        <w:rPr>
          <w:rFonts w:ascii="Arial" w:hAnsi="Arial" w:cs="Arial"/>
          <w:color w:val="FF0000"/>
          <w:sz w:val="24"/>
          <w:szCs w:val="24"/>
        </w:rPr>
        <w:t xml:space="preserve"> sont nommés responsales Administratifs, les personnes dont les suivent </w:t>
      </w:r>
    </w:p>
    <w:p w14:paraId="7E8C8F0E" w14:textId="77777777" w:rsidR="003E2C48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-Directeur General : M. Mamadou SANOGO</w:t>
      </w:r>
    </w:p>
    <w:p w14:paraId="321B69A6" w14:textId="68E2CAC2" w:rsidR="003E2C48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</w:t>
      </w:r>
      <w:r w:rsidR="00CA7A37" w:rsidRPr="002A0CF5">
        <w:rPr>
          <w:rFonts w:ascii="Arial" w:hAnsi="Arial" w:cs="Arial"/>
          <w:color w:val="FF0000"/>
          <w:sz w:val="24"/>
          <w:szCs w:val="24"/>
        </w:rPr>
        <w:t>Secrétaire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 : Mme </w:t>
      </w:r>
      <w:proofErr w:type="spellStart"/>
      <w:r w:rsidRPr="002A0CF5">
        <w:rPr>
          <w:rFonts w:ascii="Arial" w:hAnsi="Arial" w:cs="Arial"/>
          <w:color w:val="FF0000"/>
          <w:sz w:val="24"/>
          <w:szCs w:val="24"/>
        </w:rPr>
        <w:t>Kadidja</w:t>
      </w:r>
      <w:proofErr w:type="spellEnd"/>
      <w:r w:rsidRPr="002A0CF5">
        <w:rPr>
          <w:rFonts w:ascii="Arial" w:hAnsi="Arial" w:cs="Arial"/>
          <w:color w:val="FF0000"/>
          <w:sz w:val="24"/>
          <w:szCs w:val="24"/>
        </w:rPr>
        <w:t xml:space="preserve"> SAMAKE</w:t>
      </w:r>
    </w:p>
    <w:p w14:paraId="27369744" w14:textId="77777777" w:rsidR="00CA7A37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 xml:space="preserve">-Comptable : Mme </w:t>
      </w:r>
      <w:proofErr w:type="spellStart"/>
      <w:r w:rsidR="00CA7A37" w:rsidRPr="002A0CF5">
        <w:rPr>
          <w:rFonts w:ascii="Arial" w:hAnsi="Arial" w:cs="Arial"/>
          <w:color w:val="FF0000"/>
          <w:sz w:val="24"/>
          <w:szCs w:val="24"/>
        </w:rPr>
        <w:t>Rokiatou</w:t>
      </w:r>
      <w:proofErr w:type="spellEnd"/>
      <w:r w:rsidR="00CA7A37" w:rsidRPr="002A0CF5">
        <w:rPr>
          <w:rFonts w:ascii="Arial" w:hAnsi="Arial" w:cs="Arial"/>
          <w:color w:val="FF0000"/>
          <w:sz w:val="24"/>
          <w:szCs w:val="24"/>
        </w:rPr>
        <w:t xml:space="preserve"> DEMEBELE</w:t>
      </w:r>
    </w:p>
    <w:p w14:paraId="4B9B3F70" w14:textId="6993F247" w:rsidR="00CA7A37" w:rsidRPr="002A0CF5" w:rsidRDefault="00CA7A37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-Directeur des Etudes : M. Adama KONE</w:t>
      </w:r>
    </w:p>
    <w:p w14:paraId="0B0B5942" w14:textId="720F2F6C" w:rsidR="003E2C48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77FE8910" w14:textId="58C5AA98" w:rsidR="003E2C48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b/>
          <w:bCs/>
          <w:color w:val="FF0000"/>
          <w:sz w:val="24"/>
          <w:szCs w:val="24"/>
        </w:rPr>
        <w:t>Article</w:t>
      </w:r>
      <w:r w:rsidR="00CA7A37" w:rsidRPr="002A0CF5">
        <w:rPr>
          <w:rFonts w:ascii="Arial" w:hAnsi="Arial" w:cs="Arial"/>
          <w:b/>
          <w:bCs/>
          <w:color w:val="FF0000"/>
          <w:sz w:val="24"/>
          <w:szCs w:val="24"/>
        </w:rPr>
        <w:t xml:space="preserve"> 2 :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sont nommés responsales pédagogiques, les personnes dont les suivent </w:t>
      </w:r>
    </w:p>
    <w:p w14:paraId="134EF89D" w14:textId="0037D952" w:rsidR="003E2C48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 xml:space="preserve">-Directeur des </w:t>
      </w:r>
      <w:r w:rsidR="00CA7A37" w:rsidRPr="002A0CF5">
        <w:rPr>
          <w:rFonts w:ascii="Arial" w:hAnsi="Arial" w:cs="Arial"/>
          <w:color w:val="FF0000"/>
          <w:sz w:val="24"/>
          <w:szCs w:val="24"/>
        </w:rPr>
        <w:t>E</w:t>
      </w:r>
      <w:r w:rsidRPr="002A0CF5">
        <w:rPr>
          <w:rFonts w:ascii="Arial" w:hAnsi="Arial" w:cs="Arial"/>
          <w:color w:val="FF0000"/>
          <w:sz w:val="24"/>
          <w:szCs w:val="24"/>
        </w:rPr>
        <w:t>tudes : M. Adama KONE</w:t>
      </w:r>
    </w:p>
    <w:p w14:paraId="57A46817" w14:textId="77777777" w:rsidR="003E2C48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-Surveillant General : M. Issa NIARRE</w:t>
      </w:r>
    </w:p>
    <w:p w14:paraId="593A1804" w14:textId="77777777" w:rsidR="003E2C48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-Responsable département licence :</w:t>
      </w:r>
    </w:p>
    <w:p w14:paraId="24B82D3E" w14:textId="1DDD999C" w:rsidR="003E2C48" w:rsidRPr="002A0CF5" w:rsidRDefault="003E2C48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-Responsable département master :</w:t>
      </w:r>
    </w:p>
    <w:p w14:paraId="595ABB0E" w14:textId="322E660E" w:rsidR="00CA7A37" w:rsidRPr="002A0CF5" w:rsidRDefault="00CA7A37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-Moniteurs : Mme Fatoumata DIABY, Mme Romaine SANGARE, Mme Kadiatou DIARRA</w:t>
      </w:r>
    </w:p>
    <w:p w14:paraId="33D2F0FA" w14:textId="3E736563" w:rsidR="00CA7A37" w:rsidRPr="002A0CF5" w:rsidRDefault="00CA7A37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14:paraId="6C055423" w14:textId="537D82DF" w:rsidR="00CA7A37" w:rsidRPr="002A0CF5" w:rsidRDefault="00CA7A37" w:rsidP="003E2C48">
      <w:pPr>
        <w:spacing w:line="276" w:lineRule="auto"/>
        <w:jc w:val="both"/>
        <w:rPr>
          <w:rFonts w:ascii="Arial" w:hAnsi="Arial" w:cs="Arial"/>
          <w:b/>
          <w:bCs/>
          <w:color w:val="FF0000"/>
          <w:u w:val="single"/>
        </w:rPr>
      </w:pPr>
      <w:r w:rsidRPr="002A0CF5">
        <w:rPr>
          <w:rFonts w:ascii="Arial" w:hAnsi="Arial" w:cs="Arial"/>
          <w:b/>
          <w:bCs/>
          <w:color w:val="FF0000"/>
          <w:u w:val="single"/>
        </w:rPr>
        <w:t>AMPLIATIONS</w:t>
      </w:r>
    </w:p>
    <w:p w14:paraId="1604BF34" w14:textId="2DF950D2" w:rsidR="003E2C48" w:rsidRPr="002A0CF5" w:rsidRDefault="00CA7A37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-Original---------------------------------01</w:t>
      </w:r>
    </w:p>
    <w:p w14:paraId="509E4A13" w14:textId="641C383D" w:rsidR="00CA7A37" w:rsidRPr="002A0CF5" w:rsidRDefault="00402D2A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-Archives--------------------------------01</w:t>
      </w:r>
    </w:p>
    <w:p w14:paraId="29A674B9" w14:textId="0CE17123" w:rsidR="00402D2A" w:rsidRPr="002A0CF5" w:rsidRDefault="00402D2A" w:rsidP="003E2C48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2A0CF5">
        <w:rPr>
          <w:rFonts w:ascii="Arial" w:hAnsi="Arial" w:cs="Arial"/>
          <w:color w:val="FF0000"/>
          <w:sz w:val="24"/>
          <w:szCs w:val="24"/>
        </w:rPr>
        <w:t>-Intéressés------------------------------11</w:t>
      </w:r>
    </w:p>
    <w:p w14:paraId="5BE19E83" w14:textId="4F27F4FF" w:rsidR="00386A96" w:rsidRPr="002A0CF5" w:rsidRDefault="00386A96" w:rsidP="0078323D">
      <w:pPr>
        <w:spacing w:line="276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14:paraId="02CB6409" w14:textId="77777777" w:rsidR="006636AD" w:rsidRPr="002A0CF5" w:rsidRDefault="006636AD" w:rsidP="00402D2A">
      <w:pPr>
        <w:rPr>
          <w:rFonts w:ascii="Arial" w:hAnsi="Arial" w:cs="Arial"/>
          <w:color w:val="FF0000"/>
        </w:rPr>
      </w:pPr>
    </w:p>
    <w:p w14:paraId="7A658DAF" w14:textId="6AE713F6" w:rsidR="0078323D" w:rsidRPr="002A0CF5" w:rsidRDefault="006636AD" w:rsidP="006636AD">
      <w:pPr>
        <w:jc w:val="right"/>
        <w:rPr>
          <w:rFonts w:ascii="Arial" w:hAnsi="Arial" w:cs="Arial"/>
          <w:color w:val="FF0000"/>
        </w:rPr>
      </w:pPr>
      <w:r w:rsidRPr="002A0CF5">
        <w:rPr>
          <w:rFonts w:ascii="Arial" w:hAnsi="Arial" w:cs="Arial"/>
          <w:color w:val="FF0000"/>
          <w:sz w:val="24"/>
          <w:szCs w:val="24"/>
        </w:rPr>
        <w:t xml:space="preserve"> Bamako le 1</w:t>
      </w:r>
      <w:r w:rsidRPr="002A0CF5">
        <w:rPr>
          <w:rFonts w:ascii="Arial" w:hAnsi="Arial" w:cs="Arial"/>
          <w:color w:val="FF0000"/>
          <w:sz w:val="24"/>
          <w:szCs w:val="24"/>
          <w:vertAlign w:val="superscript"/>
        </w:rPr>
        <w:t>er</w:t>
      </w:r>
      <w:r w:rsidRPr="002A0CF5">
        <w:rPr>
          <w:rFonts w:ascii="Arial" w:hAnsi="Arial" w:cs="Arial"/>
          <w:color w:val="FF0000"/>
          <w:sz w:val="24"/>
          <w:szCs w:val="24"/>
        </w:rPr>
        <w:t xml:space="preserve"> septembre 20</w:t>
      </w:r>
      <w:r w:rsidR="00402D2A" w:rsidRPr="002A0CF5">
        <w:rPr>
          <w:rFonts w:ascii="Arial" w:hAnsi="Arial" w:cs="Arial"/>
          <w:color w:val="FF0000"/>
          <w:sz w:val="24"/>
          <w:szCs w:val="24"/>
        </w:rPr>
        <w:t>18</w:t>
      </w:r>
    </w:p>
    <w:p w14:paraId="10DF9CD8" w14:textId="77777777" w:rsidR="006636AD" w:rsidRPr="002A0CF5" w:rsidRDefault="006636AD" w:rsidP="006636AD">
      <w:pPr>
        <w:jc w:val="right"/>
        <w:rPr>
          <w:rFonts w:ascii="Arial" w:hAnsi="Arial" w:cs="Arial"/>
          <w:color w:val="FF0000"/>
        </w:rPr>
      </w:pPr>
    </w:p>
    <w:p w14:paraId="28DFE19A" w14:textId="37728324" w:rsidR="006636AD" w:rsidRPr="002A0CF5" w:rsidRDefault="006636AD" w:rsidP="00402D2A">
      <w:pPr>
        <w:ind w:left="5664"/>
        <w:rPr>
          <w:rFonts w:ascii="Arial" w:hAnsi="Arial" w:cs="Arial"/>
          <w:b/>
          <w:bCs/>
          <w:color w:val="FF0000"/>
          <w:sz w:val="28"/>
          <w:szCs w:val="28"/>
        </w:rPr>
      </w:pPr>
      <w:r w:rsidRPr="002A0CF5">
        <w:rPr>
          <w:rFonts w:ascii="Arial" w:hAnsi="Arial" w:cs="Arial"/>
          <w:b/>
          <w:bCs/>
          <w:color w:val="FF0000"/>
          <w:sz w:val="28"/>
          <w:szCs w:val="28"/>
        </w:rPr>
        <w:t xml:space="preserve">       </w:t>
      </w:r>
      <w:r w:rsidR="0078323D" w:rsidRPr="002A0CF5">
        <w:rPr>
          <w:rFonts w:ascii="Arial" w:hAnsi="Arial" w:cs="Arial"/>
          <w:b/>
          <w:bCs/>
          <w:color w:val="FF0000"/>
          <w:sz w:val="28"/>
          <w:szCs w:val="28"/>
        </w:rPr>
        <w:t>Directeur Général</w:t>
      </w:r>
    </w:p>
    <w:p w14:paraId="3F1DDACA" w14:textId="77777777" w:rsidR="00402D2A" w:rsidRPr="002A0CF5" w:rsidRDefault="00402D2A" w:rsidP="00402D2A">
      <w:pPr>
        <w:ind w:left="5664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09F1EDB9" w14:textId="77777777" w:rsidR="006636AD" w:rsidRPr="002A0CF5" w:rsidRDefault="006636AD" w:rsidP="0078323D">
      <w:pPr>
        <w:ind w:left="5664"/>
        <w:rPr>
          <w:rFonts w:ascii="Arial" w:hAnsi="Arial" w:cs="Arial"/>
          <w:b/>
          <w:bCs/>
          <w:color w:val="FF0000"/>
        </w:rPr>
      </w:pPr>
    </w:p>
    <w:p w14:paraId="1E1C4073" w14:textId="1F5661E9" w:rsidR="0078323D" w:rsidRPr="002A0CF5" w:rsidRDefault="006636AD" w:rsidP="0078323D">
      <w:pPr>
        <w:ind w:left="5664"/>
        <w:rPr>
          <w:rFonts w:ascii="Arial" w:hAnsi="Arial" w:cs="Arial"/>
          <w:b/>
          <w:bCs/>
          <w:color w:val="FF0000"/>
        </w:rPr>
      </w:pPr>
      <w:r w:rsidRPr="002A0CF5">
        <w:rPr>
          <w:rFonts w:ascii="Arial" w:hAnsi="Arial" w:cs="Arial"/>
          <w:b/>
          <w:bCs/>
          <w:color w:val="FF0000"/>
        </w:rPr>
        <w:t xml:space="preserve">        </w:t>
      </w:r>
      <w:r w:rsidR="0078323D" w:rsidRPr="002A0CF5">
        <w:rPr>
          <w:rFonts w:ascii="Arial" w:hAnsi="Arial" w:cs="Arial"/>
          <w:b/>
          <w:bCs/>
          <w:color w:val="FF0000"/>
        </w:rPr>
        <w:t xml:space="preserve">Dr SANOGO Mamadou </w:t>
      </w:r>
    </w:p>
    <w:p w14:paraId="11852278" w14:textId="77777777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175C2B8B" w14:textId="2FFCB11C" w:rsidR="00480E00" w:rsidRPr="0078323D" w:rsidRDefault="006636A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</w:t>
      </w:r>
    </w:p>
    <w:sectPr w:rsidR="00480E00" w:rsidRPr="00783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0C45A8"/>
    <w:rsid w:val="00124A3E"/>
    <w:rsid w:val="002A0CF5"/>
    <w:rsid w:val="00351183"/>
    <w:rsid w:val="00386A96"/>
    <w:rsid w:val="003E2C48"/>
    <w:rsid w:val="00402D2A"/>
    <w:rsid w:val="00480E00"/>
    <w:rsid w:val="00603EC4"/>
    <w:rsid w:val="006636AD"/>
    <w:rsid w:val="006928E3"/>
    <w:rsid w:val="0078323D"/>
    <w:rsid w:val="00931CC8"/>
    <w:rsid w:val="00CA7A37"/>
    <w:rsid w:val="00CB09D9"/>
    <w:rsid w:val="00CF1977"/>
    <w:rsid w:val="00DC1D1E"/>
    <w:rsid w:val="00DC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13</cp:revision>
  <dcterms:created xsi:type="dcterms:W3CDTF">2023-10-23T15:02:00Z</dcterms:created>
  <dcterms:modified xsi:type="dcterms:W3CDTF">2023-10-25T11:15:00Z</dcterms:modified>
</cp:coreProperties>
</file>