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B1" w:rsidRDefault="008118F2" w:rsidP="006F73B1">
      <w:pPr>
        <w:jc w:val="center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A817E2" wp14:editId="2AA91EEE">
                <wp:simplePos x="0" y="0"/>
                <wp:positionH relativeFrom="column">
                  <wp:posOffset>234874</wp:posOffset>
                </wp:positionH>
                <wp:positionV relativeFrom="paragraph">
                  <wp:posOffset>256820</wp:posOffset>
                </wp:positionV>
                <wp:extent cx="6546850" cy="7263205"/>
                <wp:effectExtent l="0" t="0" r="635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7263205"/>
                          <a:chOff x="0" y="-146320"/>
                          <a:chExt cx="6546850" cy="726400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31136" y="-146320"/>
                            <a:ext cx="2047976" cy="739815"/>
                            <a:chOff x="0" y="-146320"/>
                            <a:chExt cx="2047976" cy="73981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-146320"/>
                              <a:ext cx="1974850" cy="533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0" y="377835"/>
                              <a:ext cx="2047976" cy="215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F73B1" w:rsidRPr="0051211C" w:rsidRDefault="006F73B1" w:rsidP="006F73B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FF"/>
                                    <w:spacing w:val="24"/>
                                    <w:sz w:val="26"/>
                                    <w:szCs w:val="26"/>
                                  </w:rPr>
                                </w:pPr>
                                <w:r w:rsidRPr="0051211C">
                                  <w:rPr>
                                    <w:rFonts w:ascii="Arial" w:hAnsi="Arial" w:cs="Arial"/>
                                    <w:color w:val="0000FF"/>
                                    <w:spacing w:val="24"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51211C">
                                  <w:rPr>
                                    <w:rFonts w:ascii="Arial" w:hAnsi="Arial" w:cs="Arial"/>
                                    <w:color w:val="0000FF"/>
                                    <w:spacing w:val="24"/>
                                    <w:sz w:val="26"/>
                                    <w:szCs w:val="26"/>
                                  </w:rPr>
                                  <w:instrText xml:space="preserve"> HYPERLINK "www.strategyr.com" </w:instrText>
                                </w:r>
                                <w:r w:rsidRPr="0051211C">
                                  <w:rPr>
                                    <w:rFonts w:ascii="Arial" w:hAnsi="Arial" w:cs="Arial"/>
                                    <w:color w:val="0000FF"/>
                                    <w:spacing w:val="24"/>
                                    <w:sz w:val="26"/>
                                    <w:szCs w:val="26"/>
                                  </w:rPr>
                                </w:r>
                                <w:r w:rsidRPr="0051211C">
                                  <w:rPr>
                                    <w:rFonts w:ascii="Arial" w:hAnsi="Arial" w:cs="Arial"/>
                                    <w:color w:val="0000FF"/>
                                    <w:spacing w:val="24"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Pr="0051211C">
                                  <w:rPr>
                                    <w:rStyle w:val="Hyperlink"/>
                                    <w:rFonts w:ascii="Arial" w:hAnsi="Arial" w:cs="Arial"/>
                                    <w:spacing w:val="24"/>
                                    <w:sz w:val="26"/>
                                    <w:szCs w:val="26"/>
                                    <w:u w:val="none"/>
                                  </w:rPr>
                                  <w:t>www.strategyr.com</w:t>
                                </w:r>
                                <w:r w:rsidRPr="0051211C">
                                  <w:rPr>
                                    <w:rFonts w:ascii="Arial" w:hAnsi="Arial" w:cs="Arial"/>
                                    <w:color w:val="0000FF"/>
                                    <w:spacing w:val="24"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1715"/>
                            <a:ext cx="6546850" cy="1089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C74" w:rsidRPr="00031CC2" w:rsidRDefault="00E07C74" w:rsidP="00E07C74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31CC2">
                                <w:rPr>
                                  <w:rFonts w:ascii="Arial" w:hAnsi="Arial" w:cs="Arial"/>
                                </w:rPr>
                                <w:t>Global Industry Analysts, Inc. (GIA) operating with the brand name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Pr="00031CC2">
                                <w:rPr>
                                  <w:rFonts w:ascii="Arial" w:hAnsi="Arial" w:cs="Arial"/>
                                </w:rPr>
                                <w:t>StrategyR</w:t>
                              </w:r>
                              <w:proofErr w:type="spellEnd"/>
                              <w:r w:rsidRPr="00031CC2">
                                <w:rPr>
                                  <w:rFonts w:ascii="Arial" w:hAnsi="Arial" w:cs="Arial"/>
                                </w:rPr>
                                <w:t>™ is a leading publisher of off-the-shelf market research. We are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recognized for our accurate forecasting of markets for 36 years. Serving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more than 42,000 clients from 36 countries, we are proudly recognized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today, as one of the largest and reputed market research firms in the world,</w:t>
                              </w:r>
                            </w:p>
                            <w:p w:rsidR="00E07C74" w:rsidRPr="00031CC2" w:rsidRDefault="00E07C74" w:rsidP="00E07C74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031CC2">
                                <w:rPr>
                                  <w:rFonts w:ascii="Arial" w:hAnsi="Arial" w:cs="Arial"/>
                                </w:rPr>
                                <w:t>annually</w:t>
                              </w:r>
                              <w:proofErr w:type="gramEnd"/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generating thousands of market trends analytics and premium</w:t>
                              </w:r>
                            </w:p>
                            <w:p w:rsidR="00E07C74" w:rsidRPr="00031CC2" w:rsidRDefault="00E07C74" w:rsidP="00E07C74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031CC2">
                                <w:rPr>
                                  <w:rFonts w:ascii="Arial" w:hAnsi="Arial" w:cs="Arial"/>
                                </w:rPr>
                                <w:t>content</w:t>
                              </w:r>
                              <w:proofErr w:type="gramEnd"/>
                              <w:r w:rsidRPr="00031CC2"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6310"/>
                            <a:ext cx="65468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C74" w:rsidRPr="00031CC2" w:rsidRDefault="00E07C74" w:rsidP="00E07C74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31CC2">
                                <w:rPr>
                                  <w:rFonts w:ascii="Arial" w:hAnsi="Arial" w:cs="Arial"/>
                                </w:rPr>
                                <w:t>We’re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proud to have the market research industry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’s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single largest online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collaborative network of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domain experts actively engaged on 9700+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ongoing research projects. About 2300 topics have been covered for more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than a decade with an average of 6 releases.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8025"/>
                            <a:ext cx="65468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C74" w:rsidRPr="00031CC2" w:rsidRDefault="00E07C74" w:rsidP="00E07C74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31CC2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Predominantly Data-Driven</w:t>
                              </w:r>
                            </w:p>
                            <w:p w:rsidR="00E07C74" w:rsidRPr="00031CC2" w:rsidRDefault="00E07C74" w:rsidP="00E07C74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77209"/>
                            <a:ext cx="6546850" cy="1294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C74" w:rsidRPr="00031CC2" w:rsidRDefault="00E07C74" w:rsidP="00E07C74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31CC2">
                                <w:rPr>
                                  <w:rFonts w:ascii="Arial" w:hAnsi="Arial" w:cs="Arial"/>
                                </w:rPr>
                                <w:t>We’re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currently tracking 4.7+ million market influencers across 518,000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companies worldwide that are fully profiled and prepped for our ongoing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research projects. At the end </w:t>
                              </w:r>
                              <w:proofErr w:type="gramStart"/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of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2022</w:t>
                              </w:r>
                              <w:proofErr w:type="gramEnd"/>
                              <w:r w:rsidRPr="00031CC2">
                                <w:rPr>
                                  <w:rFonts w:ascii="Arial" w:hAnsi="Arial" w:cs="Arial"/>
                                </w:rPr>
                                <w:t xml:space="preserve"> our primary research outreach</w:t>
                              </w:r>
                              <w:r w:rsid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contacted more than 1,318,000 executives for ongoing projects. We</w:t>
                              </w:r>
                              <w:r w:rsid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proudly offer total transparency to our research programs, which are</w:t>
                              </w:r>
                              <w:r w:rsid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primarily driven by corporate executive</w:t>
                              </w:r>
                              <w:r w:rsidR="00031CC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31CC2">
                                <w:rPr>
                                  <w:rFonts w:ascii="Arial" w:hAnsi="Arial" w:cs="Arial"/>
                                </w:rPr>
                                <w:t>participations.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32934"/>
                            <a:ext cx="6546850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CC2" w:rsidRPr="00C86119" w:rsidRDefault="00020C16" w:rsidP="00020C16">
                              <w:pPr>
                                <w:spacing w:line="360" w:lineRule="auto"/>
                                <w:jc w:val="center"/>
                                <w:rPr>
                                  <w:rFonts w:ascii="Gotham Black" w:hAnsi="Gotham Black" w:cs="Arial"/>
                                  <w:sz w:val="28"/>
                                  <w:szCs w:val="24"/>
                                </w:rPr>
                              </w:pPr>
                              <w:r w:rsidRPr="00C86119">
                                <w:rPr>
                                  <w:rFonts w:ascii="Gotham Black" w:hAnsi="Gotham Black" w:cs="Arial"/>
                                  <w:sz w:val="28"/>
                                  <w:szCs w:val="24"/>
                                </w:rPr>
                                <w:t>FACTS AT A GLANCE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49900"/>
                            <a:ext cx="6546850" cy="1967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0C16" w:rsidRPr="00020C16" w:rsidRDefault="00020C16" w:rsidP="00020C16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Founded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Pr="00020C16">
                                <w:rPr>
                                  <w:rFonts w:ascii="Arial" w:hAnsi="Arial" w:cs="Arial"/>
                                </w:rPr>
                                <w:t xml:space="preserve"> 1987</w:t>
                              </w:r>
                            </w:p>
                            <w:p w:rsidR="00020C16" w:rsidRPr="00020C16" w:rsidRDefault="00020C16" w:rsidP="00020C16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Employees</w:t>
                              </w: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020C16">
                                <w:rPr>
                                  <w:rFonts w:ascii="Arial" w:hAnsi="Arial" w:cs="Arial"/>
                                </w:rPr>
                                <w:t>~</w:t>
                              </w:r>
                              <w:proofErr w:type="gramStart"/>
                              <w:r w:rsidRPr="00020C16">
                                <w:rPr>
                                  <w:rFonts w:ascii="Arial" w:hAnsi="Arial" w:cs="Arial"/>
                                </w:rPr>
                                <w:t>800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020C16">
                                <w:rPr>
                                  <w:rFonts w:ascii="Arial" w:hAnsi="Arial" w:cs="Arial"/>
                                </w:rPr>
                                <w:t xml:space="preserve"> Operates</w:t>
                              </w:r>
                              <w:proofErr w:type="gramEnd"/>
                              <w:r w:rsidRPr="00020C16">
                                <w:rPr>
                                  <w:rFonts w:ascii="Arial" w:hAnsi="Arial" w:cs="Arial"/>
                                </w:rPr>
                                <w:t xml:space="preserve"> physical offices in US (HQ); India; and Romania.</w:t>
                              </w:r>
                            </w:p>
                            <w:p w:rsidR="00020C16" w:rsidRDefault="00020C16" w:rsidP="00020C16">
                              <w:pPr>
                                <w:spacing w:after="0" w:line="240" w:lineRule="auto"/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E60C20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020C16">
                                <w:rPr>
                                  <w:rFonts w:ascii="Arial" w:hAnsi="Arial" w:cs="Arial"/>
                                </w:rPr>
                                <w:t>Engagement affiliates in Japan, China, Ireland, France, and the U.S.</w:t>
                              </w:r>
                            </w:p>
                            <w:p w:rsidR="00020C16" w:rsidRPr="00020C16" w:rsidRDefault="00020C16" w:rsidP="00020C16">
                              <w:pPr>
                                <w:spacing w:after="0" w:line="240" w:lineRule="auto"/>
                                <w:ind w:left="720" w:firstLine="72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020C16" w:rsidRPr="00020C16" w:rsidRDefault="00020C16" w:rsidP="00020C16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Revenue</w:t>
                              </w: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020C16">
                                <w:rPr>
                                  <w:rFonts w:ascii="Arial" w:hAnsi="Arial" w:cs="Arial"/>
                                </w:rPr>
                                <w:t>Not Disclosed (Google “Global Industry Analysts, Inc. Revenues” for insights)</w:t>
                              </w:r>
                            </w:p>
                            <w:p w:rsidR="00020C16" w:rsidRPr="00020C16" w:rsidRDefault="00020C16" w:rsidP="00020C16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Customers</w:t>
                              </w: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020C16">
                                <w:rPr>
                                  <w:rFonts w:ascii="Arial" w:hAnsi="Arial" w:cs="Arial"/>
                                </w:rPr>
                                <w:t>42,000+ (~82% of 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  <w:r w:rsidRPr="00020C16">
                                <w:rPr>
                                  <w:rFonts w:ascii="Arial" w:hAnsi="Arial" w:cs="Arial"/>
                                </w:rPr>
                                <w:t>P 5000)</w:t>
                              </w:r>
                            </w:p>
                            <w:p w:rsidR="00020C16" w:rsidRPr="00020C16" w:rsidRDefault="00020C16" w:rsidP="00020C16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Research</w:t>
                              </w: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ab/>
                              </w:r>
                              <w:r w:rsidRPr="00020C16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020C16">
                                <w:rPr>
                                  <w:rFonts w:ascii="Arial" w:hAnsi="Arial" w:cs="Arial"/>
                                </w:rPr>
                                <w:t>9,700+ Topics Annually</w:t>
                              </w:r>
                            </w:p>
                            <w:p w:rsidR="00020C16" w:rsidRPr="00031CC2" w:rsidRDefault="00020C16" w:rsidP="00020C16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20C16">
                                <w:rPr>
                                  <w:rFonts w:ascii="Arial" w:hAnsi="Arial" w:cs="Arial"/>
                                </w:rPr>
                                <w:t>Reputation: Flawless – Balanced on Integrity &amp;amp; Program Transparency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18.5pt;margin-top:20.2pt;width:515.5pt;height:571.9pt;z-index:251671552;mso-height-relative:margin" coordorigin=",-1463" coordsize="65468,7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">
                <v:group id="Group 4" o:spid="_x0000_s1027" style="position:absolute;left:22311;top:-1463;width:20480;height:7397" coordorigin=",-1463" coordsize="20479,7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190;top:-1463;width:19749;height:5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8qbDDAAAA2gAAAA8AAABkcnMvZG93bnJldi54bWxEj0FrwkAUhO+F/oflFXqrGz2IpK4ihpDe&#10;rNa2Hh/Z5yY0+zZk1yT+e1cQehxm5htmuR5tI3rqfO1YwXSSgCAuna7ZKDh+5W8LED4ga2wck4Ir&#10;eVivnp+WmGo38J76QzAiQtinqKAKoU2l9GVFFv3EtcTRO7vOYoiyM1J3OES4beQsSebSYs1xocKW&#10;thWVf4eLVZBfs+8fMy9O2+J3J3H6mZnzPlPq9WXcvIMINIb/8KP9oRXM4H4l3gC5u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jypsMMAAADaAAAADwAAAAAAAAAAAAAAAACf&#10;AgAAZHJzL2Rvd25yZXYueG1sUEsFBgAAAAAEAAQA9wAAAI8DAAAAAA==&#10;">
                    <v:imagedata r:id="rId6" o:title=""/>
                    <v:path arrowok="t"/>
                  </v:shape>
                  <v:rect id="Rectangle 3" o:spid="_x0000_s1029" style="position:absolute;top:3778;width:20479;height:2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QLNb8A&#10;AADaAAAADwAAAGRycy9kb3ducmV2LnhtbESPS6vCMBSE94L/IRzBnaY+kWoU8SKIO18Ld8fm2Bab&#10;k9Lk2vrvjSC4HGbmG2axakwhnlS53LKCQT8CQZxYnXOq4Hza9mYgnEfWWFgmBS9ysFq2WwuMta35&#10;QM+jT0WAsItRQeZ9GUvpkowMur4tiYN3t5VBH2SVSl1hHeCmkMMomkqDOYeFDEvaZJQ8jv9GweSy&#10;LSfj9aY5X/+iWl55P8YbKtXtNOs5CE+N/4W/7Z1WMILPlXA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dAs1vwAAANoAAAAPAAAAAAAAAAAAAAAAAJgCAABkcnMvZG93bnJl&#10;di54bWxQSwUGAAAAAAQABAD1AAAAhAMAAAAA&#10;" filled="f" stroked="f" strokeweight="2pt">
                    <v:textbox inset="0,0,0,0">
                      <w:txbxContent>
                        <w:p w:rsidR="006F73B1" w:rsidRPr="0051211C" w:rsidRDefault="006F73B1" w:rsidP="006F73B1">
                          <w:pPr>
                            <w:jc w:val="center"/>
                            <w:rPr>
                              <w:rFonts w:ascii="Arial" w:hAnsi="Arial" w:cs="Arial"/>
                              <w:color w:val="0000FF"/>
                              <w:spacing w:val="24"/>
                              <w:sz w:val="26"/>
                              <w:szCs w:val="26"/>
                            </w:rPr>
                          </w:pPr>
                          <w:r w:rsidRPr="0051211C">
                            <w:rPr>
                              <w:rFonts w:ascii="Arial" w:hAnsi="Arial" w:cs="Arial"/>
                              <w:color w:val="0000FF"/>
                              <w:spacing w:val="24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1211C">
                            <w:rPr>
                              <w:rFonts w:ascii="Arial" w:hAnsi="Arial" w:cs="Arial"/>
                              <w:color w:val="0000FF"/>
                              <w:spacing w:val="24"/>
                              <w:sz w:val="26"/>
                              <w:szCs w:val="26"/>
                            </w:rPr>
                            <w:instrText xml:space="preserve"> HYPERLINK "www.strategyr.com" </w:instrText>
                          </w:r>
                          <w:r w:rsidRPr="0051211C">
                            <w:rPr>
                              <w:rFonts w:ascii="Arial" w:hAnsi="Arial" w:cs="Arial"/>
                              <w:color w:val="0000FF"/>
                              <w:spacing w:val="24"/>
                              <w:sz w:val="26"/>
                              <w:szCs w:val="26"/>
                            </w:rPr>
                          </w:r>
                          <w:r w:rsidRPr="0051211C">
                            <w:rPr>
                              <w:rFonts w:ascii="Arial" w:hAnsi="Arial" w:cs="Arial"/>
                              <w:color w:val="0000FF"/>
                              <w:spacing w:val="24"/>
                              <w:sz w:val="26"/>
                              <w:szCs w:val="26"/>
                            </w:rPr>
                            <w:fldChar w:fldCharType="separate"/>
                          </w:r>
                          <w:r w:rsidRPr="0051211C">
                            <w:rPr>
                              <w:rStyle w:val="Hyperlink"/>
                              <w:rFonts w:ascii="Arial" w:hAnsi="Arial" w:cs="Arial"/>
                              <w:spacing w:val="24"/>
                              <w:sz w:val="26"/>
                              <w:szCs w:val="26"/>
                              <w:u w:val="none"/>
                            </w:rPr>
                            <w:t>www.strategyr.com</w:t>
                          </w:r>
                          <w:r w:rsidRPr="0051211C">
                            <w:rPr>
                              <w:rFonts w:ascii="Arial" w:hAnsi="Arial" w:cs="Arial"/>
                              <w:color w:val="0000FF"/>
                              <w:spacing w:val="24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9217;width:65468;height:10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aqcUA&#10;AADcAAAADwAAAGRycy9kb3ducmV2LnhtbESP3WrCQBSE7wu+w3KE3tVNDVRJXUMR4g9aJLb0+pA9&#10;JsHs2ZDdaurTu4LQy2FmvmFmaW8acabO1ZYVvI4iEMSF1TWXCr6/spcpCOeRNTaWScEfOUjng6cZ&#10;JtpeOKfzwZciQNglqKDyvk2kdEVFBt3ItsTBO9rOoA+yK6Xu8BLgppHjKHqTBmsOCxW2tKioOB1+&#10;jQLaTLafqzjb+Z/rFssr5ft4mSv1POw/3kF46v1/+NFeawVxNIH7mX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RqpxQAAANwAAAAPAAAAAAAAAAAAAAAAAJgCAABkcnMv&#10;ZG93bnJldi54bWxQSwUGAAAAAAQABAD1AAAAigMAAAAA&#10;" filled="f" stroked="f">
                  <v:textbox inset="2mm,2mm,2mm,2mm">
                    <w:txbxContent>
                      <w:p w:rsidR="00E07C74" w:rsidRPr="00031CC2" w:rsidRDefault="00E07C74" w:rsidP="00E07C74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031CC2">
                          <w:rPr>
                            <w:rFonts w:ascii="Arial" w:hAnsi="Arial" w:cs="Arial"/>
                          </w:rPr>
                          <w:t>Global Industry Analysts, Inc. (GIA) operating with the brand name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031CC2">
                          <w:rPr>
                            <w:rFonts w:ascii="Arial" w:hAnsi="Arial" w:cs="Arial"/>
                          </w:rPr>
                          <w:t>StrategyR</w:t>
                        </w:r>
                        <w:proofErr w:type="spellEnd"/>
                        <w:r w:rsidRPr="00031CC2">
                          <w:rPr>
                            <w:rFonts w:ascii="Arial" w:hAnsi="Arial" w:cs="Arial"/>
                          </w:rPr>
                          <w:t>™ is a leading publisher of off-the-shelf market research. We are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recognized for our accurate forecasting of markets for 36 years. Serving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more than 42,000 clients from 36 countries, we are proudly recognized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today, as one of the largest and reputed market research firms in the world,</w:t>
                        </w:r>
                      </w:p>
                      <w:p w:rsidR="00E07C74" w:rsidRPr="00031CC2" w:rsidRDefault="00E07C74" w:rsidP="00E07C74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031CC2">
                          <w:rPr>
                            <w:rFonts w:ascii="Arial" w:hAnsi="Arial" w:cs="Arial"/>
                          </w:rPr>
                          <w:t>annually</w:t>
                        </w:r>
                        <w:proofErr w:type="gramEnd"/>
                        <w:r w:rsidRPr="00031CC2">
                          <w:rPr>
                            <w:rFonts w:ascii="Arial" w:hAnsi="Arial" w:cs="Arial"/>
                          </w:rPr>
                          <w:t xml:space="preserve"> generating thousands of market trends analytics and premium</w:t>
                        </w:r>
                      </w:p>
                      <w:p w:rsidR="00E07C74" w:rsidRPr="00031CC2" w:rsidRDefault="00E07C74" w:rsidP="00E07C74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031CC2">
                          <w:rPr>
                            <w:rFonts w:ascii="Arial" w:hAnsi="Arial" w:cs="Arial"/>
                          </w:rPr>
                          <w:t>content</w:t>
                        </w:r>
                        <w:proofErr w:type="gramEnd"/>
                        <w:r w:rsidRPr="00031CC2"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shape>
                <v:shape id="Text Box 2" o:spid="_x0000_s1031" type="#_x0000_t202" style="position:absolute;top:20263;width:6546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TzwsQA&#10;AADaAAAADwAAAGRycy9kb3ducmV2LnhtbESP3WrCQBSE7wt9h+UIvTMblWpJ3QQR/Cm2SKx4fcie&#10;JqHZsyG71dSn7wpCL4eZ+YaZZ71pxJk6V1tWMIpiEMSF1TWXCo6fq+ELCOeRNTaWScEvOcjSx4c5&#10;JtpeOKfzwZciQNglqKDyvk2kdEVFBl1kW+LgfdnOoA+yK6Xu8BLgppHjOJ5KgzWHhQpbWlZUfB9+&#10;jAJ6m+0+NpPVuz9dd1heKd9P1rlST4N+8QrCU+//w/f2Vit4htuVc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088LEAAAA2gAAAA8AAAAAAAAAAAAAAAAAmAIAAGRycy9k&#10;b3ducmV2LnhtbFBLBQYAAAAABAAEAPUAAACJAwAAAAA=&#10;" filled="f" stroked="f">
                  <v:textbox inset="2mm,2mm,2mm,2mm">
                    <w:txbxContent>
                      <w:p w:rsidR="00E07C74" w:rsidRPr="00031CC2" w:rsidRDefault="00E07C74" w:rsidP="00E07C74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031CC2">
                          <w:rPr>
                            <w:rFonts w:ascii="Arial" w:hAnsi="Arial" w:cs="Arial"/>
                          </w:rPr>
                          <w:t>We’re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proud to have the market research industry</w:t>
                        </w:r>
                        <w:r w:rsidRPr="00031CC2">
                          <w:rPr>
                            <w:rFonts w:ascii="Arial" w:hAnsi="Arial" w:cs="Arial"/>
                          </w:rPr>
                          <w:t>’s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single largest online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collaborative network of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domain experts actively engaged on 9700+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ongoing research projects. About 2300 topics have been covered for more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than a decade with an average of 6 releases.</w:t>
                        </w:r>
                      </w:p>
                    </w:txbxContent>
                  </v:textbox>
                </v:shape>
                <v:shape id="Text Box 2" o:spid="_x0000_s1032" type="#_x0000_t202" style="position:absolute;top:29480;width:65468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ILsQA&#10;AADaAAAADwAAAGRycy9kb3ducmV2LnhtbESP3WrCQBSE7wu+w3KE3jWbKjQSs0oR7A+2SKJ4fcge&#10;k2D2bMhuNfXpXaHQy2FmvmGy5WBacabeNZYVPEcxCOLS6oYrBfvd+mkGwnlkja1lUvBLDpaL0UOG&#10;qbYXzulc+EoECLsUFdTed6mUrqzJoItsRxy8o+0N+iD7SuoeLwFuWjmJ4xdpsOGwUGNHq5rKU/Fj&#10;FNBnsvl+n66//OG6wepK+Xb6liv1OB5e5yA8Df4//Nf+0AoSuF8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qyC7EAAAA2gAAAA8AAAAAAAAAAAAAAAAAmAIAAGRycy9k&#10;b3ducmV2LnhtbFBLBQYAAAAABAAEAPUAAACJAwAAAAA=&#10;" filled="f" stroked="f">
                  <v:textbox inset="2mm,2mm,2mm,2mm">
                    <w:txbxContent>
                      <w:p w:rsidR="00E07C74" w:rsidRPr="00031CC2" w:rsidRDefault="00E07C74" w:rsidP="00E07C74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031CC2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Predominantly Data-Driven</w:t>
                        </w:r>
                      </w:p>
                      <w:p w:rsidR="00E07C74" w:rsidRPr="00031CC2" w:rsidRDefault="00E07C74" w:rsidP="00E07C74">
                        <w:pPr>
                          <w:spacing w:line="36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" o:spid="_x0000_s1033" type="#_x0000_t202" style="position:absolute;top:32772;width:65468;height:1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5x8QA&#10;AADaAAAADwAAAGRycy9kb3ducmV2LnhtbESP3WrCQBSE7wt9h+UIvTMbFapN3QQR/Cm2SKx4fcie&#10;JqHZsyG71dSn7wpCL4eZ+YaZZ71pxJk6V1tWMIpiEMSF1TWXCo6fq+EMhPPIGhvLpOCXHGTp48Mc&#10;E20vnNP54EsRIOwSVFB53yZSuqIigy6yLXHwvmxn0AfZlVJ3eAlw08hxHD9LgzWHhQpbWlZUfB9+&#10;jAJ6m+4+NpPVuz9dd1heKd9P1rlST4N+8QrCU+//w/f2Vit4gduVc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5+cfEAAAA2gAAAA8AAAAAAAAAAAAAAAAAmAIAAGRycy9k&#10;b3ducmV2LnhtbFBLBQYAAAAABAAEAPUAAACJAwAAAAA=&#10;" filled="f" stroked="f">
                  <v:textbox inset="2mm,2mm,2mm,2mm">
                    <w:txbxContent>
                      <w:p w:rsidR="00E07C74" w:rsidRPr="00031CC2" w:rsidRDefault="00E07C74" w:rsidP="00E07C74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031CC2">
                          <w:rPr>
                            <w:rFonts w:ascii="Arial" w:hAnsi="Arial" w:cs="Arial"/>
                          </w:rPr>
                          <w:t>We’re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currently tracking 4.7+ million market influencers across 518,000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companies worldwide that are fully profiled and prepped for our ongoing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research projects. At the end </w:t>
                        </w:r>
                        <w:proofErr w:type="gramStart"/>
                        <w:r w:rsidRPr="00031CC2">
                          <w:rPr>
                            <w:rFonts w:ascii="Arial" w:hAnsi="Arial" w:cs="Arial"/>
                          </w:rPr>
                          <w:t xml:space="preserve">of </w:t>
                        </w:r>
                        <w:r w:rsidRP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2022</w:t>
                        </w:r>
                        <w:proofErr w:type="gramEnd"/>
                        <w:r w:rsidRPr="00031CC2">
                          <w:rPr>
                            <w:rFonts w:ascii="Arial" w:hAnsi="Arial" w:cs="Arial"/>
                          </w:rPr>
                          <w:t xml:space="preserve"> our primary research outreach</w:t>
                        </w:r>
                        <w:r w:rsid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contacted more than 1,318,000 executives for ongoing projects. We</w:t>
                        </w:r>
                        <w:r w:rsid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proudly offer total transparency to our research programs, which are</w:t>
                        </w:r>
                        <w:r w:rsid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primarily driven by corporate executive</w:t>
                        </w:r>
                        <w:r w:rsidR="00031CC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31CC2">
                          <w:rPr>
                            <w:rFonts w:ascii="Arial" w:hAnsi="Arial" w:cs="Arial"/>
                          </w:rPr>
                          <w:t>participations.</w:t>
                        </w:r>
                      </w:p>
                    </w:txbxContent>
                  </v:textbox>
                </v:shape>
                <v:shape id="Text Box 2" o:spid="_x0000_s1034" type="#_x0000_t202" style="position:absolute;top:47329;width:65468;height:3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k3MUA&#10;AADbAAAADwAAAGRycy9kb3ducmV2LnhtbESPQWvCQBCF74X+h2WE3pqNCq1EV5GCtsWWEhXPQ3ZM&#10;gtnZkN1q9Nc7h0JvM7w3730zW/SuUWfqQu3ZwDBJQREX3tZcGtjvVs8TUCEiW2w8k4ErBVjMHx9m&#10;mFl/4ZzO21gqCeGQoYEqxjbTOhQVOQyJb4lFO/rOYZS1K7Xt8CLhrtGjNH3RDmuWhgpbequoOG1/&#10;nQH6fN18v49XX/Fw22B5o/xnvM6NeRr0yymoSH38N/9df1jBF3r5RQb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CTcxQAAANsAAAAPAAAAAAAAAAAAAAAAAJgCAABkcnMv&#10;ZG93bnJldi54bWxQSwUGAAAAAAQABAD1AAAAigMAAAAA&#10;" filled="f" stroked="f">
                  <v:textbox inset="2mm,2mm,2mm,2mm">
                    <w:txbxContent>
                      <w:p w:rsidR="00031CC2" w:rsidRPr="00C86119" w:rsidRDefault="00020C16" w:rsidP="00020C16">
                        <w:pPr>
                          <w:spacing w:line="360" w:lineRule="auto"/>
                          <w:jc w:val="center"/>
                          <w:rPr>
                            <w:rFonts w:ascii="Gotham Black" w:hAnsi="Gotham Black" w:cs="Arial"/>
                            <w:sz w:val="28"/>
                            <w:szCs w:val="24"/>
                          </w:rPr>
                        </w:pPr>
                        <w:r w:rsidRPr="00C86119">
                          <w:rPr>
                            <w:rFonts w:ascii="Gotham Black" w:hAnsi="Gotham Black" w:cs="Arial"/>
                            <w:sz w:val="28"/>
                            <w:szCs w:val="24"/>
                          </w:rPr>
                          <w:t>FACTS AT A GLANCE</w:t>
                        </w:r>
                      </w:p>
                    </w:txbxContent>
                  </v:textbox>
                </v:shape>
                <v:shape id="Text Box 2" o:spid="_x0000_s1035" type="#_x0000_t202" style="position:absolute;top:51499;width:65468;height:19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BR8EA&#10;AADbAAAADwAAAGRycy9kb3ducmV2LnhtbERPTYvCMBC9C/sfwizsTVMVVqlGWRZ0XVSkKp6HZmyL&#10;zaQ0Uau/3giCt3m8zxlPG1OKC9WusKyg24lAEKdWF5wp2O9m7SEI55E1lpZJwY0cTCcfrTHG2l45&#10;ocvWZyKEsItRQe59FUvp0pwMuo6tiAN3tLVBH2CdSV3jNYSbUvai6FsaLDg05FjRb07paXs2Cuh/&#10;sFz/9Wcrf7gvMbtTsunPE6W+PpufEQhPjX+LX+6FDvO78PwlHCA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YgUfBAAAA2wAAAA8AAAAAAAAAAAAAAAAAmAIAAGRycy9kb3du&#10;cmV2LnhtbFBLBQYAAAAABAAEAPUAAACGAwAAAAA=&#10;" filled="f" stroked="f">
                  <v:textbox inset="2mm,2mm,2mm,2mm">
                    <w:txbxContent>
                      <w:p w:rsidR="00020C16" w:rsidRPr="00020C16" w:rsidRDefault="00020C16" w:rsidP="00020C16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020C16">
                          <w:rPr>
                            <w:rFonts w:ascii="Arial" w:hAnsi="Arial" w:cs="Arial"/>
                            <w:b/>
                          </w:rPr>
                          <w:t>Founded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ab/>
                        </w:r>
                        <w:r w:rsidRPr="00020C16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Pr="00020C16">
                          <w:rPr>
                            <w:rFonts w:ascii="Arial" w:hAnsi="Arial" w:cs="Arial"/>
                          </w:rPr>
                          <w:t xml:space="preserve"> 1987</w:t>
                        </w:r>
                      </w:p>
                      <w:p w:rsidR="00020C16" w:rsidRPr="00020C16" w:rsidRDefault="00020C16" w:rsidP="00020C1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020C16">
                          <w:rPr>
                            <w:rFonts w:ascii="Arial" w:hAnsi="Arial" w:cs="Arial"/>
                            <w:b/>
                          </w:rPr>
                          <w:t>Employees</w:t>
                        </w:r>
                        <w:r w:rsidRPr="00020C16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  <w:r w:rsidRPr="00020C16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020C16">
                          <w:rPr>
                            <w:rFonts w:ascii="Arial" w:hAnsi="Arial" w:cs="Arial"/>
                          </w:rPr>
                          <w:t>~</w:t>
                        </w:r>
                        <w:proofErr w:type="gramStart"/>
                        <w:r w:rsidRPr="00020C16">
                          <w:rPr>
                            <w:rFonts w:ascii="Arial" w:hAnsi="Arial" w:cs="Arial"/>
                          </w:rPr>
                          <w:t>800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20C16">
                          <w:rPr>
                            <w:rFonts w:ascii="Arial" w:hAnsi="Arial" w:cs="Arial"/>
                          </w:rPr>
                          <w:t xml:space="preserve"> Operates</w:t>
                        </w:r>
                        <w:proofErr w:type="gramEnd"/>
                        <w:r w:rsidRPr="00020C16">
                          <w:rPr>
                            <w:rFonts w:ascii="Arial" w:hAnsi="Arial" w:cs="Arial"/>
                          </w:rPr>
                          <w:t xml:space="preserve"> physical offices in US (HQ); India; and Romania.</w:t>
                        </w:r>
                      </w:p>
                      <w:p w:rsidR="00020C16" w:rsidRDefault="00020C16" w:rsidP="00020C16">
                        <w:pPr>
                          <w:spacing w:after="0" w:line="240" w:lineRule="auto"/>
                          <w:ind w:left="720" w:firstLine="72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E60C20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020C16">
                          <w:rPr>
                            <w:rFonts w:ascii="Arial" w:hAnsi="Arial" w:cs="Arial"/>
                          </w:rPr>
                          <w:t>Engagement affiliates in Japan, China, Ireland, France, and the U.S.</w:t>
                        </w:r>
                      </w:p>
                      <w:p w:rsidR="00020C16" w:rsidRPr="00020C16" w:rsidRDefault="00020C16" w:rsidP="00020C16">
                        <w:pPr>
                          <w:spacing w:after="0" w:line="240" w:lineRule="auto"/>
                          <w:ind w:left="720" w:firstLine="720"/>
                          <w:rPr>
                            <w:rFonts w:ascii="Arial" w:hAnsi="Arial" w:cs="Arial"/>
                          </w:rPr>
                        </w:pPr>
                      </w:p>
                      <w:p w:rsidR="00020C16" w:rsidRPr="00020C16" w:rsidRDefault="00020C16" w:rsidP="00020C16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020C16">
                          <w:rPr>
                            <w:rFonts w:ascii="Arial" w:hAnsi="Arial" w:cs="Arial"/>
                            <w:b/>
                          </w:rPr>
                          <w:t>Revenue</w:t>
                        </w:r>
                        <w:r w:rsidRPr="00020C16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  <w:r w:rsidRPr="00020C16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020C16">
                          <w:rPr>
                            <w:rFonts w:ascii="Arial" w:hAnsi="Arial" w:cs="Arial"/>
                          </w:rPr>
                          <w:t>Not Disclosed (Google “Global Industry Analysts, Inc. Revenues” for insights)</w:t>
                        </w:r>
                      </w:p>
                      <w:p w:rsidR="00020C16" w:rsidRPr="00020C16" w:rsidRDefault="00020C16" w:rsidP="00020C16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020C16">
                          <w:rPr>
                            <w:rFonts w:ascii="Arial" w:hAnsi="Arial" w:cs="Arial"/>
                            <w:b/>
                          </w:rPr>
                          <w:t>Customers</w:t>
                        </w:r>
                        <w:r w:rsidRPr="00020C16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  <w:r w:rsidRPr="00020C16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020C16">
                          <w:rPr>
                            <w:rFonts w:ascii="Arial" w:hAnsi="Arial" w:cs="Arial"/>
                          </w:rPr>
                          <w:t>42,000+ (~82% of S</w:t>
                        </w:r>
                        <w:r>
                          <w:rPr>
                            <w:rFonts w:ascii="Arial" w:hAnsi="Arial" w:cs="Arial"/>
                          </w:rPr>
                          <w:t>&amp;</w:t>
                        </w:r>
                        <w:r w:rsidRPr="00020C16">
                          <w:rPr>
                            <w:rFonts w:ascii="Arial" w:hAnsi="Arial" w:cs="Arial"/>
                          </w:rPr>
                          <w:t>P 5000)</w:t>
                        </w:r>
                      </w:p>
                      <w:p w:rsidR="00020C16" w:rsidRPr="00020C16" w:rsidRDefault="00020C16" w:rsidP="00020C16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020C16">
                          <w:rPr>
                            <w:rFonts w:ascii="Arial" w:hAnsi="Arial" w:cs="Arial"/>
                            <w:b/>
                          </w:rPr>
                          <w:t>Research</w:t>
                        </w:r>
                        <w:r w:rsidRPr="00020C16">
                          <w:rPr>
                            <w:rFonts w:ascii="Arial" w:hAnsi="Arial" w:cs="Arial"/>
                            <w:b/>
                          </w:rPr>
                          <w:tab/>
                        </w:r>
                        <w:r w:rsidRPr="00020C16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020C16">
                          <w:rPr>
                            <w:rFonts w:ascii="Arial" w:hAnsi="Arial" w:cs="Arial"/>
                          </w:rPr>
                          <w:t>9,700+ Topics Annually</w:t>
                        </w:r>
                      </w:p>
                      <w:p w:rsidR="00020C16" w:rsidRPr="00031CC2" w:rsidRDefault="00020C16" w:rsidP="00020C16">
                        <w:pPr>
                          <w:spacing w:line="360" w:lineRule="auto"/>
                          <w:rPr>
                            <w:rFonts w:ascii="Arial" w:hAnsi="Arial" w:cs="Arial"/>
                          </w:rPr>
                        </w:pPr>
                        <w:r w:rsidRPr="00020C16">
                          <w:rPr>
                            <w:rFonts w:ascii="Arial" w:hAnsi="Arial" w:cs="Arial"/>
                          </w:rPr>
                          <w:t>Reputation: Flawless – Balanced on Integrity &amp;amp; Program Transparency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F73B1" w:rsidRPr="006F73B1" w:rsidRDefault="006F73B1" w:rsidP="006F73B1"/>
    <w:p w:rsidR="006F73B1" w:rsidRDefault="006F73B1" w:rsidP="006F73B1"/>
    <w:p w:rsidR="0051211C" w:rsidRPr="006F73B1" w:rsidRDefault="006F73B1" w:rsidP="0051211C">
      <w:pPr>
        <w:jc w:val="center"/>
        <w:rPr>
          <w:rFonts w:ascii="Arial" w:hAnsi="Arial" w:cs="Arial"/>
          <w:color w:val="0000FF"/>
          <w:sz w:val="26"/>
          <w:szCs w:val="26"/>
        </w:rPr>
      </w:pPr>
      <w:r>
        <w:tab/>
      </w:r>
    </w:p>
    <w:p w:rsidR="00E07C74" w:rsidRDefault="00E07C74" w:rsidP="006F73B1">
      <w:pPr>
        <w:tabs>
          <w:tab w:val="left" w:pos="4355"/>
        </w:tabs>
      </w:pPr>
    </w:p>
    <w:p w:rsidR="00E07C74" w:rsidRPr="00E07C74" w:rsidRDefault="00E07C74" w:rsidP="00E07C74"/>
    <w:p w:rsidR="00E07C74" w:rsidRPr="00E07C74" w:rsidRDefault="00E07C74" w:rsidP="00E07C74"/>
    <w:p w:rsidR="00E07C74" w:rsidRPr="00E07C74" w:rsidRDefault="00E07C74" w:rsidP="00E07C74"/>
    <w:p w:rsidR="00E07C74" w:rsidRPr="00E07C74" w:rsidRDefault="00E07C74" w:rsidP="00E07C74"/>
    <w:p w:rsidR="00E07C74" w:rsidRPr="00E07C74" w:rsidRDefault="00E07C74" w:rsidP="00E07C74"/>
    <w:p w:rsidR="00E07C74" w:rsidRDefault="00E07C74" w:rsidP="00E07C74">
      <w:bookmarkStart w:id="0" w:name="_GoBack"/>
      <w:bookmarkEnd w:id="0"/>
    </w:p>
    <w:sectPr w:rsidR="00E07C74" w:rsidSect="006F73B1">
      <w:pgSz w:w="11906" w:h="16838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lack">
    <w:panose1 w:val="02000604040000020004"/>
    <w:charset w:val="00"/>
    <w:family w:val="auto"/>
    <w:pitch w:val="variable"/>
    <w:sig w:usb0="00000087" w:usb1="00000000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E2"/>
    <w:rsid w:val="00020C16"/>
    <w:rsid w:val="00031CC2"/>
    <w:rsid w:val="00155E8F"/>
    <w:rsid w:val="0051211C"/>
    <w:rsid w:val="005A701D"/>
    <w:rsid w:val="005C7961"/>
    <w:rsid w:val="006F73B1"/>
    <w:rsid w:val="008118F2"/>
    <w:rsid w:val="00826AFE"/>
    <w:rsid w:val="009447C4"/>
    <w:rsid w:val="00A13DF4"/>
    <w:rsid w:val="00C86119"/>
    <w:rsid w:val="00C97AC7"/>
    <w:rsid w:val="00D11BE2"/>
    <w:rsid w:val="00E07C74"/>
    <w:rsid w:val="00E60C20"/>
    <w:rsid w:val="00F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3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7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3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7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Bojjapu</dc:creator>
  <cp:lastModifiedBy>Srinivas Bojjapu</cp:lastModifiedBy>
  <cp:revision>31</cp:revision>
  <cp:lastPrinted>2023-02-14T03:12:00Z</cp:lastPrinted>
  <dcterms:created xsi:type="dcterms:W3CDTF">2023-02-14T02:35:00Z</dcterms:created>
  <dcterms:modified xsi:type="dcterms:W3CDTF">2023-02-14T07:08:00Z</dcterms:modified>
</cp:coreProperties>
</file>