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5" w:lineRule="auto"/>
        <w:ind w:left="221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1f5f"/>
          <w:sz w:val="20"/>
          <w:szCs w:val="20"/>
          <w:rtl w:val="0"/>
        </w:rPr>
        <w:t xml:space="preserve">Swapna Nakka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21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1f5f"/>
          <w:sz w:val="20"/>
          <w:szCs w:val="20"/>
          <w:rtl w:val="0"/>
        </w:rPr>
        <w:t xml:space="preserve">  Mobile No: </w:t>
      </w:r>
      <w:r w:rsidDel="00000000" w:rsidR="00000000" w:rsidRPr="00000000">
        <w:rPr>
          <w:rFonts w:ascii="Calibri" w:cs="Calibri" w:eastAsia="Calibri" w:hAnsi="Calibri"/>
          <w:color w:val="001f5f"/>
          <w:sz w:val="20"/>
          <w:szCs w:val="20"/>
          <w:rtl w:val="0"/>
        </w:rPr>
        <w:t xml:space="preserve">+ 91 –9491839778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31" w:lineRule="auto"/>
        <w:ind w:left="221" w:firstLine="0"/>
        <w:rPr>
          <w:rFonts w:ascii="Calibri" w:cs="Calibri" w:eastAsia="Calibri" w:hAnsi="Calibri"/>
          <w:sz w:val="20"/>
          <w:szCs w:val="20"/>
        </w:rPr>
        <w:sectPr>
          <w:pgSz w:h="15840" w:w="12240" w:orient="portrait"/>
          <w:pgMar w:bottom="280" w:top="1180" w:left="1500" w:right="1320" w:header="720" w:footer="720"/>
          <w:pgNumType w:start="1"/>
          <w:cols w:equalWidth="0" w:num="2">
            <w:col w:space="3074" w:w="3173"/>
            <w:col w:space="0" w:w="3173"/>
          </w:cols>
        </w:sectPr>
      </w:pPr>
      <w:r w:rsidDel="00000000" w:rsidR="00000000" w:rsidRPr="00000000">
        <w:rPr>
          <w:rFonts w:ascii="Calibri" w:cs="Calibri" w:eastAsia="Calibri" w:hAnsi="Calibri"/>
          <w:color w:val="001f5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color w:val="001f5f"/>
          <w:sz w:val="20"/>
          <w:szCs w:val="20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color w:val="001f5f"/>
          <w:sz w:val="20"/>
          <w:szCs w:val="20"/>
          <w:rtl w:val="0"/>
        </w:rPr>
        <w:t xml:space="preserve">nakkaswapna1408@gmail.com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" w:lineRule="auto"/>
        <w:ind w:left="1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751830" cy="184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1830" cy="18415"/>
                          <a:chOff x="0" y="0"/>
                          <a:chExt cx="9058" cy="29"/>
                        </a:xfrm>
                      </wpg:grpSpPr>
                      <wps:wsp>
                        <wps:cNvCnPr>
                          <a:cxnSpLocks/>
                        </wps:cNvCnPr>
                        <wps:cNvPr id="2" name=" 3"/>
                        <wps:spPr bwMode="auto">
                          <a:xfrm>
                            <a:off x="0" y="14"/>
                            <a:ext cx="9058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1830" cy="1841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183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75" w:lineRule="auto"/>
        <w:ind w:firstLine="221"/>
        <w:rPr>
          <w:rFonts w:ascii="Calibri" w:cs="Calibri" w:eastAsia="Calibri" w:hAnsi="Calibri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75" w:lineRule="auto"/>
        <w:ind w:firstLine="221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65f91"/>
          <w:sz w:val="20"/>
          <w:szCs w:val="20"/>
          <w:rtl w:val="0"/>
        </w:rPr>
        <w:t xml:space="preserve">Career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62" w:lineRule="auto"/>
        <w:ind w:left="221" w:right="23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work in the stimulating environment where I can apply and enhance my knowledge, skills to serve the firm to the best of my efforts.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62" w:lineRule="auto"/>
        <w:ind w:left="221" w:right="23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196" w:lineRule="auto"/>
        <w:ind w:firstLine="221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65f91"/>
          <w:sz w:val="20"/>
          <w:szCs w:val="20"/>
          <w:rtl w:val="0"/>
        </w:rPr>
        <w:t xml:space="preserve">Educational Qualifications: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3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1"/>
        <w:gridCol w:w="2839"/>
        <w:gridCol w:w="1912"/>
        <w:gridCol w:w="1385"/>
        <w:gridCol w:w="1356"/>
        <w:tblGridChange w:id="0">
          <w:tblGrid>
            <w:gridCol w:w="1851"/>
            <w:gridCol w:w="2839"/>
            <w:gridCol w:w="1912"/>
            <w:gridCol w:w="1385"/>
            <w:gridCol w:w="1356"/>
          </w:tblGrid>
        </w:tblGridChange>
      </w:tblGrid>
      <w:tr>
        <w:trPr>
          <w:cantSplit w:val="0"/>
          <w:trHeight w:val="9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6" w:lineRule="auto"/>
              <w:ind w:left="108" w:right="687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Board / University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Aggregate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324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of Passing</w:t>
            </w:r>
          </w:p>
        </w:tc>
      </w:tr>
      <w:tr>
        <w:trPr>
          <w:cantSplit w:val="0"/>
          <w:trHeight w:val="86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MBA[Finance]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3" w:lineRule="auto"/>
              <w:ind w:left="105" w:right="386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University College of Management Hyderabad, JNTUH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JNTU Hyderabad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75%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</w:tr>
      <w:tr>
        <w:trPr>
          <w:cantSplit w:val="0"/>
          <w:trHeight w:val="86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Degree (BSC Mathematics, Electronics and CS)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3" w:lineRule="auto"/>
              <w:ind w:left="105" w:right="386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Telangana Mahila Vishwavidhyalayam, Hyderabad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  Hyderabad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87%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Intermediate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76" w:lineRule="auto"/>
              <w:ind w:left="105" w:right="142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Sri Chaitanya Junior College, Chaitanyapuri, Hyderabad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6" w:lineRule="auto"/>
              <w:ind w:left="108" w:right="43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Board of Intermediate Education, TS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95.6%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</w:t>
            </w:r>
          </w:p>
        </w:tc>
      </w:tr>
      <w:tr>
        <w:trPr>
          <w:cantSplit w:val="0"/>
          <w:trHeight w:val="119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73" w:lineRule="auto"/>
              <w:ind w:left="105" w:right="45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Nagarjuna Model  School, Hasthinapuram, Hyderabad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6" w:lineRule="auto"/>
              <w:ind w:left="108" w:right="43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Board of Secondary Education, TS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65f91"/>
          <w:sz w:val="20"/>
          <w:szCs w:val="20"/>
          <w:rtl w:val="0"/>
        </w:rPr>
        <w:t xml:space="preserve">Experience:</w:t>
      </w:r>
    </w:p>
    <w:p w:rsidR="00000000" w:rsidDel="00000000" w:rsidP="00000000" w:rsidRDefault="00000000" w:rsidRPr="00000000" w14:paraId="00000032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           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: State Bank of India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: JNTU Campus Branch, Kukatpally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: 15days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Assisted in understanding locker documents and clearing cheques.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94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Reviewed personal loan documents to ensure accuracy and compliance.</w:t>
        <w:br w:type="textWrapping"/>
      </w:r>
    </w:p>
    <w:p w:rsidR="00000000" w:rsidDel="00000000" w:rsidP="00000000" w:rsidRDefault="00000000" w:rsidRPr="00000000" w14:paraId="0000003A">
      <w:pPr>
        <w:spacing w:before="1" w:lineRule="auto"/>
        <w:ind w:left="221" w:firstLine="72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" w:lineRule="auto"/>
        <w:ind w:left="221" w:firstLine="0"/>
        <w:rPr>
          <w:rFonts w:ascii="Calibri" w:cs="Calibri" w:eastAsia="Calibri" w:hAnsi="Calibri"/>
          <w:b w:val="1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" w:lineRule="auto"/>
        <w:ind w:left="221" w:firstLine="0"/>
        <w:rPr>
          <w:rFonts w:ascii="Calibri" w:cs="Calibri" w:eastAsia="Calibri" w:hAnsi="Calibri"/>
          <w:color w:val="365f9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65f91"/>
          <w:sz w:val="20"/>
          <w:szCs w:val="20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"/>
        </w:numPr>
        <w:spacing w:after="0" w:before="203" w:lineRule="auto"/>
        <w:ind w:left="1440" w:hanging="360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szCs w:val="20"/>
          <w:rtl w:val="0"/>
        </w:rPr>
        <w:t xml:space="preserve">Proficient in MS Office, MS Excel, MS Word, PowerPoint, 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spacing w:before="0" w:lineRule="auto"/>
        <w:ind w:left="1440" w:hanging="360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szCs w:val="20"/>
          <w:rtl w:val="0"/>
        </w:rPr>
        <w:t xml:space="preserve">Proficiency in utilizing virtual platforms: Zoom, Microsoft Teams, Google Meet, Skype, Microsoft OneDrive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before="203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65f91"/>
          <w:sz w:val="20"/>
          <w:szCs w:val="20"/>
          <w:rtl w:val="0"/>
        </w:rPr>
        <w:t xml:space="preserve">     Personality Traits: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8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9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8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8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8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 Attitude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42"/>
        </w:tabs>
        <w:spacing w:before="128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65f91"/>
          <w:sz w:val="20"/>
          <w:szCs w:val="20"/>
          <w:rtl w:val="0"/>
        </w:rPr>
        <w:t xml:space="preserve">    Extra Curricular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0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 an organizer for various cultural and technical fest conducted by our College.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9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Dance which is held at the time of Fresher’s Party in my College.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9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 an NSS volunteer.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"/>
        </w:tabs>
        <w:spacing w:after="0" w:before="129" w:line="240" w:lineRule="auto"/>
        <w:ind w:left="1211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“Investor Awareness Program on Commodity Derivatives” sponsored by NCDEX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0" w:firstLine="0"/>
        <w:rPr>
          <w:rFonts w:ascii="Calibri" w:cs="Calibri" w:eastAsia="Calibri" w:hAnsi="Calibri"/>
          <w:color w:val="365f9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65f91"/>
          <w:sz w:val="20"/>
          <w:szCs w:val="20"/>
          <w:rtl w:val="0"/>
        </w:rPr>
        <w:t xml:space="preserve">    Personal Details:</w:t>
      </w:r>
    </w:p>
    <w:p w:rsidR="00000000" w:rsidDel="00000000" w:rsidP="00000000" w:rsidRDefault="00000000" w:rsidRPr="00000000" w14:paraId="00000053">
      <w:pPr>
        <w:pStyle w:val="Heading2"/>
        <w:ind w:left="262" w:firstLine="8.000000000000007"/>
        <w:rPr>
          <w:rFonts w:ascii="Calibri" w:cs="Calibri" w:eastAsia="Calibri" w:hAnsi="Calibri"/>
          <w:color w:val="365f9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Name</w:t>
        <w:tab/>
        <w:tab/>
        <w:tab/>
        <w:t xml:space="preserve">: </w:t>
        <w:tab/>
        <w:t xml:space="preserve">Nakka Swapna</w:t>
      </w:r>
    </w:p>
    <w:p w:rsidR="00000000" w:rsidDel="00000000" w:rsidP="00000000" w:rsidRDefault="00000000" w:rsidRPr="00000000" w14:paraId="00000055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Gender</w:t>
        <w:tab/>
        <w:tab/>
        <w:t xml:space="preserve">: </w:t>
        <w:tab/>
        <w:t xml:space="preserve">Female</w:t>
      </w:r>
    </w:p>
    <w:p w:rsidR="00000000" w:rsidDel="00000000" w:rsidP="00000000" w:rsidRDefault="00000000" w:rsidRPr="00000000" w14:paraId="00000056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D.O.B</w:t>
        <w:tab/>
        <w:tab/>
        <w:tab/>
        <w:t xml:space="preserve">: </w:t>
        <w:tab/>
        <w:t xml:space="preserve">14-Aug-2002</w:t>
      </w:r>
    </w:p>
    <w:p w:rsidR="00000000" w:rsidDel="00000000" w:rsidP="00000000" w:rsidRDefault="00000000" w:rsidRPr="00000000" w14:paraId="00000057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Father’s Name</w:t>
        <w:tab/>
        <w:tab/>
        <w:t xml:space="preserve">:</w:t>
        <w:tab/>
        <w:t xml:space="preserve">Srinaiah N</w:t>
      </w:r>
    </w:p>
    <w:p w:rsidR="00000000" w:rsidDel="00000000" w:rsidP="00000000" w:rsidRDefault="00000000" w:rsidRPr="00000000" w14:paraId="00000058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Mother’s Name</w:t>
        <w:tab/>
        <w:tab/>
        <w:t xml:space="preserve">:</w:t>
        <w:tab/>
        <w:t xml:space="preserve">Malleshwari N</w:t>
      </w:r>
    </w:p>
    <w:p w:rsidR="00000000" w:rsidDel="00000000" w:rsidP="00000000" w:rsidRDefault="00000000" w:rsidRPr="00000000" w14:paraId="00000059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Marital Status</w:t>
        <w:tab/>
        <w:tab/>
        <w:t xml:space="preserve">:</w:t>
        <w:tab/>
        <w:t xml:space="preserve">Single</w:t>
      </w:r>
    </w:p>
    <w:p w:rsidR="00000000" w:rsidDel="00000000" w:rsidP="00000000" w:rsidRDefault="00000000" w:rsidRPr="00000000" w14:paraId="0000005A">
      <w:pPr>
        <w:tabs>
          <w:tab w:val="left" w:leader="none" w:pos="942"/>
          <w:tab w:val="left" w:leader="none" w:pos="295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Hobbies                              :</w:t>
        <w:tab/>
        <w:tab/>
        <w:t xml:space="preserve">Listening Music, Cooking, Travelling</w:t>
      </w:r>
    </w:p>
    <w:p w:rsidR="00000000" w:rsidDel="00000000" w:rsidP="00000000" w:rsidRDefault="00000000" w:rsidRPr="00000000" w14:paraId="0000005B">
      <w:pPr>
        <w:tabs>
          <w:tab w:val="left" w:leader="none" w:pos="942"/>
        </w:tabs>
        <w:spacing w:before="125" w:line="360" w:lineRule="auto"/>
        <w:ind w:left="3600" w:right="1025" w:hanging="288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Address                              :</w:t>
        <w:tab/>
        <w:t xml:space="preserve">Plot No: 168,CRPF Colony, Injapur, Hyderabad-501510, Telangana.</w:t>
      </w:r>
    </w:p>
    <w:p w:rsidR="00000000" w:rsidDel="00000000" w:rsidP="00000000" w:rsidRDefault="00000000" w:rsidRPr="00000000" w14:paraId="0000005C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Languages Known</w:t>
        <w:tab/>
        <w:t xml:space="preserve">:</w:t>
        <w:tab/>
        <w:t xml:space="preserve">English, Telugu and Hindi.</w:t>
      </w:r>
    </w:p>
    <w:p w:rsidR="00000000" w:rsidDel="00000000" w:rsidP="00000000" w:rsidRDefault="00000000" w:rsidRPr="00000000" w14:paraId="0000005D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Nationality</w:t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5E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42"/>
        </w:tabs>
        <w:spacing w:before="125" w:line="360" w:lineRule="auto"/>
        <w:ind w:left="851" w:right="10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42"/>
        </w:tabs>
        <w:spacing w:before="125" w:line="360" w:lineRule="auto"/>
        <w:ind w:left="851" w:right="1025" w:hanging="76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Declaration:  I hereby declare that the above mentioned details are true to the best of my knowledge.</w:t>
      </w:r>
    </w:p>
    <w:p w:rsidR="00000000" w:rsidDel="00000000" w:rsidP="00000000" w:rsidRDefault="00000000" w:rsidRPr="00000000" w14:paraId="00000062">
      <w:pPr>
        <w:tabs>
          <w:tab w:val="left" w:leader="none" w:pos="942"/>
        </w:tabs>
        <w:spacing w:before="125" w:line="360" w:lineRule="auto"/>
        <w:ind w:left="851" w:right="1025" w:hanging="76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42"/>
        </w:tabs>
        <w:spacing w:before="125" w:line="360" w:lineRule="auto"/>
        <w:ind w:left="851" w:right="1025" w:hanging="76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Date:</w:t>
      </w:r>
    </w:p>
    <w:p w:rsidR="00000000" w:rsidDel="00000000" w:rsidP="00000000" w:rsidRDefault="00000000" w:rsidRPr="00000000" w14:paraId="00000064">
      <w:pPr>
        <w:tabs>
          <w:tab w:val="left" w:leader="none" w:pos="942"/>
        </w:tabs>
        <w:spacing w:before="125" w:line="360" w:lineRule="auto"/>
        <w:ind w:left="851" w:right="1025" w:hanging="761"/>
        <w:jc w:val="both"/>
        <w:rPr>
          <w:rFonts w:ascii="Calibri" w:cs="Calibri" w:eastAsia="Calibri" w:hAnsi="Calibri"/>
          <w:sz w:val="20"/>
          <w:szCs w:val="20"/>
        </w:rPr>
        <w:sectPr>
          <w:type w:val="continuous"/>
          <w:pgSz w:h="15840" w:w="12240" w:orient="portrait"/>
          <w:pgMar w:bottom="280" w:top="1180" w:left="1500" w:right="1320" w:header="720" w:footer="720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Place: Hyderabad    </w:t>
        <w:tab/>
        <w:tab/>
        <w:tab/>
        <w:tab/>
        <w:tab/>
        <w:tab/>
        <w:tab/>
        <w:tab/>
        <w:t xml:space="preserve">Swapna Nakka</w:t>
      </w:r>
    </w:p>
    <w:p w:rsidR="00000000" w:rsidDel="00000000" w:rsidP="00000000" w:rsidRDefault="00000000" w:rsidRPr="00000000" w14:paraId="00000065">
      <w:pPr>
        <w:pStyle w:val="Heading2"/>
        <w:ind w:left="720" w:firstLine="58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ind w:left="720" w:firstLine="58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0" w:top="720" w:left="380" w:right="3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✔"/>
      <w:lvlJc w:val="left"/>
      <w:pPr>
        <w:ind w:left="1211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788" w:hanging="360"/>
      </w:pPr>
      <w:rPr/>
    </w:lvl>
    <w:lvl w:ilvl="2">
      <w:start w:val="0"/>
      <w:numFmt w:val="bullet"/>
      <w:lvlText w:val="•"/>
      <w:lvlJc w:val="left"/>
      <w:pPr>
        <w:ind w:left="2636" w:hanging="360"/>
      </w:pPr>
      <w:rPr/>
    </w:lvl>
    <w:lvl w:ilvl="3">
      <w:start w:val="0"/>
      <w:numFmt w:val="bullet"/>
      <w:lvlText w:val="•"/>
      <w:lvlJc w:val="left"/>
      <w:pPr>
        <w:ind w:left="3484" w:hanging="360"/>
      </w:pPr>
      <w:rPr/>
    </w:lvl>
    <w:lvl w:ilvl="4">
      <w:start w:val="0"/>
      <w:numFmt w:val="bullet"/>
      <w:lvlText w:val="•"/>
      <w:lvlJc w:val="left"/>
      <w:pPr>
        <w:ind w:left="4332" w:hanging="360"/>
      </w:pPr>
      <w:rPr/>
    </w:lvl>
    <w:lvl w:ilvl="5">
      <w:start w:val="0"/>
      <w:numFmt w:val="bullet"/>
      <w:lvlText w:val="•"/>
      <w:lvlJc w:val="left"/>
      <w:pPr>
        <w:ind w:left="5180" w:hanging="360"/>
      </w:pPr>
      <w:rPr/>
    </w:lvl>
    <w:lvl w:ilvl="6">
      <w:start w:val="0"/>
      <w:numFmt w:val="bullet"/>
      <w:lvlText w:val="•"/>
      <w:lvlJc w:val="left"/>
      <w:pPr>
        <w:ind w:left="6028" w:hanging="360"/>
      </w:pPr>
      <w:rPr/>
    </w:lvl>
    <w:lvl w:ilvl="7">
      <w:start w:val="0"/>
      <w:numFmt w:val="bullet"/>
      <w:lvlText w:val="•"/>
      <w:lvlJc w:val="left"/>
      <w:pPr>
        <w:ind w:left="6876" w:hanging="360"/>
      </w:pPr>
      <w:rPr/>
    </w:lvl>
    <w:lvl w:ilvl="8">
      <w:start w:val="0"/>
      <w:numFmt w:val="bullet"/>
      <w:lvlText w:val="•"/>
      <w:lvlJc w:val="left"/>
      <w:pPr>
        <w:ind w:left="772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21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22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