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4" w:after="0" w:line="360" w:lineRule="exact"/>
        <w:ind w:left="4014" w:right="211" w:firstLine="-3722"/>
        <w:jc w:val="left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11"/>
          <w:b/>
          <w:bCs/>
        </w:rPr>
        <w:t>DressCode:</w:t>
      </w:r>
      <w:r>
        <w:rPr>
          <w:rFonts w:ascii="Times New Roman" w:hAnsi="Times New Roman" w:cs="Times New Roman" w:eastAsia="Times New Roman"/>
          <w:sz w:val="36"/>
          <w:szCs w:val="36"/>
          <w:spacing w:val="59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1"/>
          <w:b/>
          <w:bCs/>
        </w:rPr>
        <w:t>Software</w:t>
      </w:r>
      <w:r>
        <w:rPr>
          <w:rFonts w:ascii="Times New Roman" w:hAnsi="Times New Roman" w:cs="Times New Roman" w:eastAsia="Times New Roman"/>
          <w:sz w:val="36"/>
          <w:szCs w:val="36"/>
          <w:spacing w:val="-27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36"/>
          <w:szCs w:val="36"/>
          <w:spacing w:val="4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Suppo</w:t>
      </w:r>
      <w:r>
        <w:rPr>
          <w:rFonts w:ascii="Times New Roman" w:hAnsi="Times New Roman" w:cs="Times New Roman" w:eastAsia="Times New Roman"/>
          <w:sz w:val="36"/>
          <w:szCs w:val="36"/>
          <w:spacing w:val="7"/>
          <w:w w:val="107"/>
          <w:b/>
          <w:bCs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28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Algorithmic</w:t>
      </w:r>
      <w:r>
        <w:rPr>
          <w:rFonts w:ascii="Times New Roman" w:hAnsi="Times New Roman" w:cs="Times New Roman" w:eastAsia="Times New Roman"/>
          <w:sz w:val="36"/>
          <w:szCs w:val="36"/>
          <w:spacing w:val="4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(Better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title</w:t>
      </w:r>
      <w:r>
        <w:rPr>
          <w:rFonts w:ascii="Times New Roman" w:hAnsi="Times New Roman" w:cs="Times New Roman" w:eastAsia="Times New Roman"/>
          <w:sz w:val="36"/>
          <w:szCs w:val="36"/>
          <w:spacing w:val="4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3"/>
          <w:b/>
          <w:bCs/>
        </w:rPr>
        <w:t>needed...)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NumType w:start="1"/>
          <w:pgMar w:footer="894" w:top="1360" w:bottom="1080" w:left="960" w:right="840"/>
          <w:footerReference w:type="default" r:id="rId5"/>
          <w:type w:val="continuous"/>
          <w:pgSz w:w="12240" w:h="15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60" w:lineRule="exact"/>
        <w:ind w:left="1090" w:right="22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uthor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filiation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247" w:right="38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e-mail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808" w:right="-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Optional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60" w:lineRule="exact"/>
        <w:ind w:left="198" w:right="17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uthor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filiation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401" w:right="38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e-mail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-38" w:right="-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Optional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60" w:lineRule="exact"/>
        <w:ind w:left="211" w:right="9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3rd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uthor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filiation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401" w:right="114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e-mail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-38" w:right="70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Optional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360" w:bottom="1080" w:left="960" w:right="840"/>
          <w:cols w:num="3" w:equalWidth="0">
            <w:col w:w="3117" w:space="1006"/>
            <w:col w:w="2272" w:space="1006"/>
            <w:col w:w="3039"/>
          </w:cols>
        </w:sectPr>
      </w:pPr>
      <w:rPr/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2240" w:h="15840"/>
          <w:pgMar w:top="1360" w:bottom="1080" w:left="960" w:right="840"/>
        </w:sectPr>
      </w:pPr>
      <w:rPr/>
    </w:p>
    <w:p>
      <w:pPr>
        <w:spacing w:before="44" w:after="0" w:line="240" w:lineRule="auto"/>
        <w:ind w:left="117" w:right="383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02"/>
          <w:b/>
          <w:bCs/>
        </w:rPr>
        <w:t>ABSTR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b/>
          <w:bCs/>
        </w:rPr>
        <w:t>CT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7" w:right="333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uthor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8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  <w:b/>
          <w:bCs/>
        </w:rPr>
        <w:t>ds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10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Guides;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instructions;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author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kit;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conference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publications;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separated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semi-colon.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Mandatory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included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ersion.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230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CM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Classification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8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  <w:b/>
          <w:bCs/>
        </w:rPr>
        <w:t>ds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H.5.m.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Presentation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HCI):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Miscellaneous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hyperlink r:id="rId6">
        <w:r>
          <w:rPr>
            <w:rFonts w:ascii="Times New Roman" w:hAnsi="Times New Roman" w:cs="Times New Roman" w:eastAsia="Times New Roman"/>
            <w:sz w:val="16"/>
            <w:szCs w:val="16"/>
            <w:spacing w:val="0"/>
            <w:w w:val="133"/>
            <w:b/>
            <w:bCs/>
          </w:rPr>
          <w:t>http://www.acm.org/about/class/1998/</w:t>
        </w:r>
        <w:r>
          <w:rPr>
            <w:rFonts w:ascii="Times New Roman" w:hAnsi="Times New Roman" w:cs="Times New Roman" w:eastAsia="Times New Roman"/>
            <w:sz w:val="16"/>
            <w:szCs w:val="16"/>
            <w:spacing w:val="-3"/>
            <w:w w:val="133"/>
            <w:b/>
            <w:bCs/>
          </w:rPr>
          <w:t> 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classifiers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descriptors.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Mandatory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included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ersion.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submission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classifiers’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lette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-number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bination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entered.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344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93"/>
          <w:b/>
          <w:bCs/>
        </w:rPr>
        <w:t>INT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ODUCTION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orld.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recognition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industry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ancement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math,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engineering,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K-12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curriculums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aimed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nents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fostering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sustained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broad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fessions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approaches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xplore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cluding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media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arallel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recognition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youth-oriented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seek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opportunities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participate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hands-on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[4],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hands-on-learning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[3].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principles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math;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0" w:lineRule="exact"/>
        <w:ind w:left="157" w:right="-4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aste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statement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here.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supports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statements: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60" w:lineRule="exact"/>
        <w:ind w:left="157" w:right="-8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66"/>
          <w:i/>
        </w:rPr>
        <w:t>•</w:t>
      </w:r>
      <w:r>
        <w:rPr>
          <w:rFonts w:ascii="Times New Roman" w:hAnsi="Times New Roman" w:cs="Times New Roman" w:eastAsia="Times New Roman"/>
          <w:sz w:val="14"/>
          <w:szCs w:val="14"/>
          <w:spacing w:val="-14"/>
          <w:w w:val="166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yright: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ork.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historical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proach.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60" w:lineRule="exact"/>
        <w:ind w:left="157" w:right="-8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66"/>
          <w:i/>
        </w:rPr>
        <w:t>•</w:t>
      </w:r>
      <w:r>
        <w:rPr>
          <w:rFonts w:ascii="Times New Roman" w:hAnsi="Times New Roman" w:cs="Times New Roman" w:eastAsia="Times New Roman"/>
          <w:sz w:val="14"/>
          <w:szCs w:val="14"/>
          <w:spacing w:val="-22"/>
          <w:w w:val="166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License: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author(s)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retain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yright,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xclus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publication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license.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60" w:lineRule="exact"/>
        <w:ind w:left="157" w:right="-8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66"/>
          <w:i/>
        </w:rPr>
        <w:t>•</w:t>
      </w:r>
      <w:r>
        <w:rPr>
          <w:rFonts w:ascii="Times New Roman" w:hAnsi="Times New Roman" w:cs="Times New Roman" w:eastAsia="Times New Roman"/>
          <w:sz w:val="14"/>
          <w:szCs w:val="14"/>
          <w:spacing w:val="-19"/>
          <w:w w:val="166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Access: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author(s)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access.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addi-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fee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60" w:lineRule="exact"/>
        <w:ind w:left="157" w:right="-4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field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enough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release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statement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assuming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spaced.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6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researchers,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werful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disciplines.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paradigms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solving.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portunity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art-oriented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decorat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aft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practices.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entitled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gramers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implementation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high-school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conjunction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hand-craft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description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riences,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enable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emphasize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pleasure,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intellectual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agement,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01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b/>
          <w:bCs/>
        </w:rPr>
        <w:t>ALGORITHMIC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illustrate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xamine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fordances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abstract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qualities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werful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thinking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sonic,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inherent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orld.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closely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Craftspeople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properties.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72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Af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dances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Computational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8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199" w:right="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ecision: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numerical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precision.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exact"/>
        <w:ind w:left="199" w:right="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isual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Complexity: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transformation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rapid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iteration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60" w:bottom="1080" w:left="960" w:right="840"/>
          <w:cols w:num="2" w:equalWidth="0">
            <w:col w:w="4979" w:space="481"/>
            <w:col w:w="4980"/>
          </w:cols>
        </w:sectPr>
      </w:pPr>
      <w:rPr/>
    </w:p>
    <w:p>
      <w:pPr>
        <w:spacing w:before="70" w:after="0" w:line="220" w:lineRule="exact"/>
        <w:ind w:left="316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vity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Self-Similar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orms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programmer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autonomously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arameterization: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freedom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constraints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adjust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freedom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maintaining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constraints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Documentation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emixing: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Computationally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generated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ified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designers,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documen-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lenges: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</w:rPr>
        <w:t>ormalizing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complex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oblems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formalizing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manner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programmatically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becomes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eating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singularities: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viate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emphasis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erned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tematized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ruleset,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breaking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arbitrary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unclear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tedious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Selecting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design: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xtremely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situations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required,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chosen,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deciding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especially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7" w:right="308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Af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dances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cultural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connotations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endured,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ational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pursuit,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artisanal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aspects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Materiality: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intuit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Pleasu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e: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Fundamental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conceptions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pleasure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[5].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emphasis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pleasure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retained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ceptions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amateur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Unification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function: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phasizes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beauty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namentation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crafted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frequently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demonstrate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successful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unification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9" w:after="0" w:line="240" w:lineRule="auto"/>
        <w:ind w:left="10" w:right="39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Craftsmanship: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description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craftsmanship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08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Algorithmic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combination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opportunity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pieces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erties,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incorporating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processes.Objects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craftsmanship,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master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xceptional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Practitioners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boundaries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artisan.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ensures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machine-produced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histor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opportunity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38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Digital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ysical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ranslation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rication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abstraction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ranges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printing,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subtract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acturing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cutting,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CNC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mlling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cutters.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Subtract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subtract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Handcrafted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repetit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tasks.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pleasurable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contemplat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spending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acilitate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materials.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putational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temporal-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capa-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suitable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handcraft.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subtract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ood,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readily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human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-cut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sanded,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polished,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painted,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yl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cutters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cloth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adhes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printing.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cutters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aster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milling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permit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tolerance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feasible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re-cut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damaged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Inkjet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printers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cation,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cloth,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transparencies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printing...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75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Challen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3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es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  <w:b/>
          <w:bCs/>
        </w:rPr>
        <w:t>access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2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application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pgMar w:header="0" w:footer="894" w:top="1200" w:bottom="1080" w:left="960" w:right="840"/>
          <w:pgSz w:w="12240" w:h="15840"/>
          <w:cols w:num="2" w:equalWidth="0">
            <w:col w:w="4979" w:space="481"/>
            <w:col w:w="4980"/>
          </w:cols>
        </w:sectPr>
      </w:pPr>
      <w:rPr/>
    </w:p>
    <w:p>
      <w:pPr>
        <w:spacing w:before="7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barriers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being: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perceptual: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intellec-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tual: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fordances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plying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meaningful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ocused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vity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perceptual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75" w:lineRule="auto"/>
        <w:ind w:left="117" w:right="225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REL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96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TED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SOFT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OOLS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3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essional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  <w:b/>
          <w:bCs/>
        </w:rPr>
        <w:t>ools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40" w:lineRule="auto"/>
        <w:ind w:left="117" w:right="1447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y-l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vel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7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ogramming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4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  <w:b/>
          <w:bCs/>
        </w:rPr>
        <w:t>vi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  <w:b/>
          <w:bCs/>
        </w:rPr>
        <w:t>onments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7" w:right="294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y-l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vel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CAD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  <w:b/>
          <w:bCs/>
        </w:rPr>
        <w:t>ools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7" w:right="306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SOFT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aimed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programers.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foster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independent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deliberate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cisions,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reflects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emphasis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wearables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ashion,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comprised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custom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(API),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grated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3.555pt;height:144.69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39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Figu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essCode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softwa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7" w:right="4067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6"/>
          <w:b/>
          <w:bCs/>
        </w:rPr>
        <w:t>Interface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entering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console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guage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interpreted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functionality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a-based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librar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interpretation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instantaneous;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grams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ecuted.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approximates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rulers,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grid,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defines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erenced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(0,0)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cartesian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inches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millime-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dialog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xport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tomatic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interpretation,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ically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code.Early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demonstrated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frustration,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6" w:lineRule="auto"/>
        <w:ind w:right="2869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7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ogramming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Langu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8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21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Graphic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wing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  <w:b/>
          <w:bCs/>
        </w:rPr>
        <w:t>ools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0"/>
          <w:b/>
          <w:bCs/>
        </w:rPr>
        <w:t>CTIVITY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Materials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356" w:lineRule="auto"/>
        <w:ind w:right="350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13"/>
          <w:b/>
          <w:bCs/>
        </w:rPr>
        <w:t>Ba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b/>
          <w:bCs/>
        </w:rPr>
        <w:t>kg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3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ound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Code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Instruction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Instruction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Critiques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356" w:lineRule="auto"/>
        <w:ind w:right="360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USER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Methodology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356" w:lineRule="auto"/>
        <w:ind w:right="2428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Prelimina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Stu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(Bracelets)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Bracelet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356" w:lineRule="auto"/>
        <w:ind w:right="2219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Prima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Stu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(Screen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Printing)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Screen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Printing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ANA</w:t>
      </w:r>
      <w:r>
        <w:rPr>
          <w:rFonts w:ascii="Times New Roman" w:hAnsi="Times New Roman" w:cs="Times New Roman" w:eastAsia="Times New Roman"/>
          <w:sz w:val="18"/>
          <w:szCs w:val="18"/>
          <w:spacing w:val="-2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YSIS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b/>
          <w:bCs/>
        </w:rPr>
        <w:t>DISCUSSION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Generative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Practices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2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ysical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Objects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success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Stamp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transformation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Embracing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Benefits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6" w:lineRule="auto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Forms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kn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0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wled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0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Sharing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Algorithmic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99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abrications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uilding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scratch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Sharing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sharing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Blurring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boundaries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advice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ysical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Digital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Notions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92"/>
          <w:b/>
          <w:bCs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alue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Conceptions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ficulty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Craftsmanship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(things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ficult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enj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yable)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14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code-der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894" w:top="1200" w:bottom="1080" w:left="960" w:right="840"/>
          <w:pgSz w:w="12240" w:h="15840"/>
          <w:cols w:num="2" w:equalWidth="0">
            <w:col w:w="4979" w:space="481"/>
            <w:col w:w="4980"/>
          </w:cols>
        </w:sectPr>
      </w:pPr>
      <w:rPr/>
    </w:p>
    <w:p>
      <w:pPr>
        <w:spacing w:before="61" w:after="0" w:line="236" w:lineRule="auto"/>
        <w:ind w:left="117" w:right="5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6"/>
          <w:w w:val="113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3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sonal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Cultural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Rel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ance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Algorithmic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Aesthetics-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enabled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cultural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appropriateness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(gende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117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Utility-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understanding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ming,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Oppo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8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tunities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8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Code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Hybridization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Feedback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mechanisms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social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feedback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mecha-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nisms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(critique)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117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craft-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enhanced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117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resultant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(screen?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act?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program?)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20" w:lineRule="atLeast"/>
        <w:ind w:left="117" w:right="1018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RECOMMEN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96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96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TIONS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FUTURE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ransparen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1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ools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demon-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strate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benefits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softwa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interface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prioritize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ough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ogrammin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ogramming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languages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design-oriented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ogramming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syntax,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eloped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ogram-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mers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mind.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05"/>
          <w:b/>
          <w:bCs/>
        </w:rPr>
        <w:t>Litera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5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ools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educe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fabrica-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ools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supported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fabrication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b/>
          <w:bCs/>
        </w:rPr>
        <w:t>craft-specific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documentation.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vities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encourage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discussion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oup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cri-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tiques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ork,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possible,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in-person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facili-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guidance.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8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w w:val="108"/>
          <w:b/>
          <w:bCs/>
        </w:rPr>
        <w:t>Fl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xibility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199" w:right="60" w:firstLine="-1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vities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blend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specificity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openness.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68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Softwa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open-sou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Specificity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24" w:lineRule="exact"/>
        <w:ind w:left="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Materials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matte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20" w:lineRule="exact"/>
        <w:ind w:left="199" w:right="60" w:firstLine="-1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oaches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Reso-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20" w:lineRule="exact"/>
        <w:ind w:left="199" w:right="60" w:firstLine="-1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Consider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cultural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implications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experiences.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20" w:lineRule="atLeast"/>
        <w:ind w:right="370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CONCLUSION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b/>
          <w:bCs/>
        </w:rPr>
        <w:t>REFERENCES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239" w:right="283" w:firstLine="-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Curriculum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K-12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Science: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K-12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President.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Prepare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Inspire: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K-12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39" w:right="8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echnolog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(STEM)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America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Future.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ech.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rep.,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9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ecut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President,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09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2" w:after="0" w:line="220" w:lineRule="exact"/>
        <w:ind w:left="239" w:right="734" w:firstLine="-2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hyperlink r:id="rId8">
        <w:r>
          <w:rPr>
            <w:rFonts w:ascii="Times New Roman" w:hAnsi="Times New Roman" w:cs="Times New Roman" w:eastAsia="Times New Roman"/>
            <w:sz w:val="16"/>
            <w:szCs w:val="16"/>
            <w:spacing w:val="0"/>
            <w:w w:val="139"/>
            <w:b/>
            <w:bCs/>
          </w:rPr>
          <w:t>http://m2l.indiana.edu/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(Accessed: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09/12/2013).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2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hyperlink r:id="rId9">
        <w:r>
          <w:rPr>
            <w:rFonts w:ascii="Times New Roman" w:hAnsi="Times New Roman" w:cs="Times New Roman" w:eastAsia="Times New Roman"/>
            <w:sz w:val="16"/>
            <w:szCs w:val="16"/>
            <w:w w:val="138"/>
            <w:b/>
            <w:bCs/>
          </w:rPr>
          <w:t>http://http://makered.org/about/</w:t>
        </w:r>
      </w:hyperlink>
      <w:r>
        <w:rPr>
          <w:rFonts w:ascii="Times New Roman" w:hAnsi="Times New Roman" w:cs="Times New Roman" w:eastAsia="Times New Roman"/>
          <w:sz w:val="20"/>
          <w:szCs w:val="2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(Accessed: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2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09/12/2013).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McCullough,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Abst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acting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aft: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acticed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2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Cambridge,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Massachusetts,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239" w:right="183" w:firstLine="-2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Rosne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Ryokai,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Reflections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craft: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eryday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knitters.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venth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eativity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gnition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C&amp;#38;C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’09,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2009),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195–204.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sectPr>
      <w:pgMar w:header="0" w:footer="894" w:top="1220" w:bottom="1100" w:left="960" w:right="840"/>
      <w:pgSz w:w="12240" w:h="15840"/>
      <w:cols w:num="2" w:equalWidth="0">
        <w:col w:w="4979" w:space="481"/>
        <w:col w:w="49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4.484985pt;margin-top:735.578613pt;width:8.9823pt;height:11.9636pt;mso-position-horizontal-relative:page;mso-position-vertical-relative:page;z-index:-214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acm.org/about/class/1998/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m2l.indiana.edu/" TargetMode="External"/><Relationship Id="rId9" Type="http://schemas.openxmlformats.org/officeDocument/2006/relationships/hyperlink" Target="http://http://makered.org/abou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LaTeX</dc:creator>
  <cp:keywords>SIGCHI, proceedings, archival format</cp:keywords>
  <dc:title>SIGCHI Conference Proceedings Format</dc:title>
  <dcterms:created xsi:type="dcterms:W3CDTF">2013-09-12T17:35:50Z</dcterms:created>
  <dcterms:modified xsi:type="dcterms:W3CDTF">2013-09-12T17:35:50Z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2013-09-12T00:00:00Z</vt:filetime>
  </property>
  <property fmtid="{D5CDD505-2E9C-101B-9397-08002B2CF9AE}" pid="3" name="LastSaved">
    <vt:filetime>2013-09-12T00:00:00Z</vt:filetime>
  </property>
</Properties>
</file>