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Package</w:t>
      </w:r>
    </w:p>
    <w:p>
      <w:r>
        <w:t>Target Audience: Large businesses</w:t>
      </w:r>
    </w:p>
    <w:p>
      <w:r>
        <w:t>Services Included:</w:t>
      </w:r>
    </w:p>
    <w:p>
      <w:r>
        <w:t>- Comprehensive Multi-Platform Setup: Google Ads, Bing Ads, and more</w:t>
      </w:r>
    </w:p>
    <w:p>
      <w:r>
        <w:t>- Advanced Keyword Research: Competitive landscape analysis</w:t>
      </w:r>
    </w:p>
    <w:p>
      <w:r>
        <w:t>- Custom Campaign Creation: Unlimited campaigns</w:t>
      </w:r>
    </w:p>
    <w:p>
      <w:r>
        <w:t>- Dynamic Ad Groups: Extensive A/B and multivariate testing</w:t>
      </w:r>
    </w:p>
    <w:p>
      <w:r>
        <w:t>- Advanced Conversion Optimization</w:t>
      </w:r>
    </w:p>
    <w:p>
      <w:r>
        <w:t>- Detailed Reporting: Weekly in-depth analysis</w:t>
      </w:r>
    </w:p>
    <w:p>
      <w:r>
        <w:t>Management Fee: Designed for ad spend over R10,000/month [Customize the percentage as needed]</w:t>
      </w:r>
    </w:p>
    <w:p>
      <w:r>
        <w:t>Setup Fee: [Your Setup Fee Here in Rand]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