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A9CCC" w14:textId="1244462E" w:rsidR="00DC13FD" w:rsidRPr="00F33D9A" w:rsidRDefault="00663A10" w:rsidP="00F33D9A">
      <w:pPr>
        <w:rPr>
          <w:rFonts w:ascii="Arial" w:hAnsi="Arial" w:cs="Arial"/>
          <w:b/>
          <w:bCs/>
        </w:rPr>
      </w:pPr>
      <w:bookmarkStart w:id="0" w:name="_Hlk69754037"/>
      <w:bookmarkStart w:id="1" w:name="_Hlk65232816"/>
      <w:bookmarkEnd w:id="0"/>
      <w:r w:rsidRPr="00F33D9A">
        <w:rPr>
          <w:rFonts w:ascii="Arial" w:hAnsi="Arial" w:cs="Arial"/>
          <w:b/>
          <w:bCs/>
        </w:rPr>
        <w:t xml:space="preserve">Article </w:t>
      </w:r>
      <w:r w:rsidR="00763834" w:rsidRPr="00F33D9A">
        <w:rPr>
          <w:rFonts w:ascii="Arial" w:hAnsi="Arial" w:cs="Arial"/>
          <w:b/>
          <w:bCs/>
        </w:rPr>
        <w:t>1</w:t>
      </w:r>
      <w:r w:rsidR="007A1FEF" w:rsidRPr="00F33D9A">
        <w:rPr>
          <w:rFonts w:ascii="Arial" w:hAnsi="Arial" w:cs="Arial"/>
          <w:b/>
          <w:bCs/>
        </w:rPr>
        <w:t>3</w:t>
      </w:r>
      <w:r w:rsidRPr="00F33D9A">
        <w:rPr>
          <w:rFonts w:ascii="Arial" w:hAnsi="Arial" w:cs="Arial"/>
          <w:b/>
          <w:bCs/>
        </w:rPr>
        <w:t xml:space="preserve">. </w:t>
      </w:r>
      <w:r w:rsidR="007A1FEF" w:rsidRPr="00F33D9A">
        <w:rPr>
          <w:rFonts w:ascii="Arial" w:hAnsi="Arial" w:cs="Arial"/>
          <w:b/>
          <w:bCs/>
        </w:rPr>
        <w:t>Transit</w:t>
      </w:r>
      <w:r w:rsidR="00DC13FD" w:rsidRPr="00F33D9A">
        <w:rPr>
          <w:rFonts w:ascii="Arial" w:hAnsi="Arial" w:cs="Arial"/>
          <w:b/>
          <w:bCs/>
        </w:rPr>
        <w:t xml:space="preserve"> </w:t>
      </w:r>
      <w:r w:rsidR="007A1FEF" w:rsidRPr="00F33D9A">
        <w:rPr>
          <w:rFonts w:ascii="Arial" w:hAnsi="Arial" w:cs="Arial"/>
          <w:b/>
          <w:bCs/>
        </w:rPr>
        <w:t>Oriented Development</w:t>
      </w:r>
      <w:r w:rsidR="00DC13FD" w:rsidRPr="00F33D9A">
        <w:rPr>
          <w:rFonts w:ascii="Arial" w:hAnsi="Arial" w:cs="Arial"/>
          <w:b/>
          <w:bCs/>
        </w:rPr>
        <w:t xml:space="preserve"> Zoning</w:t>
      </w:r>
      <w:r w:rsidR="007A1FEF" w:rsidRPr="00F33D9A">
        <w:rPr>
          <w:rFonts w:ascii="Arial" w:hAnsi="Arial" w:cs="Arial"/>
          <w:b/>
          <w:bCs/>
        </w:rPr>
        <w:t xml:space="preserve"> </w:t>
      </w:r>
      <w:r w:rsidR="00D85C27" w:rsidRPr="00F33D9A">
        <w:rPr>
          <w:rFonts w:ascii="Arial" w:hAnsi="Arial" w:cs="Arial"/>
          <w:b/>
          <w:bCs/>
        </w:rPr>
        <w:t>Districts</w:t>
      </w:r>
      <w:r w:rsidR="003A0F40" w:rsidRPr="00F33D9A">
        <w:rPr>
          <w:rFonts w:ascii="Arial" w:hAnsi="Arial" w:cs="Arial"/>
          <w:b/>
          <w:bCs/>
        </w:rPr>
        <w:t xml:space="preserve">: </w:t>
      </w:r>
    </w:p>
    <w:p w14:paraId="49189479" w14:textId="68BA13E8" w:rsidR="00C40033" w:rsidRPr="00F33D9A" w:rsidRDefault="007A1FEF" w:rsidP="00B2076A">
      <w:pPr>
        <w:ind w:left="180"/>
        <w:rPr>
          <w:rFonts w:ascii="Arial" w:hAnsi="Arial" w:cs="Arial"/>
          <w:b/>
          <w:bCs/>
        </w:rPr>
      </w:pPr>
      <w:r w:rsidRPr="00F33D9A">
        <w:rPr>
          <w:rFonts w:ascii="Arial" w:hAnsi="Arial" w:cs="Arial"/>
          <w:b/>
          <w:bCs/>
        </w:rPr>
        <w:t>TOD-TR, TOD-CC, TOD-NC, TOD-UC</w:t>
      </w:r>
    </w:p>
    <w:p w14:paraId="15119BEE" w14:textId="33B21E4D" w:rsidR="00333A4F" w:rsidRPr="00C40033" w:rsidRDefault="00D85C27" w:rsidP="00F33D9A">
      <w:pPr>
        <w:ind w:left="360"/>
        <w:rPr>
          <w:rFonts w:ascii="Arial" w:hAnsi="Arial" w:cs="Arial"/>
          <w:b/>
          <w:bCs/>
          <w:sz w:val="18"/>
          <w:szCs w:val="18"/>
        </w:rPr>
      </w:pPr>
      <w:r>
        <w:rPr>
          <w:rFonts w:ascii="Arial" w:hAnsi="Arial" w:cs="Arial"/>
          <w:b/>
          <w:bCs/>
          <w:sz w:val="18"/>
          <w:szCs w:val="18"/>
        </w:rPr>
        <w:t>1</w:t>
      </w:r>
      <w:r w:rsidR="007A1FEF">
        <w:rPr>
          <w:rFonts w:ascii="Arial" w:hAnsi="Arial" w:cs="Arial"/>
          <w:b/>
          <w:bCs/>
          <w:sz w:val="18"/>
          <w:szCs w:val="18"/>
        </w:rPr>
        <w:t>3</w:t>
      </w:r>
      <w:r>
        <w:rPr>
          <w:rFonts w:ascii="Arial" w:hAnsi="Arial" w:cs="Arial"/>
          <w:b/>
          <w:bCs/>
          <w:sz w:val="18"/>
          <w:szCs w:val="18"/>
        </w:rPr>
        <w:t>.1</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 xml:space="preserve">PURPOSE </w:t>
      </w:r>
      <w:r w:rsidR="00DC13FD">
        <w:rPr>
          <w:rFonts w:ascii="Arial" w:hAnsi="Arial" w:cs="Arial"/>
          <w:b/>
          <w:bCs/>
          <w:sz w:val="18"/>
          <w:szCs w:val="18"/>
        </w:rPr>
        <w:t>AND</w:t>
      </w:r>
      <w:r w:rsidR="004B3346">
        <w:rPr>
          <w:rFonts w:ascii="Arial" w:hAnsi="Arial" w:cs="Arial"/>
          <w:b/>
          <w:bCs/>
          <w:sz w:val="18"/>
          <w:szCs w:val="18"/>
        </w:rPr>
        <w:t xml:space="preserve"> APPLICABILITY</w:t>
      </w:r>
    </w:p>
    <w:p w14:paraId="5F97AA9D" w14:textId="16F7C855" w:rsidR="00333A4F" w:rsidRPr="00C40033" w:rsidRDefault="00D85C27" w:rsidP="00F33D9A">
      <w:pPr>
        <w:ind w:left="360"/>
        <w:rPr>
          <w:rFonts w:ascii="Arial" w:hAnsi="Arial" w:cs="Arial"/>
          <w:b/>
          <w:bCs/>
          <w:sz w:val="18"/>
          <w:szCs w:val="18"/>
        </w:rPr>
      </w:pPr>
      <w:r>
        <w:rPr>
          <w:rFonts w:ascii="Arial" w:hAnsi="Arial" w:cs="Arial"/>
          <w:b/>
          <w:bCs/>
          <w:sz w:val="18"/>
          <w:szCs w:val="18"/>
        </w:rPr>
        <w:t>1</w:t>
      </w:r>
      <w:r w:rsidR="007A1FEF">
        <w:rPr>
          <w:rFonts w:ascii="Arial" w:hAnsi="Arial" w:cs="Arial"/>
          <w:b/>
          <w:bCs/>
          <w:sz w:val="18"/>
          <w:szCs w:val="18"/>
        </w:rPr>
        <w:t>3</w:t>
      </w:r>
      <w:r>
        <w:rPr>
          <w:rFonts w:ascii="Arial" w:hAnsi="Arial" w:cs="Arial"/>
          <w:b/>
          <w:bCs/>
          <w:sz w:val="18"/>
          <w:szCs w:val="18"/>
        </w:rPr>
        <w:t>.2</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USE</w:t>
      </w:r>
      <w:r w:rsidR="00333A4F">
        <w:rPr>
          <w:rFonts w:ascii="Arial" w:hAnsi="Arial" w:cs="Arial"/>
          <w:b/>
          <w:bCs/>
          <w:sz w:val="18"/>
          <w:szCs w:val="18"/>
        </w:rPr>
        <w:t>S</w:t>
      </w:r>
    </w:p>
    <w:p w14:paraId="587928DE" w14:textId="6CCF82D4" w:rsidR="00333A4F" w:rsidRPr="006824F2" w:rsidRDefault="00D85C27" w:rsidP="00F33D9A">
      <w:pPr>
        <w:ind w:left="360"/>
        <w:rPr>
          <w:rFonts w:ascii="Arial" w:hAnsi="Arial" w:cs="Arial"/>
          <w:b/>
          <w:bCs/>
          <w:sz w:val="18"/>
          <w:szCs w:val="18"/>
        </w:rPr>
      </w:pPr>
      <w:r>
        <w:rPr>
          <w:rFonts w:ascii="Arial" w:hAnsi="Arial" w:cs="Arial"/>
          <w:b/>
          <w:bCs/>
          <w:sz w:val="18"/>
          <w:szCs w:val="18"/>
        </w:rPr>
        <w:t>1</w:t>
      </w:r>
      <w:r w:rsidR="007A1FEF">
        <w:rPr>
          <w:rFonts w:ascii="Arial" w:hAnsi="Arial" w:cs="Arial"/>
          <w:b/>
          <w:bCs/>
          <w:sz w:val="18"/>
          <w:szCs w:val="18"/>
        </w:rPr>
        <w:t>3</w:t>
      </w:r>
      <w:r>
        <w:rPr>
          <w:rFonts w:ascii="Arial" w:hAnsi="Arial" w:cs="Arial"/>
          <w:b/>
          <w:bCs/>
          <w:sz w:val="18"/>
          <w:szCs w:val="18"/>
        </w:rPr>
        <w:t>.3</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 xml:space="preserve">DIMENSIONAL </w:t>
      </w:r>
      <w:r w:rsidR="00333A4F">
        <w:rPr>
          <w:rFonts w:ascii="Arial" w:hAnsi="Arial" w:cs="Arial"/>
          <w:b/>
          <w:bCs/>
          <w:sz w:val="18"/>
          <w:szCs w:val="18"/>
        </w:rPr>
        <w:t xml:space="preserve">AND DESIGN </w:t>
      </w:r>
      <w:r w:rsidR="00333A4F" w:rsidRPr="006824F2">
        <w:rPr>
          <w:rFonts w:ascii="Arial" w:hAnsi="Arial" w:cs="Arial"/>
          <w:b/>
          <w:bCs/>
          <w:sz w:val="18"/>
          <w:szCs w:val="18"/>
        </w:rPr>
        <w:t>STANDARDS</w:t>
      </w:r>
    </w:p>
    <w:p w14:paraId="3B21B2B4" w14:textId="23AE4CB3" w:rsidR="00333A4F" w:rsidRDefault="00D85C27" w:rsidP="00F33D9A">
      <w:pPr>
        <w:ind w:left="360"/>
        <w:rPr>
          <w:rFonts w:ascii="Arial" w:hAnsi="Arial" w:cs="Arial"/>
          <w:b/>
          <w:bCs/>
          <w:sz w:val="18"/>
          <w:szCs w:val="18"/>
        </w:rPr>
      </w:pPr>
      <w:r>
        <w:rPr>
          <w:rFonts w:ascii="Arial" w:hAnsi="Arial" w:cs="Arial"/>
          <w:b/>
          <w:bCs/>
          <w:sz w:val="18"/>
          <w:szCs w:val="18"/>
        </w:rPr>
        <w:t>1</w:t>
      </w:r>
      <w:r w:rsidR="007A1FEF">
        <w:rPr>
          <w:rFonts w:ascii="Arial" w:hAnsi="Arial" w:cs="Arial"/>
          <w:b/>
          <w:bCs/>
          <w:sz w:val="18"/>
          <w:szCs w:val="18"/>
        </w:rPr>
        <w:t>3</w:t>
      </w:r>
      <w:r>
        <w:rPr>
          <w:rFonts w:ascii="Arial" w:hAnsi="Arial" w:cs="Arial"/>
          <w:b/>
          <w:bCs/>
          <w:sz w:val="18"/>
          <w:szCs w:val="18"/>
        </w:rPr>
        <w:t>.4</w:t>
      </w:r>
      <w:r w:rsidR="00333A4F">
        <w:rPr>
          <w:rFonts w:ascii="Arial" w:hAnsi="Arial" w:cs="Arial"/>
          <w:b/>
          <w:bCs/>
          <w:sz w:val="18"/>
          <w:szCs w:val="18"/>
        </w:rPr>
        <w:t xml:space="preserve"> </w:t>
      </w:r>
      <w:r w:rsidR="00333A4F">
        <w:rPr>
          <w:rFonts w:ascii="Arial" w:hAnsi="Arial" w:cs="Arial"/>
          <w:b/>
          <w:bCs/>
          <w:sz w:val="18"/>
          <w:szCs w:val="18"/>
        </w:rPr>
        <w:tab/>
        <w:t>OPEN SPACE REQUIREMENTS</w:t>
      </w:r>
    </w:p>
    <w:p w14:paraId="599F37AD" w14:textId="5AC651A8" w:rsidR="0091061E" w:rsidRPr="006824F2" w:rsidRDefault="00D85C27" w:rsidP="00F33D9A">
      <w:pPr>
        <w:ind w:left="360"/>
        <w:rPr>
          <w:rFonts w:ascii="Arial" w:hAnsi="Arial" w:cs="Arial"/>
          <w:b/>
          <w:bCs/>
          <w:sz w:val="18"/>
          <w:szCs w:val="18"/>
        </w:rPr>
      </w:pPr>
      <w:r>
        <w:rPr>
          <w:rFonts w:ascii="Arial" w:hAnsi="Arial" w:cs="Arial"/>
          <w:b/>
          <w:bCs/>
          <w:sz w:val="18"/>
          <w:szCs w:val="18"/>
        </w:rPr>
        <w:t>1</w:t>
      </w:r>
      <w:r w:rsidR="007A1FEF">
        <w:rPr>
          <w:rFonts w:ascii="Arial" w:hAnsi="Arial" w:cs="Arial"/>
          <w:b/>
          <w:bCs/>
          <w:sz w:val="18"/>
          <w:szCs w:val="18"/>
        </w:rPr>
        <w:t>3</w:t>
      </w:r>
      <w:r>
        <w:rPr>
          <w:rFonts w:ascii="Arial" w:hAnsi="Arial" w:cs="Arial"/>
          <w:b/>
          <w:bCs/>
          <w:sz w:val="18"/>
          <w:szCs w:val="18"/>
        </w:rPr>
        <w:t>.5</w:t>
      </w:r>
      <w:r w:rsidR="0091061E">
        <w:rPr>
          <w:rFonts w:ascii="Arial" w:hAnsi="Arial" w:cs="Arial"/>
          <w:b/>
          <w:bCs/>
          <w:sz w:val="18"/>
          <w:szCs w:val="18"/>
        </w:rPr>
        <w:tab/>
      </w:r>
      <w:r w:rsidR="00380BAB">
        <w:rPr>
          <w:rFonts w:ascii="Arial" w:hAnsi="Arial" w:cs="Arial"/>
          <w:b/>
          <w:bCs/>
          <w:sz w:val="18"/>
          <w:szCs w:val="18"/>
        </w:rPr>
        <w:tab/>
      </w:r>
      <w:r w:rsidR="00DC13FD">
        <w:rPr>
          <w:rFonts w:ascii="Arial" w:hAnsi="Arial" w:cs="Arial"/>
          <w:b/>
          <w:bCs/>
          <w:sz w:val="18"/>
          <w:szCs w:val="18"/>
        </w:rPr>
        <w:t xml:space="preserve">ON-SITE </w:t>
      </w:r>
      <w:r w:rsidR="0091061E">
        <w:rPr>
          <w:rFonts w:ascii="Arial" w:hAnsi="Arial" w:cs="Arial"/>
          <w:b/>
          <w:bCs/>
          <w:sz w:val="18"/>
          <w:szCs w:val="18"/>
        </w:rPr>
        <w:t>PEDESTRIAN CONNECTIVITY REQUIREMENTS</w:t>
      </w:r>
    </w:p>
    <w:p w14:paraId="7A42FA31" w14:textId="2075A524" w:rsidR="00333A4F" w:rsidRPr="006824F2" w:rsidRDefault="00D85C27" w:rsidP="00F33D9A">
      <w:pPr>
        <w:ind w:left="360"/>
        <w:rPr>
          <w:rFonts w:ascii="Arial" w:hAnsi="Arial" w:cs="Arial"/>
          <w:b/>
          <w:bCs/>
          <w:sz w:val="18"/>
          <w:szCs w:val="18"/>
        </w:rPr>
      </w:pPr>
      <w:r>
        <w:rPr>
          <w:rFonts w:ascii="Arial" w:hAnsi="Arial" w:cs="Arial"/>
          <w:b/>
          <w:bCs/>
          <w:sz w:val="18"/>
          <w:szCs w:val="18"/>
        </w:rPr>
        <w:t>1</w:t>
      </w:r>
      <w:r w:rsidR="007A1FEF">
        <w:rPr>
          <w:rFonts w:ascii="Arial" w:hAnsi="Arial" w:cs="Arial"/>
          <w:b/>
          <w:bCs/>
          <w:sz w:val="18"/>
          <w:szCs w:val="18"/>
        </w:rPr>
        <w:t>3</w:t>
      </w:r>
      <w:r>
        <w:rPr>
          <w:rFonts w:ascii="Arial" w:hAnsi="Arial" w:cs="Arial"/>
          <w:b/>
          <w:bCs/>
          <w:sz w:val="18"/>
          <w:szCs w:val="18"/>
        </w:rPr>
        <w:t>.6</w:t>
      </w:r>
      <w:r w:rsidR="00333A4F">
        <w:rPr>
          <w:rFonts w:ascii="Arial" w:hAnsi="Arial" w:cs="Arial"/>
          <w:b/>
          <w:bCs/>
          <w:sz w:val="18"/>
          <w:szCs w:val="18"/>
        </w:rPr>
        <w:t xml:space="preserve"> </w:t>
      </w:r>
      <w:r w:rsidR="00333A4F">
        <w:rPr>
          <w:rFonts w:ascii="Arial" w:hAnsi="Arial" w:cs="Arial"/>
          <w:b/>
          <w:bCs/>
          <w:sz w:val="18"/>
          <w:szCs w:val="18"/>
        </w:rPr>
        <w:tab/>
      </w:r>
      <w:r w:rsidR="0069731C">
        <w:rPr>
          <w:rFonts w:ascii="Arial" w:hAnsi="Arial" w:cs="Arial"/>
          <w:b/>
          <w:bCs/>
          <w:sz w:val="18"/>
          <w:szCs w:val="18"/>
        </w:rPr>
        <w:t xml:space="preserve">SUPPLEMENTAL </w:t>
      </w:r>
      <w:r w:rsidR="00333A4F">
        <w:rPr>
          <w:rFonts w:ascii="Arial" w:hAnsi="Arial" w:cs="Arial"/>
          <w:b/>
          <w:bCs/>
          <w:sz w:val="18"/>
          <w:szCs w:val="18"/>
        </w:rPr>
        <w:t>DEVELOPMENT STANDARDS</w:t>
      </w:r>
    </w:p>
    <w:p w14:paraId="7254CC76" w14:textId="6CF8F3A6" w:rsidR="00C40033" w:rsidRDefault="00C40033" w:rsidP="00F33D9A">
      <w:pPr>
        <w:rPr>
          <w:rFonts w:ascii="Arial" w:hAnsi="Arial" w:cs="Arial"/>
          <w:b/>
          <w:bCs/>
          <w:sz w:val="18"/>
          <w:szCs w:val="18"/>
        </w:rPr>
      </w:pPr>
    </w:p>
    <w:p w14:paraId="25A8221D" w14:textId="77777777" w:rsidR="00D45E72" w:rsidRDefault="00D45E72" w:rsidP="00F33D9A">
      <w:pPr>
        <w:rPr>
          <w:rFonts w:ascii="Arial" w:hAnsi="Arial" w:cs="Arial"/>
          <w:b/>
          <w:bCs/>
          <w:sz w:val="18"/>
          <w:szCs w:val="18"/>
        </w:rPr>
      </w:pPr>
    </w:p>
    <w:p w14:paraId="75938E8E" w14:textId="4C493C97" w:rsidR="004C36E4" w:rsidRPr="00C40033" w:rsidRDefault="00D85C27" w:rsidP="00F33D9A">
      <w:pPr>
        <w:shd w:val="clear" w:color="auto" w:fill="DEEAF6" w:themeFill="accent5" w:themeFillTint="33"/>
        <w:rPr>
          <w:rFonts w:ascii="Arial" w:hAnsi="Arial" w:cs="Arial"/>
          <w:b/>
          <w:bCs/>
          <w:sz w:val="18"/>
          <w:szCs w:val="18"/>
        </w:rPr>
      </w:pPr>
      <w:r>
        <w:rPr>
          <w:rFonts w:ascii="Arial" w:hAnsi="Arial" w:cs="Arial"/>
          <w:b/>
          <w:bCs/>
          <w:sz w:val="18"/>
          <w:szCs w:val="18"/>
        </w:rPr>
        <w:t>1</w:t>
      </w:r>
      <w:r w:rsidR="00523486">
        <w:rPr>
          <w:rFonts w:ascii="Arial" w:hAnsi="Arial" w:cs="Arial"/>
          <w:b/>
          <w:bCs/>
          <w:sz w:val="18"/>
          <w:szCs w:val="18"/>
        </w:rPr>
        <w:t>3</w:t>
      </w:r>
      <w:r>
        <w:rPr>
          <w:rFonts w:ascii="Arial" w:hAnsi="Arial" w:cs="Arial"/>
          <w:b/>
          <w:bCs/>
          <w:sz w:val="18"/>
          <w:szCs w:val="18"/>
        </w:rPr>
        <w:t>.1</w:t>
      </w:r>
      <w:r w:rsidR="00DC13FD">
        <w:rPr>
          <w:rFonts w:ascii="Arial" w:hAnsi="Arial" w:cs="Arial"/>
          <w:b/>
          <w:bCs/>
          <w:sz w:val="18"/>
          <w:szCs w:val="18"/>
        </w:rPr>
        <w:t xml:space="preserve">   </w:t>
      </w:r>
      <w:r w:rsidR="00333A4F" w:rsidRPr="006824F2">
        <w:rPr>
          <w:rFonts w:ascii="Arial" w:hAnsi="Arial" w:cs="Arial"/>
          <w:b/>
          <w:bCs/>
          <w:sz w:val="18"/>
          <w:szCs w:val="18"/>
        </w:rPr>
        <w:t xml:space="preserve">PURPOSE </w:t>
      </w:r>
      <w:r w:rsidR="00DC13FD">
        <w:rPr>
          <w:rFonts w:ascii="Arial" w:hAnsi="Arial" w:cs="Arial"/>
          <w:b/>
          <w:bCs/>
          <w:sz w:val="18"/>
          <w:szCs w:val="18"/>
        </w:rPr>
        <w:t>AND</w:t>
      </w:r>
      <w:r w:rsidR="004B3346">
        <w:rPr>
          <w:rFonts w:ascii="Arial" w:hAnsi="Arial" w:cs="Arial"/>
          <w:b/>
          <w:bCs/>
          <w:sz w:val="18"/>
          <w:szCs w:val="18"/>
        </w:rPr>
        <w:t xml:space="preserve"> APPLICABILITY</w:t>
      </w:r>
    </w:p>
    <w:p w14:paraId="2B7A1102" w14:textId="42D43E03" w:rsidR="001624D4" w:rsidRDefault="001624D4" w:rsidP="00F33D9A">
      <w:pPr>
        <w:rPr>
          <w:rFonts w:ascii="Arial" w:hAnsi="Arial" w:cs="Arial"/>
          <w:sz w:val="18"/>
          <w:szCs w:val="18"/>
        </w:rPr>
      </w:pPr>
    </w:p>
    <w:bookmarkEnd w:id="1"/>
    <w:p w14:paraId="2ACBBFDA" w14:textId="6E3366BB" w:rsidR="0091061E" w:rsidRDefault="00302CD3" w:rsidP="00F33D9A">
      <w:pPr>
        <w:rPr>
          <w:rFonts w:ascii="Arial" w:hAnsi="Arial" w:cs="Arial"/>
          <w:b/>
          <w:bCs/>
          <w:sz w:val="18"/>
          <w:szCs w:val="18"/>
        </w:rPr>
      </w:pPr>
      <w:r>
        <w:rPr>
          <w:rFonts w:ascii="Arial" w:hAnsi="Arial" w:cs="Arial"/>
          <w:b/>
          <w:bCs/>
          <w:sz w:val="18"/>
          <w:szCs w:val="18"/>
        </w:rPr>
        <w:t>A</w:t>
      </w:r>
      <w:r w:rsidR="0091061E">
        <w:rPr>
          <w:rFonts w:ascii="Arial" w:hAnsi="Arial" w:cs="Arial"/>
          <w:b/>
          <w:bCs/>
          <w:sz w:val="18"/>
          <w:szCs w:val="18"/>
        </w:rPr>
        <w:t>.</w:t>
      </w:r>
      <w:r w:rsidR="0091061E">
        <w:rPr>
          <w:rFonts w:ascii="Arial" w:hAnsi="Arial" w:cs="Arial"/>
          <w:b/>
          <w:bCs/>
          <w:sz w:val="18"/>
          <w:szCs w:val="18"/>
        </w:rPr>
        <w:tab/>
      </w:r>
      <w:r>
        <w:rPr>
          <w:rFonts w:ascii="Arial" w:hAnsi="Arial" w:cs="Arial"/>
          <w:b/>
          <w:bCs/>
          <w:sz w:val="18"/>
          <w:szCs w:val="18"/>
        </w:rPr>
        <w:t xml:space="preserve">TOD-TR Transit Transition </w:t>
      </w:r>
      <w:r w:rsidR="00DC13FD">
        <w:rPr>
          <w:rFonts w:ascii="Arial" w:hAnsi="Arial" w:cs="Arial"/>
          <w:b/>
          <w:bCs/>
          <w:sz w:val="18"/>
          <w:szCs w:val="18"/>
        </w:rPr>
        <w:t xml:space="preserve">Zoning </w:t>
      </w:r>
      <w:r w:rsidR="00207E36">
        <w:rPr>
          <w:rFonts w:ascii="Arial" w:hAnsi="Arial" w:cs="Arial"/>
          <w:b/>
          <w:bCs/>
          <w:sz w:val="18"/>
          <w:szCs w:val="18"/>
        </w:rPr>
        <w:t>District</w:t>
      </w:r>
      <w:r w:rsidR="00A475D2">
        <w:rPr>
          <w:rFonts w:ascii="Arial" w:hAnsi="Arial" w:cs="Arial"/>
          <w:b/>
          <w:bCs/>
          <w:sz w:val="18"/>
          <w:szCs w:val="18"/>
        </w:rPr>
        <w:t xml:space="preserve"> </w:t>
      </w:r>
    </w:p>
    <w:p w14:paraId="0F5DD1BF" w14:textId="77777777" w:rsidR="006A2F78" w:rsidRDefault="006A2F78" w:rsidP="00F33D9A">
      <w:pPr>
        <w:rPr>
          <w:rFonts w:ascii="Arial" w:hAnsi="Arial" w:cs="Arial"/>
          <w:sz w:val="18"/>
          <w:szCs w:val="18"/>
        </w:rPr>
      </w:pPr>
    </w:p>
    <w:p w14:paraId="120A85FB" w14:textId="77777777" w:rsidR="006A2F78" w:rsidRPr="00DC3825" w:rsidRDefault="006A2F78" w:rsidP="00F33D9A">
      <w:pPr>
        <w:ind w:left="360"/>
        <w:rPr>
          <w:rFonts w:ascii="Arial" w:hAnsi="Arial" w:cs="Arial"/>
          <w:b/>
          <w:bCs/>
          <w:sz w:val="18"/>
          <w:szCs w:val="18"/>
        </w:rPr>
      </w:pPr>
      <w:r w:rsidRPr="00DC3825">
        <w:rPr>
          <w:rFonts w:ascii="Arial" w:hAnsi="Arial" w:cs="Arial"/>
          <w:b/>
          <w:bCs/>
          <w:sz w:val="18"/>
          <w:szCs w:val="18"/>
        </w:rPr>
        <w:t>1.</w:t>
      </w:r>
      <w:r w:rsidRPr="00DC3825">
        <w:rPr>
          <w:rFonts w:ascii="Arial" w:hAnsi="Arial" w:cs="Arial"/>
          <w:b/>
          <w:bCs/>
          <w:sz w:val="18"/>
          <w:szCs w:val="18"/>
        </w:rPr>
        <w:tab/>
        <w:t>Purpose</w:t>
      </w:r>
    </w:p>
    <w:p w14:paraId="43AC62F3" w14:textId="7FD03A62" w:rsidR="00302CD3" w:rsidRDefault="00302CD3" w:rsidP="00F33D9A">
      <w:pPr>
        <w:ind w:left="360"/>
        <w:rPr>
          <w:rFonts w:ascii="Arial" w:hAnsi="Arial" w:cs="Arial"/>
          <w:sz w:val="18"/>
          <w:szCs w:val="18"/>
        </w:rPr>
      </w:pPr>
      <w:r w:rsidRPr="00302CD3">
        <w:rPr>
          <w:rFonts w:ascii="Arial" w:hAnsi="Arial" w:cs="Arial"/>
          <w:sz w:val="18"/>
          <w:szCs w:val="18"/>
        </w:rPr>
        <w:t xml:space="preserve">The TOD-TR </w:t>
      </w:r>
      <w:r w:rsidR="00F33D9A" w:rsidRPr="00F33D9A">
        <w:rPr>
          <w:rFonts w:ascii="Arial" w:hAnsi="Arial" w:cs="Arial"/>
          <w:sz w:val="18"/>
          <w:szCs w:val="18"/>
        </w:rPr>
        <w:t>Transit Transition Zoning District</w:t>
      </w:r>
      <w:r w:rsidR="00F33D9A" w:rsidRPr="00302CD3">
        <w:rPr>
          <w:rFonts w:ascii="Arial" w:hAnsi="Arial" w:cs="Arial"/>
          <w:sz w:val="18"/>
          <w:szCs w:val="18"/>
        </w:rPr>
        <w:t xml:space="preserve"> </w:t>
      </w:r>
      <w:r w:rsidRPr="00302CD3">
        <w:rPr>
          <w:rFonts w:ascii="Arial" w:hAnsi="Arial" w:cs="Arial"/>
          <w:sz w:val="18"/>
          <w:szCs w:val="18"/>
        </w:rPr>
        <w:t xml:space="preserve">is appropriate for parcels near moderate-intensity rapid transit stations and streetcar stops to transition from higher intensity </w:t>
      </w:r>
      <w:r w:rsidR="00F33D9A">
        <w:rPr>
          <w:rFonts w:ascii="Arial" w:hAnsi="Arial" w:cs="Arial"/>
          <w:sz w:val="18"/>
        </w:rPr>
        <w:t>Transit Oriented Development Zoning Districts</w:t>
      </w:r>
      <w:r w:rsidR="00F33D9A" w:rsidRPr="00302CD3">
        <w:rPr>
          <w:rFonts w:ascii="Arial" w:hAnsi="Arial" w:cs="Arial"/>
          <w:sz w:val="18"/>
          <w:szCs w:val="18"/>
        </w:rPr>
        <w:t xml:space="preserve"> </w:t>
      </w:r>
      <w:r w:rsidRPr="00302CD3">
        <w:rPr>
          <w:rFonts w:ascii="Arial" w:hAnsi="Arial" w:cs="Arial"/>
          <w:sz w:val="18"/>
          <w:szCs w:val="18"/>
        </w:rPr>
        <w:t xml:space="preserve">to adjacent existing neighborhoods, or in transit neighborhoods where the rehabilitation and reuse of buildings is important to preserving the existing character and scale. </w:t>
      </w:r>
    </w:p>
    <w:p w14:paraId="4FB3C2BA" w14:textId="77777777" w:rsidR="00302CD3" w:rsidRDefault="00302CD3" w:rsidP="00F33D9A">
      <w:pPr>
        <w:ind w:left="360"/>
        <w:rPr>
          <w:rFonts w:ascii="Arial" w:hAnsi="Arial" w:cs="Arial"/>
          <w:sz w:val="18"/>
          <w:szCs w:val="18"/>
        </w:rPr>
      </w:pPr>
    </w:p>
    <w:p w14:paraId="7434A280" w14:textId="0BB2674B" w:rsidR="00302CD3" w:rsidRDefault="00302CD3" w:rsidP="00F33D9A">
      <w:pPr>
        <w:ind w:left="360"/>
        <w:rPr>
          <w:rFonts w:ascii="Arial" w:hAnsi="Arial" w:cs="Arial"/>
          <w:sz w:val="18"/>
          <w:szCs w:val="18"/>
        </w:rPr>
      </w:pPr>
      <w:r w:rsidRPr="00302CD3">
        <w:rPr>
          <w:rFonts w:ascii="Arial" w:hAnsi="Arial" w:cs="Arial"/>
          <w:sz w:val="18"/>
          <w:szCs w:val="18"/>
        </w:rPr>
        <w:t xml:space="preserve">The TOD-TR </w:t>
      </w:r>
      <w:r w:rsidR="00F33D9A">
        <w:rPr>
          <w:rFonts w:ascii="Arial" w:hAnsi="Arial" w:cs="Arial"/>
          <w:sz w:val="18"/>
          <w:szCs w:val="18"/>
        </w:rPr>
        <w:t>Zoning D</w:t>
      </w:r>
      <w:r w:rsidRPr="00302CD3">
        <w:rPr>
          <w:rFonts w:ascii="Arial" w:hAnsi="Arial" w:cs="Arial"/>
          <w:sz w:val="18"/>
          <w:szCs w:val="18"/>
        </w:rPr>
        <w:t xml:space="preserve">istrict’s modest maximum building heights, more relaxed design standards, expanded menu of permitted uses, and higher maximum parking limits are intended to accommodate and encourage transit oriented and transit supportive development in transit station areas where there is not a current market demand for more intense development. These station areas are generally further from Uptown. This </w:t>
      </w:r>
      <w:r w:rsidR="00F33D9A">
        <w:rPr>
          <w:rFonts w:ascii="Arial" w:hAnsi="Arial" w:cs="Arial"/>
          <w:sz w:val="18"/>
          <w:szCs w:val="18"/>
        </w:rPr>
        <w:t xml:space="preserve">zoning </w:t>
      </w:r>
      <w:r w:rsidRPr="00302CD3">
        <w:rPr>
          <w:rFonts w:ascii="Arial" w:hAnsi="Arial" w:cs="Arial"/>
          <w:sz w:val="18"/>
          <w:szCs w:val="18"/>
        </w:rPr>
        <w:t>district is also intended for use in areas where adopted policy encourages the adaptive reuse of existing building stock.</w:t>
      </w:r>
    </w:p>
    <w:p w14:paraId="34548AA8" w14:textId="77777777" w:rsidR="00302CD3" w:rsidRDefault="00302CD3" w:rsidP="00F33D9A">
      <w:pPr>
        <w:ind w:left="360"/>
        <w:rPr>
          <w:rFonts w:ascii="Arial" w:hAnsi="Arial" w:cs="Arial"/>
          <w:sz w:val="18"/>
          <w:szCs w:val="18"/>
        </w:rPr>
      </w:pPr>
    </w:p>
    <w:p w14:paraId="042B0AF5" w14:textId="4C2D653C" w:rsidR="00763834" w:rsidRDefault="00302CD3" w:rsidP="00F33D9A">
      <w:pPr>
        <w:ind w:left="360"/>
        <w:rPr>
          <w:rFonts w:ascii="Arial" w:hAnsi="Arial" w:cs="Arial"/>
          <w:sz w:val="18"/>
          <w:szCs w:val="18"/>
        </w:rPr>
      </w:pPr>
      <w:r w:rsidRPr="00302CD3">
        <w:rPr>
          <w:rFonts w:ascii="Arial" w:hAnsi="Arial" w:cs="Arial"/>
          <w:sz w:val="18"/>
          <w:szCs w:val="18"/>
        </w:rPr>
        <w:t xml:space="preserve">The TOD-TR </w:t>
      </w:r>
      <w:r w:rsidR="00F33D9A">
        <w:rPr>
          <w:rFonts w:ascii="Arial" w:hAnsi="Arial" w:cs="Arial"/>
          <w:sz w:val="18"/>
          <w:szCs w:val="18"/>
        </w:rPr>
        <w:t>Zoning D</w:t>
      </w:r>
      <w:r w:rsidRPr="00302CD3">
        <w:rPr>
          <w:rFonts w:ascii="Arial" w:hAnsi="Arial" w:cs="Arial"/>
          <w:sz w:val="18"/>
          <w:szCs w:val="18"/>
        </w:rPr>
        <w:t xml:space="preserve">istrict may be used in any transit station area or near a streetcar stop where moderate intensity development is </w:t>
      </w:r>
      <w:proofErr w:type="gramStart"/>
      <w:r w:rsidRPr="00302CD3">
        <w:rPr>
          <w:rFonts w:ascii="Arial" w:hAnsi="Arial" w:cs="Arial"/>
          <w:sz w:val="18"/>
          <w:szCs w:val="18"/>
        </w:rPr>
        <w:t>appropriate, but</w:t>
      </w:r>
      <w:proofErr w:type="gramEnd"/>
      <w:r w:rsidRPr="00302CD3">
        <w:rPr>
          <w:rFonts w:ascii="Arial" w:hAnsi="Arial" w:cs="Arial"/>
          <w:sz w:val="18"/>
          <w:szCs w:val="18"/>
        </w:rPr>
        <w:t xml:space="preserve"> should not be used in the Uptown area (inside Interstate Highways 277 and 77).</w:t>
      </w:r>
    </w:p>
    <w:p w14:paraId="5BA75CFD" w14:textId="3EA737FE" w:rsidR="00B1057E" w:rsidRDefault="00B1057E" w:rsidP="00F33D9A">
      <w:pPr>
        <w:ind w:left="360"/>
        <w:rPr>
          <w:rFonts w:ascii="Arial" w:hAnsi="Arial" w:cs="Arial"/>
          <w:sz w:val="18"/>
          <w:szCs w:val="18"/>
        </w:rPr>
      </w:pPr>
    </w:p>
    <w:p w14:paraId="301BDC33" w14:textId="7D1D7DFF" w:rsidR="00B1057E" w:rsidRPr="00DC3825" w:rsidRDefault="00B1057E" w:rsidP="00F33D9A">
      <w:pPr>
        <w:ind w:left="360"/>
        <w:rPr>
          <w:rFonts w:ascii="Arial" w:hAnsi="Arial" w:cs="Arial"/>
          <w:b/>
          <w:bCs/>
          <w:sz w:val="18"/>
          <w:szCs w:val="18"/>
        </w:rPr>
      </w:pPr>
      <w:r w:rsidRPr="00DC3825">
        <w:rPr>
          <w:rFonts w:ascii="Arial" w:hAnsi="Arial" w:cs="Arial"/>
          <w:b/>
          <w:bCs/>
          <w:sz w:val="18"/>
          <w:szCs w:val="18"/>
        </w:rPr>
        <w:t>2.</w:t>
      </w:r>
      <w:r w:rsidRPr="00DC3825">
        <w:rPr>
          <w:rFonts w:ascii="Arial" w:hAnsi="Arial" w:cs="Arial"/>
          <w:b/>
          <w:bCs/>
          <w:sz w:val="18"/>
          <w:szCs w:val="18"/>
        </w:rPr>
        <w:tab/>
        <w:t>Applicability</w:t>
      </w:r>
    </w:p>
    <w:p w14:paraId="2301A86D" w14:textId="15A1EADE" w:rsidR="00F26B5C" w:rsidRDefault="00DF68F5" w:rsidP="00F33D9A">
      <w:pPr>
        <w:ind w:left="360"/>
        <w:rPr>
          <w:rFonts w:ascii="Arial" w:hAnsi="Arial" w:cs="Arial"/>
          <w:sz w:val="18"/>
          <w:szCs w:val="18"/>
        </w:rPr>
      </w:pPr>
      <w:r w:rsidRPr="00DF68F5">
        <w:rPr>
          <w:rFonts w:ascii="Arial" w:hAnsi="Arial" w:cs="Arial"/>
          <w:sz w:val="18"/>
          <w:szCs w:val="18"/>
        </w:rPr>
        <w:t xml:space="preserve">The TOD-TR </w:t>
      </w:r>
      <w:r w:rsidR="00F33D9A">
        <w:rPr>
          <w:rFonts w:ascii="Arial" w:hAnsi="Arial" w:cs="Arial"/>
          <w:sz w:val="18"/>
          <w:szCs w:val="18"/>
        </w:rPr>
        <w:t>Zoning D</w:t>
      </w:r>
      <w:r w:rsidRPr="00DF68F5">
        <w:rPr>
          <w:rFonts w:ascii="Arial" w:hAnsi="Arial" w:cs="Arial"/>
          <w:sz w:val="18"/>
          <w:szCs w:val="18"/>
        </w:rPr>
        <w:t>istrict may be applied</w:t>
      </w:r>
      <w:r w:rsidR="00F26B5C">
        <w:rPr>
          <w:rFonts w:ascii="Arial" w:hAnsi="Arial" w:cs="Arial"/>
          <w:sz w:val="18"/>
          <w:szCs w:val="18"/>
        </w:rPr>
        <w:t xml:space="preserve"> </w:t>
      </w:r>
      <w:r w:rsidR="00EF70AB">
        <w:rPr>
          <w:rFonts w:ascii="Arial" w:hAnsi="Arial" w:cs="Arial"/>
          <w:sz w:val="18"/>
          <w:szCs w:val="18"/>
        </w:rPr>
        <w:t>in any of the following areas:</w:t>
      </w:r>
    </w:p>
    <w:p w14:paraId="5534EA4F" w14:textId="77777777" w:rsidR="00F26B5C" w:rsidRDefault="00F26B5C" w:rsidP="00F33D9A">
      <w:pPr>
        <w:ind w:left="360"/>
        <w:rPr>
          <w:rFonts w:ascii="Arial" w:hAnsi="Arial" w:cs="Arial"/>
          <w:sz w:val="18"/>
          <w:szCs w:val="18"/>
        </w:rPr>
      </w:pPr>
    </w:p>
    <w:p w14:paraId="625802C7" w14:textId="4A9A2A05" w:rsidR="00F26B5C" w:rsidRDefault="00F26B5C" w:rsidP="00F33D9A">
      <w:pPr>
        <w:ind w:left="720"/>
        <w:rPr>
          <w:rFonts w:ascii="Arial" w:hAnsi="Arial" w:cs="Arial"/>
          <w:sz w:val="18"/>
          <w:szCs w:val="18"/>
        </w:rPr>
      </w:pPr>
      <w:r w:rsidRPr="00934975">
        <w:rPr>
          <w:rFonts w:ascii="Arial" w:hAnsi="Arial" w:cs="Arial"/>
          <w:b/>
          <w:bCs/>
          <w:sz w:val="18"/>
          <w:szCs w:val="18"/>
        </w:rPr>
        <w:t>a.</w:t>
      </w:r>
      <w:r>
        <w:rPr>
          <w:rFonts w:ascii="Arial" w:hAnsi="Arial" w:cs="Arial"/>
          <w:sz w:val="18"/>
          <w:szCs w:val="18"/>
        </w:rPr>
        <w:tab/>
      </w:r>
      <w:r w:rsidR="009B0DE7">
        <w:rPr>
          <w:rFonts w:ascii="Arial" w:hAnsi="Arial" w:cs="Arial"/>
          <w:sz w:val="18"/>
          <w:szCs w:val="18"/>
        </w:rPr>
        <w:t>W</w:t>
      </w:r>
      <w:r w:rsidR="00DF68F5" w:rsidRPr="00DF68F5">
        <w:rPr>
          <w:rFonts w:ascii="Arial" w:hAnsi="Arial" w:cs="Arial"/>
          <w:sz w:val="18"/>
          <w:szCs w:val="18"/>
        </w:rPr>
        <w:t xml:space="preserve">ithin a 1-mile walking distance of an existing rapid transit station, or within ½ mile walking distance of an existing streetcar stop. </w:t>
      </w:r>
      <w:r>
        <w:rPr>
          <w:rFonts w:ascii="Arial" w:hAnsi="Arial" w:cs="Arial"/>
          <w:sz w:val="18"/>
          <w:szCs w:val="18"/>
        </w:rPr>
        <w:br/>
      </w:r>
    </w:p>
    <w:p w14:paraId="05F713D3" w14:textId="0BE016A7" w:rsidR="00F26B5C" w:rsidRDefault="00F26B5C" w:rsidP="00F33D9A">
      <w:pPr>
        <w:ind w:left="720"/>
        <w:rPr>
          <w:rFonts w:ascii="Arial" w:hAnsi="Arial" w:cs="Arial"/>
          <w:sz w:val="18"/>
          <w:szCs w:val="18"/>
        </w:rPr>
      </w:pPr>
      <w:r w:rsidRPr="00934975">
        <w:rPr>
          <w:rFonts w:ascii="Arial" w:hAnsi="Arial" w:cs="Arial"/>
          <w:b/>
          <w:bCs/>
          <w:sz w:val="18"/>
          <w:szCs w:val="18"/>
        </w:rPr>
        <w:t>b.</w:t>
      </w:r>
      <w:r>
        <w:rPr>
          <w:rFonts w:ascii="Arial" w:hAnsi="Arial" w:cs="Arial"/>
          <w:sz w:val="18"/>
          <w:szCs w:val="18"/>
        </w:rPr>
        <w:tab/>
      </w:r>
      <w:r w:rsidR="009B0DE7">
        <w:rPr>
          <w:rFonts w:ascii="Arial" w:hAnsi="Arial" w:cs="Arial"/>
          <w:sz w:val="18"/>
          <w:szCs w:val="18"/>
        </w:rPr>
        <w:t>W</w:t>
      </w:r>
      <w:r w:rsidR="00DF68F5" w:rsidRPr="00DF68F5">
        <w:rPr>
          <w:rFonts w:ascii="Arial" w:hAnsi="Arial" w:cs="Arial"/>
          <w:sz w:val="18"/>
          <w:szCs w:val="18"/>
        </w:rPr>
        <w:t xml:space="preserve">ithin ½ mile walking distance of an adopted Metropolitan Transit Commission alignment </w:t>
      </w:r>
      <w:r w:rsidR="00366A37">
        <w:rPr>
          <w:rFonts w:ascii="Arial" w:hAnsi="Arial" w:cs="Arial"/>
          <w:sz w:val="18"/>
          <w:szCs w:val="18"/>
        </w:rPr>
        <w:t xml:space="preserve">rapid transit </w:t>
      </w:r>
      <w:r w:rsidR="00DF68F5" w:rsidRPr="00DF68F5">
        <w:rPr>
          <w:rFonts w:ascii="Arial" w:hAnsi="Arial" w:cs="Arial"/>
          <w:sz w:val="18"/>
          <w:szCs w:val="18"/>
        </w:rPr>
        <w:t>station location</w:t>
      </w:r>
      <w:r>
        <w:rPr>
          <w:rFonts w:ascii="Arial" w:hAnsi="Arial" w:cs="Arial"/>
          <w:sz w:val="18"/>
          <w:szCs w:val="18"/>
        </w:rPr>
        <w:t>.</w:t>
      </w:r>
    </w:p>
    <w:p w14:paraId="5254048F" w14:textId="77777777" w:rsidR="00F26B5C" w:rsidRDefault="00F26B5C" w:rsidP="00F33D9A">
      <w:pPr>
        <w:ind w:left="720"/>
        <w:rPr>
          <w:rFonts w:ascii="Arial" w:hAnsi="Arial" w:cs="Arial"/>
          <w:sz w:val="18"/>
          <w:szCs w:val="18"/>
        </w:rPr>
      </w:pPr>
    </w:p>
    <w:p w14:paraId="25444A1D" w14:textId="2DBD18CE" w:rsidR="00DF68F5" w:rsidRPr="000D4142" w:rsidRDefault="00366A37" w:rsidP="00F33D9A">
      <w:pPr>
        <w:ind w:left="720"/>
        <w:rPr>
          <w:rFonts w:ascii="Arial" w:hAnsi="Arial" w:cs="Arial"/>
          <w:sz w:val="18"/>
          <w:szCs w:val="18"/>
        </w:rPr>
      </w:pPr>
      <w:r>
        <w:rPr>
          <w:rFonts w:ascii="Arial" w:hAnsi="Arial" w:cs="Arial"/>
          <w:b/>
          <w:bCs/>
          <w:sz w:val="18"/>
          <w:szCs w:val="18"/>
        </w:rPr>
        <w:t>c</w:t>
      </w:r>
      <w:r w:rsidR="00F26B5C" w:rsidRPr="00934975">
        <w:rPr>
          <w:rFonts w:ascii="Arial" w:hAnsi="Arial" w:cs="Arial"/>
          <w:b/>
          <w:bCs/>
          <w:sz w:val="18"/>
          <w:szCs w:val="18"/>
        </w:rPr>
        <w:t>.</w:t>
      </w:r>
      <w:r w:rsidR="00F26B5C">
        <w:rPr>
          <w:rFonts w:ascii="Arial" w:hAnsi="Arial" w:cs="Arial"/>
          <w:sz w:val="18"/>
          <w:szCs w:val="18"/>
        </w:rPr>
        <w:tab/>
        <w:t>W</w:t>
      </w:r>
      <w:r w:rsidR="00215C6F" w:rsidRPr="000F3AC5">
        <w:rPr>
          <w:rFonts w:ascii="Arial" w:hAnsi="Arial" w:cs="Arial"/>
          <w:sz w:val="18"/>
          <w:szCs w:val="18"/>
        </w:rPr>
        <w:t>ithin ¼ mile walking distance of an adopted and funded streetcar stop.</w:t>
      </w:r>
    </w:p>
    <w:p w14:paraId="0EC2582D" w14:textId="77777777" w:rsidR="00302CD3" w:rsidRDefault="00302CD3" w:rsidP="00F33D9A">
      <w:pPr>
        <w:ind w:left="360"/>
        <w:rPr>
          <w:rFonts w:ascii="Arial" w:hAnsi="Arial" w:cs="Arial"/>
          <w:b/>
          <w:bCs/>
          <w:sz w:val="18"/>
          <w:szCs w:val="18"/>
        </w:rPr>
      </w:pPr>
    </w:p>
    <w:p w14:paraId="213F499C" w14:textId="2CC73C15" w:rsidR="00207E36" w:rsidRDefault="00302CD3" w:rsidP="00F33D9A">
      <w:pPr>
        <w:rPr>
          <w:rFonts w:ascii="Arial" w:hAnsi="Arial" w:cs="Arial"/>
          <w:b/>
          <w:bCs/>
          <w:sz w:val="18"/>
          <w:szCs w:val="18"/>
        </w:rPr>
      </w:pPr>
      <w:r>
        <w:rPr>
          <w:rFonts w:ascii="Arial" w:hAnsi="Arial" w:cs="Arial"/>
          <w:b/>
          <w:bCs/>
          <w:sz w:val="18"/>
          <w:szCs w:val="18"/>
        </w:rPr>
        <w:t>B</w:t>
      </w:r>
      <w:r w:rsidR="00207E36">
        <w:rPr>
          <w:rFonts w:ascii="Arial" w:hAnsi="Arial" w:cs="Arial"/>
          <w:b/>
          <w:bCs/>
          <w:sz w:val="18"/>
          <w:szCs w:val="18"/>
        </w:rPr>
        <w:t>.</w:t>
      </w:r>
      <w:r w:rsidR="00207E36">
        <w:rPr>
          <w:rFonts w:ascii="Arial" w:hAnsi="Arial" w:cs="Arial"/>
          <w:b/>
          <w:bCs/>
          <w:sz w:val="18"/>
          <w:szCs w:val="18"/>
        </w:rPr>
        <w:tab/>
      </w:r>
      <w:r>
        <w:rPr>
          <w:rFonts w:ascii="Arial" w:hAnsi="Arial" w:cs="Arial"/>
          <w:b/>
          <w:bCs/>
          <w:sz w:val="18"/>
          <w:szCs w:val="18"/>
        </w:rPr>
        <w:t xml:space="preserve">TOD-CC Transit Community Center </w:t>
      </w:r>
      <w:r w:rsidR="00DC13FD">
        <w:rPr>
          <w:rFonts w:ascii="Arial" w:hAnsi="Arial" w:cs="Arial"/>
          <w:b/>
          <w:bCs/>
          <w:sz w:val="18"/>
          <w:szCs w:val="18"/>
        </w:rPr>
        <w:t xml:space="preserve">Zoning </w:t>
      </w:r>
      <w:r w:rsidR="00207E36">
        <w:rPr>
          <w:rFonts w:ascii="Arial" w:hAnsi="Arial" w:cs="Arial"/>
          <w:b/>
          <w:bCs/>
          <w:sz w:val="18"/>
          <w:szCs w:val="18"/>
        </w:rPr>
        <w:t>District</w:t>
      </w:r>
    </w:p>
    <w:p w14:paraId="0FEB44E9" w14:textId="77777777" w:rsidR="005A5641" w:rsidRDefault="005A5641" w:rsidP="00F33D9A">
      <w:pPr>
        <w:rPr>
          <w:rFonts w:ascii="Arial" w:hAnsi="Arial"/>
          <w:sz w:val="18"/>
        </w:rPr>
      </w:pPr>
    </w:p>
    <w:p w14:paraId="0E867DC4" w14:textId="77777777" w:rsidR="00C47331" w:rsidRPr="00DC3825" w:rsidRDefault="005A5641" w:rsidP="00F33D9A">
      <w:pPr>
        <w:ind w:left="360"/>
        <w:rPr>
          <w:rFonts w:ascii="Arial" w:hAnsi="Arial"/>
          <w:b/>
          <w:bCs/>
          <w:sz w:val="18"/>
        </w:rPr>
      </w:pPr>
      <w:r w:rsidRPr="00DC3825">
        <w:rPr>
          <w:rFonts w:ascii="Arial" w:hAnsi="Arial"/>
          <w:b/>
          <w:bCs/>
          <w:sz w:val="18"/>
        </w:rPr>
        <w:t>1.</w:t>
      </w:r>
      <w:r w:rsidRPr="00DC3825">
        <w:rPr>
          <w:rFonts w:ascii="Arial" w:hAnsi="Arial"/>
          <w:b/>
          <w:bCs/>
          <w:sz w:val="18"/>
        </w:rPr>
        <w:tab/>
      </w:r>
      <w:r w:rsidR="00C47331" w:rsidRPr="00DC3825">
        <w:rPr>
          <w:rFonts w:ascii="Arial" w:hAnsi="Arial"/>
          <w:b/>
          <w:bCs/>
          <w:sz w:val="18"/>
        </w:rPr>
        <w:t>Purpose</w:t>
      </w:r>
    </w:p>
    <w:p w14:paraId="29AC280A" w14:textId="3EE96691" w:rsidR="00302CD3" w:rsidRDefault="00302CD3" w:rsidP="00F33D9A">
      <w:pPr>
        <w:ind w:left="360"/>
        <w:rPr>
          <w:rFonts w:ascii="Arial" w:hAnsi="Arial"/>
          <w:sz w:val="18"/>
        </w:rPr>
      </w:pPr>
      <w:r w:rsidRPr="00302CD3">
        <w:rPr>
          <w:rFonts w:ascii="Arial" w:hAnsi="Arial"/>
          <w:sz w:val="18"/>
        </w:rPr>
        <w:t xml:space="preserve">The </w:t>
      </w:r>
      <w:r w:rsidR="00F33D9A" w:rsidRPr="00F33D9A">
        <w:rPr>
          <w:rFonts w:ascii="Arial" w:hAnsi="Arial" w:cs="Arial"/>
          <w:sz w:val="18"/>
          <w:szCs w:val="18"/>
        </w:rPr>
        <w:t>TOD-CC Transit Community Center Zoning District</w:t>
      </w:r>
      <w:r w:rsidR="00F33D9A" w:rsidRPr="00302CD3">
        <w:rPr>
          <w:rFonts w:ascii="Arial" w:hAnsi="Arial"/>
          <w:sz w:val="18"/>
        </w:rPr>
        <w:t xml:space="preserve"> </w:t>
      </w:r>
      <w:r w:rsidRPr="00302CD3">
        <w:rPr>
          <w:rFonts w:ascii="Arial" w:hAnsi="Arial"/>
          <w:sz w:val="18"/>
        </w:rPr>
        <w:t xml:space="preserve">is appropriate for parcels near moderate-intensity rapid transit stations and streetcar stops. Its lower maximum building heights, and less stringent design standards are intended to accommodate and encourage transit oriented and transit supportive development in transit station areas where there is not a current market demand for more intense development. These station areas are generally further from Uptown. </w:t>
      </w:r>
    </w:p>
    <w:p w14:paraId="362E1F72" w14:textId="77777777" w:rsidR="00302CD3" w:rsidRDefault="00302CD3" w:rsidP="00F33D9A">
      <w:pPr>
        <w:ind w:left="360"/>
        <w:rPr>
          <w:rFonts w:ascii="Arial" w:hAnsi="Arial"/>
          <w:sz w:val="18"/>
        </w:rPr>
      </w:pPr>
    </w:p>
    <w:p w14:paraId="564CF1E4" w14:textId="2861DB25" w:rsidR="00302CD3" w:rsidRDefault="00302CD3" w:rsidP="00F33D9A">
      <w:pPr>
        <w:ind w:left="360"/>
        <w:rPr>
          <w:rFonts w:ascii="Arial" w:hAnsi="Arial"/>
          <w:sz w:val="18"/>
        </w:rPr>
      </w:pPr>
      <w:r w:rsidRPr="00302CD3">
        <w:rPr>
          <w:rFonts w:ascii="Arial" w:hAnsi="Arial"/>
          <w:sz w:val="18"/>
        </w:rPr>
        <w:t xml:space="preserve">The TOD-CC </w:t>
      </w:r>
      <w:r w:rsidR="00F33D9A">
        <w:rPr>
          <w:rFonts w:ascii="Arial" w:hAnsi="Arial"/>
          <w:sz w:val="18"/>
        </w:rPr>
        <w:t>Zoning D</w:t>
      </w:r>
      <w:r w:rsidRPr="00302CD3">
        <w:rPr>
          <w:rFonts w:ascii="Arial" w:hAnsi="Arial"/>
          <w:sz w:val="18"/>
        </w:rPr>
        <w:t xml:space="preserve">istrict may be used in any transit station area or near a streetcar stop where moderate intensity development is </w:t>
      </w:r>
      <w:proofErr w:type="gramStart"/>
      <w:r w:rsidRPr="00302CD3">
        <w:rPr>
          <w:rFonts w:ascii="Arial" w:hAnsi="Arial"/>
          <w:sz w:val="18"/>
        </w:rPr>
        <w:t>appropriate, but</w:t>
      </w:r>
      <w:proofErr w:type="gramEnd"/>
      <w:r w:rsidRPr="00302CD3">
        <w:rPr>
          <w:rFonts w:ascii="Arial" w:hAnsi="Arial"/>
          <w:sz w:val="18"/>
        </w:rPr>
        <w:t xml:space="preserve"> should not be used in the Uptown area (inside Interstate Highways 277 and 77). It is not intended for sites adjacent to a </w:t>
      </w:r>
      <w:r w:rsidR="005D2F06">
        <w:rPr>
          <w:rFonts w:ascii="Arial" w:hAnsi="Arial"/>
          <w:sz w:val="18"/>
        </w:rPr>
        <w:t>Neighborhood 1 Place Type</w:t>
      </w:r>
      <w:r w:rsidRPr="00302CD3">
        <w:rPr>
          <w:rFonts w:ascii="Arial" w:hAnsi="Arial"/>
          <w:sz w:val="18"/>
        </w:rPr>
        <w:t xml:space="preserve"> unless separated by a </w:t>
      </w:r>
      <w:r w:rsidR="00BC5E59" w:rsidRPr="00302CD3">
        <w:rPr>
          <w:rFonts w:ascii="Arial" w:hAnsi="Arial"/>
          <w:sz w:val="18"/>
        </w:rPr>
        <w:t>Limited</w:t>
      </w:r>
      <w:r w:rsidR="00BC5E59">
        <w:rPr>
          <w:rFonts w:ascii="Arial" w:hAnsi="Arial"/>
          <w:sz w:val="18"/>
        </w:rPr>
        <w:t xml:space="preserve"> </w:t>
      </w:r>
      <w:r w:rsidR="00BC5E59" w:rsidRPr="00302CD3">
        <w:rPr>
          <w:rFonts w:ascii="Arial" w:hAnsi="Arial"/>
          <w:sz w:val="18"/>
        </w:rPr>
        <w:t xml:space="preserve">Access Highway, Parkway, Boulevard, </w:t>
      </w:r>
      <w:r w:rsidR="00BC5E59">
        <w:rPr>
          <w:rFonts w:ascii="Arial" w:hAnsi="Arial"/>
          <w:sz w:val="18"/>
        </w:rPr>
        <w:t>o</w:t>
      </w:r>
      <w:r w:rsidR="00BC5E59" w:rsidRPr="00302CD3">
        <w:rPr>
          <w:rFonts w:ascii="Arial" w:hAnsi="Arial"/>
          <w:sz w:val="18"/>
        </w:rPr>
        <w:t xml:space="preserve">r Avenue </w:t>
      </w:r>
      <w:r w:rsidRPr="00302CD3">
        <w:rPr>
          <w:rFonts w:ascii="Arial" w:hAnsi="Arial"/>
          <w:sz w:val="18"/>
        </w:rPr>
        <w:t>of at least four lanes, or a rail corridor, or by a public amenity greater than three acres in size.</w:t>
      </w:r>
    </w:p>
    <w:p w14:paraId="30131052" w14:textId="0081DF58" w:rsidR="00433548" w:rsidRDefault="00433548">
      <w:pPr>
        <w:rPr>
          <w:rFonts w:ascii="Arial" w:hAnsi="Arial"/>
          <w:sz w:val="18"/>
        </w:rPr>
      </w:pPr>
      <w:r>
        <w:rPr>
          <w:rFonts w:ascii="Arial" w:hAnsi="Arial"/>
          <w:sz w:val="18"/>
        </w:rPr>
        <w:br w:type="page"/>
      </w:r>
    </w:p>
    <w:p w14:paraId="1161E626" w14:textId="77777777" w:rsidR="00C47331" w:rsidRDefault="00C47331" w:rsidP="00F33D9A">
      <w:pPr>
        <w:ind w:left="360"/>
        <w:rPr>
          <w:rFonts w:ascii="Arial" w:hAnsi="Arial"/>
          <w:sz w:val="18"/>
        </w:rPr>
      </w:pPr>
    </w:p>
    <w:p w14:paraId="6D12BDC2" w14:textId="7CEAA928" w:rsidR="00C47331" w:rsidRDefault="00C47331" w:rsidP="00F33D9A">
      <w:pPr>
        <w:ind w:left="360"/>
        <w:rPr>
          <w:rFonts w:ascii="Arial" w:hAnsi="Arial"/>
          <w:b/>
          <w:bCs/>
          <w:sz w:val="18"/>
        </w:rPr>
      </w:pPr>
      <w:r w:rsidRPr="00DC3825">
        <w:rPr>
          <w:rFonts w:ascii="Arial" w:hAnsi="Arial"/>
          <w:b/>
          <w:bCs/>
          <w:sz w:val="18"/>
        </w:rPr>
        <w:t>2.</w:t>
      </w:r>
      <w:r w:rsidRPr="00DC3825">
        <w:rPr>
          <w:rFonts w:ascii="Arial" w:hAnsi="Arial"/>
          <w:b/>
          <w:bCs/>
          <w:sz w:val="18"/>
        </w:rPr>
        <w:tab/>
        <w:t>Applicability</w:t>
      </w:r>
    </w:p>
    <w:p w14:paraId="3B7FE3BE" w14:textId="12C6608E" w:rsidR="009B0DE7" w:rsidRDefault="00C47331" w:rsidP="00F33D9A">
      <w:pPr>
        <w:ind w:left="360"/>
        <w:rPr>
          <w:rFonts w:ascii="Arial" w:hAnsi="Arial"/>
          <w:sz w:val="18"/>
        </w:rPr>
      </w:pPr>
      <w:r w:rsidRPr="00DC3825">
        <w:rPr>
          <w:rFonts w:ascii="Arial" w:hAnsi="Arial"/>
          <w:sz w:val="18"/>
        </w:rPr>
        <w:t xml:space="preserve">The TOD-CC </w:t>
      </w:r>
      <w:r w:rsidR="00F33D9A">
        <w:rPr>
          <w:rFonts w:ascii="Arial" w:hAnsi="Arial"/>
          <w:sz w:val="18"/>
        </w:rPr>
        <w:t>Zoning D</w:t>
      </w:r>
      <w:r w:rsidRPr="00DC3825">
        <w:rPr>
          <w:rFonts w:ascii="Arial" w:hAnsi="Arial"/>
          <w:sz w:val="18"/>
        </w:rPr>
        <w:t xml:space="preserve">istrict may be applied </w:t>
      </w:r>
      <w:r w:rsidR="00EF70AB">
        <w:rPr>
          <w:rFonts w:ascii="Arial" w:hAnsi="Arial" w:cs="Arial"/>
          <w:sz w:val="18"/>
          <w:szCs w:val="18"/>
        </w:rPr>
        <w:t>in any of the following areas:</w:t>
      </w:r>
    </w:p>
    <w:p w14:paraId="17E1B18A" w14:textId="77777777" w:rsidR="009B0DE7" w:rsidRDefault="009B0DE7" w:rsidP="00F33D9A">
      <w:pPr>
        <w:ind w:left="360"/>
        <w:rPr>
          <w:rFonts w:ascii="Arial" w:hAnsi="Arial"/>
          <w:sz w:val="18"/>
        </w:rPr>
      </w:pPr>
    </w:p>
    <w:p w14:paraId="66CB2876" w14:textId="1E05D011" w:rsidR="009B0DE7" w:rsidRDefault="009B0DE7" w:rsidP="00F33D9A">
      <w:pPr>
        <w:ind w:left="720"/>
        <w:rPr>
          <w:rFonts w:ascii="Arial" w:hAnsi="Arial"/>
          <w:sz w:val="18"/>
        </w:rPr>
      </w:pPr>
      <w:r w:rsidRPr="00934975">
        <w:rPr>
          <w:rFonts w:ascii="Arial" w:hAnsi="Arial"/>
          <w:b/>
          <w:bCs/>
          <w:sz w:val="18"/>
        </w:rPr>
        <w:t>a.</w:t>
      </w:r>
      <w:r>
        <w:rPr>
          <w:rFonts w:ascii="Arial" w:hAnsi="Arial"/>
          <w:sz w:val="18"/>
        </w:rPr>
        <w:tab/>
        <w:t>W</w:t>
      </w:r>
      <w:r w:rsidR="00C47331" w:rsidRPr="00DC3825">
        <w:rPr>
          <w:rFonts w:ascii="Arial" w:hAnsi="Arial"/>
          <w:sz w:val="18"/>
        </w:rPr>
        <w:t>ithin ½ mile walking distance of an existing rapid transit station, or within ¼ mile walking distance of an existing streetcar stop</w:t>
      </w:r>
      <w:r>
        <w:rPr>
          <w:rFonts w:ascii="Arial" w:hAnsi="Arial"/>
          <w:sz w:val="18"/>
        </w:rPr>
        <w:t>.</w:t>
      </w:r>
    </w:p>
    <w:p w14:paraId="0A5100B6" w14:textId="77777777" w:rsidR="009B0DE7" w:rsidRDefault="009B0DE7" w:rsidP="00F33D9A">
      <w:pPr>
        <w:ind w:left="720"/>
        <w:rPr>
          <w:rFonts w:ascii="Arial" w:hAnsi="Arial"/>
          <w:sz w:val="18"/>
        </w:rPr>
      </w:pPr>
    </w:p>
    <w:p w14:paraId="6279F853" w14:textId="41D37833" w:rsidR="009B0DE7" w:rsidRDefault="009B0DE7" w:rsidP="00F33D9A">
      <w:pPr>
        <w:ind w:left="720"/>
        <w:rPr>
          <w:rFonts w:ascii="Arial" w:hAnsi="Arial" w:cs="Arial"/>
          <w:sz w:val="18"/>
          <w:szCs w:val="18"/>
        </w:rPr>
      </w:pPr>
      <w:r w:rsidRPr="00934975">
        <w:rPr>
          <w:rFonts w:ascii="Arial" w:hAnsi="Arial"/>
          <w:b/>
          <w:bCs/>
          <w:sz w:val="18"/>
        </w:rPr>
        <w:t>b.</w:t>
      </w:r>
      <w:r>
        <w:rPr>
          <w:rFonts w:ascii="Arial" w:hAnsi="Arial"/>
          <w:sz w:val="18"/>
        </w:rPr>
        <w:tab/>
        <w:t>W</w:t>
      </w:r>
      <w:r w:rsidR="00C47331" w:rsidRPr="00DC3825">
        <w:rPr>
          <w:rFonts w:ascii="Arial" w:hAnsi="Arial"/>
          <w:sz w:val="18"/>
        </w:rPr>
        <w:t xml:space="preserve">ithin ½ mile walking distance of an adopted Metropolitan Transit Commission alignment station location, </w:t>
      </w:r>
      <w:r w:rsidR="00215C6F" w:rsidRPr="000F3AC5">
        <w:rPr>
          <w:rFonts w:ascii="Arial" w:hAnsi="Arial" w:cs="Arial"/>
          <w:sz w:val="18"/>
          <w:szCs w:val="18"/>
        </w:rPr>
        <w:t xml:space="preserve">and as identified in a financially constrained </w:t>
      </w:r>
      <w:r w:rsidR="00215C6F">
        <w:rPr>
          <w:rFonts w:ascii="Arial" w:hAnsi="Arial" w:cs="Arial"/>
          <w:sz w:val="18"/>
          <w:szCs w:val="18"/>
        </w:rPr>
        <w:t>M</w:t>
      </w:r>
      <w:r w:rsidR="00215C6F" w:rsidRPr="000F3AC5">
        <w:rPr>
          <w:rFonts w:ascii="Arial" w:hAnsi="Arial" w:cs="Arial"/>
          <w:sz w:val="18"/>
          <w:szCs w:val="18"/>
        </w:rPr>
        <w:t xml:space="preserve">etropolitan </w:t>
      </w:r>
      <w:r w:rsidR="00215C6F">
        <w:rPr>
          <w:rFonts w:ascii="Arial" w:hAnsi="Arial" w:cs="Arial"/>
          <w:sz w:val="18"/>
          <w:szCs w:val="18"/>
        </w:rPr>
        <w:t>T</w:t>
      </w:r>
      <w:r w:rsidR="00215C6F" w:rsidRPr="000F3AC5">
        <w:rPr>
          <w:rFonts w:ascii="Arial" w:hAnsi="Arial" w:cs="Arial"/>
          <w:sz w:val="18"/>
          <w:szCs w:val="18"/>
        </w:rPr>
        <w:t xml:space="preserve">ransportation </w:t>
      </w:r>
      <w:r w:rsidR="00215C6F">
        <w:rPr>
          <w:rFonts w:ascii="Arial" w:hAnsi="Arial" w:cs="Arial"/>
          <w:sz w:val="18"/>
          <w:szCs w:val="18"/>
        </w:rPr>
        <w:t>P</w:t>
      </w:r>
      <w:r w:rsidR="00215C6F" w:rsidRPr="000F3AC5">
        <w:rPr>
          <w:rFonts w:ascii="Arial" w:hAnsi="Arial" w:cs="Arial"/>
          <w:sz w:val="18"/>
          <w:szCs w:val="18"/>
        </w:rPr>
        <w:t>lan (MTP) on an existing rapid transit corridor</w:t>
      </w:r>
      <w:r>
        <w:rPr>
          <w:rFonts w:ascii="Arial" w:hAnsi="Arial" w:cs="Arial"/>
          <w:sz w:val="18"/>
          <w:szCs w:val="18"/>
        </w:rPr>
        <w:t>.</w:t>
      </w:r>
    </w:p>
    <w:p w14:paraId="1C8C827F" w14:textId="77777777" w:rsidR="009B0DE7" w:rsidRDefault="009B0DE7" w:rsidP="00F33D9A">
      <w:pPr>
        <w:ind w:left="720"/>
        <w:rPr>
          <w:rFonts w:ascii="Arial" w:hAnsi="Arial" w:cs="Arial"/>
          <w:sz w:val="18"/>
          <w:szCs w:val="18"/>
        </w:rPr>
      </w:pPr>
    </w:p>
    <w:p w14:paraId="78B09FF4" w14:textId="0FE189A7" w:rsidR="009B0DE7" w:rsidRDefault="009B0DE7" w:rsidP="00F33D9A">
      <w:pPr>
        <w:ind w:left="720"/>
        <w:rPr>
          <w:rFonts w:ascii="Arial" w:hAnsi="Arial" w:cs="Arial"/>
          <w:sz w:val="18"/>
          <w:szCs w:val="18"/>
        </w:rPr>
      </w:pPr>
      <w:r w:rsidRPr="00934975">
        <w:rPr>
          <w:rFonts w:ascii="Arial" w:hAnsi="Arial" w:cs="Arial"/>
          <w:b/>
          <w:bCs/>
          <w:sz w:val="18"/>
          <w:szCs w:val="18"/>
        </w:rPr>
        <w:t>c.</w:t>
      </w:r>
      <w:r>
        <w:rPr>
          <w:rFonts w:ascii="Arial" w:hAnsi="Arial" w:cs="Arial"/>
          <w:sz w:val="18"/>
          <w:szCs w:val="18"/>
        </w:rPr>
        <w:tab/>
        <w:t>W</w:t>
      </w:r>
      <w:r w:rsidR="00215C6F" w:rsidRPr="000F3AC5">
        <w:rPr>
          <w:rFonts w:ascii="Arial" w:hAnsi="Arial" w:cs="Arial"/>
          <w:sz w:val="18"/>
          <w:szCs w:val="18"/>
        </w:rPr>
        <w:t>ithin ½ mile walking distance of an adopted and funded Metropolitan Transit Commission alignment station location on other rapid transit corridors</w:t>
      </w:r>
      <w:r>
        <w:rPr>
          <w:rFonts w:ascii="Arial" w:hAnsi="Arial" w:cs="Arial"/>
          <w:sz w:val="18"/>
          <w:szCs w:val="18"/>
        </w:rPr>
        <w:t>.</w:t>
      </w:r>
    </w:p>
    <w:p w14:paraId="21F187F5" w14:textId="77777777" w:rsidR="009B0DE7" w:rsidRPr="00934975" w:rsidRDefault="009B0DE7" w:rsidP="00F33D9A">
      <w:pPr>
        <w:ind w:left="720"/>
        <w:rPr>
          <w:rFonts w:ascii="Arial" w:hAnsi="Arial" w:cs="Arial"/>
          <w:b/>
          <w:bCs/>
          <w:sz w:val="18"/>
          <w:szCs w:val="18"/>
        </w:rPr>
      </w:pPr>
    </w:p>
    <w:p w14:paraId="71FB02F6" w14:textId="4374166A" w:rsidR="00215C6F" w:rsidRPr="000F3AC5" w:rsidRDefault="009B0DE7" w:rsidP="00F33D9A">
      <w:pPr>
        <w:ind w:left="720"/>
        <w:rPr>
          <w:rFonts w:ascii="Arial" w:hAnsi="Arial" w:cs="Arial"/>
          <w:sz w:val="18"/>
          <w:szCs w:val="18"/>
        </w:rPr>
      </w:pPr>
      <w:r w:rsidRPr="00934975">
        <w:rPr>
          <w:rFonts w:ascii="Arial" w:hAnsi="Arial" w:cs="Arial"/>
          <w:b/>
          <w:bCs/>
          <w:sz w:val="18"/>
          <w:szCs w:val="18"/>
        </w:rPr>
        <w:t>d.</w:t>
      </w:r>
      <w:r>
        <w:rPr>
          <w:rFonts w:ascii="Arial" w:hAnsi="Arial" w:cs="Arial"/>
          <w:sz w:val="18"/>
          <w:szCs w:val="18"/>
        </w:rPr>
        <w:tab/>
        <w:t>W</w:t>
      </w:r>
      <w:r w:rsidR="00215C6F" w:rsidRPr="000F3AC5">
        <w:rPr>
          <w:rFonts w:ascii="Arial" w:hAnsi="Arial" w:cs="Arial"/>
          <w:sz w:val="18"/>
          <w:szCs w:val="18"/>
        </w:rPr>
        <w:t xml:space="preserve">ithin ¼ mile walking distance of an adopted and funded streetcar stop. </w:t>
      </w:r>
    </w:p>
    <w:p w14:paraId="347119E4" w14:textId="77777777" w:rsidR="00215C6F" w:rsidRPr="000D4142" w:rsidRDefault="00215C6F" w:rsidP="00F33D9A">
      <w:pPr>
        <w:ind w:left="360"/>
        <w:rPr>
          <w:rFonts w:ascii="Arial" w:hAnsi="Arial"/>
          <w:sz w:val="18"/>
        </w:rPr>
      </w:pPr>
    </w:p>
    <w:p w14:paraId="4C3E15A2" w14:textId="2E00D1D6" w:rsidR="001B1CED" w:rsidRPr="001B1CED" w:rsidRDefault="001B1CED" w:rsidP="00F33D9A">
      <w:pPr>
        <w:rPr>
          <w:rFonts w:ascii="Arial" w:hAnsi="Arial"/>
          <w:b/>
          <w:bCs/>
          <w:sz w:val="18"/>
        </w:rPr>
      </w:pPr>
      <w:r w:rsidRPr="001B1CED">
        <w:rPr>
          <w:rFonts w:ascii="Arial" w:hAnsi="Arial"/>
          <w:b/>
          <w:bCs/>
          <w:sz w:val="18"/>
        </w:rPr>
        <w:t>C.</w:t>
      </w:r>
      <w:r w:rsidRPr="001B1CED">
        <w:rPr>
          <w:rFonts w:ascii="Arial" w:hAnsi="Arial"/>
          <w:b/>
          <w:bCs/>
          <w:sz w:val="18"/>
        </w:rPr>
        <w:tab/>
        <w:t>TOD-NC Transit Neighborhood Center</w:t>
      </w:r>
      <w:r w:rsidR="00DC13FD" w:rsidRPr="00DC13FD">
        <w:rPr>
          <w:rFonts w:ascii="Arial" w:hAnsi="Arial" w:cs="Arial"/>
          <w:b/>
          <w:bCs/>
          <w:sz w:val="18"/>
          <w:szCs w:val="18"/>
        </w:rPr>
        <w:t xml:space="preserve"> </w:t>
      </w:r>
      <w:r w:rsidR="00DC13FD">
        <w:rPr>
          <w:rFonts w:ascii="Arial" w:hAnsi="Arial" w:cs="Arial"/>
          <w:b/>
          <w:bCs/>
          <w:sz w:val="18"/>
          <w:szCs w:val="18"/>
        </w:rPr>
        <w:t>Zoning District</w:t>
      </w:r>
    </w:p>
    <w:p w14:paraId="0F971869" w14:textId="77777777" w:rsidR="005A5641" w:rsidRDefault="005A5641" w:rsidP="00F33D9A">
      <w:pPr>
        <w:rPr>
          <w:rFonts w:ascii="Arial" w:hAnsi="Arial"/>
          <w:sz w:val="18"/>
        </w:rPr>
      </w:pPr>
    </w:p>
    <w:p w14:paraId="13695DE1" w14:textId="77777777" w:rsidR="00E874C9" w:rsidRPr="00DC3825" w:rsidRDefault="00E874C9" w:rsidP="00F33D9A">
      <w:pPr>
        <w:ind w:left="360"/>
        <w:rPr>
          <w:rFonts w:ascii="Arial" w:hAnsi="Arial"/>
          <w:b/>
          <w:bCs/>
          <w:sz w:val="18"/>
        </w:rPr>
      </w:pPr>
      <w:r w:rsidRPr="00DC3825">
        <w:rPr>
          <w:rFonts w:ascii="Arial" w:hAnsi="Arial"/>
          <w:b/>
          <w:bCs/>
          <w:sz w:val="18"/>
        </w:rPr>
        <w:t>1.</w:t>
      </w:r>
      <w:r w:rsidRPr="00DC3825">
        <w:rPr>
          <w:rFonts w:ascii="Arial" w:hAnsi="Arial"/>
          <w:b/>
          <w:bCs/>
          <w:sz w:val="18"/>
        </w:rPr>
        <w:tab/>
        <w:t>Purpose</w:t>
      </w:r>
    </w:p>
    <w:p w14:paraId="7CA702F2" w14:textId="0214EE07" w:rsidR="001B1CED" w:rsidRDefault="001B1CED" w:rsidP="00F33D9A">
      <w:pPr>
        <w:ind w:left="360"/>
        <w:rPr>
          <w:rFonts w:ascii="Arial" w:hAnsi="Arial"/>
          <w:sz w:val="18"/>
        </w:rPr>
      </w:pPr>
      <w:r w:rsidRPr="001B1CED">
        <w:rPr>
          <w:rFonts w:ascii="Arial" w:hAnsi="Arial"/>
          <w:sz w:val="18"/>
        </w:rPr>
        <w:t xml:space="preserve">The </w:t>
      </w:r>
      <w:r w:rsidR="00F33D9A" w:rsidRPr="00F33D9A">
        <w:rPr>
          <w:rFonts w:ascii="Arial" w:hAnsi="Arial"/>
          <w:sz w:val="18"/>
        </w:rPr>
        <w:t>TOD-NC Transit Neighborhood Center</w:t>
      </w:r>
      <w:r w:rsidR="00F33D9A" w:rsidRPr="00F33D9A">
        <w:rPr>
          <w:rFonts w:ascii="Arial" w:hAnsi="Arial" w:cs="Arial"/>
          <w:sz w:val="18"/>
          <w:szCs w:val="18"/>
        </w:rPr>
        <w:t xml:space="preserve"> Zoning District</w:t>
      </w:r>
      <w:r w:rsidR="00F33D9A" w:rsidRPr="001B1CED">
        <w:rPr>
          <w:rFonts w:ascii="Arial" w:hAnsi="Arial"/>
          <w:sz w:val="18"/>
        </w:rPr>
        <w:t xml:space="preserve"> </w:t>
      </w:r>
      <w:r w:rsidRPr="001B1CED">
        <w:rPr>
          <w:rFonts w:ascii="Arial" w:hAnsi="Arial"/>
          <w:sz w:val="18"/>
        </w:rPr>
        <w:t xml:space="preserve">is intended for use in existing or future transit station areas and near streetcar stops as a transition from a higher intensity TOD-UC </w:t>
      </w:r>
      <w:r w:rsidR="00F33D9A">
        <w:rPr>
          <w:rFonts w:ascii="Arial" w:hAnsi="Arial"/>
          <w:sz w:val="18"/>
        </w:rPr>
        <w:t>Zoning D</w:t>
      </w:r>
      <w:r w:rsidRPr="001B1CED">
        <w:rPr>
          <w:rFonts w:ascii="Arial" w:hAnsi="Arial"/>
          <w:sz w:val="18"/>
        </w:rPr>
        <w:t xml:space="preserve">istrict to adjacent existing neighborhoods, or where the rehabilitation and reuse of existing structures is important to preserving the character of established neighborhoods. </w:t>
      </w:r>
    </w:p>
    <w:p w14:paraId="759297AD" w14:textId="77777777" w:rsidR="001B1CED" w:rsidRDefault="001B1CED" w:rsidP="00F33D9A">
      <w:pPr>
        <w:ind w:left="360"/>
        <w:rPr>
          <w:rFonts w:ascii="Arial" w:hAnsi="Arial"/>
          <w:sz w:val="18"/>
        </w:rPr>
      </w:pPr>
    </w:p>
    <w:p w14:paraId="721F8A9A" w14:textId="743E58DD" w:rsidR="001B1CED" w:rsidRDefault="001B1CED" w:rsidP="00F33D9A">
      <w:pPr>
        <w:ind w:left="360"/>
        <w:rPr>
          <w:rFonts w:ascii="Arial" w:hAnsi="Arial"/>
          <w:sz w:val="18"/>
        </w:rPr>
      </w:pPr>
      <w:r w:rsidRPr="001B1CED">
        <w:rPr>
          <w:rFonts w:ascii="Arial" w:hAnsi="Arial"/>
          <w:sz w:val="18"/>
        </w:rPr>
        <w:t xml:space="preserve">The TOD-NC </w:t>
      </w:r>
      <w:r w:rsidR="00F33D9A">
        <w:rPr>
          <w:rFonts w:ascii="Arial" w:hAnsi="Arial"/>
          <w:sz w:val="18"/>
        </w:rPr>
        <w:t>Zoning D</w:t>
      </w:r>
      <w:r w:rsidR="00F33D9A" w:rsidRPr="001B1CED">
        <w:rPr>
          <w:rFonts w:ascii="Arial" w:hAnsi="Arial"/>
          <w:sz w:val="18"/>
        </w:rPr>
        <w:t xml:space="preserve">istrict </w:t>
      </w:r>
      <w:r w:rsidRPr="001B1CED">
        <w:rPr>
          <w:rFonts w:ascii="Arial" w:hAnsi="Arial"/>
          <w:sz w:val="18"/>
        </w:rPr>
        <w:t>generally maintains the high level of design standards associated with the TOD</w:t>
      </w:r>
      <w:r w:rsidR="00DC3825">
        <w:rPr>
          <w:rFonts w:ascii="Arial" w:hAnsi="Arial"/>
          <w:sz w:val="18"/>
        </w:rPr>
        <w:t>-</w:t>
      </w:r>
      <w:r w:rsidRPr="001B1CED">
        <w:rPr>
          <w:rFonts w:ascii="Arial" w:hAnsi="Arial"/>
          <w:sz w:val="18"/>
        </w:rPr>
        <w:t xml:space="preserve">UC </w:t>
      </w:r>
      <w:r w:rsidR="00F33D9A">
        <w:rPr>
          <w:rFonts w:ascii="Arial" w:hAnsi="Arial"/>
          <w:sz w:val="18"/>
        </w:rPr>
        <w:t xml:space="preserve">Zoning </w:t>
      </w:r>
      <w:proofErr w:type="gramStart"/>
      <w:r w:rsidR="00F33D9A">
        <w:rPr>
          <w:rFonts w:ascii="Arial" w:hAnsi="Arial"/>
          <w:sz w:val="18"/>
        </w:rPr>
        <w:t>D</w:t>
      </w:r>
      <w:r w:rsidR="00F33D9A" w:rsidRPr="001B1CED">
        <w:rPr>
          <w:rFonts w:ascii="Arial" w:hAnsi="Arial"/>
          <w:sz w:val="18"/>
        </w:rPr>
        <w:t>istrict</w:t>
      </w:r>
      <w:r w:rsidRPr="001B1CED">
        <w:rPr>
          <w:rFonts w:ascii="Arial" w:hAnsi="Arial"/>
          <w:sz w:val="18"/>
        </w:rPr>
        <w:t>, but</w:t>
      </w:r>
      <w:proofErr w:type="gramEnd"/>
      <w:r w:rsidRPr="001B1CED">
        <w:rPr>
          <w:rFonts w:ascii="Arial" w:hAnsi="Arial"/>
          <w:sz w:val="18"/>
        </w:rPr>
        <w:t xml:space="preserve"> is preferred over the TOD-UC </w:t>
      </w:r>
      <w:r w:rsidR="00F33D9A">
        <w:rPr>
          <w:rFonts w:ascii="Arial" w:hAnsi="Arial"/>
          <w:sz w:val="18"/>
        </w:rPr>
        <w:t>Zoning D</w:t>
      </w:r>
      <w:r w:rsidR="00F33D9A" w:rsidRPr="001B1CED">
        <w:rPr>
          <w:rFonts w:ascii="Arial" w:hAnsi="Arial"/>
          <w:sz w:val="18"/>
        </w:rPr>
        <w:t xml:space="preserve">istrict </w:t>
      </w:r>
      <w:r w:rsidRPr="001B1CED">
        <w:rPr>
          <w:rFonts w:ascii="Arial" w:hAnsi="Arial"/>
          <w:sz w:val="18"/>
        </w:rPr>
        <w:t xml:space="preserve">where less intensity is more appropriate, such as adjacent to </w:t>
      </w:r>
      <w:r w:rsidR="00DF26D5">
        <w:rPr>
          <w:rFonts w:ascii="Arial" w:hAnsi="Arial"/>
          <w:sz w:val="18"/>
        </w:rPr>
        <w:t>a Neighborhood 1 Place Type</w:t>
      </w:r>
      <w:r w:rsidRPr="001B1CED">
        <w:rPr>
          <w:rFonts w:ascii="Arial" w:hAnsi="Arial"/>
          <w:sz w:val="18"/>
        </w:rPr>
        <w:t xml:space="preserve">, or where adopted policy recommends a lower maximum building height. </w:t>
      </w:r>
    </w:p>
    <w:p w14:paraId="2A4CD2D4" w14:textId="77777777" w:rsidR="001B1CED" w:rsidRDefault="001B1CED" w:rsidP="00F33D9A">
      <w:pPr>
        <w:ind w:left="360"/>
        <w:rPr>
          <w:rFonts w:ascii="Arial" w:hAnsi="Arial"/>
          <w:sz w:val="18"/>
        </w:rPr>
      </w:pPr>
    </w:p>
    <w:p w14:paraId="0A53000C" w14:textId="4875FD31" w:rsidR="001B1CED" w:rsidRDefault="001B1CED" w:rsidP="00F33D9A">
      <w:pPr>
        <w:ind w:left="360"/>
        <w:rPr>
          <w:rFonts w:ascii="Arial" w:hAnsi="Arial"/>
          <w:sz w:val="18"/>
        </w:rPr>
      </w:pPr>
      <w:r w:rsidRPr="001B1CED">
        <w:rPr>
          <w:rFonts w:ascii="Arial" w:hAnsi="Arial"/>
          <w:sz w:val="18"/>
        </w:rPr>
        <w:t xml:space="preserve">The TOD-NC </w:t>
      </w:r>
      <w:r w:rsidR="00F33D9A">
        <w:rPr>
          <w:rFonts w:ascii="Arial" w:hAnsi="Arial"/>
          <w:sz w:val="18"/>
        </w:rPr>
        <w:t>Zoning D</w:t>
      </w:r>
      <w:r w:rsidR="00F33D9A" w:rsidRPr="001B1CED">
        <w:rPr>
          <w:rFonts w:ascii="Arial" w:hAnsi="Arial"/>
          <w:sz w:val="18"/>
        </w:rPr>
        <w:t xml:space="preserve">istrict </w:t>
      </w:r>
      <w:r w:rsidRPr="001B1CED">
        <w:rPr>
          <w:rFonts w:ascii="Arial" w:hAnsi="Arial"/>
          <w:sz w:val="18"/>
        </w:rPr>
        <w:t xml:space="preserve">may be used in any transit station area or near a streetcar stop where moderate to high intensity </w:t>
      </w:r>
      <w:proofErr w:type="gramStart"/>
      <w:r w:rsidR="00DC13FD">
        <w:rPr>
          <w:rFonts w:ascii="Arial" w:hAnsi="Arial"/>
          <w:sz w:val="18"/>
        </w:rPr>
        <w:t>transit oriented</w:t>
      </w:r>
      <w:proofErr w:type="gramEnd"/>
      <w:r w:rsidRPr="001B1CED">
        <w:rPr>
          <w:rFonts w:ascii="Arial" w:hAnsi="Arial"/>
          <w:sz w:val="18"/>
        </w:rPr>
        <w:t xml:space="preserve"> development is appropriate, but should not be used in the Uptown area (inside Interstate highways 277 and 77).</w:t>
      </w:r>
    </w:p>
    <w:p w14:paraId="4A1CE94E" w14:textId="522F3E4F" w:rsidR="00E874C9" w:rsidRDefault="00E874C9" w:rsidP="00F33D9A">
      <w:pPr>
        <w:ind w:left="360"/>
        <w:rPr>
          <w:rFonts w:ascii="Arial" w:hAnsi="Arial"/>
          <w:sz w:val="18"/>
        </w:rPr>
      </w:pPr>
    </w:p>
    <w:p w14:paraId="797648E4" w14:textId="2320272A" w:rsidR="00E874C9" w:rsidRDefault="00E874C9" w:rsidP="00F33D9A">
      <w:pPr>
        <w:ind w:left="360"/>
        <w:rPr>
          <w:rFonts w:ascii="Arial" w:hAnsi="Arial"/>
          <w:b/>
          <w:bCs/>
          <w:sz w:val="18"/>
        </w:rPr>
      </w:pPr>
      <w:r w:rsidRPr="00DC3825">
        <w:rPr>
          <w:rFonts w:ascii="Arial" w:hAnsi="Arial"/>
          <w:b/>
          <w:bCs/>
          <w:sz w:val="18"/>
        </w:rPr>
        <w:t>2.</w:t>
      </w:r>
      <w:r w:rsidRPr="00DC3825">
        <w:rPr>
          <w:rFonts w:ascii="Arial" w:hAnsi="Arial"/>
          <w:b/>
          <w:bCs/>
          <w:sz w:val="18"/>
        </w:rPr>
        <w:tab/>
        <w:t>Applicability</w:t>
      </w:r>
    </w:p>
    <w:p w14:paraId="143F5019" w14:textId="25626643" w:rsidR="0099315B" w:rsidRDefault="00E874C9" w:rsidP="00F33D9A">
      <w:pPr>
        <w:ind w:left="360"/>
        <w:rPr>
          <w:rFonts w:ascii="Arial" w:hAnsi="Arial"/>
          <w:sz w:val="18"/>
        </w:rPr>
      </w:pPr>
      <w:r w:rsidRPr="00DC3825">
        <w:rPr>
          <w:rFonts w:ascii="Arial" w:hAnsi="Arial"/>
          <w:sz w:val="18"/>
        </w:rPr>
        <w:t xml:space="preserve">The TOD-NC </w:t>
      </w:r>
      <w:r w:rsidR="00BC5E59">
        <w:rPr>
          <w:rFonts w:ascii="Arial" w:hAnsi="Arial"/>
          <w:sz w:val="18"/>
        </w:rPr>
        <w:t>Zoning D</w:t>
      </w:r>
      <w:r w:rsidRPr="00DC3825">
        <w:rPr>
          <w:rFonts w:ascii="Arial" w:hAnsi="Arial"/>
          <w:sz w:val="18"/>
        </w:rPr>
        <w:t xml:space="preserve">istrict may be applied </w:t>
      </w:r>
      <w:r w:rsidR="00EF70AB">
        <w:rPr>
          <w:rFonts w:ascii="Arial" w:hAnsi="Arial" w:cs="Arial"/>
          <w:sz w:val="18"/>
          <w:szCs w:val="18"/>
        </w:rPr>
        <w:t>in any of the following areas:</w:t>
      </w:r>
    </w:p>
    <w:p w14:paraId="368825B5" w14:textId="77777777" w:rsidR="0099315B" w:rsidRDefault="0099315B" w:rsidP="00F33D9A">
      <w:pPr>
        <w:ind w:left="360"/>
        <w:rPr>
          <w:rFonts w:ascii="Arial" w:hAnsi="Arial"/>
          <w:sz w:val="18"/>
        </w:rPr>
      </w:pPr>
    </w:p>
    <w:p w14:paraId="257C23F0" w14:textId="1F00AFAD" w:rsidR="0099315B" w:rsidRDefault="0099315B" w:rsidP="00F33D9A">
      <w:pPr>
        <w:ind w:left="720"/>
        <w:rPr>
          <w:rFonts w:ascii="Arial" w:hAnsi="Arial"/>
          <w:sz w:val="18"/>
        </w:rPr>
      </w:pPr>
      <w:r w:rsidRPr="00934975">
        <w:rPr>
          <w:rFonts w:ascii="Arial" w:hAnsi="Arial"/>
          <w:b/>
          <w:bCs/>
          <w:sz w:val="18"/>
        </w:rPr>
        <w:t>a.</w:t>
      </w:r>
      <w:r>
        <w:rPr>
          <w:rFonts w:ascii="Arial" w:hAnsi="Arial"/>
          <w:sz w:val="18"/>
        </w:rPr>
        <w:tab/>
        <w:t>W</w:t>
      </w:r>
      <w:r w:rsidR="00E874C9" w:rsidRPr="00DC3825">
        <w:rPr>
          <w:rFonts w:ascii="Arial" w:hAnsi="Arial"/>
          <w:sz w:val="18"/>
        </w:rPr>
        <w:t xml:space="preserve">ithin a 1-mile walking distance of an existing rapid transit station, or within ½ mile walking distance of an existing streetcar stop. </w:t>
      </w:r>
    </w:p>
    <w:p w14:paraId="66F401B4" w14:textId="77777777" w:rsidR="0099315B" w:rsidRDefault="0099315B" w:rsidP="00F33D9A">
      <w:pPr>
        <w:ind w:left="720"/>
        <w:rPr>
          <w:rFonts w:ascii="Arial" w:hAnsi="Arial"/>
          <w:sz w:val="18"/>
        </w:rPr>
      </w:pPr>
    </w:p>
    <w:p w14:paraId="16A6F571" w14:textId="4B422AA2" w:rsidR="0099315B" w:rsidRDefault="0099315B" w:rsidP="00F33D9A">
      <w:pPr>
        <w:ind w:left="720"/>
        <w:rPr>
          <w:rFonts w:ascii="Arial" w:hAnsi="Arial" w:cs="Arial"/>
          <w:sz w:val="18"/>
          <w:szCs w:val="18"/>
        </w:rPr>
      </w:pPr>
      <w:r w:rsidRPr="00934975">
        <w:rPr>
          <w:rFonts w:ascii="Arial" w:hAnsi="Arial"/>
          <w:b/>
          <w:bCs/>
          <w:sz w:val="18"/>
        </w:rPr>
        <w:t>b.</w:t>
      </w:r>
      <w:r>
        <w:rPr>
          <w:rFonts w:ascii="Arial" w:hAnsi="Arial"/>
          <w:sz w:val="18"/>
        </w:rPr>
        <w:tab/>
        <w:t>W</w:t>
      </w:r>
      <w:r w:rsidR="00E874C9" w:rsidRPr="00DC3825">
        <w:rPr>
          <w:rFonts w:ascii="Arial" w:hAnsi="Arial"/>
          <w:sz w:val="18"/>
        </w:rPr>
        <w:t>ithin ½ mile walking distance of an adopted Metropolitan Transit Commission alignment station location</w:t>
      </w:r>
      <w:r>
        <w:rPr>
          <w:rFonts w:ascii="Arial" w:hAnsi="Arial" w:cs="Arial"/>
          <w:sz w:val="18"/>
          <w:szCs w:val="18"/>
        </w:rPr>
        <w:t>.</w:t>
      </w:r>
    </w:p>
    <w:p w14:paraId="33105665" w14:textId="77777777" w:rsidR="0099315B" w:rsidRDefault="0099315B" w:rsidP="00F33D9A">
      <w:pPr>
        <w:ind w:left="720"/>
        <w:rPr>
          <w:rFonts w:ascii="Arial" w:hAnsi="Arial" w:cs="Arial"/>
          <w:sz w:val="18"/>
          <w:szCs w:val="18"/>
        </w:rPr>
      </w:pPr>
    </w:p>
    <w:p w14:paraId="238B4E4D" w14:textId="50B0BCBB" w:rsidR="00E874C9" w:rsidRPr="000D4142" w:rsidRDefault="00366A37" w:rsidP="00F33D9A">
      <w:pPr>
        <w:ind w:left="720"/>
        <w:rPr>
          <w:rFonts w:ascii="Arial" w:hAnsi="Arial"/>
          <w:sz w:val="18"/>
        </w:rPr>
      </w:pPr>
      <w:r>
        <w:rPr>
          <w:rFonts w:ascii="Arial" w:hAnsi="Arial" w:cs="Arial"/>
          <w:b/>
          <w:bCs/>
          <w:sz w:val="18"/>
          <w:szCs w:val="18"/>
        </w:rPr>
        <w:t>c</w:t>
      </w:r>
      <w:r w:rsidR="0099315B" w:rsidRPr="00934975">
        <w:rPr>
          <w:rFonts w:ascii="Arial" w:hAnsi="Arial" w:cs="Arial"/>
          <w:b/>
          <w:bCs/>
          <w:sz w:val="18"/>
          <w:szCs w:val="18"/>
        </w:rPr>
        <w:t>.</w:t>
      </w:r>
      <w:r w:rsidR="0099315B">
        <w:rPr>
          <w:rFonts w:ascii="Arial" w:hAnsi="Arial" w:cs="Arial"/>
          <w:sz w:val="18"/>
          <w:szCs w:val="18"/>
        </w:rPr>
        <w:tab/>
        <w:t>W</w:t>
      </w:r>
      <w:r w:rsidR="002479E6" w:rsidRPr="000F3AC5">
        <w:rPr>
          <w:rFonts w:ascii="Arial" w:hAnsi="Arial" w:cs="Arial"/>
          <w:sz w:val="18"/>
          <w:szCs w:val="18"/>
        </w:rPr>
        <w:t>ithin ¼ mile walking distance of an adopted and funded streetcar stop.</w:t>
      </w:r>
    </w:p>
    <w:p w14:paraId="4C7E3836" w14:textId="41C406DA" w:rsidR="00207E36" w:rsidRDefault="00207E36" w:rsidP="00F33D9A">
      <w:pPr>
        <w:ind w:left="720"/>
        <w:rPr>
          <w:rFonts w:ascii="Arial" w:hAnsi="Arial" w:cs="Arial"/>
          <w:sz w:val="18"/>
          <w:szCs w:val="18"/>
        </w:rPr>
      </w:pPr>
    </w:p>
    <w:p w14:paraId="112DB7A3" w14:textId="5C1CC666" w:rsidR="00302CD3" w:rsidRPr="00B63B58" w:rsidRDefault="00302CD3" w:rsidP="00F33D9A">
      <w:pPr>
        <w:rPr>
          <w:rFonts w:ascii="Arial" w:hAnsi="Arial" w:cs="Arial"/>
          <w:b/>
          <w:bCs/>
          <w:sz w:val="18"/>
          <w:szCs w:val="18"/>
        </w:rPr>
      </w:pPr>
      <w:r>
        <w:rPr>
          <w:rFonts w:ascii="Arial" w:hAnsi="Arial" w:cs="Arial"/>
          <w:b/>
          <w:bCs/>
          <w:sz w:val="18"/>
          <w:szCs w:val="18"/>
        </w:rPr>
        <w:t xml:space="preserve">D. </w:t>
      </w:r>
      <w:r>
        <w:rPr>
          <w:rFonts w:ascii="Arial" w:hAnsi="Arial" w:cs="Arial"/>
          <w:b/>
          <w:bCs/>
          <w:sz w:val="18"/>
          <w:szCs w:val="18"/>
        </w:rPr>
        <w:tab/>
        <w:t>TOD-UC Transit Urban Center</w:t>
      </w:r>
      <w:r w:rsidR="00DC13FD">
        <w:rPr>
          <w:rFonts w:ascii="Arial" w:hAnsi="Arial" w:cs="Arial"/>
          <w:b/>
          <w:bCs/>
          <w:sz w:val="18"/>
          <w:szCs w:val="18"/>
        </w:rPr>
        <w:t xml:space="preserve"> Zoning District</w:t>
      </w:r>
    </w:p>
    <w:p w14:paraId="72B1B672" w14:textId="77777777" w:rsidR="005A5641" w:rsidRDefault="005A5641" w:rsidP="00F33D9A">
      <w:pPr>
        <w:ind w:left="360"/>
        <w:rPr>
          <w:rFonts w:ascii="Arial" w:hAnsi="Arial"/>
          <w:sz w:val="18"/>
        </w:rPr>
      </w:pPr>
    </w:p>
    <w:p w14:paraId="26AA8EA9" w14:textId="77777777" w:rsidR="005A5641" w:rsidRPr="00DC3825" w:rsidRDefault="005A5641" w:rsidP="00F33D9A">
      <w:pPr>
        <w:ind w:left="360"/>
        <w:rPr>
          <w:rFonts w:ascii="Arial" w:hAnsi="Arial"/>
          <w:b/>
          <w:bCs/>
          <w:sz w:val="18"/>
        </w:rPr>
      </w:pPr>
      <w:r w:rsidRPr="00DC3825">
        <w:rPr>
          <w:rFonts w:ascii="Arial" w:hAnsi="Arial"/>
          <w:b/>
          <w:bCs/>
          <w:sz w:val="18"/>
        </w:rPr>
        <w:t>1.</w:t>
      </w:r>
      <w:r w:rsidRPr="00DC3825">
        <w:rPr>
          <w:rFonts w:ascii="Arial" w:hAnsi="Arial"/>
          <w:b/>
          <w:bCs/>
          <w:sz w:val="18"/>
        </w:rPr>
        <w:tab/>
        <w:t>Purpose</w:t>
      </w:r>
    </w:p>
    <w:p w14:paraId="21EA90C1" w14:textId="75680052" w:rsidR="00302CD3" w:rsidRDefault="00302CD3" w:rsidP="00F33D9A">
      <w:pPr>
        <w:ind w:left="360"/>
        <w:rPr>
          <w:rFonts w:ascii="Arial" w:hAnsi="Arial"/>
          <w:sz w:val="18"/>
        </w:rPr>
      </w:pPr>
      <w:r w:rsidRPr="00302CD3">
        <w:rPr>
          <w:rFonts w:ascii="Arial" w:hAnsi="Arial"/>
          <w:sz w:val="18"/>
        </w:rPr>
        <w:t xml:space="preserve">The </w:t>
      </w:r>
      <w:r w:rsidR="00BC5E59" w:rsidRPr="00BC5E59">
        <w:rPr>
          <w:rFonts w:ascii="Arial" w:hAnsi="Arial" w:cs="Arial"/>
          <w:sz w:val="18"/>
          <w:szCs w:val="18"/>
        </w:rPr>
        <w:t>TOD-UC Transit Urban Center Zoning District</w:t>
      </w:r>
      <w:r w:rsidR="00BC5E59" w:rsidRPr="00302CD3">
        <w:rPr>
          <w:rFonts w:ascii="Arial" w:hAnsi="Arial"/>
          <w:sz w:val="18"/>
        </w:rPr>
        <w:t xml:space="preserve"> </w:t>
      </w:r>
      <w:r w:rsidRPr="00302CD3">
        <w:rPr>
          <w:rFonts w:ascii="Arial" w:hAnsi="Arial"/>
          <w:sz w:val="18"/>
        </w:rPr>
        <w:t>is appropriate for parcels near high-intensity rapid transit stations and streetcar stops. Of the T</w:t>
      </w:r>
      <w:r w:rsidR="00F33D9A">
        <w:rPr>
          <w:rFonts w:ascii="Arial" w:hAnsi="Arial"/>
          <w:sz w:val="18"/>
        </w:rPr>
        <w:t xml:space="preserve">ransit </w:t>
      </w:r>
      <w:r w:rsidRPr="00302CD3">
        <w:rPr>
          <w:rFonts w:ascii="Arial" w:hAnsi="Arial"/>
          <w:sz w:val="18"/>
        </w:rPr>
        <w:t>O</w:t>
      </w:r>
      <w:r w:rsidR="00F33D9A">
        <w:rPr>
          <w:rFonts w:ascii="Arial" w:hAnsi="Arial"/>
          <w:sz w:val="18"/>
        </w:rPr>
        <w:t xml:space="preserve">riented </w:t>
      </w:r>
      <w:r w:rsidRPr="00302CD3">
        <w:rPr>
          <w:rFonts w:ascii="Arial" w:hAnsi="Arial"/>
          <w:sz w:val="18"/>
        </w:rPr>
        <w:t>D</w:t>
      </w:r>
      <w:r w:rsidR="00F33D9A">
        <w:rPr>
          <w:rFonts w:ascii="Arial" w:hAnsi="Arial"/>
          <w:sz w:val="18"/>
        </w:rPr>
        <w:t>evelopment</w:t>
      </w:r>
      <w:r w:rsidRPr="00302CD3">
        <w:rPr>
          <w:rFonts w:ascii="Arial" w:hAnsi="Arial"/>
          <w:sz w:val="18"/>
        </w:rPr>
        <w:t xml:space="preserve"> </w:t>
      </w:r>
      <w:r w:rsidR="00F33D9A" w:rsidRPr="00302CD3">
        <w:rPr>
          <w:rFonts w:ascii="Arial" w:hAnsi="Arial"/>
          <w:sz w:val="18"/>
        </w:rPr>
        <w:t>Zoning Districts</w:t>
      </w:r>
      <w:r w:rsidRPr="00302CD3">
        <w:rPr>
          <w:rFonts w:ascii="Arial" w:hAnsi="Arial"/>
          <w:sz w:val="18"/>
        </w:rPr>
        <w:t xml:space="preserve">, </w:t>
      </w:r>
      <w:r w:rsidR="00F33D9A">
        <w:rPr>
          <w:rFonts w:ascii="Arial" w:hAnsi="Arial"/>
          <w:sz w:val="18"/>
        </w:rPr>
        <w:t xml:space="preserve">the </w:t>
      </w:r>
      <w:r w:rsidRPr="00302CD3">
        <w:rPr>
          <w:rFonts w:ascii="Arial" w:hAnsi="Arial"/>
          <w:sz w:val="18"/>
        </w:rPr>
        <w:t xml:space="preserve">TOD-UC </w:t>
      </w:r>
      <w:r w:rsidR="00F33D9A">
        <w:rPr>
          <w:rFonts w:ascii="Arial" w:hAnsi="Arial"/>
          <w:sz w:val="18"/>
        </w:rPr>
        <w:t xml:space="preserve">Zoning District </w:t>
      </w:r>
      <w:r w:rsidRPr="00302CD3">
        <w:rPr>
          <w:rFonts w:ascii="Arial" w:hAnsi="Arial"/>
          <w:sz w:val="18"/>
        </w:rPr>
        <w:t xml:space="preserve">will permit the greatest building heights, demand the uppermost level of site and architectural design, permit the least amount of vehicle parking, and require the most urban form of streetscape and public realm. This </w:t>
      </w:r>
      <w:r w:rsidR="00F33D9A">
        <w:rPr>
          <w:rFonts w:ascii="Arial" w:hAnsi="Arial"/>
          <w:sz w:val="18"/>
        </w:rPr>
        <w:t xml:space="preserve">zoning </w:t>
      </w:r>
      <w:r w:rsidRPr="00302CD3">
        <w:rPr>
          <w:rFonts w:ascii="Arial" w:hAnsi="Arial"/>
          <w:sz w:val="18"/>
        </w:rPr>
        <w:t xml:space="preserve">district should be used on sites closest to transit stations and a limited number of streetcar stops where the highest density and most intense uses are envisioned. </w:t>
      </w:r>
    </w:p>
    <w:p w14:paraId="3EBFF9DB" w14:textId="77777777" w:rsidR="00302CD3" w:rsidRDefault="00302CD3" w:rsidP="00F33D9A">
      <w:pPr>
        <w:ind w:left="360"/>
        <w:rPr>
          <w:rFonts w:ascii="Arial" w:hAnsi="Arial"/>
          <w:sz w:val="18"/>
        </w:rPr>
      </w:pPr>
    </w:p>
    <w:p w14:paraId="65E113CF" w14:textId="08E74E36" w:rsidR="00302CD3" w:rsidRDefault="00302CD3" w:rsidP="00F33D9A">
      <w:pPr>
        <w:ind w:left="360"/>
        <w:rPr>
          <w:rFonts w:ascii="Arial" w:hAnsi="Arial"/>
          <w:sz w:val="18"/>
        </w:rPr>
      </w:pPr>
      <w:r w:rsidRPr="00302CD3">
        <w:rPr>
          <w:rFonts w:ascii="Arial" w:hAnsi="Arial"/>
          <w:sz w:val="18"/>
        </w:rPr>
        <w:t xml:space="preserve">The TOD-UC </w:t>
      </w:r>
      <w:r w:rsidR="00F33D9A">
        <w:rPr>
          <w:rFonts w:ascii="Arial" w:hAnsi="Arial"/>
          <w:sz w:val="18"/>
        </w:rPr>
        <w:t>Zoning D</w:t>
      </w:r>
      <w:r w:rsidRPr="00302CD3">
        <w:rPr>
          <w:rFonts w:ascii="Arial" w:hAnsi="Arial"/>
          <w:sz w:val="18"/>
        </w:rPr>
        <w:t xml:space="preserve">istrict may be used in any transit station area or near a streetcar stop where high intensity </w:t>
      </w:r>
      <w:r w:rsidR="00DC13FD">
        <w:rPr>
          <w:rFonts w:ascii="Arial" w:hAnsi="Arial"/>
          <w:sz w:val="18"/>
        </w:rPr>
        <w:t>transit oriented</w:t>
      </w:r>
      <w:r w:rsidRPr="00302CD3">
        <w:rPr>
          <w:rFonts w:ascii="Arial" w:hAnsi="Arial"/>
          <w:sz w:val="18"/>
        </w:rPr>
        <w:t xml:space="preserve"> development is appropriate. It is not intended for sites adjacent to </w:t>
      </w:r>
      <w:r w:rsidR="00DF26D5">
        <w:rPr>
          <w:rFonts w:ascii="Arial" w:hAnsi="Arial"/>
          <w:sz w:val="18"/>
        </w:rPr>
        <w:t>a Neighborhood 1 Place Type</w:t>
      </w:r>
      <w:r w:rsidR="001E4A23">
        <w:rPr>
          <w:rFonts w:ascii="Arial" w:hAnsi="Arial"/>
          <w:sz w:val="18"/>
        </w:rPr>
        <w:t xml:space="preserve"> </w:t>
      </w:r>
      <w:r w:rsidRPr="00302CD3">
        <w:rPr>
          <w:rFonts w:ascii="Arial" w:hAnsi="Arial"/>
          <w:sz w:val="18"/>
        </w:rPr>
        <w:t>unless separated by a limited-access highway, parkway, boulevard, or avenue of at least four lanes, or a rail corridor, or by a public amenity, greater than three acres in size.</w:t>
      </w:r>
    </w:p>
    <w:p w14:paraId="56935DD2" w14:textId="73C6F59A" w:rsidR="00433548" w:rsidRDefault="00433548">
      <w:pPr>
        <w:rPr>
          <w:rFonts w:ascii="Arial" w:hAnsi="Arial"/>
          <w:sz w:val="18"/>
        </w:rPr>
      </w:pPr>
      <w:r>
        <w:rPr>
          <w:rFonts w:ascii="Arial" w:hAnsi="Arial"/>
          <w:sz w:val="18"/>
        </w:rPr>
        <w:br w:type="page"/>
      </w:r>
    </w:p>
    <w:p w14:paraId="32C90A52" w14:textId="77777777" w:rsidR="005A5641" w:rsidRDefault="005A5641" w:rsidP="00F33D9A">
      <w:pPr>
        <w:ind w:left="360"/>
        <w:rPr>
          <w:rFonts w:ascii="Arial" w:hAnsi="Arial"/>
          <w:sz w:val="18"/>
        </w:rPr>
      </w:pPr>
    </w:p>
    <w:p w14:paraId="368694BB" w14:textId="0246B451" w:rsidR="005A5641" w:rsidRPr="00215C6F" w:rsidRDefault="005A5641" w:rsidP="00F33D9A">
      <w:pPr>
        <w:ind w:left="360"/>
        <w:rPr>
          <w:rFonts w:ascii="Arial" w:hAnsi="Arial"/>
          <w:b/>
          <w:bCs/>
          <w:sz w:val="18"/>
        </w:rPr>
      </w:pPr>
      <w:r w:rsidRPr="00215C6F">
        <w:rPr>
          <w:rFonts w:ascii="Arial" w:hAnsi="Arial"/>
          <w:b/>
          <w:bCs/>
          <w:sz w:val="18"/>
        </w:rPr>
        <w:t>2.</w:t>
      </w:r>
      <w:r w:rsidRPr="00215C6F">
        <w:rPr>
          <w:rFonts w:ascii="Arial" w:hAnsi="Arial"/>
          <w:b/>
          <w:bCs/>
          <w:sz w:val="18"/>
        </w:rPr>
        <w:tab/>
        <w:t>Applicability</w:t>
      </w:r>
    </w:p>
    <w:p w14:paraId="03AFB46F" w14:textId="3410523B" w:rsidR="00805CB2" w:rsidRDefault="005A5641" w:rsidP="00F33D9A">
      <w:pPr>
        <w:ind w:left="360"/>
        <w:rPr>
          <w:rFonts w:ascii="Arial" w:hAnsi="Arial" w:cs="Arial"/>
          <w:sz w:val="18"/>
          <w:szCs w:val="18"/>
        </w:rPr>
      </w:pPr>
      <w:r w:rsidRPr="000F3AC5">
        <w:rPr>
          <w:rFonts w:ascii="Arial" w:hAnsi="Arial" w:cs="Arial"/>
          <w:sz w:val="18"/>
          <w:szCs w:val="18"/>
        </w:rPr>
        <w:t xml:space="preserve">The TOD-UC </w:t>
      </w:r>
      <w:r w:rsidR="00F33D9A">
        <w:rPr>
          <w:rFonts w:ascii="Arial" w:hAnsi="Arial" w:cs="Arial"/>
          <w:sz w:val="18"/>
          <w:szCs w:val="18"/>
        </w:rPr>
        <w:t>Zoning D</w:t>
      </w:r>
      <w:r w:rsidRPr="000F3AC5">
        <w:rPr>
          <w:rFonts w:ascii="Arial" w:hAnsi="Arial" w:cs="Arial"/>
          <w:sz w:val="18"/>
          <w:szCs w:val="18"/>
        </w:rPr>
        <w:t>istrict may be applied</w:t>
      </w:r>
      <w:r w:rsidR="00805CB2">
        <w:rPr>
          <w:rFonts w:ascii="Arial" w:hAnsi="Arial" w:cs="Arial"/>
          <w:sz w:val="18"/>
          <w:szCs w:val="18"/>
        </w:rPr>
        <w:t xml:space="preserve"> </w:t>
      </w:r>
      <w:r w:rsidR="00EF70AB">
        <w:rPr>
          <w:rFonts w:ascii="Arial" w:hAnsi="Arial" w:cs="Arial"/>
          <w:sz w:val="18"/>
          <w:szCs w:val="18"/>
        </w:rPr>
        <w:t>in any of the following areas:</w:t>
      </w:r>
    </w:p>
    <w:p w14:paraId="381BC137" w14:textId="77777777" w:rsidR="00805CB2" w:rsidRDefault="00805CB2" w:rsidP="00F33D9A">
      <w:pPr>
        <w:ind w:left="360"/>
        <w:rPr>
          <w:rFonts w:ascii="Arial" w:hAnsi="Arial" w:cs="Arial"/>
          <w:sz w:val="18"/>
          <w:szCs w:val="18"/>
        </w:rPr>
      </w:pPr>
    </w:p>
    <w:p w14:paraId="34D99F2F" w14:textId="002AD727" w:rsidR="00805CB2" w:rsidRDefault="00805CB2" w:rsidP="00F33D9A">
      <w:pPr>
        <w:ind w:left="720"/>
        <w:rPr>
          <w:rFonts w:ascii="Arial" w:hAnsi="Arial" w:cs="Arial"/>
          <w:sz w:val="18"/>
          <w:szCs w:val="18"/>
        </w:rPr>
      </w:pPr>
      <w:r w:rsidRPr="00934975">
        <w:rPr>
          <w:rFonts w:ascii="Arial" w:hAnsi="Arial" w:cs="Arial"/>
          <w:b/>
          <w:bCs/>
          <w:sz w:val="18"/>
          <w:szCs w:val="18"/>
        </w:rPr>
        <w:t>a.</w:t>
      </w:r>
      <w:r w:rsidRPr="00934975">
        <w:rPr>
          <w:rFonts w:ascii="Arial" w:hAnsi="Arial" w:cs="Arial"/>
          <w:b/>
          <w:bCs/>
          <w:sz w:val="18"/>
          <w:szCs w:val="18"/>
        </w:rPr>
        <w:tab/>
      </w:r>
      <w:r>
        <w:rPr>
          <w:rFonts w:ascii="Arial" w:hAnsi="Arial" w:cs="Arial"/>
          <w:sz w:val="18"/>
          <w:szCs w:val="18"/>
        </w:rPr>
        <w:t>W</w:t>
      </w:r>
      <w:r w:rsidR="005A5641" w:rsidRPr="000F3AC5">
        <w:rPr>
          <w:rFonts w:ascii="Arial" w:hAnsi="Arial" w:cs="Arial"/>
          <w:sz w:val="18"/>
          <w:szCs w:val="18"/>
        </w:rPr>
        <w:t>ithin ½ mile walking distance of an existing rapid transit station, or within ¼ mile walking distance of an existing streetcar stop</w:t>
      </w:r>
      <w:r>
        <w:rPr>
          <w:rFonts w:ascii="Arial" w:hAnsi="Arial" w:cs="Arial"/>
          <w:sz w:val="18"/>
          <w:szCs w:val="18"/>
        </w:rPr>
        <w:t>.</w:t>
      </w:r>
    </w:p>
    <w:p w14:paraId="2B667D04" w14:textId="77777777" w:rsidR="00805CB2" w:rsidRDefault="00805CB2" w:rsidP="00F33D9A">
      <w:pPr>
        <w:ind w:left="720"/>
        <w:rPr>
          <w:rFonts w:ascii="Arial" w:hAnsi="Arial" w:cs="Arial"/>
          <w:sz w:val="18"/>
          <w:szCs w:val="18"/>
        </w:rPr>
      </w:pPr>
    </w:p>
    <w:p w14:paraId="723394C8" w14:textId="77777777" w:rsidR="00805CB2" w:rsidRDefault="00805CB2" w:rsidP="00F33D9A">
      <w:pPr>
        <w:ind w:left="720"/>
        <w:rPr>
          <w:rFonts w:ascii="Arial" w:hAnsi="Arial" w:cs="Arial"/>
          <w:sz w:val="18"/>
          <w:szCs w:val="18"/>
        </w:rPr>
      </w:pPr>
      <w:r w:rsidRPr="00934975">
        <w:rPr>
          <w:rFonts w:ascii="Arial" w:hAnsi="Arial" w:cs="Arial"/>
          <w:b/>
          <w:bCs/>
          <w:sz w:val="18"/>
          <w:szCs w:val="18"/>
        </w:rPr>
        <w:t>b.</w:t>
      </w:r>
      <w:r>
        <w:rPr>
          <w:rFonts w:ascii="Arial" w:hAnsi="Arial" w:cs="Arial"/>
          <w:sz w:val="18"/>
          <w:szCs w:val="18"/>
        </w:rPr>
        <w:tab/>
        <w:t>W</w:t>
      </w:r>
      <w:r w:rsidR="005A5641" w:rsidRPr="000F3AC5">
        <w:rPr>
          <w:rFonts w:ascii="Arial" w:hAnsi="Arial" w:cs="Arial"/>
          <w:sz w:val="18"/>
          <w:szCs w:val="18"/>
        </w:rPr>
        <w:t xml:space="preserve">ithin ½ mile walking distance of an adopted Metropolitan Transit Commission (MTC) alignment station location, and as identified in a financially constrained </w:t>
      </w:r>
      <w:r w:rsidR="00215C6F">
        <w:rPr>
          <w:rFonts w:ascii="Arial" w:hAnsi="Arial" w:cs="Arial"/>
          <w:sz w:val="18"/>
          <w:szCs w:val="18"/>
        </w:rPr>
        <w:t>M</w:t>
      </w:r>
      <w:r w:rsidR="005A5641" w:rsidRPr="000F3AC5">
        <w:rPr>
          <w:rFonts w:ascii="Arial" w:hAnsi="Arial" w:cs="Arial"/>
          <w:sz w:val="18"/>
          <w:szCs w:val="18"/>
        </w:rPr>
        <w:t xml:space="preserve">etropolitan </w:t>
      </w:r>
      <w:r w:rsidR="00215C6F">
        <w:rPr>
          <w:rFonts w:ascii="Arial" w:hAnsi="Arial" w:cs="Arial"/>
          <w:sz w:val="18"/>
          <w:szCs w:val="18"/>
        </w:rPr>
        <w:t>T</w:t>
      </w:r>
      <w:r w:rsidR="005A5641" w:rsidRPr="000F3AC5">
        <w:rPr>
          <w:rFonts w:ascii="Arial" w:hAnsi="Arial" w:cs="Arial"/>
          <w:sz w:val="18"/>
          <w:szCs w:val="18"/>
        </w:rPr>
        <w:t xml:space="preserve">ransportation </w:t>
      </w:r>
      <w:r w:rsidR="00215C6F">
        <w:rPr>
          <w:rFonts w:ascii="Arial" w:hAnsi="Arial" w:cs="Arial"/>
          <w:sz w:val="18"/>
          <w:szCs w:val="18"/>
        </w:rPr>
        <w:t>P</w:t>
      </w:r>
      <w:r w:rsidR="005A5641" w:rsidRPr="000F3AC5">
        <w:rPr>
          <w:rFonts w:ascii="Arial" w:hAnsi="Arial" w:cs="Arial"/>
          <w:sz w:val="18"/>
          <w:szCs w:val="18"/>
        </w:rPr>
        <w:t>lan (MTP) on an existing rapid transit corridor</w:t>
      </w:r>
      <w:r>
        <w:rPr>
          <w:rFonts w:ascii="Arial" w:hAnsi="Arial" w:cs="Arial"/>
          <w:sz w:val="18"/>
          <w:szCs w:val="18"/>
        </w:rPr>
        <w:t>.</w:t>
      </w:r>
    </w:p>
    <w:p w14:paraId="06544A8D" w14:textId="77777777" w:rsidR="00805CB2" w:rsidRDefault="00805CB2" w:rsidP="00F33D9A">
      <w:pPr>
        <w:ind w:left="720"/>
        <w:rPr>
          <w:rFonts w:ascii="Arial" w:hAnsi="Arial" w:cs="Arial"/>
          <w:sz w:val="18"/>
          <w:szCs w:val="18"/>
        </w:rPr>
      </w:pPr>
    </w:p>
    <w:p w14:paraId="1A54D734" w14:textId="5E492973" w:rsidR="00805CB2" w:rsidRDefault="00805CB2" w:rsidP="00F33D9A">
      <w:pPr>
        <w:ind w:left="720"/>
        <w:rPr>
          <w:rFonts w:ascii="Arial" w:hAnsi="Arial" w:cs="Arial"/>
          <w:sz w:val="18"/>
          <w:szCs w:val="18"/>
        </w:rPr>
      </w:pPr>
      <w:r w:rsidRPr="00934975">
        <w:rPr>
          <w:rFonts w:ascii="Arial" w:hAnsi="Arial" w:cs="Arial"/>
          <w:b/>
          <w:bCs/>
          <w:sz w:val="18"/>
          <w:szCs w:val="18"/>
        </w:rPr>
        <w:t>c.</w:t>
      </w:r>
      <w:r>
        <w:rPr>
          <w:rFonts w:ascii="Arial" w:hAnsi="Arial" w:cs="Arial"/>
          <w:sz w:val="18"/>
          <w:szCs w:val="18"/>
        </w:rPr>
        <w:tab/>
        <w:t>W</w:t>
      </w:r>
      <w:r w:rsidR="005A5641" w:rsidRPr="000F3AC5">
        <w:rPr>
          <w:rFonts w:ascii="Arial" w:hAnsi="Arial" w:cs="Arial"/>
          <w:sz w:val="18"/>
          <w:szCs w:val="18"/>
        </w:rPr>
        <w:t>ithin ½ mile walking distance of an adopted and funded Metropolitan Transit Commission alignment station location on other rapid transit corridors</w:t>
      </w:r>
      <w:r>
        <w:rPr>
          <w:rFonts w:ascii="Arial" w:hAnsi="Arial" w:cs="Arial"/>
          <w:sz w:val="18"/>
          <w:szCs w:val="18"/>
        </w:rPr>
        <w:t>.</w:t>
      </w:r>
    </w:p>
    <w:p w14:paraId="339B8834" w14:textId="77777777" w:rsidR="00805CB2" w:rsidRDefault="00805CB2" w:rsidP="00F33D9A">
      <w:pPr>
        <w:ind w:left="720"/>
        <w:rPr>
          <w:rFonts w:ascii="Arial" w:hAnsi="Arial" w:cs="Arial"/>
          <w:sz w:val="18"/>
          <w:szCs w:val="18"/>
        </w:rPr>
      </w:pPr>
    </w:p>
    <w:p w14:paraId="6DA52777" w14:textId="0ED7F944" w:rsidR="005A5641" w:rsidRPr="000F3AC5" w:rsidRDefault="00805CB2" w:rsidP="00F33D9A">
      <w:pPr>
        <w:ind w:left="720"/>
        <w:rPr>
          <w:rFonts w:ascii="Arial" w:hAnsi="Arial" w:cs="Arial"/>
          <w:sz w:val="18"/>
          <w:szCs w:val="18"/>
        </w:rPr>
      </w:pPr>
      <w:r w:rsidRPr="00934975">
        <w:rPr>
          <w:rFonts w:ascii="Arial" w:hAnsi="Arial" w:cs="Arial"/>
          <w:b/>
          <w:bCs/>
          <w:sz w:val="18"/>
          <w:szCs w:val="18"/>
        </w:rPr>
        <w:t>d.</w:t>
      </w:r>
      <w:r>
        <w:rPr>
          <w:rFonts w:ascii="Arial" w:hAnsi="Arial" w:cs="Arial"/>
          <w:sz w:val="18"/>
          <w:szCs w:val="18"/>
        </w:rPr>
        <w:tab/>
        <w:t>W</w:t>
      </w:r>
      <w:r w:rsidR="005A5641" w:rsidRPr="000F3AC5">
        <w:rPr>
          <w:rFonts w:ascii="Arial" w:hAnsi="Arial" w:cs="Arial"/>
          <w:sz w:val="18"/>
          <w:szCs w:val="18"/>
        </w:rPr>
        <w:t>ithin ¼ mile walking distance of an adopted and funded streetcar stop.</w:t>
      </w:r>
    </w:p>
    <w:p w14:paraId="1847AFBE" w14:textId="77777777" w:rsidR="00302CD3" w:rsidRPr="00D41221" w:rsidRDefault="00302CD3" w:rsidP="00F33D9A">
      <w:pPr>
        <w:rPr>
          <w:rFonts w:ascii="Arial" w:hAnsi="Arial" w:cs="Arial"/>
          <w:sz w:val="18"/>
          <w:szCs w:val="18"/>
        </w:rPr>
      </w:pPr>
    </w:p>
    <w:p w14:paraId="379F65E8" w14:textId="5FE39888" w:rsidR="004C491D" w:rsidRPr="00C40033" w:rsidRDefault="00D85C27" w:rsidP="00F33D9A">
      <w:pPr>
        <w:shd w:val="clear" w:color="auto" w:fill="DEEAF6" w:themeFill="accent5" w:themeFillTint="33"/>
        <w:rPr>
          <w:rFonts w:ascii="Arial" w:hAnsi="Arial" w:cs="Arial"/>
          <w:b/>
          <w:bCs/>
          <w:sz w:val="18"/>
          <w:szCs w:val="18"/>
        </w:rPr>
      </w:pPr>
      <w:r>
        <w:rPr>
          <w:rFonts w:ascii="Arial" w:hAnsi="Arial" w:cs="Arial"/>
          <w:b/>
          <w:bCs/>
          <w:sz w:val="18"/>
          <w:szCs w:val="18"/>
        </w:rPr>
        <w:t>1</w:t>
      </w:r>
      <w:r w:rsidR="00523486">
        <w:rPr>
          <w:rFonts w:ascii="Arial" w:hAnsi="Arial" w:cs="Arial"/>
          <w:b/>
          <w:bCs/>
          <w:sz w:val="18"/>
          <w:szCs w:val="18"/>
        </w:rPr>
        <w:t>3</w:t>
      </w:r>
      <w:r>
        <w:rPr>
          <w:rFonts w:ascii="Arial" w:hAnsi="Arial" w:cs="Arial"/>
          <w:b/>
          <w:bCs/>
          <w:sz w:val="18"/>
          <w:szCs w:val="18"/>
        </w:rPr>
        <w:t>.2</w:t>
      </w:r>
      <w:r w:rsidR="00DC13FD">
        <w:rPr>
          <w:rFonts w:ascii="Arial" w:hAnsi="Arial" w:cs="Arial"/>
          <w:b/>
          <w:bCs/>
          <w:sz w:val="18"/>
          <w:szCs w:val="18"/>
        </w:rPr>
        <w:t xml:space="preserve">   </w:t>
      </w:r>
      <w:r w:rsidR="00333A4F" w:rsidRPr="006824F2">
        <w:rPr>
          <w:rFonts w:ascii="Arial" w:hAnsi="Arial" w:cs="Arial"/>
          <w:b/>
          <w:bCs/>
          <w:sz w:val="18"/>
          <w:szCs w:val="18"/>
        </w:rPr>
        <w:t>USE</w:t>
      </w:r>
      <w:r w:rsidR="00333A4F">
        <w:rPr>
          <w:rFonts w:ascii="Arial" w:hAnsi="Arial" w:cs="Arial"/>
          <w:b/>
          <w:bCs/>
          <w:sz w:val="18"/>
          <w:szCs w:val="18"/>
        </w:rPr>
        <w:t>S</w:t>
      </w:r>
    </w:p>
    <w:p w14:paraId="545F3301" w14:textId="676110CF" w:rsidR="00B17044" w:rsidRDefault="002039DB" w:rsidP="00F33D9A">
      <w:pPr>
        <w:jc w:val="both"/>
        <w:rPr>
          <w:rFonts w:ascii="Arial" w:hAnsi="Arial" w:cs="Arial"/>
          <w:sz w:val="18"/>
        </w:rPr>
      </w:pPr>
      <w:r>
        <w:rPr>
          <w:rFonts w:ascii="Arial" w:hAnsi="Arial" w:cs="Arial"/>
          <w:sz w:val="18"/>
        </w:rPr>
        <w:t xml:space="preserve">Article </w:t>
      </w:r>
      <w:r w:rsidR="005A28AD">
        <w:rPr>
          <w:rFonts w:ascii="Arial" w:hAnsi="Arial" w:cs="Arial"/>
          <w:sz w:val="18"/>
        </w:rPr>
        <w:t>15</w:t>
      </w:r>
      <w:r w:rsidR="00B17044">
        <w:rPr>
          <w:rFonts w:ascii="Arial" w:hAnsi="Arial" w:cs="Arial"/>
          <w:sz w:val="18"/>
        </w:rPr>
        <w:t xml:space="preserve"> lists permitted, temporary, and accessory uses for </w:t>
      </w:r>
      <w:r w:rsidR="0091061E">
        <w:rPr>
          <w:rFonts w:ascii="Arial" w:hAnsi="Arial" w:cs="Arial"/>
          <w:sz w:val="18"/>
        </w:rPr>
        <w:t xml:space="preserve">the </w:t>
      </w:r>
      <w:r w:rsidR="00DC13FD">
        <w:rPr>
          <w:rFonts w:ascii="Arial" w:hAnsi="Arial" w:cs="Arial"/>
          <w:sz w:val="18"/>
        </w:rPr>
        <w:t>Transit Oriented</w:t>
      </w:r>
      <w:r w:rsidR="00122C91">
        <w:rPr>
          <w:rFonts w:ascii="Arial" w:hAnsi="Arial" w:cs="Arial"/>
          <w:sz w:val="18"/>
        </w:rPr>
        <w:t xml:space="preserve"> Development </w:t>
      </w:r>
      <w:r w:rsidR="00DC13FD">
        <w:rPr>
          <w:rFonts w:ascii="Arial" w:hAnsi="Arial" w:cs="Arial"/>
          <w:sz w:val="18"/>
        </w:rPr>
        <w:t xml:space="preserve">Zoning </w:t>
      </w:r>
      <w:r w:rsidR="00122C91">
        <w:rPr>
          <w:rFonts w:ascii="Arial" w:hAnsi="Arial" w:cs="Arial"/>
          <w:sz w:val="18"/>
        </w:rPr>
        <w:t>Districts</w:t>
      </w:r>
      <w:r w:rsidR="0091061E">
        <w:rPr>
          <w:rFonts w:ascii="Arial" w:hAnsi="Arial" w:cs="Arial"/>
          <w:sz w:val="18"/>
        </w:rPr>
        <w:t>.</w:t>
      </w:r>
      <w:r w:rsidR="009E1809" w:rsidRPr="009E1809">
        <w:rPr>
          <w:rFonts w:ascii="Arial" w:hAnsi="Arial" w:cs="Arial"/>
          <w:sz w:val="18"/>
        </w:rPr>
        <w:t xml:space="preserve"> </w:t>
      </w:r>
      <w:r w:rsidR="009E1809">
        <w:rPr>
          <w:rFonts w:ascii="Arial" w:hAnsi="Arial" w:cs="Arial"/>
          <w:sz w:val="18"/>
        </w:rPr>
        <w:t>Use definitions are found in Article 15.</w:t>
      </w:r>
      <w:r w:rsidR="00EB002A">
        <w:rPr>
          <w:rFonts w:ascii="Arial" w:hAnsi="Arial" w:cs="Arial"/>
          <w:sz w:val="18"/>
        </w:rPr>
        <w:t xml:space="preserve"> </w:t>
      </w:r>
      <w:r w:rsidR="00EB002A" w:rsidRPr="00EB002A">
        <w:rPr>
          <w:rFonts w:ascii="Arial" w:hAnsi="Arial" w:cs="Arial"/>
          <w:sz w:val="18"/>
        </w:rPr>
        <w:t>Prescribed conditions applicable to certain principal uses, temporary uses, and accessory uses are also found in Article 15.</w:t>
      </w:r>
    </w:p>
    <w:p w14:paraId="06688FD2" w14:textId="77777777" w:rsidR="00E0186C" w:rsidRPr="006824F2" w:rsidRDefault="00E0186C" w:rsidP="00F33D9A">
      <w:pPr>
        <w:rPr>
          <w:rFonts w:ascii="Arial" w:hAnsi="Arial" w:cs="Arial"/>
          <w:sz w:val="18"/>
          <w:szCs w:val="18"/>
        </w:rPr>
      </w:pPr>
    </w:p>
    <w:p w14:paraId="12AB9C7D" w14:textId="2F5C58AE" w:rsidR="00046B35" w:rsidRPr="006824F2" w:rsidRDefault="00D85C27" w:rsidP="00F33D9A">
      <w:pPr>
        <w:shd w:val="clear" w:color="auto" w:fill="DEEAF6" w:themeFill="accent5" w:themeFillTint="33"/>
        <w:rPr>
          <w:rFonts w:ascii="Arial" w:hAnsi="Arial" w:cs="Arial"/>
          <w:b/>
          <w:bCs/>
          <w:sz w:val="18"/>
          <w:szCs w:val="18"/>
        </w:rPr>
      </w:pPr>
      <w:r>
        <w:rPr>
          <w:rFonts w:ascii="Arial" w:hAnsi="Arial" w:cs="Arial"/>
          <w:b/>
          <w:bCs/>
          <w:sz w:val="18"/>
          <w:szCs w:val="18"/>
        </w:rPr>
        <w:t>1</w:t>
      </w:r>
      <w:r w:rsidR="00523486">
        <w:rPr>
          <w:rFonts w:ascii="Arial" w:hAnsi="Arial" w:cs="Arial"/>
          <w:b/>
          <w:bCs/>
          <w:sz w:val="18"/>
          <w:szCs w:val="18"/>
        </w:rPr>
        <w:t>3</w:t>
      </w:r>
      <w:r>
        <w:rPr>
          <w:rFonts w:ascii="Arial" w:hAnsi="Arial" w:cs="Arial"/>
          <w:b/>
          <w:bCs/>
          <w:sz w:val="18"/>
          <w:szCs w:val="18"/>
        </w:rPr>
        <w:t>.3</w:t>
      </w:r>
      <w:r w:rsidR="00DC13FD">
        <w:rPr>
          <w:rFonts w:ascii="Arial" w:hAnsi="Arial" w:cs="Arial"/>
          <w:b/>
          <w:bCs/>
          <w:sz w:val="18"/>
          <w:szCs w:val="18"/>
        </w:rPr>
        <w:t xml:space="preserve">   </w:t>
      </w:r>
      <w:r w:rsidR="00333A4F" w:rsidRPr="006824F2">
        <w:rPr>
          <w:rFonts w:ascii="Arial" w:hAnsi="Arial" w:cs="Arial"/>
          <w:b/>
          <w:bCs/>
          <w:sz w:val="18"/>
          <w:szCs w:val="18"/>
        </w:rPr>
        <w:t xml:space="preserve">DIMENSIONAL </w:t>
      </w:r>
      <w:r w:rsidR="00333A4F">
        <w:rPr>
          <w:rFonts w:ascii="Arial" w:hAnsi="Arial" w:cs="Arial"/>
          <w:b/>
          <w:bCs/>
          <w:sz w:val="18"/>
          <w:szCs w:val="18"/>
        </w:rPr>
        <w:t xml:space="preserve">AND DESIGN </w:t>
      </w:r>
      <w:r w:rsidR="00333A4F" w:rsidRPr="006824F2">
        <w:rPr>
          <w:rFonts w:ascii="Arial" w:hAnsi="Arial" w:cs="Arial"/>
          <w:b/>
          <w:bCs/>
          <w:sz w:val="18"/>
          <w:szCs w:val="18"/>
        </w:rPr>
        <w:t>STANDARDS</w:t>
      </w:r>
    </w:p>
    <w:p w14:paraId="6D0CFA7A" w14:textId="086E6936" w:rsidR="007357BD" w:rsidRDefault="00117BA0" w:rsidP="00F33D9A">
      <w:pPr>
        <w:rPr>
          <w:rFonts w:ascii="Arial" w:hAnsi="Arial" w:cs="Arial"/>
          <w:sz w:val="18"/>
          <w:szCs w:val="18"/>
        </w:rPr>
      </w:pPr>
      <w:r>
        <w:rPr>
          <w:rFonts w:ascii="Arial" w:hAnsi="Arial" w:cs="Arial"/>
          <w:sz w:val="18"/>
          <w:szCs w:val="18"/>
        </w:rPr>
        <w:t xml:space="preserve">The tables below include the dimensional and design standards for the </w:t>
      </w:r>
      <w:r w:rsidR="00DC13FD">
        <w:rPr>
          <w:rFonts w:ascii="Arial" w:hAnsi="Arial" w:cs="Arial"/>
          <w:sz w:val="18"/>
          <w:szCs w:val="18"/>
        </w:rPr>
        <w:t>Transit Oriented</w:t>
      </w:r>
      <w:r w:rsidR="00122C91">
        <w:rPr>
          <w:rFonts w:ascii="Arial" w:hAnsi="Arial" w:cs="Arial"/>
          <w:sz w:val="18"/>
          <w:szCs w:val="18"/>
        </w:rPr>
        <w:t xml:space="preserve"> Development </w:t>
      </w:r>
      <w:r w:rsidR="00DC13FD">
        <w:rPr>
          <w:rFonts w:ascii="Arial" w:hAnsi="Arial" w:cs="Arial"/>
          <w:sz w:val="18"/>
          <w:szCs w:val="18"/>
        </w:rPr>
        <w:t xml:space="preserve">Zoning </w:t>
      </w:r>
      <w:r w:rsidR="00122C91">
        <w:rPr>
          <w:rFonts w:ascii="Arial" w:hAnsi="Arial" w:cs="Arial"/>
          <w:sz w:val="18"/>
          <w:szCs w:val="18"/>
        </w:rPr>
        <w:t>Districts</w:t>
      </w:r>
      <w:r>
        <w:rPr>
          <w:rFonts w:ascii="Arial" w:hAnsi="Arial" w:cs="Arial"/>
          <w:sz w:val="18"/>
          <w:szCs w:val="18"/>
        </w:rPr>
        <w:t xml:space="preserve">. </w:t>
      </w:r>
      <w:bookmarkStart w:id="2" w:name="_Hlk83395450"/>
      <w:r w:rsidR="00FD1927" w:rsidRPr="000D0B19">
        <w:rPr>
          <w:rFonts w:ascii="Arial" w:hAnsi="Arial" w:cs="Arial"/>
          <w:sz w:val="18"/>
          <w:szCs w:val="18"/>
        </w:rPr>
        <w:t>Standards within the tables below may contain specific regulations organized by frontage type (Section 3.5).</w:t>
      </w:r>
      <w:bookmarkEnd w:id="2"/>
      <w:r w:rsidR="007357BD" w:rsidRPr="006C2237">
        <w:rPr>
          <w:rFonts w:ascii="Arial" w:hAnsi="Arial" w:cs="Arial"/>
          <w:sz w:val="18"/>
          <w:szCs w:val="18"/>
        </w:rPr>
        <w:t xml:space="preserve"> </w:t>
      </w:r>
      <w:r w:rsidR="009662EB" w:rsidRPr="00A84BBB">
        <w:rPr>
          <w:rFonts w:ascii="Arial" w:hAnsi="Arial" w:cs="Arial"/>
          <w:sz w:val="18"/>
          <w:szCs w:val="18"/>
        </w:rPr>
        <w:t>In the tables below, where a cell contains a standard or a “</w:t>
      </w:r>
      <w:r w:rsidR="009662EB" w:rsidRPr="00A84BBB">
        <w:rPr>
          <w:rFonts w:ascii="Wingdings" w:hAnsi="Wingdings" w:cs="Arial"/>
          <w:sz w:val="20"/>
          <w:szCs w:val="20"/>
        </w:rPr>
        <w:t></w:t>
      </w:r>
      <w:r w:rsidR="009662EB" w:rsidRPr="00A84BBB">
        <w:rPr>
          <w:rFonts w:ascii="Arial" w:hAnsi="Arial" w:cs="Arial"/>
          <w:sz w:val="18"/>
          <w:szCs w:val="18"/>
        </w:rPr>
        <w:t xml:space="preserve">” the standard is applicable. Where a cell is </w:t>
      </w:r>
      <w:r w:rsidR="00DC13FD">
        <w:rPr>
          <w:rFonts w:ascii="Arial" w:hAnsi="Arial" w:cs="Arial"/>
          <w:sz w:val="18"/>
          <w:szCs w:val="18"/>
        </w:rPr>
        <w:t xml:space="preserve">blank and </w:t>
      </w:r>
      <w:r w:rsidR="009662EB" w:rsidRPr="00A84BBB">
        <w:rPr>
          <w:rFonts w:ascii="Arial" w:hAnsi="Arial" w:cs="Arial"/>
          <w:sz w:val="18"/>
          <w:szCs w:val="18"/>
        </w:rPr>
        <w:t>shaded, the standard does not apply.</w:t>
      </w:r>
    </w:p>
    <w:p w14:paraId="36B8C727" w14:textId="77777777" w:rsidR="008406F2" w:rsidRDefault="008406F2">
      <w:pPr>
        <w:rPr>
          <w:rFonts w:ascii="Arial" w:hAnsi="Arial" w:cs="Arial"/>
          <w:sz w:val="18"/>
          <w:szCs w:val="18"/>
        </w:rPr>
      </w:pPr>
    </w:p>
    <w:p w14:paraId="0D78ECC2" w14:textId="77777777" w:rsidR="008406F2" w:rsidRPr="00260106" w:rsidRDefault="008406F2" w:rsidP="008406F2">
      <w:pPr>
        <w:rPr>
          <w:rFonts w:ascii="Arial" w:hAnsi="Arial" w:cs="Arial"/>
          <w:sz w:val="18"/>
          <w:szCs w:val="18"/>
        </w:rPr>
      </w:pPr>
      <w:r w:rsidRPr="00260106">
        <w:rPr>
          <w:rFonts w:ascii="Arial" w:hAnsi="Arial" w:cs="Arial"/>
          <w:b/>
          <w:bCs/>
          <w:sz w:val="18"/>
          <w:szCs w:val="18"/>
        </w:rPr>
        <w:t>A.</w:t>
      </w:r>
      <w:r w:rsidRPr="00260106">
        <w:rPr>
          <w:rFonts w:ascii="Arial" w:hAnsi="Arial" w:cs="Arial"/>
          <w:b/>
          <w:bCs/>
          <w:sz w:val="18"/>
          <w:szCs w:val="18"/>
        </w:rPr>
        <w:tab/>
        <w:t>General</w:t>
      </w:r>
    </w:p>
    <w:p w14:paraId="731F85C5" w14:textId="77777777" w:rsidR="008406F2" w:rsidRPr="00260106" w:rsidRDefault="008406F2" w:rsidP="008406F2">
      <w:pPr>
        <w:rPr>
          <w:rFonts w:ascii="Arial" w:hAnsi="Arial" w:cs="Arial"/>
          <w:sz w:val="18"/>
          <w:szCs w:val="18"/>
        </w:rPr>
      </w:pPr>
    </w:p>
    <w:p w14:paraId="1B5BD8B8" w14:textId="53181C4E" w:rsidR="008406F2" w:rsidRPr="00260106" w:rsidRDefault="008406F2" w:rsidP="008406F2">
      <w:pPr>
        <w:rPr>
          <w:rFonts w:ascii="Arial" w:hAnsi="Arial" w:cs="Arial"/>
          <w:sz w:val="18"/>
          <w:szCs w:val="18"/>
        </w:rPr>
      </w:pPr>
      <w:r w:rsidRPr="00260106">
        <w:rPr>
          <w:rFonts w:ascii="Arial" w:hAnsi="Arial" w:cs="Arial"/>
          <w:sz w:val="18"/>
          <w:szCs w:val="18"/>
        </w:rPr>
        <w:tab/>
      </w:r>
      <w:r w:rsidRPr="00260106">
        <w:rPr>
          <w:rFonts w:ascii="Arial" w:hAnsi="Arial" w:cs="Arial"/>
          <w:b/>
          <w:bCs/>
          <w:sz w:val="18"/>
          <w:szCs w:val="18"/>
        </w:rPr>
        <w:t>1.</w:t>
      </w:r>
      <w:r w:rsidRPr="00260106">
        <w:rPr>
          <w:rFonts w:ascii="Arial" w:hAnsi="Arial" w:cs="Arial"/>
          <w:sz w:val="18"/>
          <w:szCs w:val="18"/>
        </w:rPr>
        <w:tab/>
        <w:t xml:space="preserve">Within the </w:t>
      </w:r>
      <w:r w:rsidR="00CC54CD" w:rsidRPr="00260106">
        <w:rPr>
          <w:rFonts w:ascii="Arial" w:hAnsi="Arial" w:cs="Arial"/>
          <w:sz w:val="18"/>
          <w:szCs w:val="18"/>
        </w:rPr>
        <w:t>TOD-TR, TOD-CC, TOD-NC, and TOD-UC</w:t>
      </w:r>
      <w:r w:rsidRPr="00260106">
        <w:rPr>
          <w:rFonts w:ascii="Arial" w:hAnsi="Arial" w:cs="Arial"/>
          <w:sz w:val="18"/>
          <w:szCs w:val="18"/>
        </w:rPr>
        <w:t xml:space="preserve"> Zoning District</w:t>
      </w:r>
      <w:r w:rsidR="00CC54CD" w:rsidRPr="00260106">
        <w:rPr>
          <w:rFonts w:ascii="Arial" w:hAnsi="Arial" w:cs="Arial"/>
          <w:sz w:val="18"/>
          <w:szCs w:val="18"/>
        </w:rPr>
        <w:t>s</w:t>
      </w:r>
      <w:r w:rsidRPr="00260106">
        <w:rPr>
          <w:rFonts w:ascii="Arial" w:hAnsi="Arial" w:cs="Arial"/>
          <w:sz w:val="18"/>
          <w:szCs w:val="18"/>
        </w:rPr>
        <w:t>, the following shall apply to multi-</w:t>
      </w:r>
      <w:r w:rsidR="00CC54CD" w:rsidRPr="00260106">
        <w:rPr>
          <w:rFonts w:ascii="Arial" w:hAnsi="Arial" w:cs="Arial"/>
          <w:sz w:val="18"/>
          <w:szCs w:val="18"/>
        </w:rPr>
        <w:tab/>
      </w:r>
      <w:r w:rsidRPr="00260106">
        <w:rPr>
          <w:rFonts w:ascii="Arial" w:hAnsi="Arial" w:cs="Arial"/>
          <w:sz w:val="18"/>
          <w:szCs w:val="18"/>
        </w:rPr>
        <w:t>family attached residential developments:</w:t>
      </w:r>
    </w:p>
    <w:p w14:paraId="2D95D1F4" w14:textId="77777777" w:rsidR="008406F2" w:rsidRPr="00260106" w:rsidRDefault="008406F2" w:rsidP="008406F2">
      <w:pPr>
        <w:rPr>
          <w:rFonts w:ascii="Arial" w:hAnsi="Arial" w:cs="Arial"/>
          <w:sz w:val="18"/>
          <w:szCs w:val="18"/>
        </w:rPr>
      </w:pPr>
    </w:p>
    <w:p w14:paraId="4C7A1853" w14:textId="13FCA065" w:rsidR="008406F2" w:rsidRPr="00260106" w:rsidRDefault="008406F2" w:rsidP="004D115A">
      <w:pPr>
        <w:rPr>
          <w:rFonts w:ascii="Arial" w:hAnsi="Arial" w:cs="Arial"/>
          <w:b/>
          <w:bCs/>
          <w:sz w:val="18"/>
          <w:szCs w:val="18"/>
        </w:rPr>
      </w:pPr>
      <w:r w:rsidRPr="00260106">
        <w:rPr>
          <w:rFonts w:ascii="Arial" w:hAnsi="Arial" w:cs="Arial"/>
          <w:sz w:val="18"/>
          <w:szCs w:val="18"/>
        </w:rPr>
        <w:tab/>
      </w:r>
      <w:r w:rsidRPr="00260106">
        <w:rPr>
          <w:rFonts w:ascii="Arial" w:hAnsi="Arial" w:cs="Arial"/>
          <w:sz w:val="18"/>
          <w:szCs w:val="18"/>
        </w:rPr>
        <w:tab/>
      </w:r>
      <w:r w:rsidRPr="00260106">
        <w:rPr>
          <w:rFonts w:ascii="Arial" w:hAnsi="Arial" w:cs="Arial"/>
          <w:b/>
          <w:bCs/>
          <w:sz w:val="18"/>
          <w:szCs w:val="18"/>
        </w:rPr>
        <w:t>a.</w:t>
      </w:r>
      <w:r w:rsidRPr="00260106">
        <w:rPr>
          <w:rFonts w:ascii="Arial" w:hAnsi="Arial" w:cs="Arial"/>
          <w:sz w:val="18"/>
          <w:szCs w:val="18"/>
        </w:rPr>
        <w:tab/>
        <w:t xml:space="preserve">If a minimum 25’ Class B landscape yard, measured from the future right-of-way line, abuts and runs </w:t>
      </w:r>
      <w:r w:rsidRPr="00260106">
        <w:rPr>
          <w:rFonts w:ascii="Arial" w:hAnsi="Arial" w:cs="Arial"/>
          <w:sz w:val="18"/>
          <w:szCs w:val="18"/>
        </w:rPr>
        <w:tab/>
      </w:r>
      <w:r w:rsidRPr="00260106">
        <w:rPr>
          <w:rFonts w:ascii="Arial" w:hAnsi="Arial" w:cs="Arial"/>
          <w:sz w:val="18"/>
          <w:szCs w:val="18"/>
        </w:rPr>
        <w:tab/>
      </w:r>
      <w:r w:rsidRPr="00260106">
        <w:rPr>
          <w:rFonts w:ascii="Arial" w:hAnsi="Arial" w:cs="Arial"/>
          <w:sz w:val="18"/>
          <w:szCs w:val="18"/>
        </w:rPr>
        <w:tab/>
        <w:t xml:space="preserve">parallel to an arterial street, the portion of the arterial street abutting this landscape yard shall not be </w:t>
      </w:r>
      <w:r w:rsidRPr="00260106">
        <w:rPr>
          <w:rFonts w:ascii="Arial" w:hAnsi="Arial" w:cs="Arial"/>
          <w:sz w:val="18"/>
          <w:szCs w:val="18"/>
        </w:rPr>
        <w:tab/>
      </w:r>
      <w:r w:rsidRPr="00260106">
        <w:rPr>
          <w:rFonts w:ascii="Arial" w:hAnsi="Arial" w:cs="Arial"/>
          <w:sz w:val="18"/>
          <w:szCs w:val="18"/>
        </w:rPr>
        <w:tab/>
      </w:r>
      <w:r w:rsidRPr="00260106">
        <w:rPr>
          <w:rFonts w:ascii="Arial" w:hAnsi="Arial" w:cs="Arial"/>
          <w:sz w:val="18"/>
          <w:szCs w:val="18"/>
        </w:rPr>
        <w:tab/>
      </w:r>
      <w:r w:rsidRPr="00260106">
        <w:rPr>
          <w:rFonts w:ascii="Arial" w:hAnsi="Arial" w:cs="Arial"/>
          <w:sz w:val="18"/>
          <w:szCs w:val="18"/>
        </w:rPr>
        <w:tab/>
        <w:t xml:space="preserve">considered a frontage for the standards of this article. The portion of the arterial street abutting this </w:t>
      </w:r>
      <w:r w:rsidRPr="00260106">
        <w:rPr>
          <w:rFonts w:ascii="Arial" w:hAnsi="Arial" w:cs="Arial"/>
          <w:sz w:val="18"/>
          <w:szCs w:val="18"/>
        </w:rPr>
        <w:tab/>
      </w:r>
      <w:r w:rsidRPr="00260106">
        <w:rPr>
          <w:rFonts w:ascii="Arial" w:hAnsi="Arial" w:cs="Arial"/>
          <w:sz w:val="18"/>
          <w:szCs w:val="18"/>
        </w:rPr>
        <w:tab/>
      </w:r>
      <w:r w:rsidRPr="00260106">
        <w:rPr>
          <w:rFonts w:ascii="Arial" w:hAnsi="Arial" w:cs="Arial"/>
          <w:sz w:val="18"/>
          <w:szCs w:val="18"/>
        </w:rPr>
        <w:tab/>
      </w:r>
      <w:r w:rsidRPr="00260106">
        <w:rPr>
          <w:rFonts w:ascii="Arial" w:hAnsi="Arial" w:cs="Arial"/>
          <w:sz w:val="18"/>
          <w:szCs w:val="18"/>
        </w:rPr>
        <w:tab/>
      </w:r>
      <w:r w:rsidRPr="00260106">
        <w:rPr>
          <w:rFonts w:ascii="Arial" w:hAnsi="Arial" w:cs="Arial"/>
          <w:sz w:val="18"/>
          <w:szCs w:val="18"/>
        </w:rPr>
        <w:tab/>
        <w:t>landscape yard shall still be considered a frontage for the standards of the remainder of this Ordinance</w:t>
      </w:r>
      <w:r w:rsidR="004D115A" w:rsidRPr="00260106">
        <w:rPr>
          <w:rFonts w:ascii="Arial" w:hAnsi="Arial" w:cs="Arial"/>
          <w:sz w:val="18"/>
          <w:szCs w:val="18"/>
        </w:rPr>
        <w:t xml:space="preserve">. </w:t>
      </w:r>
      <w:r w:rsidRPr="00260106">
        <w:rPr>
          <w:rFonts w:ascii="Arial" w:hAnsi="Arial" w:cs="Arial"/>
          <w:sz w:val="18"/>
          <w:szCs w:val="18"/>
        </w:rPr>
        <w:t xml:space="preserve">No </w:t>
      </w:r>
      <w:r w:rsidR="004D115A" w:rsidRPr="00260106">
        <w:rPr>
          <w:rFonts w:ascii="Arial" w:hAnsi="Arial" w:cs="Arial"/>
          <w:sz w:val="18"/>
          <w:szCs w:val="18"/>
        </w:rPr>
        <w:tab/>
      </w:r>
      <w:r w:rsidR="004D115A" w:rsidRPr="00260106">
        <w:rPr>
          <w:rFonts w:ascii="Arial" w:hAnsi="Arial" w:cs="Arial"/>
          <w:sz w:val="18"/>
          <w:szCs w:val="18"/>
        </w:rPr>
        <w:tab/>
      </w:r>
      <w:r w:rsidR="004D115A" w:rsidRPr="00260106">
        <w:rPr>
          <w:rFonts w:ascii="Arial" w:hAnsi="Arial" w:cs="Arial"/>
          <w:sz w:val="18"/>
          <w:szCs w:val="18"/>
        </w:rPr>
        <w:tab/>
      </w:r>
      <w:r w:rsidRPr="00260106">
        <w:rPr>
          <w:rFonts w:ascii="Arial" w:hAnsi="Arial" w:cs="Arial"/>
          <w:sz w:val="18"/>
          <w:szCs w:val="18"/>
        </w:rPr>
        <w:t>parking lots shall be located between these landscape yards and permitted uses.</w:t>
      </w:r>
    </w:p>
    <w:p w14:paraId="4455DB15" w14:textId="62501EC1" w:rsidR="00433548" w:rsidRDefault="00433548">
      <w:pPr>
        <w:rPr>
          <w:rFonts w:ascii="Arial" w:hAnsi="Arial" w:cs="Arial"/>
          <w:sz w:val="18"/>
          <w:szCs w:val="18"/>
        </w:rPr>
      </w:pPr>
      <w:r>
        <w:rPr>
          <w:rFonts w:ascii="Arial" w:hAnsi="Arial" w:cs="Arial"/>
          <w:sz w:val="18"/>
          <w:szCs w:val="18"/>
        </w:rPr>
        <w:br w:type="page"/>
      </w:r>
    </w:p>
    <w:p w14:paraId="70F2C050" w14:textId="77777777" w:rsidR="00165DEC" w:rsidRDefault="00165DEC" w:rsidP="00F33D9A">
      <w:pPr>
        <w:rPr>
          <w:rFonts w:ascii="Arial" w:hAnsi="Arial" w:cs="Arial"/>
          <w:sz w:val="18"/>
          <w:szCs w:val="18"/>
        </w:rPr>
      </w:pPr>
    </w:p>
    <w:p w14:paraId="2973EA6D" w14:textId="5116756B" w:rsidR="00046B35" w:rsidRPr="006824F2" w:rsidRDefault="00CC54CD" w:rsidP="00F33D9A">
      <w:pPr>
        <w:rPr>
          <w:rFonts w:ascii="Arial" w:hAnsi="Arial" w:cs="Arial"/>
          <w:b/>
          <w:bCs/>
          <w:sz w:val="18"/>
          <w:szCs w:val="18"/>
        </w:rPr>
      </w:pPr>
      <w:r w:rsidRPr="00CC0065">
        <w:rPr>
          <w:rFonts w:ascii="Arial" w:hAnsi="Arial" w:cs="Arial"/>
          <w:b/>
          <w:bCs/>
          <w:sz w:val="18"/>
          <w:szCs w:val="18"/>
        </w:rPr>
        <w:t>B</w:t>
      </w:r>
      <w:r w:rsidR="00CC6D1D" w:rsidRPr="00260106">
        <w:rPr>
          <w:rFonts w:ascii="Arial" w:hAnsi="Arial" w:cs="Arial"/>
          <w:b/>
          <w:bCs/>
          <w:sz w:val="18"/>
          <w:szCs w:val="18"/>
        </w:rPr>
        <w:t>.</w:t>
      </w:r>
      <w:r w:rsidR="00CC6D1D" w:rsidRPr="00260106">
        <w:rPr>
          <w:rFonts w:ascii="Arial" w:hAnsi="Arial" w:cs="Arial"/>
          <w:b/>
          <w:bCs/>
          <w:sz w:val="18"/>
          <w:szCs w:val="18"/>
        </w:rPr>
        <w:tab/>
      </w:r>
      <w:r w:rsidR="00046B35" w:rsidRPr="00260106">
        <w:rPr>
          <w:rFonts w:ascii="Arial" w:hAnsi="Arial" w:cs="Arial"/>
          <w:b/>
          <w:bCs/>
          <w:sz w:val="18"/>
          <w:szCs w:val="18"/>
        </w:rPr>
        <w:t>Building Siting</w:t>
      </w:r>
    </w:p>
    <w:p w14:paraId="6DBCA131" w14:textId="7EABCDDD" w:rsidR="00A94ACE" w:rsidRDefault="00A94ACE" w:rsidP="00F33D9A">
      <w:pPr>
        <w:rPr>
          <w:rFonts w:ascii="Arial" w:hAnsi="Arial" w:cs="Arial"/>
          <w:sz w:val="18"/>
          <w:szCs w:val="18"/>
        </w:rPr>
      </w:pPr>
      <w:r w:rsidRPr="006D6CD5">
        <w:rPr>
          <w:rFonts w:ascii="Arial" w:hAnsi="Arial" w:cs="Arial"/>
          <w:sz w:val="18"/>
          <w:szCs w:val="18"/>
        </w:rPr>
        <w:t>Building siting standards govern the placement of buildings on lots and are inten</w:t>
      </w:r>
      <w:r>
        <w:rPr>
          <w:rFonts w:ascii="Arial" w:hAnsi="Arial" w:cs="Arial"/>
          <w:sz w:val="18"/>
          <w:szCs w:val="18"/>
        </w:rPr>
        <w:t>ded to ensure that development maintains compatibility with its surrounding context and the intent of the applicable zoning district.</w:t>
      </w:r>
    </w:p>
    <w:p w14:paraId="1DC5263D" w14:textId="2005A07B" w:rsidR="00FB31AD" w:rsidRDefault="00CD7645" w:rsidP="005A0CEF">
      <w:pPr>
        <w:jc w:val="center"/>
        <w:rPr>
          <w:rFonts w:ascii="Arial" w:hAnsi="Arial" w:cs="Arial"/>
          <w:sz w:val="18"/>
          <w:szCs w:val="18"/>
        </w:rPr>
      </w:pPr>
      <w:r>
        <w:rPr>
          <w:rFonts w:ascii="Arial" w:hAnsi="Arial" w:cs="Arial"/>
          <w:noProof/>
          <w:sz w:val="18"/>
          <w:szCs w:val="18"/>
        </w:rPr>
        <w:drawing>
          <wp:anchor distT="0" distB="0" distL="114300" distR="114300" simplePos="0" relativeHeight="251658243" behindDoc="0" locked="0" layoutInCell="1" allowOverlap="1" wp14:anchorId="29315709" wp14:editId="5633313A">
            <wp:simplePos x="0" y="0"/>
            <wp:positionH relativeFrom="column">
              <wp:posOffset>683895</wp:posOffset>
            </wp:positionH>
            <wp:positionV relativeFrom="paragraph">
              <wp:posOffset>186021</wp:posOffset>
            </wp:positionV>
            <wp:extent cx="4571365" cy="2529205"/>
            <wp:effectExtent l="0" t="0" r="0" b="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t="12444"/>
                    <a:stretch/>
                  </pic:blipFill>
                  <pic:spPr bwMode="auto">
                    <a:xfrm>
                      <a:off x="0" y="0"/>
                      <a:ext cx="4571365" cy="252920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F52765" w14:textId="33EFC60C" w:rsidR="00C228C9" w:rsidRDefault="00C228C9" w:rsidP="0018752E">
      <w:pPr>
        <w:jc w:val="center"/>
        <w:rPr>
          <w:rFonts w:ascii="Arial" w:hAnsi="Arial" w:cs="Arial"/>
          <w:sz w:val="18"/>
          <w:szCs w:val="18"/>
        </w:rPr>
      </w:pPr>
    </w:p>
    <w:p w14:paraId="435749C5" w14:textId="77777777" w:rsidR="00CD7645" w:rsidRPr="006824F2" w:rsidRDefault="00CD7645" w:rsidP="0018752E">
      <w:pPr>
        <w:jc w:val="center"/>
        <w:rPr>
          <w:rFonts w:ascii="Arial" w:hAnsi="Arial" w:cs="Arial"/>
          <w:sz w:val="18"/>
          <w:szCs w:val="18"/>
        </w:rPr>
      </w:pPr>
    </w:p>
    <w:tbl>
      <w:tblPr>
        <w:tblStyle w:val="TableGrid"/>
        <w:tblW w:w="9265" w:type="dxa"/>
        <w:tblLook w:val="04A0" w:firstRow="1" w:lastRow="0" w:firstColumn="1" w:lastColumn="0" w:noHBand="0" w:noVBand="1"/>
      </w:tblPr>
      <w:tblGrid>
        <w:gridCol w:w="355"/>
        <w:gridCol w:w="5040"/>
        <w:gridCol w:w="967"/>
        <w:gridCol w:w="968"/>
        <w:gridCol w:w="967"/>
        <w:gridCol w:w="968"/>
      </w:tblGrid>
      <w:tr w:rsidR="008641DA" w:rsidRPr="008641DA" w14:paraId="3BD26C62" w14:textId="77777777">
        <w:trPr>
          <w:tblHeader/>
        </w:trPr>
        <w:tc>
          <w:tcPr>
            <w:tcW w:w="9265" w:type="dxa"/>
            <w:gridSpan w:val="6"/>
            <w:shd w:val="clear" w:color="auto" w:fill="1F4E79" w:themeFill="accent5" w:themeFillShade="80"/>
            <w:vAlign w:val="center"/>
          </w:tcPr>
          <w:p w14:paraId="7DD3A79F" w14:textId="7702FB4A" w:rsidR="008641DA" w:rsidRPr="008641DA" w:rsidRDefault="009478DB" w:rsidP="00F33D9A">
            <w:pPr>
              <w:jc w:val="center"/>
              <w:rPr>
                <w:rFonts w:ascii="Arial Narrow" w:hAnsi="Arial Narrow" w:cs="Arial"/>
                <w:b/>
                <w:bCs/>
                <w:color w:val="FFFFFF" w:themeColor="background1"/>
                <w:sz w:val="18"/>
                <w:szCs w:val="18"/>
              </w:rPr>
            </w:pPr>
            <w:r>
              <w:rPr>
                <w:rFonts w:ascii="Arial Narrow" w:hAnsi="Arial Narrow" w:cs="Arial"/>
                <w:b/>
                <w:bCs/>
                <w:color w:val="FFFFFF" w:themeColor="background1"/>
                <w:sz w:val="18"/>
              </w:rPr>
              <w:t xml:space="preserve">Table 13-1: </w:t>
            </w:r>
            <w:r w:rsidR="008641DA" w:rsidRPr="008641DA">
              <w:rPr>
                <w:rFonts w:ascii="Arial Narrow" w:hAnsi="Arial Narrow" w:cs="Arial"/>
                <w:b/>
                <w:bCs/>
                <w:color w:val="FFFFFF" w:themeColor="background1"/>
                <w:sz w:val="18"/>
              </w:rPr>
              <w:t>Transit Oriented Development Zoning Districts Building Siting Standards</w:t>
            </w:r>
          </w:p>
        </w:tc>
      </w:tr>
      <w:tr w:rsidR="00844AD5" w:rsidRPr="00BC5E59" w14:paraId="5C60BD53" w14:textId="119C5E14" w:rsidTr="00BC5E59">
        <w:trPr>
          <w:tblHeader/>
        </w:trPr>
        <w:tc>
          <w:tcPr>
            <w:tcW w:w="5395" w:type="dxa"/>
            <w:gridSpan w:val="2"/>
            <w:shd w:val="clear" w:color="auto" w:fill="1F4E79" w:themeFill="accent5" w:themeFillShade="80"/>
            <w:vAlign w:val="center"/>
          </w:tcPr>
          <w:p w14:paraId="716ABB12" w14:textId="4F0C48CB" w:rsidR="00844AD5" w:rsidRPr="00BC5E59" w:rsidRDefault="00844AD5" w:rsidP="00F33D9A">
            <w:pPr>
              <w:rPr>
                <w:rFonts w:ascii="Arial Narrow" w:hAnsi="Arial Narrow" w:cs="Arial"/>
                <w:color w:val="FFFFFF" w:themeColor="background1"/>
                <w:sz w:val="18"/>
                <w:szCs w:val="18"/>
              </w:rPr>
            </w:pPr>
          </w:p>
        </w:tc>
        <w:tc>
          <w:tcPr>
            <w:tcW w:w="967" w:type="dxa"/>
            <w:shd w:val="clear" w:color="auto" w:fill="1F4E79" w:themeFill="accent5" w:themeFillShade="80"/>
            <w:vAlign w:val="center"/>
          </w:tcPr>
          <w:p w14:paraId="0C2757D2" w14:textId="36F43ACE"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bCs/>
                <w:color w:val="FFFFFF" w:themeColor="background1"/>
                <w:sz w:val="18"/>
                <w:szCs w:val="18"/>
              </w:rPr>
              <w:t>TOD-TR</w:t>
            </w:r>
          </w:p>
        </w:tc>
        <w:tc>
          <w:tcPr>
            <w:tcW w:w="968" w:type="dxa"/>
            <w:shd w:val="clear" w:color="auto" w:fill="1F4E79" w:themeFill="accent5" w:themeFillShade="80"/>
            <w:vAlign w:val="center"/>
          </w:tcPr>
          <w:p w14:paraId="33806EF4" w14:textId="29ECB624"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TOD-CC</w:t>
            </w:r>
          </w:p>
        </w:tc>
        <w:tc>
          <w:tcPr>
            <w:tcW w:w="967" w:type="dxa"/>
            <w:shd w:val="clear" w:color="auto" w:fill="1F4E79" w:themeFill="accent5" w:themeFillShade="80"/>
            <w:vAlign w:val="center"/>
          </w:tcPr>
          <w:p w14:paraId="156D5C33" w14:textId="79038AFA"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color w:val="FFFFFF" w:themeColor="background1"/>
                <w:sz w:val="18"/>
                <w:szCs w:val="18"/>
              </w:rPr>
              <w:t>TOD-NC</w:t>
            </w:r>
          </w:p>
        </w:tc>
        <w:tc>
          <w:tcPr>
            <w:tcW w:w="968" w:type="dxa"/>
            <w:shd w:val="clear" w:color="auto" w:fill="1F4E79" w:themeFill="accent5" w:themeFillShade="80"/>
          </w:tcPr>
          <w:p w14:paraId="36D1E75A" w14:textId="43E17FF4"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844AD5" w:rsidRPr="00BC5E59" w14:paraId="02A05569" w14:textId="2DA5497A" w:rsidTr="00BC5E59">
        <w:trPr>
          <w:trHeight w:val="288"/>
        </w:trPr>
        <w:tc>
          <w:tcPr>
            <w:tcW w:w="355" w:type="dxa"/>
            <w:shd w:val="clear" w:color="auto" w:fill="DEEAF6" w:themeFill="accent5" w:themeFillTint="33"/>
            <w:vAlign w:val="center"/>
          </w:tcPr>
          <w:p w14:paraId="1B9CD720" w14:textId="52E71F23" w:rsidR="00844AD5" w:rsidRPr="00BC5E59" w:rsidRDefault="005D2924" w:rsidP="00F33D9A">
            <w:pPr>
              <w:jc w:val="center"/>
              <w:rPr>
                <w:rFonts w:ascii="Arial Narrow" w:hAnsi="Arial Narrow" w:cs="Arial"/>
                <w:b/>
                <w:bCs/>
                <w:sz w:val="18"/>
                <w:szCs w:val="18"/>
              </w:rPr>
            </w:pPr>
            <w:r w:rsidRPr="00BC5E59">
              <w:rPr>
                <w:rFonts w:ascii="Arial Narrow" w:hAnsi="Arial Narrow" w:cs="Arial"/>
                <w:b/>
                <w:bCs/>
                <w:sz w:val="18"/>
                <w:szCs w:val="18"/>
              </w:rPr>
              <w:t>A</w:t>
            </w:r>
          </w:p>
        </w:tc>
        <w:tc>
          <w:tcPr>
            <w:tcW w:w="8910" w:type="dxa"/>
            <w:gridSpan w:val="5"/>
            <w:shd w:val="clear" w:color="auto" w:fill="DEEAF6" w:themeFill="accent5" w:themeFillTint="33"/>
            <w:vAlign w:val="center"/>
          </w:tcPr>
          <w:p w14:paraId="3900A8BC" w14:textId="0CD409D2" w:rsidR="00844AD5" w:rsidRPr="00BC5E59" w:rsidRDefault="00DD79D7" w:rsidP="00F33D9A">
            <w:pPr>
              <w:rPr>
                <w:rFonts w:ascii="Arial Narrow" w:hAnsi="Arial Narrow" w:cs="Arial"/>
                <w:sz w:val="18"/>
                <w:szCs w:val="18"/>
              </w:rPr>
            </w:pPr>
            <w:r w:rsidRPr="00BC5E59">
              <w:rPr>
                <w:rFonts w:ascii="Arial Narrow" w:hAnsi="Arial Narrow" w:cs="Arial"/>
                <w:b/>
                <w:bCs/>
                <w:sz w:val="18"/>
                <w:szCs w:val="18"/>
              </w:rPr>
              <w:t xml:space="preserve">Frontage Setback Line </w:t>
            </w:r>
            <w:r w:rsidRPr="00BC5E59">
              <w:rPr>
                <w:rFonts w:ascii="Arial Narrow" w:hAnsi="Arial Narrow" w:cs="Arial"/>
                <w:sz w:val="18"/>
                <w:szCs w:val="18"/>
              </w:rPr>
              <w:t>(</w:t>
            </w:r>
            <w:r w:rsidR="00E76677" w:rsidRPr="00BC5E59">
              <w:rPr>
                <w:rFonts w:ascii="Arial Narrow" w:hAnsi="Arial Narrow" w:cs="Arial"/>
                <w:sz w:val="18"/>
                <w:szCs w:val="18"/>
              </w:rPr>
              <w:t>from future back of curb</w:t>
            </w:r>
            <w:r w:rsidRPr="00BC5E59">
              <w:rPr>
                <w:rFonts w:ascii="Arial Narrow" w:hAnsi="Arial Narrow" w:cs="Arial"/>
                <w:sz w:val="18"/>
                <w:szCs w:val="18"/>
              </w:rPr>
              <w:t>)</w:t>
            </w:r>
            <w:r w:rsidRPr="00BC5E59">
              <w:rPr>
                <w:rFonts w:ascii="Arial Narrow" w:hAnsi="Arial Narrow" w:cs="Arial"/>
                <w:b/>
                <w:bCs/>
                <w:sz w:val="18"/>
                <w:szCs w:val="18"/>
              </w:rPr>
              <w:t xml:space="preserve"> </w:t>
            </w:r>
            <w:r w:rsidRPr="00BC5E59">
              <w:rPr>
                <w:rFonts w:ascii="Arial Narrow" w:hAnsi="Arial Narrow" w:cs="Arial"/>
                <w:sz w:val="18"/>
                <w:szCs w:val="18"/>
              </w:rPr>
              <w:t>(feet)</w:t>
            </w:r>
            <w:r w:rsidRPr="00BC5E59">
              <w:rPr>
                <w:rFonts w:ascii="Arial Narrow" w:hAnsi="Arial Narrow" w:cs="Arial"/>
                <w:b/>
                <w:bCs/>
                <w:sz w:val="18"/>
                <w:szCs w:val="18"/>
              </w:rPr>
              <w:t xml:space="preserve"> </w:t>
            </w:r>
            <w:r w:rsidRPr="00BC5E59">
              <w:rPr>
                <w:rFonts w:ascii="Arial Narrow" w:hAnsi="Arial Narrow" w:cs="Arial"/>
                <w:b/>
                <w:bCs/>
                <w:sz w:val="18"/>
                <w:szCs w:val="18"/>
                <w:vertAlign w:val="superscript"/>
              </w:rPr>
              <w:t>1, 2</w:t>
            </w:r>
          </w:p>
        </w:tc>
      </w:tr>
      <w:tr w:rsidR="00AD56A7" w:rsidRPr="00BC5E59" w14:paraId="33A2D9DB" w14:textId="77777777" w:rsidTr="00BC5E59">
        <w:trPr>
          <w:trHeight w:val="274"/>
        </w:trPr>
        <w:tc>
          <w:tcPr>
            <w:tcW w:w="355" w:type="dxa"/>
            <w:shd w:val="clear" w:color="auto" w:fill="DEEAF6" w:themeFill="accent5" w:themeFillTint="33"/>
            <w:vAlign w:val="center"/>
          </w:tcPr>
          <w:p w14:paraId="221161A7" w14:textId="77777777" w:rsidR="00AD56A7" w:rsidRPr="00BC5E59" w:rsidRDefault="00AD56A7"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FDBF845" w14:textId="135B155F" w:rsidR="00AD56A7" w:rsidRPr="00BC5E59" w:rsidRDefault="00AD56A7" w:rsidP="00F33D9A">
            <w:pPr>
              <w:ind w:left="360"/>
              <w:rPr>
                <w:rFonts w:ascii="Arial Narrow" w:hAnsi="Arial Narrow" w:cs="Arial"/>
                <w:sz w:val="18"/>
                <w:szCs w:val="18"/>
              </w:rPr>
            </w:pPr>
            <w:r>
              <w:rPr>
                <w:rFonts w:ascii="Arial Narrow" w:hAnsi="Arial Narrow" w:cs="Arial"/>
                <w:sz w:val="18"/>
                <w:szCs w:val="18"/>
              </w:rPr>
              <w:t>Uptown Signature</w:t>
            </w:r>
          </w:p>
        </w:tc>
        <w:tc>
          <w:tcPr>
            <w:tcW w:w="967" w:type="dxa"/>
            <w:shd w:val="clear" w:color="auto" w:fill="FFFFFF" w:themeFill="background1"/>
            <w:vAlign w:val="center"/>
          </w:tcPr>
          <w:p w14:paraId="04D0362D" w14:textId="47EF14E8"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c>
          <w:tcPr>
            <w:tcW w:w="968" w:type="dxa"/>
            <w:shd w:val="clear" w:color="auto" w:fill="FFFFFF" w:themeFill="background1"/>
            <w:vAlign w:val="center"/>
          </w:tcPr>
          <w:p w14:paraId="42BB1E49" w14:textId="6C6DFC1E"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c>
          <w:tcPr>
            <w:tcW w:w="967" w:type="dxa"/>
            <w:shd w:val="clear" w:color="auto" w:fill="FFFFFF" w:themeFill="background1"/>
            <w:vAlign w:val="center"/>
          </w:tcPr>
          <w:p w14:paraId="1F85AA5E" w14:textId="71592377"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c>
          <w:tcPr>
            <w:tcW w:w="968" w:type="dxa"/>
            <w:shd w:val="clear" w:color="auto" w:fill="FFFFFF" w:themeFill="background1"/>
            <w:vAlign w:val="center"/>
          </w:tcPr>
          <w:p w14:paraId="65E59570" w14:textId="5773BC8F"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r>
      <w:tr w:rsidR="00844AD5" w:rsidRPr="00BC5E59" w14:paraId="765DBE9A" w14:textId="6955FED9" w:rsidTr="00BC5E59">
        <w:trPr>
          <w:trHeight w:val="274"/>
        </w:trPr>
        <w:tc>
          <w:tcPr>
            <w:tcW w:w="355" w:type="dxa"/>
            <w:vMerge w:val="restart"/>
            <w:shd w:val="clear" w:color="auto" w:fill="DEEAF6" w:themeFill="accent5" w:themeFillTint="33"/>
            <w:vAlign w:val="center"/>
          </w:tcPr>
          <w:p w14:paraId="6FA97C6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83BCF83" w14:textId="4616B1A2" w:rsidR="00844AD5" w:rsidRPr="00BC5E59" w:rsidRDefault="00844AD5" w:rsidP="00F33D9A">
            <w:pPr>
              <w:ind w:left="360"/>
              <w:rPr>
                <w:rFonts w:ascii="Arial Narrow" w:hAnsi="Arial Narrow" w:cs="Arial"/>
                <w:sz w:val="18"/>
                <w:szCs w:val="18"/>
              </w:rPr>
            </w:pPr>
            <w:bookmarkStart w:id="3" w:name="_Hlk65230436"/>
            <w:r w:rsidRPr="00BC5E59">
              <w:rPr>
                <w:rFonts w:ascii="Arial Narrow" w:hAnsi="Arial Narrow" w:cs="Arial"/>
                <w:sz w:val="18"/>
                <w:szCs w:val="18"/>
              </w:rPr>
              <w:t>Main Street</w:t>
            </w:r>
          </w:p>
        </w:tc>
        <w:tc>
          <w:tcPr>
            <w:tcW w:w="967" w:type="dxa"/>
            <w:shd w:val="clear" w:color="auto" w:fill="FFFFFF" w:themeFill="background1"/>
            <w:vAlign w:val="center"/>
          </w:tcPr>
          <w:p w14:paraId="469FAA86" w14:textId="3BA2C8C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24</w:t>
            </w:r>
          </w:p>
        </w:tc>
        <w:tc>
          <w:tcPr>
            <w:tcW w:w="968" w:type="dxa"/>
            <w:shd w:val="clear" w:color="auto" w:fill="FFFFFF" w:themeFill="background1"/>
            <w:vAlign w:val="center"/>
          </w:tcPr>
          <w:p w14:paraId="5FDA5CDC" w14:textId="6158252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24</w:t>
            </w:r>
          </w:p>
        </w:tc>
        <w:tc>
          <w:tcPr>
            <w:tcW w:w="967" w:type="dxa"/>
            <w:shd w:val="clear" w:color="auto" w:fill="FFFFFF" w:themeFill="background1"/>
            <w:vAlign w:val="center"/>
          </w:tcPr>
          <w:p w14:paraId="5A2AD04D" w14:textId="0140B6E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24</w:t>
            </w:r>
          </w:p>
        </w:tc>
        <w:tc>
          <w:tcPr>
            <w:tcW w:w="968" w:type="dxa"/>
            <w:shd w:val="clear" w:color="auto" w:fill="FFFFFF" w:themeFill="background1"/>
            <w:vAlign w:val="center"/>
          </w:tcPr>
          <w:p w14:paraId="231EC0C5" w14:textId="4D2A518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24</w:t>
            </w:r>
          </w:p>
        </w:tc>
      </w:tr>
      <w:tr w:rsidR="00AD56A7" w:rsidRPr="00BC5E59" w14:paraId="44C3B3D3" w14:textId="77777777" w:rsidTr="00BC5E59">
        <w:trPr>
          <w:trHeight w:val="274"/>
        </w:trPr>
        <w:tc>
          <w:tcPr>
            <w:tcW w:w="355" w:type="dxa"/>
            <w:vMerge/>
            <w:shd w:val="clear" w:color="auto" w:fill="DEEAF6" w:themeFill="accent5" w:themeFillTint="33"/>
            <w:vAlign w:val="center"/>
          </w:tcPr>
          <w:p w14:paraId="420FFA84" w14:textId="77777777" w:rsidR="00AD56A7" w:rsidRPr="00BC5E59" w:rsidRDefault="00AD56A7"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A0A5FEF" w14:textId="21F57B5E" w:rsidR="00AD56A7" w:rsidRPr="00BC5E59" w:rsidRDefault="00AD56A7" w:rsidP="00F33D9A">
            <w:pPr>
              <w:ind w:left="360"/>
              <w:rPr>
                <w:rFonts w:ascii="Arial Narrow" w:hAnsi="Arial Narrow" w:cs="Arial"/>
                <w:sz w:val="18"/>
                <w:szCs w:val="18"/>
              </w:rPr>
            </w:pPr>
            <w:r>
              <w:rPr>
                <w:rFonts w:ascii="Arial Narrow" w:hAnsi="Arial Narrow" w:cs="Arial"/>
                <w:sz w:val="18"/>
                <w:szCs w:val="18"/>
              </w:rPr>
              <w:t>Linear Park</w:t>
            </w:r>
          </w:p>
        </w:tc>
        <w:tc>
          <w:tcPr>
            <w:tcW w:w="967" w:type="dxa"/>
            <w:shd w:val="clear" w:color="auto" w:fill="FFFFFF" w:themeFill="background1"/>
            <w:vAlign w:val="center"/>
          </w:tcPr>
          <w:p w14:paraId="7B0F46B0" w14:textId="2C56A2BE" w:rsidR="00AD56A7" w:rsidRPr="00BC5E59" w:rsidDel="0097460D"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c>
          <w:tcPr>
            <w:tcW w:w="968" w:type="dxa"/>
            <w:shd w:val="clear" w:color="auto" w:fill="FFFFFF" w:themeFill="background1"/>
            <w:vAlign w:val="center"/>
          </w:tcPr>
          <w:p w14:paraId="1417B950" w14:textId="458DAF27" w:rsidR="00AD56A7" w:rsidRPr="00BC5E59" w:rsidDel="0097460D"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c>
          <w:tcPr>
            <w:tcW w:w="967" w:type="dxa"/>
            <w:shd w:val="clear" w:color="auto" w:fill="FFFFFF" w:themeFill="background1"/>
            <w:vAlign w:val="center"/>
          </w:tcPr>
          <w:p w14:paraId="6D2CF0C6" w14:textId="52EE3A14" w:rsidR="00AD56A7" w:rsidRPr="00BC5E59" w:rsidDel="0097460D"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c>
          <w:tcPr>
            <w:tcW w:w="968" w:type="dxa"/>
            <w:shd w:val="clear" w:color="auto" w:fill="FFFFFF" w:themeFill="background1"/>
            <w:vAlign w:val="center"/>
          </w:tcPr>
          <w:p w14:paraId="701DDD67" w14:textId="57243CD0" w:rsidR="00AD56A7" w:rsidRPr="00BC5E59" w:rsidDel="0097460D"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r>
      <w:tr w:rsidR="00844AD5" w:rsidRPr="00BC5E59" w14:paraId="2CA23E08" w14:textId="6DD61BA8" w:rsidTr="00BC5E59">
        <w:trPr>
          <w:trHeight w:val="274"/>
        </w:trPr>
        <w:tc>
          <w:tcPr>
            <w:tcW w:w="355" w:type="dxa"/>
            <w:vMerge/>
            <w:shd w:val="clear" w:color="auto" w:fill="DEEAF6" w:themeFill="accent5" w:themeFillTint="33"/>
            <w:vAlign w:val="center"/>
          </w:tcPr>
          <w:p w14:paraId="0B1ACB4F"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8B8D64F" w14:textId="1D84CF8B"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518313FA" w14:textId="100795A1" w:rsidR="00844AD5" w:rsidRPr="00BC5E59" w:rsidRDefault="0097460D"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8" w:type="dxa"/>
            <w:shd w:val="clear" w:color="auto" w:fill="FFFFFF" w:themeFill="background1"/>
            <w:vAlign w:val="center"/>
          </w:tcPr>
          <w:p w14:paraId="644A327A" w14:textId="0E03F258" w:rsidR="00844AD5" w:rsidRPr="00BC5E59" w:rsidRDefault="0097460D"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7" w:type="dxa"/>
            <w:shd w:val="clear" w:color="auto" w:fill="FFFFFF" w:themeFill="background1"/>
            <w:vAlign w:val="center"/>
          </w:tcPr>
          <w:p w14:paraId="2A00F790" w14:textId="4874DDEE" w:rsidR="00844AD5" w:rsidRPr="00BC5E59" w:rsidRDefault="0097460D"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8" w:type="dxa"/>
            <w:shd w:val="clear" w:color="auto" w:fill="FFFFFF" w:themeFill="background1"/>
            <w:vAlign w:val="center"/>
          </w:tcPr>
          <w:p w14:paraId="49EFF0EB" w14:textId="4672C3A2" w:rsidR="00844AD5" w:rsidRPr="00BC5E59" w:rsidRDefault="0097460D"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844AD5" w:rsidRPr="00BC5E59" w14:paraId="0B3750EC" w14:textId="14FA4F00" w:rsidTr="00D3479D">
        <w:trPr>
          <w:trHeight w:val="274"/>
        </w:trPr>
        <w:tc>
          <w:tcPr>
            <w:tcW w:w="355" w:type="dxa"/>
            <w:vMerge/>
            <w:shd w:val="clear" w:color="auto" w:fill="DEEAF6" w:themeFill="accent5" w:themeFillTint="33"/>
            <w:vAlign w:val="center"/>
          </w:tcPr>
          <w:p w14:paraId="4AF8896C"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2506A4A" w14:textId="1ED7F7E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auto"/>
            <w:vAlign w:val="center"/>
          </w:tcPr>
          <w:p w14:paraId="054A3747" w14:textId="3BC80554" w:rsidR="00844AD5" w:rsidRPr="00256CBD" w:rsidRDefault="00BF02D2" w:rsidP="00F33D9A">
            <w:pPr>
              <w:jc w:val="center"/>
              <w:rPr>
                <w:rFonts w:ascii="Arial Narrow" w:hAnsi="Arial Narrow" w:cs="Arial"/>
                <w:color w:val="000000" w:themeColor="text1"/>
                <w:sz w:val="18"/>
                <w:szCs w:val="18"/>
              </w:rPr>
            </w:pPr>
            <w:r w:rsidRPr="00256CBD">
              <w:rPr>
                <w:rFonts w:ascii="Arial Narrow" w:hAnsi="Arial Narrow" w:cs="Arial"/>
                <w:color w:val="000000" w:themeColor="text1"/>
                <w:sz w:val="18"/>
                <w:szCs w:val="18"/>
              </w:rPr>
              <w:t xml:space="preserve"> </w:t>
            </w:r>
            <w:r w:rsidRPr="00D3479D">
              <w:rPr>
                <w:rFonts w:ascii="Arial Narrow" w:hAnsi="Arial Narrow" w:cs="Arial"/>
                <w:color w:val="000000" w:themeColor="text1"/>
                <w:sz w:val="18"/>
                <w:szCs w:val="18"/>
              </w:rPr>
              <w:t>24</w:t>
            </w:r>
          </w:p>
        </w:tc>
        <w:tc>
          <w:tcPr>
            <w:tcW w:w="968" w:type="dxa"/>
            <w:shd w:val="clear" w:color="auto" w:fill="auto"/>
            <w:vAlign w:val="center"/>
          </w:tcPr>
          <w:p w14:paraId="68574A07" w14:textId="147B757E" w:rsidR="00844AD5" w:rsidRPr="00256CBD" w:rsidRDefault="00BF02D2" w:rsidP="00F33D9A">
            <w:pPr>
              <w:jc w:val="center"/>
              <w:rPr>
                <w:rFonts w:ascii="Arial Narrow" w:hAnsi="Arial Narrow" w:cs="Arial"/>
                <w:color w:val="000000" w:themeColor="text1"/>
                <w:sz w:val="18"/>
                <w:szCs w:val="18"/>
              </w:rPr>
            </w:pPr>
            <w:r w:rsidRPr="00D3479D">
              <w:rPr>
                <w:rFonts w:ascii="Arial Narrow" w:hAnsi="Arial Narrow" w:cs="Arial"/>
                <w:color w:val="000000" w:themeColor="text1"/>
                <w:sz w:val="18"/>
                <w:szCs w:val="18"/>
              </w:rPr>
              <w:t>24</w:t>
            </w:r>
          </w:p>
        </w:tc>
        <w:tc>
          <w:tcPr>
            <w:tcW w:w="967" w:type="dxa"/>
            <w:shd w:val="clear" w:color="auto" w:fill="auto"/>
            <w:vAlign w:val="center"/>
          </w:tcPr>
          <w:p w14:paraId="09EC328A" w14:textId="0FD1FBF3" w:rsidR="00844AD5" w:rsidRPr="00256CBD" w:rsidRDefault="00BF02D2" w:rsidP="00F33D9A">
            <w:pPr>
              <w:jc w:val="center"/>
              <w:rPr>
                <w:rFonts w:ascii="Arial Narrow" w:hAnsi="Arial Narrow" w:cs="Arial"/>
                <w:color w:val="000000" w:themeColor="text1"/>
                <w:sz w:val="18"/>
                <w:szCs w:val="18"/>
              </w:rPr>
            </w:pPr>
            <w:r w:rsidRPr="00256CBD">
              <w:rPr>
                <w:rFonts w:ascii="Arial Narrow" w:hAnsi="Arial Narrow" w:cs="Arial"/>
                <w:color w:val="000000" w:themeColor="text1"/>
                <w:sz w:val="18"/>
                <w:szCs w:val="18"/>
              </w:rPr>
              <w:t xml:space="preserve"> </w:t>
            </w:r>
            <w:r w:rsidRPr="00D3479D">
              <w:rPr>
                <w:rFonts w:ascii="Arial Narrow" w:hAnsi="Arial Narrow" w:cs="Arial"/>
                <w:color w:val="000000" w:themeColor="text1"/>
                <w:sz w:val="18"/>
                <w:szCs w:val="18"/>
              </w:rPr>
              <w:t>24</w:t>
            </w:r>
          </w:p>
        </w:tc>
        <w:tc>
          <w:tcPr>
            <w:tcW w:w="968" w:type="dxa"/>
            <w:shd w:val="clear" w:color="auto" w:fill="auto"/>
            <w:vAlign w:val="center"/>
          </w:tcPr>
          <w:p w14:paraId="61B56E7E" w14:textId="05BB5EF7" w:rsidR="00844AD5" w:rsidRPr="00256CBD" w:rsidRDefault="00BF02D2" w:rsidP="00F33D9A">
            <w:pPr>
              <w:jc w:val="center"/>
              <w:rPr>
                <w:rFonts w:ascii="Arial Narrow" w:hAnsi="Arial Narrow" w:cs="Arial"/>
                <w:color w:val="000000" w:themeColor="text1"/>
                <w:sz w:val="18"/>
                <w:szCs w:val="18"/>
              </w:rPr>
            </w:pPr>
            <w:r w:rsidRPr="00256CBD">
              <w:rPr>
                <w:rFonts w:ascii="Arial Narrow" w:hAnsi="Arial Narrow" w:cs="Arial"/>
                <w:color w:val="000000" w:themeColor="text1"/>
                <w:sz w:val="18"/>
                <w:szCs w:val="18"/>
              </w:rPr>
              <w:t xml:space="preserve"> </w:t>
            </w:r>
            <w:r w:rsidRPr="00D3479D">
              <w:rPr>
                <w:rFonts w:ascii="Arial Narrow" w:hAnsi="Arial Narrow" w:cs="Arial"/>
                <w:color w:val="000000" w:themeColor="text1"/>
                <w:sz w:val="18"/>
                <w:szCs w:val="18"/>
              </w:rPr>
              <w:t>24</w:t>
            </w:r>
          </w:p>
        </w:tc>
      </w:tr>
      <w:tr w:rsidR="00844AD5" w:rsidRPr="00BC5E59" w14:paraId="2977D4DE" w14:textId="085CBA28" w:rsidTr="00BC5E59">
        <w:trPr>
          <w:trHeight w:val="274"/>
        </w:trPr>
        <w:tc>
          <w:tcPr>
            <w:tcW w:w="355" w:type="dxa"/>
            <w:vMerge/>
            <w:shd w:val="clear" w:color="auto" w:fill="DEEAF6" w:themeFill="accent5" w:themeFillTint="33"/>
            <w:vAlign w:val="center"/>
          </w:tcPr>
          <w:p w14:paraId="5E4922F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89ED872" w14:textId="4BAD9C1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tcBorders>
              <w:bottom w:val="single" w:sz="4" w:space="0" w:color="auto"/>
            </w:tcBorders>
            <w:shd w:val="clear" w:color="auto" w:fill="FFFFFF" w:themeFill="background1"/>
            <w:vAlign w:val="center"/>
          </w:tcPr>
          <w:p w14:paraId="45A6C246" w14:textId="594B123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tcBorders>
              <w:bottom w:val="single" w:sz="4" w:space="0" w:color="auto"/>
            </w:tcBorders>
            <w:shd w:val="clear" w:color="auto" w:fill="FFFFFF" w:themeFill="background1"/>
            <w:vAlign w:val="center"/>
          </w:tcPr>
          <w:p w14:paraId="18A16DC9" w14:textId="6F9F500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tcBorders>
              <w:bottom w:val="single" w:sz="4" w:space="0" w:color="auto"/>
            </w:tcBorders>
            <w:shd w:val="clear" w:color="auto" w:fill="FFFFFF" w:themeFill="background1"/>
            <w:vAlign w:val="center"/>
          </w:tcPr>
          <w:p w14:paraId="61F12064" w14:textId="263B19F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tcBorders>
              <w:bottom w:val="single" w:sz="4" w:space="0" w:color="auto"/>
            </w:tcBorders>
            <w:shd w:val="clear" w:color="auto" w:fill="FFFFFF" w:themeFill="background1"/>
            <w:vAlign w:val="center"/>
          </w:tcPr>
          <w:p w14:paraId="685E56F6" w14:textId="589BAB6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387B64D1" w14:textId="063B11AF" w:rsidTr="00BC5E59">
        <w:trPr>
          <w:trHeight w:val="233"/>
        </w:trPr>
        <w:tc>
          <w:tcPr>
            <w:tcW w:w="355" w:type="dxa"/>
            <w:vMerge/>
            <w:shd w:val="clear" w:color="auto" w:fill="DEEAF6" w:themeFill="accent5" w:themeFillTint="33"/>
            <w:vAlign w:val="center"/>
          </w:tcPr>
          <w:p w14:paraId="7CB9C15A" w14:textId="77777777" w:rsidR="00844AD5" w:rsidRPr="00BC5E59" w:rsidRDefault="00844AD5" w:rsidP="00F33D9A">
            <w:pPr>
              <w:ind w:left="360"/>
              <w:jc w:val="center"/>
              <w:rPr>
                <w:rFonts w:ascii="Arial Narrow" w:hAnsi="Arial Narrow" w:cs="Arial"/>
                <w:sz w:val="18"/>
                <w:szCs w:val="18"/>
              </w:rPr>
            </w:pPr>
          </w:p>
        </w:tc>
        <w:tc>
          <w:tcPr>
            <w:tcW w:w="5040" w:type="dxa"/>
            <w:tcBorders>
              <w:right w:val="single" w:sz="4" w:space="0" w:color="auto"/>
            </w:tcBorders>
            <w:shd w:val="clear" w:color="auto" w:fill="DEEAF6" w:themeFill="accent5" w:themeFillTint="33"/>
            <w:vAlign w:val="center"/>
          </w:tcPr>
          <w:p w14:paraId="53EDE90D" w14:textId="5CCEDFD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r w:rsidR="00E76677" w:rsidRPr="00BC5E59">
              <w:rPr>
                <w:rFonts w:ascii="Arial Narrow" w:hAnsi="Arial Narrow" w:cs="Arial"/>
                <w:sz w:val="18"/>
                <w:szCs w:val="18"/>
              </w:rPr>
              <w:t xml:space="preserve"> </w:t>
            </w:r>
            <w:r w:rsidR="00E76677" w:rsidRPr="00BC5E59">
              <w:rPr>
                <w:rFonts w:ascii="Arial Narrow" w:hAnsi="Arial Narrow" w:cs="Arial"/>
                <w:b/>
                <w:bCs/>
                <w:sz w:val="18"/>
                <w:szCs w:val="18"/>
                <w:vertAlign w:val="superscript"/>
              </w:rPr>
              <w:t>3</w:t>
            </w:r>
          </w:p>
        </w:tc>
        <w:tc>
          <w:tcPr>
            <w:tcW w:w="967" w:type="dxa"/>
            <w:tcBorders>
              <w:left w:val="single" w:sz="4" w:space="0" w:color="auto"/>
            </w:tcBorders>
            <w:shd w:val="clear" w:color="auto" w:fill="FFFFFF" w:themeFill="background1"/>
            <w:vAlign w:val="center"/>
          </w:tcPr>
          <w:p w14:paraId="1EDAB1C0" w14:textId="2CD916C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w:t>
            </w:r>
          </w:p>
        </w:tc>
        <w:tc>
          <w:tcPr>
            <w:tcW w:w="968" w:type="dxa"/>
            <w:tcBorders>
              <w:left w:val="nil"/>
            </w:tcBorders>
            <w:shd w:val="clear" w:color="auto" w:fill="FFFFFF" w:themeFill="background1"/>
            <w:vAlign w:val="center"/>
          </w:tcPr>
          <w:p w14:paraId="46E1E851" w14:textId="1F4A954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w:t>
            </w:r>
          </w:p>
        </w:tc>
        <w:tc>
          <w:tcPr>
            <w:tcW w:w="967" w:type="dxa"/>
            <w:tcBorders>
              <w:left w:val="nil"/>
            </w:tcBorders>
            <w:shd w:val="clear" w:color="auto" w:fill="FFFFFF" w:themeFill="background1"/>
            <w:vAlign w:val="center"/>
          </w:tcPr>
          <w:p w14:paraId="639A55E6" w14:textId="0B4D69E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w:t>
            </w:r>
          </w:p>
        </w:tc>
        <w:tc>
          <w:tcPr>
            <w:tcW w:w="968" w:type="dxa"/>
            <w:tcBorders>
              <w:left w:val="nil"/>
            </w:tcBorders>
            <w:shd w:val="clear" w:color="auto" w:fill="FFFFFF" w:themeFill="background1"/>
            <w:vAlign w:val="center"/>
          </w:tcPr>
          <w:p w14:paraId="232212C9" w14:textId="33E3D99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w:t>
            </w:r>
          </w:p>
        </w:tc>
      </w:tr>
      <w:tr w:rsidR="00AD56A7" w:rsidRPr="00BC5E59" w14:paraId="65C1B686" w14:textId="77777777" w:rsidTr="00BC5E59">
        <w:trPr>
          <w:trHeight w:val="274"/>
        </w:trPr>
        <w:tc>
          <w:tcPr>
            <w:tcW w:w="355" w:type="dxa"/>
            <w:vMerge/>
            <w:shd w:val="clear" w:color="auto" w:fill="DEEAF6" w:themeFill="accent5" w:themeFillTint="33"/>
            <w:vAlign w:val="center"/>
          </w:tcPr>
          <w:p w14:paraId="0CCCB0C3" w14:textId="77777777" w:rsidR="00AD56A7" w:rsidRPr="00BC5E59" w:rsidRDefault="00AD56A7"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3A5DCB1" w14:textId="401A077E" w:rsidR="00AD56A7" w:rsidRPr="00BC5E59" w:rsidRDefault="00AD56A7" w:rsidP="00F33D9A">
            <w:pPr>
              <w:ind w:left="360"/>
              <w:rPr>
                <w:rFonts w:ascii="Arial Narrow" w:hAnsi="Arial Narrow" w:cs="Arial"/>
                <w:sz w:val="18"/>
                <w:szCs w:val="18"/>
              </w:rPr>
            </w:pPr>
            <w:r>
              <w:rPr>
                <w:rFonts w:ascii="Arial Narrow" w:hAnsi="Arial Narrow" w:cs="Arial"/>
                <w:sz w:val="18"/>
                <w:szCs w:val="18"/>
              </w:rPr>
              <w:t>Uptown Primary</w:t>
            </w:r>
          </w:p>
        </w:tc>
        <w:tc>
          <w:tcPr>
            <w:tcW w:w="967" w:type="dxa"/>
            <w:shd w:val="clear" w:color="auto" w:fill="FFFFFF" w:themeFill="background1"/>
            <w:vAlign w:val="center"/>
          </w:tcPr>
          <w:p w14:paraId="2D104074" w14:textId="6048F176"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8" w:type="dxa"/>
            <w:shd w:val="clear" w:color="auto" w:fill="FFFFFF" w:themeFill="background1"/>
            <w:vAlign w:val="center"/>
          </w:tcPr>
          <w:p w14:paraId="638566EC" w14:textId="2DB26694"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7" w:type="dxa"/>
            <w:shd w:val="clear" w:color="auto" w:fill="FFFFFF" w:themeFill="background1"/>
            <w:vAlign w:val="center"/>
          </w:tcPr>
          <w:p w14:paraId="0FCA6233" w14:textId="2F577D17"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8" w:type="dxa"/>
            <w:shd w:val="clear" w:color="auto" w:fill="FFFFFF" w:themeFill="background1"/>
            <w:vAlign w:val="center"/>
          </w:tcPr>
          <w:p w14:paraId="6225F8AC" w14:textId="53E0BE7A"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844AD5" w:rsidRPr="00BC5E59" w14:paraId="1DCC96AB" w14:textId="6D3762F0" w:rsidTr="00BC5E59">
        <w:trPr>
          <w:trHeight w:val="274"/>
        </w:trPr>
        <w:tc>
          <w:tcPr>
            <w:tcW w:w="355" w:type="dxa"/>
            <w:vMerge/>
            <w:shd w:val="clear" w:color="auto" w:fill="DEEAF6" w:themeFill="accent5" w:themeFillTint="33"/>
            <w:vAlign w:val="center"/>
          </w:tcPr>
          <w:p w14:paraId="229C373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AD49626" w14:textId="0C548C6F"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467F542A" w14:textId="7FE4DDD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44054919" w14:textId="5E882AD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shd w:val="clear" w:color="auto" w:fill="FFFFFF" w:themeFill="background1"/>
            <w:vAlign w:val="center"/>
          </w:tcPr>
          <w:p w14:paraId="543294FC" w14:textId="1860ABC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00DB7AB1" w14:textId="3F7FB18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AD56A7" w:rsidRPr="00BC5E59" w14:paraId="7F2A0F8F" w14:textId="77777777" w:rsidTr="00BC5E59">
        <w:trPr>
          <w:trHeight w:val="274"/>
        </w:trPr>
        <w:tc>
          <w:tcPr>
            <w:tcW w:w="355" w:type="dxa"/>
            <w:vMerge/>
            <w:shd w:val="clear" w:color="auto" w:fill="DEEAF6" w:themeFill="accent5" w:themeFillTint="33"/>
            <w:vAlign w:val="center"/>
          </w:tcPr>
          <w:p w14:paraId="41EDCF80" w14:textId="77777777" w:rsidR="00AD56A7" w:rsidRPr="00BC5E59" w:rsidRDefault="00AD56A7"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B3E3A70" w14:textId="64883901" w:rsidR="00AD56A7" w:rsidRPr="00BC5E59" w:rsidRDefault="00AD56A7" w:rsidP="00F33D9A">
            <w:pPr>
              <w:ind w:left="360"/>
              <w:rPr>
                <w:rFonts w:ascii="Arial Narrow" w:hAnsi="Arial Narrow" w:cs="Arial"/>
                <w:sz w:val="18"/>
                <w:szCs w:val="18"/>
              </w:rPr>
            </w:pPr>
            <w:r>
              <w:rPr>
                <w:rFonts w:ascii="Arial Narrow" w:hAnsi="Arial Narrow" w:cs="Arial"/>
                <w:sz w:val="18"/>
                <w:szCs w:val="18"/>
              </w:rPr>
              <w:t>Uptown Secondary</w:t>
            </w:r>
          </w:p>
        </w:tc>
        <w:tc>
          <w:tcPr>
            <w:tcW w:w="967" w:type="dxa"/>
            <w:shd w:val="clear" w:color="auto" w:fill="FFFFFF" w:themeFill="background1"/>
            <w:vAlign w:val="center"/>
          </w:tcPr>
          <w:p w14:paraId="7D54CBD3" w14:textId="402EA229"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c>
          <w:tcPr>
            <w:tcW w:w="968" w:type="dxa"/>
            <w:shd w:val="clear" w:color="auto" w:fill="FFFFFF" w:themeFill="background1"/>
            <w:vAlign w:val="center"/>
          </w:tcPr>
          <w:p w14:paraId="391C687F" w14:textId="19471096"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c>
          <w:tcPr>
            <w:tcW w:w="967" w:type="dxa"/>
            <w:shd w:val="clear" w:color="auto" w:fill="FFFFFF" w:themeFill="background1"/>
            <w:vAlign w:val="center"/>
          </w:tcPr>
          <w:p w14:paraId="11E199F2" w14:textId="4C3A5A54"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c>
          <w:tcPr>
            <w:tcW w:w="968" w:type="dxa"/>
            <w:shd w:val="clear" w:color="auto" w:fill="FFFFFF" w:themeFill="background1"/>
            <w:vAlign w:val="center"/>
          </w:tcPr>
          <w:p w14:paraId="16DB892C" w14:textId="37D24C58" w:rsidR="00AD56A7" w:rsidRPr="00BC5E59" w:rsidRDefault="00AD56A7"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r>
      <w:tr w:rsidR="00844AD5" w:rsidRPr="00BC5E59" w14:paraId="364E29A9" w14:textId="7EFE822F" w:rsidTr="00BC5E59">
        <w:trPr>
          <w:trHeight w:val="274"/>
        </w:trPr>
        <w:tc>
          <w:tcPr>
            <w:tcW w:w="355" w:type="dxa"/>
            <w:vMerge/>
            <w:shd w:val="clear" w:color="auto" w:fill="DEEAF6" w:themeFill="accent5" w:themeFillTint="33"/>
            <w:vAlign w:val="center"/>
          </w:tcPr>
          <w:p w14:paraId="6F3F04A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1804AB2" w14:textId="1F8FEB35"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3AADBD91" w14:textId="046BDBC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p>
        </w:tc>
        <w:tc>
          <w:tcPr>
            <w:tcW w:w="968" w:type="dxa"/>
            <w:shd w:val="clear" w:color="auto" w:fill="FFFFFF" w:themeFill="background1"/>
            <w:vAlign w:val="center"/>
          </w:tcPr>
          <w:p w14:paraId="2F7919E3" w14:textId="4C023DD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p>
        </w:tc>
        <w:tc>
          <w:tcPr>
            <w:tcW w:w="967" w:type="dxa"/>
            <w:shd w:val="clear" w:color="auto" w:fill="FFFFFF" w:themeFill="background1"/>
            <w:vAlign w:val="center"/>
          </w:tcPr>
          <w:p w14:paraId="5DC9F004" w14:textId="67145F7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p>
        </w:tc>
        <w:tc>
          <w:tcPr>
            <w:tcW w:w="968" w:type="dxa"/>
            <w:shd w:val="clear" w:color="auto" w:fill="FFFFFF" w:themeFill="background1"/>
            <w:vAlign w:val="center"/>
          </w:tcPr>
          <w:p w14:paraId="04D53386" w14:textId="2DE6AA0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p>
        </w:tc>
      </w:tr>
      <w:tr w:rsidR="00844AD5" w:rsidRPr="00BC5E59" w14:paraId="2C8FAC10" w14:textId="022650A8" w:rsidTr="00D3479D">
        <w:trPr>
          <w:trHeight w:val="274"/>
        </w:trPr>
        <w:tc>
          <w:tcPr>
            <w:tcW w:w="355" w:type="dxa"/>
            <w:vMerge/>
            <w:shd w:val="clear" w:color="auto" w:fill="DEEAF6" w:themeFill="accent5" w:themeFillTint="33"/>
            <w:vAlign w:val="center"/>
          </w:tcPr>
          <w:p w14:paraId="563D8393" w14:textId="77777777" w:rsidR="00844AD5" w:rsidRPr="00BC5E59" w:rsidRDefault="00844AD5" w:rsidP="00F33D9A">
            <w:pPr>
              <w:ind w:left="360"/>
              <w:jc w:val="center"/>
              <w:rPr>
                <w:rFonts w:ascii="Arial Narrow" w:hAnsi="Arial Narrow" w:cs="Arial"/>
                <w:sz w:val="18"/>
                <w:szCs w:val="18"/>
              </w:rPr>
            </w:pPr>
          </w:p>
        </w:tc>
        <w:bookmarkEnd w:id="3"/>
        <w:tc>
          <w:tcPr>
            <w:tcW w:w="5040" w:type="dxa"/>
            <w:shd w:val="clear" w:color="auto" w:fill="DEEAF6" w:themeFill="accent5" w:themeFillTint="33"/>
            <w:vAlign w:val="center"/>
          </w:tcPr>
          <w:p w14:paraId="6C770AE3" w14:textId="5CE5791A"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r w:rsidR="00BA13D3">
              <w:rPr>
                <w:rFonts w:ascii="Arial Narrow" w:hAnsi="Arial Narrow" w:cs="Arial"/>
                <w:sz w:val="18"/>
                <w:szCs w:val="18"/>
              </w:rPr>
              <w:t xml:space="preserve"> </w:t>
            </w:r>
            <w:r w:rsidR="00BA13D3" w:rsidRPr="00D3479D">
              <w:rPr>
                <w:rFonts w:ascii="Arial Narrow" w:hAnsi="Arial Narrow" w:cs="Arial"/>
                <w:sz w:val="18"/>
                <w:szCs w:val="18"/>
              </w:rPr>
              <w:t>(Measured from ROW)</w:t>
            </w:r>
          </w:p>
        </w:tc>
        <w:tc>
          <w:tcPr>
            <w:tcW w:w="967" w:type="dxa"/>
            <w:shd w:val="clear" w:color="auto" w:fill="auto"/>
            <w:vAlign w:val="center"/>
          </w:tcPr>
          <w:p w14:paraId="6025FE0A" w14:textId="374FA4A5" w:rsidR="00844AD5" w:rsidRPr="00BC5E59" w:rsidRDefault="00BA13D3"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8" w:type="dxa"/>
            <w:shd w:val="clear" w:color="auto" w:fill="auto"/>
            <w:vAlign w:val="center"/>
          </w:tcPr>
          <w:p w14:paraId="42862110" w14:textId="056C1C52" w:rsidR="00844AD5" w:rsidRPr="00BC5E59" w:rsidRDefault="00BA13D3"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7" w:type="dxa"/>
            <w:shd w:val="clear" w:color="auto" w:fill="auto"/>
            <w:vAlign w:val="center"/>
          </w:tcPr>
          <w:p w14:paraId="3A53E8B1" w14:textId="1F87291E" w:rsidR="00844AD5" w:rsidRPr="00BC5E59" w:rsidRDefault="00BA13D3"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68" w:type="dxa"/>
            <w:shd w:val="clear" w:color="auto" w:fill="auto"/>
            <w:vAlign w:val="center"/>
          </w:tcPr>
          <w:p w14:paraId="12F1009F" w14:textId="1F4127A3" w:rsidR="00844AD5" w:rsidRPr="00BC5E59" w:rsidRDefault="00BA13D3" w:rsidP="00F33D9A">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844AD5" w:rsidRPr="00BC5E59" w14:paraId="6516C659" w14:textId="42B18119" w:rsidTr="00BC5E59">
        <w:trPr>
          <w:trHeight w:val="274"/>
        </w:trPr>
        <w:tc>
          <w:tcPr>
            <w:tcW w:w="355" w:type="dxa"/>
            <w:vMerge/>
            <w:shd w:val="clear" w:color="auto" w:fill="DEEAF6" w:themeFill="accent5" w:themeFillTint="33"/>
            <w:vAlign w:val="center"/>
          </w:tcPr>
          <w:p w14:paraId="1B592AE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CD65EEB" w14:textId="524AD1A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 (Measured from ROW)</w:t>
            </w:r>
          </w:p>
        </w:tc>
        <w:tc>
          <w:tcPr>
            <w:tcW w:w="967" w:type="dxa"/>
            <w:shd w:val="clear" w:color="auto" w:fill="FFFFFF" w:themeFill="background1"/>
            <w:vAlign w:val="center"/>
          </w:tcPr>
          <w:p w14:paraId="342E08DD" w14:textId="64E66BC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1388A669" w14:textId="1AA3845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251FD1E4" w14:textId="2C52528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2EB26271" w14:textId="01ED6F9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r>
      <w:tr w:rsidR="00EA1900" w:rsidRPr="00BC5E59" w14:paraId="376A06FD" w14:textId="0C775209" w:rsidTr="00BC5E59">
        <w:trPr>
          <w:trHeight w:val="288"/>
        </w:trPr>
        <w:tc>
          <w:tcPr>
            <w:tcW w:w="355" w:type="dxa"/>
            <w:shd w:val="clear" w:color="auto" w:fill="DEEAF6" w:themeFill="accent5" w:themeFillTint="33"/>
            <w:vAlign w:val="center"/>
          </w:tcPr>
          <w:p w14:paraId="7CB6FB5B" w14:textId="07A263BA" w:rsidR="00EA1900" w:rsidRPr="00BC5E59" w:rsidRDefault="005D2924" w:rsidP="00F33D9A">
            <w:pPr>
              <w:jc w:val="center"/>
              <w:rPr>
                <w:rFonts w:ascii="Arial Narrow" w:hAnsi="Arial Narrow" w:cs="Arial"/>
                <w:b/>
                <w:bCs/>
                <w:sz w:val="18"/>
                <w:szCs w:val="18"/>
              </w:rPr>
            </w:pPr>
            <w:r w:rsidRPr="00BC5E59">
              <w:rPr>
                <w:rFonts w:ascii="Arial Narrow" w:hAnsi="Arial Narrow" w:cs="Arial"/>
                <w:b/>
                <w:bCs/>
                <w:sz w:val="18"/>
                <w:szCs w:val="18"/>
              </w:rPr>
              <w:t>B</w:t>
            </w:r>
          </w:p>
        </w:tc>
        <w:tc>
          <w:tcPr>
            <w:tcW w:w="8910" w:type="dxa"/>
            <w:gridSpan w:val="5"/>
            <w:shd w:val="clear" w:color="auto" w:fill="DEEAF6" w:themeFill="accent5" w:themeFillTint="33"/>
            <w:vAlign w:val="center"/>
          </w:tcPr>
          <w:p w14:paraId="5892D399" w14:textId="3A6A21FD" w:rsidR="00EA1900" w:rsidRPr="00BC5E59" w:rsidRDefault="00EA1900" w:rsidP="00F33D9A">
            <w:pPr>
              <w:rPr>
                <w:rFonts w:ascii="Arial Narrow" w:hAnsi="Arial Narrow" w:cs="Arial"/>
                <w:sz w:val="18"/>
                <w:szCs w:val="18"/>
              </w:rPr>
            </w:pPr>
            <w:r w:rsidRPr="00BC5E59">
              <w:rPr>
                <w:rFonts w:ascii="Arial Narrow" w:hAnsi="Arial Narrow" w:cs="Arial"/>
                <w:b/>
                <w:bCs/>
                <w:sz w:val="18"/>
                <w:szCs w:val="18"/>
              </w:rPr>
              <w:t xml:space="preserve">Frontage Build-To Zone (BTZ) </w:t>
            </w:r>
            <w:r w:rsidRPr="00BC5E59">
              <w:rPr>
                <w:rFonts w:ascii="Arial Narrow" w:hAnsi="Arial Narrow" w:cs="Arial"/>
                <w:sz w:val="18"/>
                <w:szCs w:val="18"/>
              </w:rPr>
              <w:t xml:space="preserve">(from frontage setback line) (feet) </w:t>
            </w:r>
            <w:r w:rsidRPr="00BC5E59">
              <w:rPr>
                <w:rFonts w:ascii="Arial Narrow" w:hAnsi="Arial Narrow" w:cs="Arial"/>
                <w:b/>
                <w:bCs/>
                <w:sz w:val="18"/>
                <w:szCs w:val="18"/>
                <w:vertAlign w:val="superscript"/>
              </w:rPr>
              <w:t xml:space="preserve">4, 5 </w:t>
            </w:r>
          </w:p>
        </w:tc>
      </w:tr>
      <w:tr w:rsidR="00844AD5" w:rsidRPr="00BC5E59" w14:paraId="63BBE708" w14:textId="13CC747E" w:rsidTr="00BC5E59">
        <w:trPr>
          <w:trHeight w:val="274"/>
        </w:trPr>
        <w:tc>
          <w:tcPr>
            <w:tcW w:w="355" w:type="dxa"/>
            <w:vMerge w:val="restart"/>
            <w:shd w:val="clear" w:color="auto" w:fill="DEEAF6" w:themeFill="accent5" w:themeFillTint="33"/>
            <w:vAlign w:val="center"/>
          </w:tcPr>
          <w:p w14:paraId="05BB972E"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E970B3E" w14:textId="14A6AF5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41D6AD1C" w14:textId="06D2585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603F911B" w14:textId="0A9304F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7375602D" w14:textId="2B92C5C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259DCC6F" w14:textId="28C9737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3C503B42" w14:textId="31B87CD1" w:rsidTr="00BC5E59">
        <w:trPr>
          <w:trHeight w:val="274"/>
        </w:trPr>
        <w:tc>
          <w:tcPr>
            <w:tcW w:w="355" w:type="dxa"/>
            <w:vMerge/>
            <w:shd w:val="clear" w:color="auto" w:fill="DEEAF6" w:themeFill="accent5" w:themeFillTint="33"/>
            <w:vAlign w:val="center"/>
          </w:tcPr>
          <w:p w14:paraId="607472A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A9B1245" w14:textId="59A2756D"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42B5321C" w14:textId="2D3A03B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238CE156" w14:textId="1F87981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4E4B1BD0" w14:textId="38BAC31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0D992423" w14:textId="535EB18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4E91BEFE" w14:textId="470C0DC2" w:rsidTr="00BC5E59">
        <w:trPr>
          <w:trHeight w:val="274"/>
        </w:trPr>
        <w:tc>
          <w:tcPr>
            <w:tcW w:w="355" w:type="dxa"/>
            <w:vMerge/>
            <w:shd w:val="clear" w:color="auto" w:fill="DEEAF6" w:themeFill="accent5" w:themeFillTint="33"/>
            <w:vAlign w:val="center"/>
          </w:tcPr>
          <w:p w14:paraId="5EB8AE7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CFE19B5" w14:textId="201FAB7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7D695FEB" w14:textId="23E46F8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0F62699E" w14:textId="4935D3A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16D2E1A8" w14:textId="6FDBABC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3478AA69" w14:textId="72CD956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7F06BD50" w14:textId="142E5D4E" w:rsidTr="00BC5E59">
        <w:trPr>
          <w:trHeight w:val="274"/>
        </w:trPr>
        <w:tc>
          <w:tcPr>
            <w:tcW w:w="355" w:type="dxa"/>
            <w:vMerge/>
            <w:shd w:val="clear" w:color="auto" w:fill="DEEAF6" w:themeFill="accent5" w:themeFillTint="33"/>
            <w:vAlign w:val="center"/>
          </w:tcPr>
          <w:p w14:paraId="32E891BE"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8590398" w14:textId="651C504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FFFFFF" w:themeFill="background1"/>
            <w:vAlign w:val="center"/>
          </w:tcPr>
          <w:p w14:paraId="58E908E2" w14:textId="7A7FAF7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733D53B6" w14:textId="2CBEAC2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1502B12C" w14:textId="595A3B1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51BE4709" w14:textId="53EA93C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0D860CEE" w14:textId="0BB80BF9" w:rsidTr="00BC5E59">
        <w:trPr>
          <w:trHeight w:val="274"/>
        </w:trPr>
        <w:tc>
          <w:tcPr>
            <w:tcW w:w="355" w:type="dxa"/>
            <w:vMerge/>
            <w:shd w:val="clear" w:color="auto" w:fill="DEEAF6" w:themeFill="accent5" w:themeFillTint="33"/>
            <w:vAlign w:val="center"/>
          </w:tcPr>
          <w:p w14:paraId="4539AE67"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0999688" w14:textId="0A41BDD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16CB3A3E" w14:textId="249D7AE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224F2BBE" w14:textId="2CD799A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5BCFD8B9" w14:textId="1D658B6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2EB011EB" w14:textId="75B8CA3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1DD80DFE" w14:textId="33AC42A2" w:rsidTr="00BC5E59">
        <w:trPr>
          <w:trHeight w:val="274"/>
        </w:trPr>
        <w:tc>
          <w:tcPr>
            <w:tcW w:w="355" w:type="dxa"/>
            <w:vMerge/>
            <w:shd w:val="clear" w:color="auto" w:fill="DEEAF6" w:themeFill="accent5" w:themeFillTint="33"/>
            <w:vAlign w:val="center"/>
          </w:tcPr>
          <w:p w14:paraId="1EDA830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AAAC6F9" w14:textId="171CC47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0B74E093" w14:textId="4880CB4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127E25E2" w14:textId="662F522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328277C9" w14:textId="5BA29BB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728507A8" w14:textId="4D32911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6D60A4A8" w14:textId="77777777" w:rsidTr="00BC5E59">
        <w:trPr>
          <w:trHeight w:val="274"/>
        </w:trPr>
        <w:tc>
          <w:tcPr>
            <w:tcW w:w="355" w:type="dxa"/>
            <w:vMerge/>
            <w:shd w:val="clear" w:color="auto" w:fill="DEEAF6" w:themeFill="accent5" w:themeFillTint="33"/>
            <w:vAlign w:val="center"/>
          </w:tcPr>
          <w:p w14:paraId="569E72C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7CE5331" w14:textId="4E8EC81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315A4CBA" w14:textId="1002669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703E51CF" w14:textId="4070310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c>
          <w:tcPr>
            <w:tcW w:w="967" w:type="dxa"/>
            <w:shd w:val="clear" w:color="auto" w:fill="FFFFFF" w:themeFill="background1"/>
            <w:vAlign w:val="center"/>
          </w:tcPr>
          <w:p w14:paraId="21D57507" w14:textId="083C30B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0-20</w:t>
            </w:r>
          </w:p>
        </w:tc>
        <w:tc>
          <w:tcPr>
            <w:tcW w:w="968" w:type="dxa"/>
            <w:shd w:val="clear" w:color="auto" w:fill="FFFFFF" w:themeFill="background1"/>
            <w:vAlign w:val="center"/>
          </w:tcPr>
          <w:p w14:paraId="14F746B7" w14:textId="27F636E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0-10</w:t>
            </w:r>
          </w:p>
        </w:tc>
      </w:tr>
      <w:tr w:rsidR="00844AD5" w:rsidRPr="00BC5E59" w14:paraId="346FEFC9" w14:textId="77777777" w:rsidTr="00BC5E59">
        <w:trPr>
          <w:trHeight w:val="274"/>
        </w:trPr>
        <w:tc>
          <w:tcPr>
            <w:tcW w:w="355" w:type="dxa"/>
            <w:vMerge/>
            <w:shd w:val="clear" w:color="auto" w:fill="DEEAF6" w:themeFill="accent5" w:themeFillTint="33"/>
            <w:vAlign w:val="center"/>
          </w:tcPr>
          <w:p w14:paraId="648CE356"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79571A6" w14:textId="1374026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67" w:type="dxa"/>
            <w:shd w:val="clear" w:color="auto" w:fill="D9D9D9" w:themeFill="background1" w:themeFillShade="D9"/>
            <w:vAlign w:val="center"/>
          </w:tcPr>
          <w:p w14:paraId="4B35CBCA"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69D7E018"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19BCDF26"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7DC973E4" w14:textId="77777777" w:rsidR="00844AD5" w:rsidRPr="00BC5E59" w:rsidRDefault="00844AD5" w:rsidP="00F33D9A">
            <w:pPr>
              <w:jc w:val="center"/>
              <w:rPr>
                <w:rFonts w:ascii="Arial Narrow" w:hAnsi="Arial Narrow" w:cs="Arial"/>
                <w:color w:val="000000" w:themeColor="text1"/>
                <w:sz w:val="18"/>
                <w:szCs w:val="18"/>
              </w:rPr>
            </w:pPr>
          </w:p>
        </w:tc>
      </w:tr>
      <w:tr w:rsidR="00844AD5" w:rsidRPr="00BC5E59" w14:paraId="0E0A5240" w14:textId="77777777" w:rsidTr="00BC5E59">
        <w:trPr>
          <w:trHeight w:val="274"/>
        </w:trPr>
        <w:tc>
          <w:tcPr>
            <w:tcW w:w="355" w:type="dxa"/>
            <w:vMerge/>
            <w:shd w:val="clear" w:color="auto" w:fill="DEEAF6" w:themeFill="accent5" w:themeFillTint="33"/>
            <w:vAlign w:val="center"/>
          </w:tcPr>
          <w:p w14:paraId="255D2264"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31C5AA8" w14:textId="45A9B72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D9D9D9" w:themeFill="background1" w:themeFillShade="D9"/>
            <w:vAlign w:val="center"/>
          </w:tcPr>
          <w:p w14:paraId="41CEA64A"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2FCE34C2"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14CAC215"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41845DAB" w14:textId="77777777" w:rsidR="00844AD5" w:rsidRPr="00BC5E59" w:rsidRDefault="00844AD5" w:rsidP="00F33D9A">
            <w:pPr>
              <w:jc w:val="center"/>
              <w:rPr>
                <w:rFonts w:ascii="Arial Narrow" w:hAnsi="Arial Narrow" w:cs="Arial"/>
                <w:color w:val="000000" w:themeColor="text1"/>
                <w:sz w:val="18"/>
                <w:szCs w:val="18"/>
              </w:rPr>
            </w:pPr>
          </w:p>
        </w:tc>
      </w:tr>
      <w:tr w:rsidR="00844AD5" w:rsidRPr="00BC5E59" w14:paraId="38CC3DBC" w14:textId="7483AAD2" w:rsidTr="00BC5E59">
        <w:trPr>
          <w:trHeight w:val="288"/>
        </w:trPr>
        <w:tc>
          <w:tcPr>
            <w:tcW w:w="355" w:type="dxa"/>
            <w:shd w:val="clear" w:color="auto" w:fill="DEEAF6" w:themeFill="accent5" w:themeFillTint="33"/>
            <w:vAlign w:val="center"/>
          </w:tcPr>
          <w:p w14:paraId="3AD5268F" w14:textId="7BD87A28" w:rsidR="00844AD5" w:rsidRPr="00BC5E59" w:rsidRDefault="005D2924" w:rsidP="00F33D9A">
            <w:pPr>
              <w:jc w:val="center"/>
              <w:rPr>
                <w:rFonts w:ascii="Arial Narrow" w:hAnsi="Arial Narrow" w:cs="Arial"/>
                <w:b/>
                <w:bCs/>
                <w:sz w:val="18"/>
                <w:szCs w:val="18"/>
              </w:rPr>
            </w:pPr>
            <w:bookmarkStart w:id="4" w:name="_Hlk65231014"/>
            <w:r w:rsidRPr="00BC5E59">
              <w:rPr>
                <w:rFonts w:ascii="Arial Narrow" w:hAnsi="Arial Narrow" w:cs="Arial"/>
                <w:b/>
                <w:bCs/>
                <w:sz w:val="18"/>
                <w:szCs w:val="18"/>
              </w:rPr>
              <w:lastRenderedPageBreak/>
              <w:t>C</w:t>
            </w:r>
          </w:p>
        </w:tc>
        <w:bookmarkEnd w:id="4"/>
        <w:tc>
          <w:tcPr>
            <w:tcW w:w="8910" w:type="dxa"/>
            <w:gridSpan w:val="5"/>
            <w:shd w:val="clear" w:color="auto" w:fill="DEEAF6" w:themeFill="accent5" w:themeFillTint="33"/>
            <w:vAlign w:val="center"/>
          </w:tcPr>
          <w:p w14:paraId="7A3D1E9D" w14:textId="686D0E94" w:rsidR="00844AD5" w:rsidRPr="00BC5E59" w:rsidRDefault="00844AD5" w:rsidP="00F33D9A">
            <w:pPr>
              <w:rPr>
                <w:rFonts w:ascii="Arial Narrow" w:hAnsi="Arial Narrow" w:cs="Arial"/>
                <w:sz w:val="18"/>
                <w:szCs w:val="18"/>
              </w:rPr>
            </w:pPr>
            <w:r w:rsidRPr="00BC5E59">
              <w:rPr>
                <w:rFonts w:ascii="Arial Narrow" w:hAnsi="Arial Narrow" w:cs="Arial"/>
                <w:b/>
                <w:bCs/>
                <w:sz w:val="18"/>
                <w:szCs w:val="18"/>
              </w:rPr>
              <w:t xml:space="preserve">Minimum BTZ Build-To Percentage for Structure </w:t>
            </w:r>
            <w:r w:rsidRPr="00BC5E59">
              <w:rPr>
                <w:rFonts w:ascii="Arial Narrow" w:hAnsi="Arial Narrow" w:cs="Arial"/>
                <w:sz w:val="18"/>
                <w:szCs w:val="18"/>
              </w:rPr>
              <w:t>(%)</w:t>
            </w:r>
          </w:p>
        </w:tc>
      </w:tr>
      <w:tr w:rsidR="00844AD5" w:rsidRPr="00BC5E59" w14:paraId="32985A87" w14:textId="15CC75A2" w:rsidTr="00BC5E59">
        <w:trPr>
          <w:trHeight w:val="274"/>
        </w:trPr>
        <w:tc>
          <w:tcPr>
            <w:tcW w:w="355" w:type="dxa"/>
            <w:vMerge w:val="restart"/>
            <w:shd w:val="clear" w:color="auto" w:fill="DEEAF6" w:themeFill="accent5" w:themeFillTint="33"/>
            <w:vAlign w:val="center"/>
          </w:tcPr>
          <w:p w14:paraId="49D58816"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EB4B16E" w14:textId="5F0B242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0811EC06" w14:textId="7C69FB4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4AC9220F" w14:textId="7EC5C28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7" w:type="dxa"/>
            <w:shd w:val="clear" w:color="auto" w:fill="FFFFFF" w:themeFill="background1"/>
            <w:vAlign w:val="center"/>
          </w:tcPr>
          <w:p w14:paraId="4DE8442B" w14:textId="2014276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100</w:t>
            </w:r>
          </w:p>
        </w:tc>
        <w:tc>
          <w:tcPr>
            <w:tcW w:w="968" w:type="dxa"/>
            <w:shd w:val="clear" w:color="auto" w:fill="FFFFFF" w:themeFill="background1"/>
            <w:vAlign w:val="center"/>
          </w:tcPr>
          <w:p w14:paraId="5FC9806C" w14:textId="557C5D4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100</w:t>
            </w:r>
          </w:p>
        </w:tc>
      </w:tr>
      <w:tr w:rsidR="00844AD5" w:rsidRPr="00BC5E59" w14:paraId="4EE43188" w14:textId="50508E65" w:rsidTr="00BC5E59">
        <w:trPr>
          <w:trHeight w:val="274"/>
        </w:trPr>
        <w:tc>
          <w:tcPr>
            <w:tcW w:w="355" w:type="dxa"/>
            <w:vMerge/>
            <w:shd w:val="clear" w:color="auto" w:fill="DEEAF6" w:themeFill="accent5" w:themeFillTint="33"/>
            <w:vAlign w:val="center"/>
          </w:tcPr>
          <w:p w14:paraId="2116F4F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9D5C2CD" w14:textId="4975F02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6B419B00" w14:textId="13EB33E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403E9BD7" w14:textId="3D0B240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7" w:type="dxa"/>
            <w:shd w:val="clear" w:color="auto" w:fill="FFFFFF" w:themeFill="background1"/>
            <w:vAlign w:val="center"/>
          </w:tcPr>
          <w:p w14:paraId="313E533F" w14:textId="7CC95F3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3D738664" w14:textId="67AB4F5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r>
      <w:tr w:rsidR="00844AD5" w:rsidRPr="00BC5E59" w14:paraId="22ACD091" w14:textId="13F79208" w:rsidTr="00BC5E59">
        <w:trPr>
          <w:trHeight w:val="274"/>
        </w:trPr>
        <w:tc>
          <w:tcPr>
            <w:tcW w:w="355" w:type="dxa"/>
            <w:vMerge/>
            <w:shd w:val="clear" w:color="auto" w:fill="DEEAF6" w:themeFill="accent5" w:themeFillTint="33"/>
            <w:vAlign w:val="center"/>
          </w:tcPr>
          <w:p w14:paraId="38FD6F31"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34D02DA" w14:textId="19219C0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07960E3C" w14:textId="46285BF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7AC988C8" w14:textId="0206FA2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7" w:type="dxa"/>
            <w:shd w:val="clear" w:color="auto" w:fill="FFFFFF" w:themeFill="background1"/>
            <w:vAlign w:val="center"/>
          </w:tcPr>
          <w:p w14:paraId="584EE274" w14:textId="0FDBEB0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1BA9FF5F" w14:textId="109A1D5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r>
      <w:tr w:rsidR="00844AD5" w:rsidRPr="00BC5E59" w14:paraId="22C44136" w14:textId="63B69768" w:rsidTr="00BC5E59">
        <w:trPr>
          <w:trHeight w:val="274"/>
        </w:trPr>
        <w:tc>
          <w:tcPr>
            <w:tcW w:w="355" w:type="dxa"/>
            <w:vMerge/>
            <w:shd w:val="clear" w:color="auto" w:fill="DEEAF6" w:themeFill="accent5" w:themeFillTint="33"/>
            <w:vAlign w:val="center"/>
          </w:tcPr>
          <w:p w14:paraId="78FD991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ACA0A10" w14:textId="14C2FA7F"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FFFFFF" w:themeFill="background1"/>
            <w:vAlign w:val="center"/>
          </w:tcPr>
          <w:p w14:paraId="45387A9A" w14:textId="1EBD440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68" w:type="dxa"/>
            <w:shd w:val="clear" w:color="auto" w:fill="FFFFFF" w:themeFill="background1"/>
            <w:vAlign w:val="center"/>
          </w:tcPr>
          <w:p w14:paraId="00863468" w14:textId="56FFF4A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231B0B76" w14:textId="7869ED9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68" w:type="dxa"/>
            <w:shd w:val="clear" w:color="auto" w:fill="FFFFFF" w:themeFill="background1"/>
            <w:vAlign w:val="center"/>
          </w:tcPr>
          <w:p w14:paraId="6EDB5DF3" w14:textId="5ABEDF4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6F17954E" w14:textId="70B02611" w:rsidTr="00BC5E59">
        <w:trPr>
          <w:trHeight w:val="274"/>
        </w:trPr>
        <w:tc>
          <w:tcPr>
            <w:tcW w:w="355" w:type="dxa"/>
            <w:vMerge/>
            <w:shd w:val="clear" w:color="auto" w:fill="DEEAF6" w:themeFill="accent5" w:themeFillTint="33"/>
            <w:vAlign w:val="center"/>
          </w:tcPr>
          <w:p w14:paraId="4313DE6C"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E06713C" w14:textId="171086F2"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2BC63CCF" w14:textId="33925F0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6E584CC8" w14:textId="4654135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7" w:type="dxa"/>
            <w:shd w:val="clear" w:color="auto" w:fill="FFFFFF" w:themeFill="background1"/>
            <w:vAlign w:val="center"/>
          </w:tcPr>
          <w:p w14:paraId="35F8A866" w14:textId="2534F7A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30B13E82" w14:textId="306FC34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r>
      <w:tr w:rsidR="00844AD5" w:rsidRPr="00BC5E59" w14:paraId="4D1E2428" w14:textId="1AB7BD19" w:rsidTr="00BC5E59">
        <w:trPr>
          <w:trHeight w:val="274"/>
        </w:trPr>
        <w:tc>
          <w:tcPr>
            <w:tcW w:w="355" w:type="dxa"/>
            <w:vMerge/>
            <w:shd w:val="clear" w:color="auto" w:fill="DEEAF6" w:themeFill="accent5" w:themeFillTint="33"/>
            <w:vAlign w:val="center"/>
          </w:tcPr>
          <w:p w14:paraId="09A4F985"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6C7D5CE" w14:textId="7015BD3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2C86DECD" w14:textId="6C19D97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5E1B7AEE" w14:textId="4D0BCEF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7" w:type="dxa"/>
            <w:shd w:val="clear" w:color="auto" w:fill="FFFFFF" w:themeFill="background1"/>
            <w:vAlign w:val="center"/>
          </w:tcPr>
          <w:p w14:paraId="6AE8C531" w14:textId="4D3A394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68" w:type="dxa"/>
            <w:shd w:val="clear" w:color="auto" w:fill="FFFFFF" w:themeFill="background1"/>
            <w:vAlign w:val="center"/>
          </w:tcPr>
          <w:p w14:paraId="15DE2095" w14:textId="6CEE705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r>
      <w:tr w:rsidR="00844AD5" w:rsidRPr="00BC5E59" w14:paraId="1BE1CDFC" w14:textId="77777777" w:rsidTr="00BC5E59">
        <w:trPr>
          <w:trHeight w:val="274"/>
        </w:trPr>
        <w:tc>
          <w:tcPr>
            <w:tcW w:w="355" w:type="dxa"/>
            <w:vMerge/>
            <w:shd w:val="clear" w:color="auto" w:fill="DEEAF6" w:themeFill="accent5" w:themeFillTint="33"/>
            <w:vAlign w:val="center"/>
          </w:tcPr>
          <w:p w14:paraId="69B9032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EE4D66B" w14:textId="7A59FFD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3C02A92D" w14:textId="6CA6FE9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68" w:type="dxa"/>
            <w:shd w:val="clear" w:color="auto" w:fill="FFFFFF" w:themeFill="background1"/>
            <w:vAlign w:val="center"/>
          </w:tcPr>
          <w:p w14:paraId="4D21092D" w14:textId="31BF1D8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0769D76C" w14:textId="4657CE1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68" w:type="dxa"/>
            <w:shd w:val="clear" w:color="auto" w:fill="FFFFFF" w:themeFill="background1"/>
            <w:vAlign w:val="center"/>
          </w:tcPr>
          <w:p w14:paraId="0279F612" w14:textId="1757F77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2035F5A6" w14:textId="77777777" w:rsidTr="00BC5E59">
        <w:trPr>
          <w:trHeight w:val="274"/>
        </w:trPr>
        <w:tc>
          <w:tcPr>
            <w:tcW w:w="355" w:type="dxa"/>
            <w:vMerge/>
            <w:shd w:val="clear" w:color="auto" w:fill="DEEAF6" w:themeFill="accent5" w:themeFillTint="33"/>
            <w:vAlign w:val="center"/>
          </w:tcPr>
          <w:p w14:paraId="136DC37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454BC49" w14:textId="1119520F"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67" w:type="dxa"/>
            <w:shd w:val="clear" w:color="auto" w:fill="D9D9D9" w:themeFill="background1" w:themeFillShade="D9"/>
            <w:vAlign w:val="center"/>
          </w:tcPr>
          <w:p w14:paraId="71C82C3C"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2755F368"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2767AF21"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tcPr>
          <w:p w14:paraId="4FB6505E" w14:textId="77777777" w:rsidR="00844AD5" w:rsidRPr="00BC5E59" w:rsidRDefault="00844AD5" w:rsidP="00F33D9A">
            <w:pPr>
              <w:jc w:val="center"/>
              <w:rPr>
                <w:rFonts w:ascii="Arial Narrow" w:hAnsi="Arial Narrow" w:cs="Arial"/>
                <w:color w:val="000000" w:themeColor="text1"/>
                <w:sz w:val="18"/>
                <w:szCs w:val="18"/>
              </w:rPr>
            </w:pPr>
          </w:p>
        </w:tc>
      </w:tr>
      <w:tr w:rsidR="00844AD5" w:rsidRPr="00BC5E59" w14:paraId="040516FA" w14:textId="77777777" w:rsidTr="00BC5E59">
        <w:trPr>
          <w:trHeight w:val="274"/>
        </w:trPr>
        <w:tc>
          <w:tcPr>
            <w:tcW w:w="355" w:type="dxa"/>
            <w:vMerge/>
            <w:shd w:val="clear" w:color="auto" w:fill="DEEAF6" w:themeFill="accent5" w:themeFillTint="33"/>
            <w:vAlign w:val="center"/>
          </w:tcPr>
          <w:p w14:paraId="30B8184A"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1F77E8D" w14:textId="653155D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D9D9D9" w:themeFill="background1" w:themeFillShade="D9"/>
            <w:vAlign w:val="center"/>
          </w:tcPr>
          <w:p w14:paraId="2EBEB380"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64F90BE4"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414A143A"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tcPr>
          <w:p w14:paraId="51F6CC36" w14:textId="77777777" w:rsidR="00844AD5" w:rsidRPr="00BC5E59" w:rsidRDefault="00844AD5" w:rsidP="00F33D9A">
            <w:pPr>
              <w:jc w:val="center"/>
              <w:rPr>
                <w:rFonts w:ascii="Arial Narrow" w:hAnsi="Arial Narrow" w:cs="Arial"/>
                <w:color w:val="000000" w:themeColor="text1"/>
                <w:sz w:val="18"/>
                <w:szCs w:val="18"/>
              </w:rPr>
            </w:pPr>
          </w:p>
        </w:tc>
      </w:tr>
      <w:tr w:rsidR="00844AD5" w:rsidRPr="00BC5E59" w14:paraId="5B14DE4A" w14:textId="0594A5F6" w:rsidTr="00BC5E59">
        <w:trPr>
          <w:trHeight w:val="274"/>
        </w:trPr>
        <w:tc>
          <w:tcPr>
            <w:tcW w:w="355" w:type="dxa"/>
            <w:shd w:val="clear" w:color="auto" w:fill="DEEAF6" w:themeFill="accent5" w:themeFillTint="33"/>
            <w:vAlign w:val="center"/>
          </w:tcPr>
          <w:p w14:paraId="666DA5E2" w14:textId="3AD35B73" w:rsidR="00844AD5" w:rsidRPr="00BC5E59" w:rsidRDefault="005D2924" w:rsidP="00F33D9A">
            <w:pPr>
              <w:jc w:val="center"/>
              <w:rPr>
                <w:rFonts w:ascii="Arial Narrow" w:hAnsi="Arial Narrow" w:cs="Arial"/>
                <w:b/>
                <w:bCs/>
                <w:sz w:val="18"/>
                <w:szCs w:val="18"/>
              </w:rPr>
            </w:pPr>
            <w:bookmarkStart w:id="5" w:name="_Hlk65232520"/>
            <w:r w:rsidRPr="00BC5E59">
              <w:rPr>
                <w:rFonts w:ascii="Arial Narrow" w:hAnsi="Arial Narrow" w:cs="Arial"/>
                <w:b/>
                <w:bCs/>
                <w:sz w:val="18"/>
                <w:szCs w:val="18"/>
              </w:rPr>
              <w:t>D</w:t>
            </w:r>
          </w:p>
        </w:tc>
        <w:bookmarkEnd w:id="5"/>
        <w:tc>
          <w:tcPr>
            <w:tcW w:w="8910" w:type="dxa"/>
            <w:gridSpan w:val="5"/>
            <w:shd w:val="clear" w:color="auto" w:fill="DEEAF6" w:themeFill="accent5" w:themeFillTint="33"/>
            <w:vAlign w:val="center"/>
          </w:tcPr>
          <w:p w14:paraId="32AF79D4" w14:textId="0E5D9C07" w:rsidR="00844AD5" w:rsidRPr="00BC5E59" w:rsidRDefault="00844AD5" w:rsidP="00F33D9A">
            <w:pPr>
              <w:rPr>
                <w:rFonts w:ascii="Arial Narrow" w:hAnsi="Arial Narrow" w:cs="Arial"/>
                <w:sz w:val="18"/>
                <w:szCs w:val="18"/>
              </w:rPr>
            </w:pPr>
            <w:r w:rsidRPr="00BC5E59">
              <w:rPr>
                <w:rFonts w:ascii="Arial Narrow" w:hAnsi="Arial Narrow" w:cs="Arial"/>
                <w:b/>
                <w:bCs/>
                <w:sz w:val="18"/>
                <w:szCs w:val="18"/>
              </w:rPr>
              <w:t xml:space="preserve">Minimum Side Setback </w:t>
            </w:r>
            <w:r w:rsidRPr="00BC5E59">
              <w:rPr>
                <w:rFonts w:ascii="Arial Narrow" w:hAnsi="Arial Narrow" w:cs="Arial"/>
                <w:sz w:val="18"/>
                <w:szCs w:val="18"/>
              </w:rPr>
              <w:t>(feet)</w:t>
            </w:r>
          </w:p>
        </w:tc>
      </w:tr>
      <w:tr w:rsidR="00844AD5" w:rsidRPr="00BC5E59" w14:paraId="3DFC6621" w14:textId="10E17AFB" w:rsidTr="00BC5E59">
        <w:trPr>
          <w:trHeight w:val="274"/>
        </w:trPr>
        <w:tc>
          <w:tcPr>
            <w:tcW w:w="355" w:type="dxa"/>
            <w:vMerge w:val="restart"/>
            <w:shd w:val="clear" w:color="auto" w:fill="DEEAF6" w:themeFill="accent5" w:themeFillTint="33"/>
            <w:vAlign w:val="center"/>
          </w:tcPr>
          <w:p w14:paraId="46E6091E"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DE2963B" w14:textId="71A44B34"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Not abutting Neighborhood 1 Place Type</w:t>
            </w:r>
          </w:p>
        </w:tc>
        <w:tc>
          <w:tcPr>
            <w:tcW w:w="967" w:type="dxa"/>
            <w:shd w:val="clear" w:color="auto" w:fill="FFFFFF" w:themeFill="background1"/>
            <w:vAlign w:val="center"/>
          </w:tcPr>
          <w:p w14:paraId="045E7823" w14:textId="67879A9A"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c>
          <w:tcPr>
            <w:tcW w:w="968" w:type="dxa"/>
            <w:shd w:val="clear" w:color="auto" w:fill="FFFFFF" w:themeFill="background1"/>
            <w:vAlign w:val="center"/>
          </w:tcPr>
          <w:p w14:paraId="1F9EB2CB" w14:textId="5842E58D"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c>
          <w:tcPr>
            <w:tcW w:w="967" w:type="dxa"/>
            <w:shd w:val="clear" w:color="auto" w:fill="FFFFFF" w:themeFill="background1"/>
            <w:vAlign w:val="center"/>
          </w:tcPr>
          <w:p w14:paraId="48AA07DC" w14:textId="196D49BC"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c>
          <w:tcPr>
            <w:tcW w:w="968" w:type="dxa"/>
            <w:shd w:val="clear" w:color="auto" w:fill="FFFFFF" w:themeFill="background1"/>
            <w:vAlign w:val="center"/>
          </w:tcPr>
          <w:p w14:paraId="3537B52B" w14:textId="10B28046"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r>
      <w:tr w:rsidR="00844AD5" w:rsidRPr="00BC5E59" w14:paraId="698F8CC1" w14:textId="352DFF20" w:rsidTr="00BC5E59">
        <w:trPr>
          <w:trHeight w:val="274"/>
        </w:trPr>
        <w:tc>
          <w:tcPr>
            <w:tcW w:w="355" w:type="dxa"/>
            <w:vMerge/>
            <w:shd w:val="clear" w:color="auto" w:fill="DEEAF6" w:themeFill="accent5" w:themeFillTint="33"/>
            <w:vAlign w:val="center"/>
          </w:tcPr>
          <w:p w14:paraId="4F9FFBE7"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6E6C659" w14:textId="1402EF3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Abutting Neighborhood 1 Place Type</w:t>
            </w:r>
          </w:p>
        </w:tc>
        <w:tc>
          <w:tcPr>
            <w:tcW w:w="967" w:type="dxa"/>
            <w:shd w:val="clear" w:color="auto" w:fill="FFFFFF" w:themeFill="background1"/>
            <w:vAlign w:val="center"/>
          </w:tcPr>
          <w:p w14:paraId="5068BE8A" w14:textId="4AF7A835"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10</w:t>
            </w:r>
          </w:p>
        </w:tc>
        <w:tc>
          <w:tcPr>
            <w:tcW w:w="968" w:type="dxa"/>
            <w:shd w:val="clear" w:color="auto" w:fill="FFFFFF" w:themeFill="background1"/>
            <w:vAlign w:val="center"/>
          </w:tcPr>
          <w:p w14:paraId="2E909C86" w14:textId="14D8FEC5"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10</w:t>
            </w:r>
          </w:p>
        </w:tc>
        <w:tc>
          <w:tcPr>
            <w:tcW w:w="967" w:type="dxa"/>
            <w:shd w:val="clear" w:color="auto" w:fill="FFFFFF" w:themeFill="background1"/>
            <w:vAlign w:val="center"/>
          </w:tcPr>
          <w:p w14:paraId="2E540D50" w14:textId="54BD3844"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10</w:t>
            </w:r>
          </w:p>
        </w:tc>
        <w:tc>
          <w:tcPr>
            <w:tcW w:w="968" w:type="dxa"/>
            <w:shd w:val="clear" w:color="auto" w:fill="FFFFFF" w:themeFill="background1"/>
            <w:vAlign w:val="center"/>
          </w:tcPr>
          <w:p w14:paraId="40A1338F" w14:textId="6346A4C0"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10</w:t>
            </w:r>
          </w:p>
        </w:tc>
      </w:tr>
      <w:tr w:rsidR="00844AD5" w:rsidRPr="00BC5E59" w14:paraId="5E43EE90" w14:textId="0343D2FD" w:rsidTr="00BC5E59">
        <w:trPr>
          <w:trHeight w:val="274"/>
        </w:trPr>
        <w:tc>
          <w:tcPr>
            <w:tcW w:w="355" w:type="dxa"/>
            <w:shd w:val="clear" w:color="auto" w:fill="DEEAF6" w:themeFill="accent5" w:themeFillTint="33"/>
            <w:vAlign w:val="center"/>
          </w:tcPr>
          <w:p w14:paraId="53DD5246" w14:textId="59681BA0" w:rsidR="00844AD5" w:rsidRPr="00BC5E59" w:rsidRDefault="005D2924" w:rsidP="00F33D9A">
            <w:pPr>
              <w:jc w:val="center"/>
              <w:rPr>
                <w:rFonts w:ascii="Arial Narrow" w:hAnsi="Arial Narrow" w:cs="Arial"/>
                <w:b/>
                <w:bCs/>
                <w:sz w:val="18"/>
                <w:szCs w:val="18"/>
              </w:rPr>
            </w:pPr>
            <w:bookmarkStart w:id="6" w:name="_Hlk69309610"/>
            <w:r w:rsidRPr="00BC5E59">
              <w:rPr>
                <w:rFonts w:ascii="Arial Narrow" w:hAnsi="Arial Narrow" w:cs="Arial"/>
                <w:b/>
                <w:bCs/>
                <w:sz w:val="18"/>
                <w:szCs w:val="18"/>
              </w:rPr>
              <w:t>E</w:t>
            </w:r>
          </w:p>
        </w:tc>
        <w:bookmarkEnd w:id="6"/>
        <w:tc>
          <w:tcPr>
            <w:tcW w:w="8910" w:type="dxa"/>
            <w:gridSpan w:val="5"/>
            <w:shd w:val="clear" w:color="auto" w:fill="DEEAF6" w:themeFill="accent5" w:themeFillTint="33"/>
            <w:vAlign w:val="center"/>
          </w:tcPr>
          <w:p w14:paraId="5C01E5D0" w14:textId="2939A9DB" w:rsidR="00844AD5" w:rsidRPr="00BC5E59" w:rsidRDefault="00844AD5" w:rsidP="00F33D9A">
            <w:pPr>
              <w:rPr>
                <w:rFonts w:ascii="Arial Narrow" w:hAnsi="Arial Narrow" w:cs="Arial"/>
                <w:sz w:val="18"/>
                <w:szCs w:val="18"/>
              </w:rPr>
            </w:pPr>
            <w:r w:rsidRPr="00BC5E59">
              <w:rPr>
                <w:rFonts w:ascii="Arial Narrow" w:hAnsi="Arial Narrow" w:cs="Arial"/>
                <w:b/>
                <w:bCs/>
                <w:sz w:val="18"/>
                <w:szCs w:val="18"/>
              </w:rPr>
              <w:t xml:space="preserve">Minimum Rear Setback </w:t>
            </w:r>
            <w:r w:rsidRPr="00BC5E59">
              <w:rPr>
                <w:rFonts w:ascii="Arial Narrow" w:hAnsi="Arial Narrow" w:cs="Arial"/>
                <w:sz w:val="18"/>
                <w:szCs w:val="18"/>
              </w:rPr>
              <w:t>(feet)</w:t>
            </w:r>
          </w:p>
        </w:tc>
      </w:tr>
      <w:tr w:rsidR="00844AD5" w:rsidRPr="00BC5E59" w14:paraId="1F771973" w14:textId="4FDA355B" w:rsidTr="00BC5E59">
        <w:trPr>
          <w:trHeight w:val="274"/>
        </w:trPr>
        <w:tc>
          <w:tcPr>
            <w:tcW w:w="355" w:type="dxa"/>
            <w:vMerge w:val="restart"/>
            <w:shd w:val="clear" w:color="auto" w:fill="DEEAF6" w:themeFill="accent5" w:themeFillTint="33"/>
            <w:vAlign w:val="center"/>
          </w:tcPr>
          <w:p w14:paraId="33802C45"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9C6DCD8" w14:textId="207B412D"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Not abutting Neighborhood 1 Place Type</w:t>
            </w:r>
          </w:p>
        </w:tc>
        <w:tc>
          <w:tcPr>
            <w:tcW w:w="967" w:type="dxa"/>
            <w:shd w:val="clear" w:color="auto" w:fill="FFFFFF" w:themeFill="background1"/>
            <w:vAlign w:val="center"/>
          </w:tcPr>
          <w:p w14:paraId="5D133384" w14:textId="282B3BFC"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c>
          <w:tcPr>
            <w:tcW w:w="968" w:type="dxa"/>
            <w:shd w:val="clear" w:color="auto" w:fill="FFFFFF" w:themeFill="background1"/>
            <w:vAlign w:val="center"/>
          </w:tcPr>
          <w:p w14:paraId="7BEE76FA" w14:textId="1DA8EB0C"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c>
          <w:tcPr>
            <w:tcW w:w="967" w:type="dxa"/>
            <w:shd w:val="clear" w:color="auto" w:fill="FFFFFF" w:themeFill="background1"/>
            <w:vAlign w:val="center"/>
          </w:tcPr>
          <w:p w14:paraId="44AC4245" w14:textId="744DDD2F"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c>
          <w:tcPr>
            <w:tcW w:w="968" w:type="dxa"/>
            <w:shd w:val="clear" w:color="auto" w:fill="FFFFFF" w:themeFill="background1"/>
            <w:vAlign w:val="center"/>
          </w:tcPr>
          <w:p w14:paraId="013DB7E8" w14:textId="6A2B4C42"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0</w:t>
            </w:r>
          </w:p>
        </w:tc>
      </w:tr>
      <w:tr w:rsidR="00844AD5" w:rsidRPr="00BC5E59" w14:paraId="4B7DA921" w14:textId="37C4FC93" w:rsidTr="00BC5E59">
        <w:trPr>
          <w:trHeight w:val="274"/>
        </w:trPr>
        <w:tc>
          <w:tcPr>
            <w:tcW w:w="355" w:type="dxa"/>
            <w:vMerge/>
            <w:shd w:val="clear" w:color="auto" w:fill="DEEAF6" w:themeFill="accent5" w:themeFillTint="33"/>
            <w:vAlign w:val="center"/>
          </w:tcPr>
          <w:p w14:paraId="6AA1EDF9"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7181616" w14:textId="0F527D6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Abutting Neighborhood 1 Place Type</w:t>
            </w:r>
          </w:p>
        </w:tc>
        <w:tc>
          <w:tcPr>
            <w:tcW w:w="967" w:type="dxa"/>
            <w:shd w:val="clear" w:color="auto" w:fill="FFFFFF" w:themeFill="background1"/>
            <w:vAlign w:val="center"/>
          </w:tcPr>
          <w:p w14:paraId="32142482" w14:textId="5B9CE151"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68" w:type="dxa"/>
            <w:shd w:val="clear" w:color="auto" w:fill="FFFFFF" w:themeFill="background1"/>
            <w:vAlign w:val="center"/>
          </w:tcPr>
          <w:p w14:paraId="5F5A1971" w14:textId="4BC2A92E"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67" w:type="dxa"/>
            <w:shd w:val="clear" w:color="auto" w:fill="FFFFFF" w:themeFill="background1"/>
            <w:vAlign w:val="center"/>
          </w:tcPr>
          <w:p w14:paraId="49C952E3" w14:textId="29BEA2A7"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68" w:type="dxa"/>
            <w:shd w:val="clear" w:color="auto" w:fill="FFFFFF" w:themeFill="background1"/>
            <w:vAlign w:val="center"/>
          </w:tcPr>
          <w:p w14:paraId="1B1A5D36" w14:textId="7941A0B5"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r>
    </w:tbl>
    <w:tbl>
      <w:tblPr>
        <w:tblStyle w:val="TableGrid11"/>
        <w:tblW w:w="9355" w:type="dxa"/>
        <w:tblInd w:w="5" w:type="dxa"/>
        <w:tblLook w:val="04A0" w:firstRow="1" w:lastRow="0" w:firstColumn="1" w:lastColumn="0" w:noHBand="0" w:noVBand="1"/>
      </w:tblPr>
      <w:tblGrid>
        <w:gridCol w:w="346"/>
        <w:gridCol w:w="9009"/>
      </w:tblGrid>
      <w:tr w:rsidR="00A66197" w:rsidRPr="00BC5E59" w14:paraId="3CDF22D9" w14:textId="77777777" w:rsidTr="001E4A23">
        <w:trPr>
          <w:trHeight w:val="215"/>
        </w:trPr>
        <w:tc>
          <w:tcPr>
            <w:tcW w:w="346" w:type="dxa"/>
            <w:tcBorders>
              <w:top w:val="nil"/>
              <w:left w:val="nil"/>
              <w:bottom w:val="nil"/>
              <w:right w:val="nil"/>
            </w:tcBorders>
            <w:shd w:val="clear" w:color="auto" w:fill="FFFFFF" w:themeFill="background1"/>
          </w:tcPr>
          <w:p w14:paraId="226FD9F0" w14:textId="77777777" w:rsidR="00A66197" w:rsidRPr="00BC5E59" w:rsidRDefault="00A66197" w:rsidP="00F33D9A">
            <w:pPr>
              <w:rPr>
                <w:rFonts w:ascii="Arial Narrow" w:hAnsi="Arial Narrow" w:cs="Arial"/>
                <w:b/>
                <w:bCs/>
                <w:sz w:val="18"/>
                <w:szCs w:val="18"/>
              </w:rPr>
            </w:pPr>
            <w:r w:rsidRPr="00BC5E59">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380898EA" w14:textId="70926244" w:rsidR="00A66197" w:rsidRPr="00BC5E59" w:rsidRDefault="00A66197" w:rsidP="00F33D9A">
            <w:pPr>
              <w:rPr>
                <w:rFonts w:ascii="Arial Narrow" w:hAnsi="Arial Narrow" w:cs="Arial"/>
                <w:sz w:val="18"/>
                <w:szCs w:val="18"/>
              </w:rPr>
            </w:pPr>
            <w:r w:rsidRPr="00BC5E59">
              <w:rPr>
                <w:rFonts w:ascii="Arial Narrow" w:hAnsi="Arial Narrow" w:cs="Arial"/>
                <w:sz w:val="18"/>
                <w:szCs w:val="18"/>
              </w:rPr>
              <w:t>On local and collector streets, measured from the curb location for Office/Commercial Wide Local Street Cross Section in CLDSM or the existing back of curb, whichever is farthest from the centerline.</w:t>
            </w:r>
            <w:r w:rsidR="00D00F98" w:rsidRPr="00BC5E59">
              <w:rPr>
                <w:rFonts w:ascii="Arial Narrow" w:hAnsi="Arial Narrow" w:cs="Arial"/>
                <w:sz w:val="18"/>
                <w:szCs w:val="18"/>
              </w:rPr>
              <w:t xml:space="preserve"> If SSI standards require the relocation of the back of curb or the back of curb is voluntarily relocated, that shall be considered the existing back of curb location.</w:t>
            </w:r>
          </w:p>
        </w:tc>
      </w:tr>
      <w:tr w:rsidR="00A66197" w:rsidRPr="00BC5E59" w14:paraId="70AABF6F" w14:textId="77777777" w:rsidTr="00CA67D6">
        <w:trPr>
          <w:trHeight w:val="162"/>
        </w:trPr>
        <w:tc>
          <w:tcPr>
            <w:tcW w:w="346" w:type="dxa"/>
            <w:tcBorders>
              <w:top w:val="nil"/>
              <w:left w:val="nil"/>
              <w:bottom w:val="nil"/>
              <w:right w:val="nil"/>
            </w:tcBorders>
            <w:shd w:val="clear" w:color="auto" w:fill="FFFFFF" w:themeFill="background1"/>
          </w:tcPr>
          <w:p w14:paraId="392510DC" w14:textId="481D8093" w:rsidR="00A66197" w:rsidRPr="00BC5E59" w:rsidRDefault="00E76677" w:rsidP="00F33D9A">
            <w:pPr>
              <w:rPr>
                <w:rFonts w:ascii="Arial Narrow" w:hAnsi="Arial Narrow" w:cs="Arial"/>
                <w:b/>
                <w:bCs/>
                <w:sz w:val="18"/>
                <w:szCs w:val="18"/>
              </w:rPr>
            </w:pPr>
            <w:r w:rsidRPr="00BC5E59">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tcPr>
          <w:p w14:paraId="5E0493E6" w14:textId="77777777" w:rsidR="00A66197" w:rsidRPr="00BC5E59" w:rsidRDefault="00A66197" w:rsidP="00F33D9A">
            <w:pPr>
              <w:rPr>
                <w:rFonts w:ascii="Arial Narrow" w:hAnsi="Arial Narrow" w:cs="Arial"/>
                <w:sz w:val="18"/>
                <w:szCs w:val="18"/>
              </w:rPr>
            </w:pPr>
            <w:r w:rsidRPr="00BC5E59">
              <w:rPr>
                <w:rFonts w:ascii="Arial Narrow" w:hAnsi="Arial Narrow" w:cs="Arial"/>
                <w:sz w:val="18"/>
                <w:szCs w:val="18"/>
              </w:rPr>
              <w:t>In no case shall any building entry be located closer than six feet to an existing or proposed off-street public path or shared use path.</w:t>
            </w:r>
          </w:p>
        </w:tc>
      </w:tr>
      <w:tr w:rsidR="00E76677" w:rsidRPr="00BC5E59" w14:paraId="77A7F290" w14:textId="77777777">
        <w:trPr>
          <w:trHeight w:val="215"/>
        </w:trPr>
        <w:tc>
          <w:tcPr>
            <w:tcW w:w="346" w:type="dxa"/>
            <w:tcBorders>
              <w:top w:val="nil"/>
              <w:left w:val="nil"/>
              <w:bottom w:val="nil"/>
              <w:right w:val="nil"/>
            </w:tcBorders>
            <w:shd w:val="clear" w:color="auto" w:fill="FFFFFF" w:themeFill="background1"/>
          </w:tcPr>
          <w:p w14:paraId="41EBF4FA" w14:textId="13248E43" w:rsidR="00E76677" w:rsidRPr="00BC5E59" w:rsidRDefault="00E76677" w:rsidP="00F33D9A">
            <w:pPr>
              <w:rPr>
                <w:rFonts w:ascii="Arial Narrow" w:hAnsi="Arial Narrow" w:cs="Arial"/>
                <w:b/>
                <w:bCs/>
                <w:sz w:val="18"/>
                <w:szCs w:val="18"/>
              </w:rPr>
            </w:pPr>
            <w:r w:rsidRPr="00BC5E59">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142201B3" w14:textId="2BAAD51E" w:rsidR="00E76677" w:rsidRPr="00BC5E59" w:rsidRDefault="00637505" w:rsidP="00F33D9A">
            <w:pPr>
              <w:rPr>
                <w:rFonts w:ascii="Arial Narrow" w:hAnsi="Arial Narrow" w:cs="Arial"/>
                <w:sz w:val="18"/>
                <w:szCs w:val="18"/>
              </w:rPr>
            </w:pPr>
            <w:r w:rsidRPr="00BC5E59">
              <w:rPr>
                <w:rFonts w:ascii="Arial Narrow" w:hAnsi="Arial Narrow" w:cs="Arial"/>
                <w:sz w:val="18"/>
                <w:szCs w:val="18"/>
              </w:rPr>
              <w:t xml:space="preserve">For the </w:t>
            </w:r>
            <w:r w:rsidR="00BC5E59" w:rsidRPr="00BC5E59">
              <w:rPr>
                <w:rFonts w:ascii="Arial Narrow" w:hAnsi="Arial Narrow" w:cs="Arial"/>
                <w:sz w:val="18"/>
                <w:szCs w:val="18"/>
              </w:rPr>
              <w:t>transit station</w:t>
            </w:r>
            <w:r w:rsidR="00BC5E59">
              <w:rPr>
                <w:rFonts w:ascii="Arial Narrow" w:hAnsi="Arial Narrow" w:cs="Arial"/>
                <w:sz w:val="18"/>
                <w:szCs w:val="18"/>
              </w:rPr>
              <w:t xml:space="preserve">, </w:t>
            </w:r>
            <w:r w:rsidR="00BC5E59" w:rsidRPr="00BC5E59">
              <w:rPr>
                <w:rFonts w:ascii="Arial Narrow" w:hAnsi="Arial Narrow" w:cs="Arial"/>
                <w:sz w:val="18"/>
                <w:szCs w:val="18"/>
              </w:rPr>
              <w:t>off-street public path, public park</w:t>
            </w:r>
            <w:r w:rsidRPr="00BC5E59">
              <w:rPr>
                <w:rFonts w:ascii="Arial Narrow" w:hAnsi="Arial Narrow" w:cs="Arial"/>
                <w:sz w:val="18"/>
                <w:szCs w:val="18"/>
              </w:rPr>
              <w:t xml:space="preserve"> frontage, shall be measured from a property line or right-of-way line. If there is an easement in place for any frontage, then the measurement shall be taken from such easement. For any frontage abutting a reservation for a future frontage, the frontage setback line shall be measured from the edge of the reservation area.</w:t>
            </w:r>
          </w:p>
        </w:tc>
      </w:tr>
      <w:tr w:rsidR="00A66197" w:rsidRPr="00BC5E59" w14:paraId="56D630A2" w14:textId="77777777" w:rsidTr="001E4A23">
        <w:trPr>
          <w:trHeight w:val="215"/>
        </w:trPr>
        <w:tc>
          <w:tcPr>
            <w:tcW w:w="346" w:type="dxa"/>
            <w:tcBorders>
              <w:top w:val="nil"/>
              <w:left w:val="nil"/>
              <w:bottom w:val="nil"/>
              <w:right w:val="nil"/>
            </w:tcBorders>
            <w:shd w:val="clear" w:color="auto" w:fill="FFFFFF" w:themeFill="background1"/>
          </w:tcPr>
          <w:p w14:paraId="617F0034" w14:textId="77777777" w:rsidR="00A66197" w:rsidRPr="00BC5E59" w:rsidRDefault="00A66197" w:rsidP="00F33D9A">
            <w:pPr>
              <w:rPr>
                <w:rFonts w:ascii="Arial Narrow" w:hAnsi="Arial Narrow" w:cs="Arial"/>
                <w:b/>
                <w:bCs/>
                <w:sz w:val="18"/>
                <w:szCs w:val="18"/>
              </w:rPr>
            </w:pPr>
            <w:r w:rsidRPr="00BC5E59">
              <w:rPr>
                <w:rFonts w:ascii="Arial Narrow" w:hAnsi="Arial Narrow" w:cs="Arial"/>
                <w:b/>
                <w:bCs/>
                <w:sz w:val="18"/>
                <w:szCs w:val="18"/>
                <w:vertAlign w:val="superscript"/>
              </w:rPr>
              <w:t>4</w:t>
            </w:r>
          </w:p>
        </w:tc>
        <w:tc>
          <w:tcPr>
            <w:tcW w:w="9009" w:type="dxa"/>
            <w:tcBorders>
              <w:top w:val="nil"/>
              <w:left w:val="nil"/>
              <w:bottom w:val="nil"/>
              <w:right w:val="nil"/>
            </w:tcBorders>
            <w:shd w:val="clear" w:color="auto" w:fill="FFFFFF" w:themeFill="background1"/>
          </w:tcPr>
          <w:p w14:paraId="6037C6E5" w14:textId="4C9750A2" w:rsidR="00A66197" w:rsidRPr="00BC5E59" w:rsidRDefault="005F08EC" w:rsidP="00F33D9A">
            <w:pPr>
              <w:rPr>
                <w:rFonts w:ascii="Arial Narrow" w:hAnsi="Arial Narrow" w:cs="Arial"/>
                <w:sz w:val="18"/>
                <w:szCs w:val="18"/>
              </w:rPr>
            </w:pPr>
            <w:r w:rsidRPr="00CC0065">
              <w:rPr>
                <w:rFonts w:ascii="Arial Narrow" w:hAnsi="Arial Narrow" w:cs="Arial"/>
                <w:sz w:val="18"/>
                <w:szCs w:val="18"/>
              </w:rPr>
              <w:t>When</w:t>
            </w:r>
            <w:r w:rsidR="00A66197" w:rsidRPr="00260106">
              <w:rPr>
                <w:rFonts w:ascii="Arial Narrow" w:hAnsi="Arial Narrow" w:cs="Arial"/>
                <w:sz w:val="18"/>
                <w:szCs w:val="18"/>
              </w:rPr>
              <w:t xml:space="preserve"> an existing </w:t>
            </w:r>
            <w:r w:rsidR="005A0CEF" w:rsidRPr="00260106">
              <w:rPr>
                <w:rFonts w:ascii="Arial Narrow" w:hAnsi="Arial Narrow" w:cs="Arial"/>
                <w:sz w:val="18"/>
                <w:szCs w:val="18"/>
              </w:rPr>
              <w:t xml:space="preserve">Charlotte </w:t>
            </w:r>
            <w:r w:rsidR="00A66197" w:rsidRPr="00260106">
              <w:rPr>
                <w:rFonts w:ascii="Arial Narrow" w:hAnsi="Arial Narrow" w:cs="Arial"/>
                <w:sz w:val="18"/>
                <w:szCs w:val="18"/>
              </w:rPr>
              <w:t>Water easement</w:t>
            </w:r>
            <w:r w:rsidR="005A0CEF" w:rsidRPr="00260106">
              <w:rPr>
                <w:rFonts w:ascii="Arial Narrow" w:hAnsi="Arial Narrow" w:cs="Arial"/>
                <w:sz w:val="18"/>
                <w:szCs w:val="18"/>
              </w:rPr>
              <w:t>,</w:t>
            </w:r>
            <w:r w:rsidR="00A66197" w:rsidRPr="00260106">
              <w:rPr>
                <w:rFonts w:ascii="Arial Narrow" w:hAnsi="Arial Narrow" w:cs="Arial"/>
                <w:sz w:val="18"/>
                <w:szCs w:val="18"/>
              </w:rPr>
              <w:t xml:space="preserve"> </w:t>
            </w:r>
            <w:r w:rsidR="00AD415D" w:rsidRPr="00260106">
              <w:rPr>
                <w:rFonts w:ascii="Arial Narrow" w:hAnsi="Arial Narrow" w:cs="Arial"/>
                <w:sz w:val="18"/>
                <w:szCs w:val="18"/>
              </w:rPr>
              <w:t>other utility easement</w:t>
            </w:r>
            <w:r w:rsidR="005A0CEF" w:rsidRPr="00260106">
              <w:rPr>
                <w:rFonts w:ascii="Arial Narrow" w:hAnsi="Arial Narrow" w:cs="Arial"/>
                <w:sz w:val="18"/>
                <w:szCs w:val="18"/>
              </w:rPr>
              <w:t>, or overhead utility clearance requirement</w:t>
            </w:r>
            <w:r w:rsidR="00AD415D" w:rsidRPr="00260106">
              <w:rPr>
                <w:rFonts w:ascii="Arial Narrow" w:hAnsi="Arial Narrow" w:cs="Arial"/>
                <w:sz w:val="18"/>
                <w:szCs w:val="18"/>
              </w:rPr>
              <w:t xml:space="preserve"> </w:t>
            </w:r>
            <w:r w:rsidR="00A66197" w:rsidRPr="00260106">
              <w:rPr>
                <w:rFonts w:ascii="Arial Narrow" w:hAnsi="Arial Narrow" w:cs="Arial"/>
                <w:sz w:val="18"/>
                <w:szCs w:val="18"/>
              </w:rPr>
              <w:t>conflicts with the build-to zone requirement, a build-to line shall be established at the edge of the easement</w:t>
            </w:r>
            <w:r w:rsidR="005A0CEF" w:rsidRPr="00260106">
              <w:rPr>
                <w:rFonts w:ascii="Arial Narrow" w:hAnsi="Arial Narrow" w:cs="Arial"/>
                <w:sz w:val="18"/>
                <w:szCs w:val="18"/>
              </w:rPr>
              <w:t xml:space="preserve"> or edge of the overhead utility clearance requirement</w:t>
            </w:r>
            <w:r w:rsidR="00A66197" w:rsidRPr="00260106">
              <w:rPr>
                <w:rFonts w:ascii="Arial Narrow" w:hAnsi="Arial Narrow" w:cs="Arial"/>
                <w:sz w:val="18"/>
                <w:szCs w:val="18"/>
              </w:rPr>
              <w:t xml:space="preserve"> closest to the build-to zone.</w:t>
            </w:r>
            <w:r w:rsidRPr="00260106">
              <w:rPr>
                <w:rFonts w:ascii="Arial Narrow" w:hAnsi="Arial Narrow" w:cs="Arial"/>
                <w:sz w:val="18"/>
                <w:szCs w:val="18"/>
              </w:rPr>
              <w:t xml:space="preserve"> A build-to zone shall not be required along frontages which abut a man-made or natural physical feature 35 feet in width or greater such as, but not limited to, a railroad line, rapid transit line, gas pipeline, SWIM buffer, or a buffer related to </w:t>
            </w:r>
            <w:r w:rsidR="00CC54CD" w:rsidRPr="00260106">
              <w:rPr>
                <w:rFonts w:ascii="Arial Narrow" w:hAnsi="Arial Narrow" w:cs="Arial"/>
                <w:sz w:val="18"/>
                <w:szCs w:val="18"/>
              </w:rPr>
              <w:t>post</w:t>
            </w:r>
            <w:r w:rsidR="000A5B92" w:rsidRPr="00260106">
              <w:rPr>
                <w:rFonts w:ascii="Arial Narrow" w:hAnsi="Arial Narrow" w:cs="Arial"/>
                <w:sz w:val="18"/>
                <w:szCs w:val="18"/>
              </w:rPr>
              <w:t>-</w:t>
            </w:r>
            <w:r w:rsidR="00CC54CD" w:rsidRPr="00260106">
              <w:rPr>
                <w:rFonts w:ascii="Arial Narrow" w:hAnsi="Arial Narrow" w:cs="Arial"/>
                <w:sz w:val="18"/>
                <w:szCs w:val="18"/>
              </w:rPr>
              <w:t>construction stormwater</w:t>
            </w:r>
            <w:r w:rsidRPr="00260106">
              <w:rPr>
                <w:rFonts w:ascii="Arial Narrow" w:hAnsi="Arial Narrow" w:cs="Arial"/>
                <w:sz w:val="18"/>
                <w:szCs w:val="18"/>
              </w:rPr>
              <w:t xml:space="preserve"> requirements.</w:t>
            </w:r>
            <w:r w:rsidR="009E6A24" w:rsidRPr="00260106">
              <w:t xml:space="preserve"> </w:t>
            </w:r>
            <w:r w:rsidR="009E6A24" w:rsidRPr="00260106">
              <w:rPr>
                <w:rFonts w:ascii="Arial Narrow" w:hAnsi="Arial Narrow" w:cs="Arial"/>
                <w:sz w:val="18"/>
                <w:szCs w:val="18"/>
              </w:rPr>
              <w:t>This does not include any stormwater control measure as required by this Ordinance.</w:t>
            </w:r>
          </w:p>
        </w:tc>
      </w:tr>
      <w:tr w:rsidR="00A66197" w:rsidRPr="00BC5E59" w14:paraId="5C68A8A0" w14:textId="77777777" w:rsidTr="001E4A23">
        <w:trPr>
          <w:trHeight w:val="215"/>
        </w:trPr>
        <w:tc>
          <w:tcPr>
            <w:tcW w:w="346" w:type="dxa"/>
            <w:tcBorders>
              <w:top w:val="nil"/>
              <w:left w:val="nil"/>
              <w:bottom w:val="nil"/>
              <w:right w:val="nil"/>
            </w:tcBorders>
            <w:shd w:val="clear" w:color="auto" w:fill="FFFFFF" w:themeFill="background1"/>
          </w:tcPr>
          <w:p w14:paraId="721490D6" w14:textId="77777777" w:rsidR="00A66197" w:rsidRPr="00D3479D" w:rsidRDefault="00A66197" w:rsidP="00F33D9A">
            <w:pPr>
              <w:rPr>
                <w:rFonts w:ascii="Arial Narrow" w:hAnsi="Arial Narrow" w:cs="Arial"/>
                <w:b/>
                <w:bCs/>
                <w:sz w:val="18"/>
                <w:szCs w:val="18"/>
                <w:vertAlign w:val="superscript"/>
              </w:rPr>
            </w:pPr>
            <w:r w:rsidRPr="00D3479D">
              <w:rPr>
                <w:rFonts w:ascii="Arial Narrow" w:hAnsi="Arial Narrow" w:cs="Arial"/>
                <w:b/>
                <w:bCs/>
                <w:sz w:val="18"/>
                <w:szCs w:val="18"/>
                <w:vertAlign w:val="superscript"/>
              </w:rPr>
              <w:t>5</w:t>
            </w:r>
          </w:p>
        </w:tc>
        <w:tc>
          <w:tcPr>
            <w:tcW w:w="9009" w:type="dxa"/>
            <w:tcBorders>
              <w:top w:val="nil"/>
              <w:left w:val="nil"/>
              <w:bottom w:val="nil"/>
              <w:right w:val="nil"/>
            </w:tcBorders>
            <w:shd w:val="clear" w:color="auto" w:fill="FFFFFF" w:themeFill="background1"/>
          </w:tcPr>
          <w:p w14:paraId="1A0567B7" w14:textId="43223EC8" w:rsidR="00A66197" w:rsidRPr="00BC5E59" w:rsidRDefault="00A66197" w:rsidP="00F33D9A">
            <w:pPr>
              <w:rPr>
                <w:rFonts w:ascii="Arial Narrow" w:hAnsi="Arial Narrow" w:cs="Arial"/>
                <w:sz w:val="18"/>
                <w:szCs w:val="18"/>
              </w:rPr>
            </w:pPr>
            <w:r w:rsidRPr="00BC5E59">
              <w:rPr>
                <w:rFonts w:ascii="Arial Narrow" w:hAnsi="Arial Narrow" w:cs="Arial"/>
                <w:sz w:val="18"/>
                <w:szCs w:val="18"/>
              </w:rPr>
              <w:t>Where a lot has more than two frontages that require a build-to zone, the build-to zone shall be increased by 100% for those frontages that exceed two. Such an increase should be applied to those frontages that are lowest in the established hierarchy of frontages (Section 3.</w:t>
            </w:r>
            <w:r w:rsidR="00005451" w:rsidRPr="00BC5E59">
              <w:rPr>
                <w:rFonts w:ascii="Arial Narrow" w:hAnsi="Arial Narrow" w:cs="Arial"/>
                <w:sz w:val="18"/>
                <w:szCs w:val="18"/>
              </w:rPr>
              <w:t>5</w:t>
            </w:r>
            <w:r w:rsidRPr="00BC5E59">
              <w:rPr>
                <w:rFonts w:ascii="Arial Narrow" w:hAnsi="Arial Narrow" w:cs="Arial"/>
                <w:sz w:val="18"/>
                <w:szCs w:val="18"/>
              </w:rPr>
              <w:t>.D).</w:t>
            </w:r>
          </w:p>
        </w:tc>
      </w:tr>
    </w:tbl>
    <w:p w14:paraId="62C63DDD" w14:textId="77777777" w:rsidR="002D4D03" w:rsidRPr="006824F2" w:rsidRDefault="002D4D03" w:rsidP="00F33D9A">
      <w:pPr>
        <w:rPr>
          <w:rFonts w:ascii="Arial" w:hAnsi="Arial" w:cs="Arial"/>
          <w:sz w:val="18"/>
          <w:szCs w:val="18"/>
        </w:rPr>
      </w:pPr>
    </w:p>
    <w:p w14:paraId="0E3B976A" w14:textId="77777777" w:rsidR="00B75A2C" w:rsidRDefault="00B75A2C">
      <w:pPr>
        <w:rPr>
          <w:rFonts w:ascii="Arial" w:hAnsi="Arial" w:cs="Arial"/>
          <w:b/>
          <w:bCs/>
          <w:sz w:val="18"/>
          <w:szCs w:val="18"/>
        </w:rPr>
      </w:pPr>
      <w:r>
        <w:rPr>
          <w:rFonts w:ascii="Arial" w:hAnsi="Arial" w:cs="Arial"/>
          <w:b/>
          <w:bCs/>
          <w:sz w:val="18"/>
          <w:szCs w:val="18"/>
        </w:rPr>
        <w:br w:type="page"/>
      </w:r>
    </w:p>
    <w:p w14:paraId="29640FD6" w14:textId="3F7DCD8F" w:rsidR="00C228C9" w:rsidRPr="006824F2" w:rsidRDefault="00CC54CD" w:rsidP="00F33D9A">
      <w:pPr>
        <w:rPr>
          <w:rFonts w:ascii="Arial" w:hAnsi="Arial" w:cs="Arial"/>
          <w:b/>
          <w:bCs/>
          <w:sz w:val="18"/>
          <w:szCs w:val="18"/>
        </w:rPr>
      </w:pPr>
      <w:r w:rsidRPr="00CC0065">
        <w:rPr>
          <w:rFonts w:ascii="Arial" w:hAnsi="Arial" w:cs="Arial"/>
          <w:b/>
          <w:bCs/>
          <w:sz w:val="18"/>
          <w:szCs w:val="18"/>
        </w:rPr>
        <w:lastRenderedPageBreak/>
        <w:t>C</w:t>
      </w:r>
      <w:r w:rsidR="006824F2" w:rsidRPr="00260106">
        <w:rPr>
          <w:rFonts w:ascii="Arial" w:hAnsi="Arial" w:cs="Arial"/>
          <w:b/>
          <w:bCs/>
          <w:sz w:val="18"/>
          <w:szCs w:val="18"/>
        </w:rPr>
        <w:t xml:space="preserve">. </w:t>
      </w:r>
      <w:r w:rsidR="006824F2" w:rsidRPr="00260106">
        <w:rPr>
          <w:rFonts w:ascii="Arial" w:hAnsi="Arial" w:cs="Arial"/>
          <w:b/>
          <w:bCs/>
          <w:sz w:val="18"/>
          <w:szCs w:val="18"/>
        </w:rPr>
        <w:tab/>
        <w:t>Building Height</w:t>
      </w:r>
    </w:p>
    <w:p w14:paraId="603657AD" w14:textId="4DAEC6D3" w:rsidR="00A94ACE" w:rsidRDefault="0000123B" w:rsidP="00F33D9A">
      <w:pPr>
        <w:rPr>
          <w:rFonts w:ascii="Arial" w:hAnsi="Arial" w:cs="Arial"/>
          <w:sz w:val="18"/>
          <w:szCs w:val="18"/>
        </w:rPr>
      </w:pPr>
      <w:r>
        <w:rPr>
          <w:rFonts w:ascii="Arial" w:hAnsi="Arial" w:cs="Arial"/>
          <w:noProof/>
          <w:sz w:val="18"/>
          <w:szCs w:val="18"/>
        </w:rPr>
        <w:drawing>
          <wp:anchor distT="0" distB="0" distL="114300" distR="114300" simplePos="0" relativeHeight="251658240" behindDoc="0" locked="0" layoutInCell="1" allowOverlap="1" wp14:anchorId="2FEB7D68" wp14:editId="576CFFB1">
            <wp:simplePos x="0" y="0"/>
            <wp:positionH relativeFrom="margin">
              <wp:align>center</wp:align>
            </wp:positionH>
            <wp:positionV relativeFrom="paragraph">
              <wp:posOffset>274955</wp:posOffset>
            </wp:positionV>
            <wp:extent cx="3754755" cy="2846705"/>
            <wp:effectExtent l="0" t="0" r="0" b="0"/>
            <wp:wrapTopAndBottom/>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4755" cy="2846705"/>
                    </a:xfrm>
                    <a:prstGeom prst="rect">
                      <a:avLst/>
                    </a:prstGeom>
                  </pic:spPr>
                </pic:pic>
              </a:graphicData>
            </a:graphic>
            <wp14:sizeRelH relativeFrom="page">
              <wp14:pctWidth>0</wp14:pctWidth>
            </wp14:sizeRelH>
            <wp14:sizeRelV relativeFrom="page">
              <wp14:pctHeight>0</wp14:pctHeight>
            </wp14:sizeRelV>
          </wp:anchor>
        </w:drawing>
      </w:r>
      <w:r w:rsidR="00A94ACE" w:rsidRPr="002E79DD">
        <w:rPr>
          <w:rFonts w:ascii="Arial" w:hAnsi="Arial" w:cs="Arial"/>
          <w:sz w:val="18"/>
          <w:szCs w:val="18"/>
        </w:rPr>
        <w:t>Building height standards govern the minimum and maximum heights of buildings</w:t>
      </w:r>
      <w:r w:rsidR="0019524F">
        <w:rPr>
          <w:rFonts w:ascii="Arial" w:hAnsi="Arial" w:cs="Arial"/>
          <w:sz w:val="18"/>
          <w:szCs w:val="18"/>
        </w:rPr>
        <w:t>,</w:t>
      </w:r>
      <w:r w:rsidR="00A94ACE">
        <w:rPr>
          <w:rFonts w:ascii="Arial" w:hAnsi="Arial" w:cs="Arial"/>
          <w:sz w:val="18"/>
          <w:szCs w:val="18"/>
        </w:rPr>
        <w:t xml:space="preserve"> as applicable</w:t>
      </w:r>
      <w:r w:rsidR="00A94ACE" w:rsidRPr="002E79DD">
        <w:rPr>
          <w:rFonts w:ascii="Arial" w:hAnsi="Arial" w:cs="Arial"/>
          <w:sz w:val="18"/>
          <w:szCs w:val="18"/>
        </w:rPr>
        <w:t>, and are intended to provide flexibility while maintaining appropriate transitions to adjacent areas</w:t>
      </w:r>
      <w:r w:rsidR="00CA0E52">
        <w:rPr>
          <w:rFonts w:ascii="Arial" w:hAnsi="Arial" w:cs="Arial"/>
          <w:sz w:val="18"/>
          <w:szCs w:val="18"/>
        </w:rPr>
        <w:t>.</w:t>
      </w:r>
    </w:p>
    <w:p w14:paraId="051E22E5" w14:textId="1D8EFEB9" w:rsidR="00B75A2C" w:rsidRDefault="0000123B" w:rsidP="0018752E">
      <w:pPr>
        <w:jc w:val="center"/>
        <w:rPr>
          <w:rFonts w:ascii="Arial" w:hAnsi="Arial" w:cs="Arial"/>
          <w:sz w:val="18"/>
          <w:szCs w:val="18"/>
        </w:rPr>
      </w:pPr>
      <w:r>
        <w:rPr>
          <w:rFonts w:ascii="Arial" w:hAnsi="Arial" w:cs="Arial"/>
          <w:b/>
          <w:bCs/>
          <w:noProof/>
          <w:sz w:val="18"/>
          <w:szCs w:val="18"/>
        </w:rPr>
        <w:drawing>
          <wp:anchor distT="0" distB="0" distL="114300" distR="114300" simplePos="0" relativeHeight="251658244" behindDoc="0" locked="0" layoutInCell="1" allowOverlap="1" wp14:anchorId="743BEC6B" wp14:editId="20C669B4">
            <wp:simplePos x="0" y="0"/>
            <wp:positionH relativeFrom="margin">
              <wp:align>center</wp:align>
            </wp:positionH>
            <wp:positionV relativeFrom="paragraph">
              <wp:posOffset>6017260</wp:posOffset>
            </wp:positionV>
            <wp:extent cx="5359400" cy="18110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8564" b="6470"/>
                    <a:stretch/>
                  </pic:blipFill>
                  <pic:spPr bwMode="auto">
                    <a:xfrm>
                      <a:off x="0" y="0"/>
                      <a:ext cx="5359400" cy="1811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9445" w:type="dxa"/>
        <w:tblLook w:val="04A0" w:firstRow="1" w:lastRow="0" w:firstColumn="1" w:lastColumn="0" w:noHBand="0" w:noVBand="1"/>
      </w:tblPr>
      <w:tblGrid>
        <w:gridCol w:w="355"/>
        <w:gridCol w:w="5040"/>
        <w:gridCol w:w="960"/>
        <w:gridCol w:w="960"/>
        <w:gridCol w:w="960"/>
        <w:gridCol w:w="1170"/>
      </w:tblGrid>
      <w:tr w:rsidR="008641DA" w:rsidRPr="00BC5E59" w14:paraId="447A6175" w14:textId="77777777">
        <w:trPr>
          <w:tblHeader/>
        </w:trPr>
        <w:tc>
          <w:tcPr>
            <w:tcW w:w="9445" w:type="dxa"/>
            <w:gridSpan w:val="6"/>
            <w:shd w:val="clear" w:color="auto" w:fill="1F4E79" w:themeFill="accent5" w:themeFillShade="80"/>
            <w:vAlign w:val="center"/>
          </w:tcPr>
          <w:p w14:paraId="2C3D3DD8" w14:textId="3B3B2F8C" w:rsidR="008641DA" w:rsidRPr="00BC5E59" w:rsidRDefault="009478DB" w:rsidP="00F33D9A">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rPr>
              <w:t xml:space="preserve">Table 13-2: </w:t>
            </w:r>
            <w:r w:rsidR="008641DA" w:rsidRPr="008641DA">
              <w:rPr>
                <w:rFonts w:ascii="Arial Narrow" w:hAnsi="Arial Narrow" w:cs="Arial"/>
                <w:b/>
                <w:bCs/>
                <w:color w:val="FFFFFF" w:themeColor="background1"/>
                <w:sz w:val="18"/>
              </w:rPr>
              <w:t xml:space="preserve">Transit Oriented Development Zoning Districts Building </w:t>
            </w:r>
            <w:r w:rsidR="008641DA">
              <w:rPr>
                <w:rFonts w:ascii="Arial Narrow" w:hAnsi="Arial Narrow" w:cs="Arial"/>
                <w:b/>
                <w:bCs/>
                <w:color w:val="FFFFFF" w:themeColor="background1"/>
                <w:sz w:val="18"/>
              </w:rPr>
              <w:t>Height</w:t>
            </w:r>
            <w:r w:rsidR="008641DA" w:rsidRPr="008641DA">
              <w:rPr>
                <w:rFonts w:ascii="Arial Narrow" w:hAnsi="Arial Narrow" w:cs="Arial"/>
                <w:b/>
                <w:bCs/>
                <w:color w:val="FFFFFF" w:themeColor="background1"/>
                <w:sz w:val="18"/>
              </w:rPr>
              <w:t xml:space="preserve"> Standards</w:t>
            </w:r>
          </w:p>
        </w:tc>
      </w:tr>
      <w:tr w:rsidR="00A55065" w:rsidRPr="00BC5E59" w14:paraId="32B3A67B" w14:textId="6097AEA3" w:rsidTr="00BC5E59">
        <w:trPr>
          <w:tblHeader/>
        </w:trPr>
        <w:tc>
          <w:tcPr>
            <w:tcW w:w="355" w:type="dxa"/>
            <w:shd w:val="clear" w:color="auto" w:fill="1F4E79" w:themeFill="accent5" w:themeFillShade="80"/>
            <w:vAlign w:val="center"/>
          </w:tcPr>
          <w:p w14:paraId="780DA2E1" w14:textId="77777777" w:rsidR="00844AD5" w:rsidRPr="00BC5E59" w:rsidRDefault="00844AD5" w:rsidP="00F33D9A">
            <w:pPr>
              <w:jc w:val="center"/>
              <w:rPr>
                <w:rFonts w:ascii="Arial Narrow" w:hAnsi="Arial Narrow" w:cs="Arial"/>
                <w:color w:val="FFFFFF" w:themeColor="background1"/>
                <w:sz w:val="18"/>
                <w:szCs w:val="18"/>
              </w:rPr>
            </w:pPr>
          </w:p>
        </w:tc>
        <w:tc>
          <w:tcPr>
            <w:tcW w:w="5040" w:type="dxa"/>
            <w:shd w:val="clear" w:color="auto" w:fill="1F4E79" w:themeFill="accent5" w:themeFillShade="80"/>
            <w:vAlign w:val="center"/>
          </w:tcPr>
          <w:p w14:paraId="3492E271" w14:textId="6356126C" w:rsidR="00844AD5" w:rsidRPr="00BC5E59" w:rsidRDefault="00844AD5" w:rsidP="00F33D9A">
            <w:pPr>
              <w:rPr>
                <w:rFonts w:ascii="Arial Narrow" w:hAnsi="Arial Narrow" w:cs="Arial"/>
                <w:color w:val="FFFFFF" w:themeColor="background1"/>
                <w:sz w:val="18"/>
                <w:szCs w:val="18"/>
              </w:rPr>
            </w:pPr>
          </w:p>
        </w:tc>
        <w:tc>
          <w:tcPr>
            <w:tcW w:w="960" w:type="dxa"/>
            <w:shd w:val="clear" w:color="auto" w:fill="1F4E79" w:themeFill="accent5" w:themeFillShade="80"/>
            <w:vAlign w:val="center"/>
          </w:tcPr>
          <w:p w14:paraId="387A3DDD" w14:textId="41E5A124"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bCs/>
                <w:color w:val="FFFFFF" w:themeColor="background1"/>
                <w:sz w:val="18"/>
                <w:szCs w:val="18"/>
              </w:rPr>
              <w:t>TOD-TR</w:t>
            </w:r>
          </w:p>
        </w:tc>
        <w:tc>
          <w:tcPr>
            <w:tcW w:w="960" w:type="dxa"/>
            <w:shd w:val="clear" w:color="auto" w:fill="1F4E79" w:themeFill="accent5" w:themeFillShade="80"/>
            <w:vAlign w:val="center"/>
          </w:tcPr>
          <w:p w14:paraId="3FB7AE6C" w14:textId="0935C32B"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color w:val="FFFFFF" w:themeColor="background1"/>
                <w:sz w:val="18"/>
                <w:szCs w:val="18"/>
              </w:rPr>
              <w:t>TOD-CC</w:t>
            </w:r>
          </w:p>
        </w:tc>
        <w:tc>
          <w:tcPr>
            <w:tcW w:w="960" w:type="dxa"/>
            <w:shd w:val="clear" w:color="auto" w:fill="1F4E79" w:themeFill="accent5" w:themeFillShade="80"/>
            <w:vAlign w:val="center"/>
          </w:tcPr>
          <w:p w14:paraId="60127ED0" w14:textId="32FD8DC1"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TOD-NC</w:t>
            </w:r>
          </w:p>
        </w:tc>
        <w:tc>
          <w:tcPr>
            <w:tcW w:w="1170" w:type="dxa"/>
            <w:shd w:val="clear" w:color="auto" w:fill="1F4E79" w:themeFill="accent5" w:themeFillShade="80"/>
          </w:tcPr>
          <w:p w14:paraId="36137E41" w14:textId="4433ECF8"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2D635E" w:rsidRPr="00BC5E59" w14:paraId="15C76FF9" w14:textId="24DF51B1" w:rsidTr="00BC5E59">
        <w:trPr>
          <w:trHeight w:val="288"/>
        </w:trPr>
        <w:tc>
          <w:tcPr>
            <w:tcW w:w="355" w:type="dxa"/>
            <w:shd w:val="clear" w:color="auto" w:fill="DEEAF6" w:themeFill="accent5" w:themeFillTint="33"/>
            <w:vAlign w:val="center"/>
          </w:tcPr>
          <w:p w14:paraId="324DF2F6" w14:textId="09F8A298" w:rsidR="002D635E" w:rsidRPr="00BC5E59" w:rsidRDefault="002D635E" w:rsidP="00F33D9A">
            <w:pPr>
              <w:jc w:val="center"/>
              <w:rPr>
                <w:rFonts w:ascii="Arial Narrow" w:hAnsi="Arial Narrow" w:cs="Arial"/>
                <w:b/>
                <w:bCs/>
                <w:sz w:val="18"/>
                <w:szCs w:val="18"/>
              </w:rPr>
            </w:pPr>
            <w:r w:rsidRPr="00BC5E59">
              <w:rPr>
                <w:rFonts w:ascii="Arial Narrow" w:hAnsi="Arial Narrow" w:cs="Arial"/>
                <w:b/>
                <w:bCs/>
                <w:sz w:val="18"/>
                <w:szCs w:val="18"/>
              </w:rPr>
              <w:t>A</w:t>
            </w:r>
          </w:p>
        </w:tc>
        <w:tc>
          <w:tcPr>
            <w:tcW w:w="5040" w:type="dxa"/>
            <w:shd w:val="clear" w:color="auto" w:fill="DEEAF6" w:themeFill="accent5" w:themeFillTint="33"/>
            <w:vAlign w:val="center"/>
          </w:tcPr>
          <w:p w14:paraId="31EBAB48" w14:textId="67ACAAB2" w:rsidR="002D635E" w:rsidRPr="00BC5E59" w:rsidRDefault="002D635E" w:rsidP="00F33D9A">
            <w:pPr>
              <w:rPr>
                <w:rFonts w:ascii="Arial Narrow" w:hAnsi="Arial Narrow" w:cs="Arial"/>
                <w:b/>
                <w:bCs/>
                <w:sz w:val="18"/>
                <w:szCs w:val="18"/>
              </w:rPr>
            </w:pPr>
            <w:r w:rsidRPr="00BC5E59">
              <w:rPr>
                <w:rFonts w:ascii="Arial Narrow" w:hAnsi="Arial Narrow" w:cs="Arial"/>
                <w:b/>
                <w:bCs/>
                <w:sz w:val="18"/>
                <w:szCs w:val="18"/>
              </w:rPr>
              <w:t xml:space="preserve">Minimum Building Height </w:t>
            </w:r>
            <w:r w:rsidRPr="00BC5E59">
              <w:rPr>
                <w:rFonts w:ascii="Arial Narrow" w:hAnsi="Arial Narrow" w:cs="Arial"/>
                <w:sz w:val="18"/>
                <w:szCs w:val="18"/>
              </w:rPr>
              <w:t>(feet)</w:t>
            </w:r>
            <w:r w:rsidRPr="00BC5E59">
              <w:rPr>
                <w:rFonts w:ascii="Arial Narrow" w:hAnsi="Arial Narrow" w:cs="Arial"/>
                <w:b/>
                <w:bCs/>
                <w:sz w:val="18"/>
                <w:szCs w:val="18"/>
              </w:rPr>
              <w:t xml:space="preserve"> </w:t>
            </w:r>
            <w:r w:rsidRPr="00BC5E59">
              <w:rPr>
                <w:rFonts w:ascii="Arial Narrow" w:hAnsi="Arial Narrow" w:cs="Arial"/>
                <w:b/>
                <w:bCs/>
                <w:sz w:val="18"/>
                <w:szCs w:val="18"/>
                <w:vertAlign w:val="superscript"/>
              </w:rPr>
              <w:t>1</w:t>
            </w:r>
          </w:p>
        </w:tc>
        <w:tc>
          <w:tcPr>
            <w:tcW w:w="960" w:type="dxa"/>
            <w:shd w:val="clear" w:color="auto" w:fill="D9D9D9" w:themeFill="background1" w:themeFillShade="D9"/>
            <w:vAlign w:val="center"/>
          </w:tcPr>
          <w:p w14:paraId="3916AFE4" w14:textId="45F0A5B4" w:rsidR="002D635E" w:rsidRPr="00BC5E59" w:rsidRDefault="002D635E" w:rsidP="00F33D9A">
            <w:pPr>
              <w:pStyle w:val="NormalWeb"/>
              <w:spacing w:before="0" w:beforeAutospacing="0" w:after="0" w:afterAutospacing="0"/>
              <w:jc w:val="center"/>
              <w:rPr>
                <w:rFonts w:ascii="Arial Narrow" w:hAnsi="Arial Narrow" w:cs="Arial"/>
                <w:sz w:val="18"/>
                <w:szCs w:val="18"/>
              </w:rPr>
            </w:pPr>
          </w:p>
        </w:tc>
        <w:tc>
          <w:tcPr>
            <w:tcW w:w="960" w:type="dxa"/>
            <w:shd w:val="clear" w:color="auto" w:fill="FFFFFF" w:themeFill="background1"/>
            <w:vAlign w:val="center"/>
          </w:tcPr>
          <w:p w14:paraId="3666834A" w14:textId="733337C3" w:rsidR="002D635E" w:rsidRPr="00BC5E59" w:rsidRDefault="002D635E"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24</w:t>
            </w:r>
          </w:p>
        </w:tc>
        <w:tc>
          <w:tcPr>
            <w:tcW w:w="960" w:type="dxa"/>
            <w:shd w:val="clear" w:color="auto" w:fill="FFFFFF" w:themeFill="background1"/>
            <w:vAlign w:val="center"/>
          </w:tcPr>
          <w:p w14:paraId="1BC4902F" w14:textId="6B6AA7AC" w:rsidR="002D635E" w:rsidRPr="00BC5E59" w:rsidRDefault="002D635E"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24</w:t>
            </w:r>
          </w:p>
        </w:tc>
        <w:tc>
          <w:tcPr>
            <w:tcW w:w="1170" w:type="dxa"/>
            <w:shd w:val="clear" w:color="auto" w:fill="FFFFFF" w:themeFill="background1"/>
            <w:vAlign w:val="center"/>
          </w:tcPr>
          <w:p w14:paraId="264DB11E" w14:textId="5C85AC79" w:rsidR="002D635E" w:rsidRPr="00BC5E59" w:rsidRDefault="002D635E"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40</w:t>
            </w:r>
          </w:p>
        </w:tc>
      </w:tr>
      <w:tr w:rsidR="004D154C" w:rsidRPr="00BC5E59" w14:paraId="1DF46434" w14:textId="0D90A01F" w:rsidTr="00BC5E59">
        <w:trPr>
          <w:trHeight w:val="288"/>
        </w:trPr>
        <w:tc>
          <w:tcPr>
            <w:tcW w:w="355" w:type="dxa"/>
            <w:shd w:val="clear" w:color="auto" w:fill="DEEAF6" w:themeFill="accent5" w:themeFillTint="33"/>
            <w:vAlign w:val="center"/>
          </w:tcPr>
          <w:p w14:paraId="60F052D0" w14:textId="2282500D" w:rsidR="004D154C" w:rsidRPr="00BC5E59" w:rsidRDefault="004D154C" w:rsidP="00F33D9A">
            <w:pPr>
              <w:jc w:val="center"/>
              <w:rPr>
                <w:rFonts w:ascii="Arial Narrow" w:hAnsi="Arial Narrow" w:cs="Arial"/>
                <w:b/>
                <w:bCs/>
                <w:sz w:val="18"/>
                <w:szCs w:val="18"/>
              </w:rPr>
            </w:pPr>
            <w:r w:rsidRPr="00BC5E59">
              <w:rPr>
                <w:rFonts w:ascii="Arial Narrow" w:hAnsi="Arial Narrow" w:cs="Arial"/>
                <w:b/>
                <w:bCs/>
                <w:sz w:val="18"/>
                <w:szCs w:val="18"/>
              </w:rPr>
              <w:t>B</w:t>
            </w:r>
          </w:p>
        </w:tc>
        <w:tc>
          <w:tcPr>
            <w:tcW w:w="5040" w:type="dxa"/>
            <w:shd w:val="clear" w:color="auto" w:fill="DEEAF6" w:themeFill="accent5" w:themeFillTint="33"/>
            <w:vAlign w:val="center"/>
          </w:tcPr>
          <w:p w14:paraId="1EFAF81D" w14:textId="748662F5" w:rsidR="004D154C" w:rsidRPr="00BC5E59" w:rsidRDefault="004D154C" w:rsidP="00F33D9A">
            <w:pPr>
              <w:rPr>
                <w:rFonts w:ascii="Arial Narrow" w:hAnsi="Arial Narrow" w:cs="Arial"/>
                <w:b/>
                <w:bCs/>
                <w:sz w:val="18"/>
                <w:szCs w:val="18"/>
              </w:rPr>
            </w:pPr>
            <w:r w:rsidRPr="00BC5E59">
              <w:rPr>
                <w:rFonts w:ascii="Arial Narrow" w:hAnsi="Arial Narrow" w:cs="Arial"/>
                <w:b/>
                <w:bCs/>
                <w:sz w:val="18"/>
                <w:szCs w:val="18"/>
              </w:rPr>
              <w:t xml:space="preserve">Maximum Building Height </w:t>
            </w:r>
            <w:r w:rsidRPr="00BC5E59">
              <w:rPr>
                <w:rFonts w:ascii="Arial Narrow" w:hAnsi="Arial Narrow" w:cs="Arial"/>
                <w:sz w:val="18"/>
                <w:szCs w:val="18"/>
              </w:rPr>
              <w:t>(feet)</w:t>
            </w:r>
            <w:r w:rsidRPr="00BC5E59">
              <w:rPr>
                <w:rFonts w:ascii="Arial Narrow" w:hAnsi="Arial Narrow" w:cs="Arial"/>
                <w:b/>
                <w:bCs/>
                <w:sz w:val="18"/>
                <w:szCs w:val="18"/>
              </w:rPr>
              <w:t xml:space="preserve"> </w:t>
            </w:r>
            <w:r w:rsidR="00D3479D" w:rsidRPr="00D3479D">
              <w:rPr>
                <w:rFonts w:ascii="Arial Narrow" w:hAnsi="Arial Narrow" w:cs="Arial"/>
                <w:b/>
                <w:bCs/>
                <w:sz w:val="18"/>
                <w:szCs w:val="18"/>
                <w:vertAlign w:val="superscript"/>
              </w:rPr>
              <w:t>2</w:t>
            </w:r>
            <w:r w:rsidR="00AE1E1E" w:rsidRPr="00BC5E59">
              <w:rPr>
                <w:rFonts w:ascii="Arial Narrow" w:hAnsi="Arial Narrow" w:cs="Arial"/>
                <w:b/>
                <w:bCs/>
                <w:sz w:val="18"/>
                <w:szCs w:val="18"/>
                <w:vertAlign w:val="superscript"/>
              </w:rPr>
              <w:t xml:space="preserve">, </w:t>
            </w:r>
            <w:r w:rsidR="00D3479D">
              <w:rPr>
                <w:rFonts w:ascii="Arial Narrow" w:hAnsi="Arial Narrow" w:cs="Arial"/>
                <w:b/>
                <w:bCs/>
                <w:sz w:val="18"/>
                <w:szCs w:val="18"/>
                <w:vertAlign w:val="superscript"/>
              </w:rPr>
              <w:t>3</w:t>
            </w:r>
          </w:p>
        </w:tc>
        <w:tc>
          <w:tcPr>
            <w:tcW w:w="960" w:type="dxa"/>
            <w:shd w:val="clear" w:color="auto" w:fill="FFFFFF" w:themeFill="background1"/>
            <w:vAlign w:val="center"/>
          </w:tcPr>
          <w:p w14:paraId="5E6DBCB5" w14:textId="2B5E05A6" w:rsidR="004D154C" w:rsidRPr="00BC5E59" w:rsidRDefault="004D154C"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50</w:t>
            </w:r>
          </w:p>
        </w:tc>
        <w:tc>
          <w:tcPr>
            <w:tcW w:w="960" w:type="dxa"/>
            <w:shd w:val="clear" w:color="auto" w:fill="FFFFFF" w:themeFill="background1"/>
            <w:vAlign w:val="center"/>
          </w:tcPr>
          <w:p w14:paraId="08D865AF" w14:textId="42BABE0E" w:rsidR="004D154C" w:rsidRPr="00BC5E59" w:rsidRDefault="004D154C"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90</w:t>
            </w:r>
          </w:p>
        </w:tc>
        <w:tc>
          <w:tcPr>
            <w:tcW w:w="960" w:type="dxa"/>
            <w:shd w:val="clear" w:color="auto" w:fill="FFFFFF" w:themeFill="background1"/>
            <w:vAlign w:val="center"/>
          </w:tcPr>
          <w:p w14:paraId="3F9C358D" w14:textId="2A222848" w:rsidR="004D154C" w:rsidRPr="00BC5E59" w:rsidRDefault="004D154C"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75</w:t>
            </w:r>
          </w:p>
        </w:tc>
        <w:tc>
          <w:tcPr>
            <w:tcW w:w="1170" w:type="dxa"/>
            <w:shd w:val="clear" w:color="auto" w:fill="FFFFFF" w:themeFill="background1"/>
            <w:vAlign w:val="center"/>
          </w:tcPr>
          <w:p w14:paraId="005B7F09" w14:textId="07036C9F" w:rsidR="004D154C" w:rsidRPr="00BC5E59" w:rsidRDefault="004D154C" w:rsidP="00F33D9A">
            <w:pPr>
              <w:pStyle w:val="NormalWeb"/>
              <w:spacing w:before="0" w:beforeAutospacing="0" w:after="0" w:afterAutospacing="0"/>
              <w:jc w:val="center"/>
              <w:rPr>
                <w:rFonts w:ascii="Arial Narrow" w:hAnsi="Arial Narrow" w:cs="Arial"/>
                <w:sz w:val="18"/>
                <w:szCs w:val="18"/>
              </w:rPr>
            </w:pPr>
            <w:r w:rsidRPr="00BC5E59">
              <w:rPr>
                <w:rFonts w:ascii="Arial Narrow" w:hAnsi="Arial Narrow" w:cs="Arial"/>
                <w:sz w:val="18"/>
                <w:szCs w:val="18"/>
              </w:rPr>
              <w:t>130</w:t>
            </w:r>
          </w:p>
        </w:tc>
      </w:tr>
      <w:tr w:rsidR="003619D9" w:rsidRPr="00BC5E59" w14:paraId="15697BFB" w14:textId="51253178" w:rsidTr="00BC5E59">
        <w:trPr>
          <w:trHeight w:val="288"/>
        </w:trPr>
        <w:tc>
          <w:tcPr>
            <w:tcW w:w="355" w:type="dxa"/>
            <w:shd w:val="clear" w:color="auto" w:fill="DEEAF6" w:themeFill="accent5" w:themeFillTint="33"/>
            <w:vAlign w:val="center"/>
          </w:tcPr>
          <w:p w14:paraId="07EDFDBE" w14:textId="7C45CA5A" w:rsidR="003619D9" w:rsidRPr="00BC5E59" w:rsidRDefault="003619D9" w:rsidP="00F33D9A">
            <w:pPr>
              <w:jc w:val="center"/>
              <w:rPr>
                <w:rFonts w:ascii="Arial Narrow" w:hAnsi="Arial Narrow" w:cs="Arial"/>
                <w:b/>
                <w:bCs/>
                <w:sz w:val="18"/>
                <w:szCs w:val="18"/>
              </w:rPr>
            </w:pPr>
            <w:r w:rsidRPr="00BC5E59">
              <w:rPr>
                <w:rFonts w:ascii="Arial Narrow" w:hAnsi="Arial Narrow" w:cs="Arial"/>
                <w:b/>
                <w:bCs/>
                <w:sz w:val="18"/>
                <w:szCs w:val="18"/>
              </w:rPr>
              <w:t>C</w:t>
            </w:r>
          </w:p>
        </w:tc>
        <w:tc>
          <w:tcPr>
            <w:tcW w:w="5040" w:type="dxa"/>
            <w:shd w:val="clear" w:color="auto" w:fill="DEEAF6" w:themeFill="accent5" w:themeFillTint="33"/>
            <w:vAlign w:val="center"/>
          </w:tcPr>
          <w:p w14:paraId="56653F60" w14:textId="7F2A4FF0" w:rsidR="003619D9" w:rsidRPr="00BC5E59" w:rsidRDefault="003619D9" w:rsidP="00F33D9A">
            <w:pPr>
              <w:rPr>
                <w:rFonts w:ascii="Arial Narrow" w:hAnsi="Arial Narrow" w:cs="Arial"/>
                <w:b/>
                <w:bCs/>
                <w:sz w:val="18"/>
                <w:szCs w:val="18"/>
              </w:rPr>
            </w:pPr>
            <w:r w:rsidRPr="00BC5E59">
              <w:rPr>
                <w:rFonts w:ascii="Arial Narrow" w:hAnsi="Arial Narrow" w:cs="Arial"/>
                <w:b/>
                <w:bCs/>
                <w:sz w:val="18"/>
                <w:szCs w:val="18"/>
              </w:rPr>
              <w:t xml:space="preserve">Maximum Height with Bonus </w:t>
            </w:r>
            <w:r w:rsidRPr="00BC5E59">
              <w:rPr>
                <w:rFonts w:ascii="Arial Narrow" w:hAnsi="Arial Narrow" w:cs="Arial"/>
                <w:sz w:val="18"/>
                <w:szCs w:val="18"/>
              </w:rPr>
              <w:t xml:space="preserve">(feet) (Section 16.3) </w:t>
            </w:r>
            <w:r w:rsidR="00D3479D">
              <w:rPr>
                <w:rFonts w:ascii="Arial Narrow" w:hAnsi="Arial Narrow" w:cs="Arial"/>
                <w:b/>
                <w:bCs/>
                <w:sz w:val="18"/>
                <w:szCs w:val="18"/>
                <w:vertAlign w:val="superscript"/>
              </w:rPr>
              <w:t>2</w:t>
            </w:r>
            <w:r w:rsidR="00AE1E1E" w:rsidRPr="00BC5E59">
              <w:rPr>
                <w:rFonts w:ascii="Arial Narrow" w:hAnsi="Arial Narrow" w:cs="Arial"/>
                <w:b/>
                <w:bCs/>
                <w:sz w:val="18"/>
                <w:szCs w:val="18"/>
                <w:vertAlign w:val="superscript"/>
              </w:rPr>
              <w:t xml:space="preserve">, </w:t>
            </w:r>
            <w:r w:rsidR="00D3479D">
              <w:rPr>
                <w:rFonts w:ascii="Arial Narrow" w:hAnsi="Arial Narrow" w:cs="Arial"/>
                <w:b/>
                <w:bCs/>
                <w:sz w:val="18"/>
                <w:szCs w:val="18"/>
                <w:vertAlign w:val="superscript"/>
              </w:rPr>
              <w:t>3</w:t>
            </w:r>
          </w:p>
        </w:tc>
        <w:tc>
          <w:tcPr>
            <w:tcW w:w="960" w:type="dxa"/>
            <w:shd w:val="clear" w:color="auto" w:fill="FFFFFF" w:themeFill="background1"/>
            <w:vAlign w:val="center"/>
          </w:tcPr>
          <w:p w14:paraId="60C3D1F2" w14:textId="7F66719D" w:rsidR="003619D9" w:rsidRPr="00BC5E59" w:rsidRDefault="003619D9" w:rsidP="00F33D9A">
            <w:pPr>
              <w:jc w:val="center"/>
              <w:rPr>
                <w:rFonts w:ascii="Arial Narrow" w:hAnsi="Arial Narrow" w:cs="Arial"/>
                <w:sz w:val="18"/>
                <w:szCs w:val="18"/>
              </w:rPr>
            </w:pPr>
            <w:r w:rsidRPr="00BC5E59">
              <w:rPr>
                <w:rFonts w:ascii="Arial Narrow" w:hAnsi="Arial Narrow" w:cs="Arial"/>
                <w:sz w:val="18"/>
                <w:szCs w:val="18"/>
              </w:rPr>
              <w:t>75</w:t>
            </w:r>
          </w:p>
        </w:tc>
        <w:tc>
          <w:tcPr>
            <w:tcW w:w="960" w:type="dxa"/>
            <w:shd w:val="clear" w:color="auto" w:fill="FFFFFF" w:themeFill="background1"/>
            <w:vAlign w:val="center"/>
          </w:tcPr>
          <w:p w14:paraId="50DE931D" w14:textId="2DEC1DD9" w:rsidR="003619D9" w:rsidRPr="00BC5E59" w:rsidRDefault="003619D9" w:rsidP="00F33D9A">
            <w:pPr>
              <w:jc w:val="center"/>
              <w:rPr>
                <w:rFonts w:ascii="Arial Narrow" w:hAnsi="Arial Narrow" w:cs="Arial"/>
                <w:sz w:val="18"/>
                <w:szCs w:val="18"/>
              </w:rPr>
            </w:pPr>
            <w:r w:rsidRPr="00BC5E59">
              <w:rPr>
                <w:rFonts w:ascii="Arial Narrow" w:hAnsi="Arial Narrow" w:cs="Arial"/>
                <w:sz w:val="18"/>
                <w:szCs w:val="18"/>
              </w:rPr>
              <w:t>130</w:t>
            </w:r>
          </w:p>
        </w:tc>
        <w:tc>
          <w:tcPr>
            <w:tcW w:w="960" w:type="dxa"/>
            <w:shd w:val="clear" w:color="auto" w:fill="FFFFFF" w:themeFill="background1"/>
            <w:vAlign w:val="center"/>
          </w:tcPr>
          <w:p w14:paraId="53670CDA" w14:textId="3C2E0641" w:rsidR="003619D9" w:rsidRPr="00BC5E59" w:rsidRDefault="003619D9" w:rsidP="00F33D9A">
            <w:pPr>
              <w:jc w:val="center"/>
              <w:rPr>
                <w:rFonts w:ascii="Arial Narrow" w:hAnsi="Arial Narrow" w:cs="Arial"/>
                <w:sz w:val="18"/>
                <w:szCs w:val="18"/>
              </w:rPr>
            </w:pPr>
            <w:r w:rsidRPr="00BC5E59">
              <w:rPr>
                <w:rFonts w:ascii="Arial Narrow" w:hAnsi="Arial Narrow" w:cs="Arial"/>
                <w:sz w:val="18"/>
                <w:szCs w:val="18"/>
              </w:rPr>
              <w:t>100</w:t>
            </w:r>
          </w:p>
        </w:tc>
        <w:tc>
          <w:tcPr>
            <w:tcW w:w="1170" w:type="dxa"/>
            <w:shd w:val="clear" w:color="auto" w:fill="FFFFFF" w:themeFill="background1"/>
            <w:vAlign w:val="center"/>
          </w:tcPr>
          <w:p w14:paraId="1AE7A117" w14:textId="6C3881BC" w:rsidR="003619D9" w:rsidRPr="00BC5E59" w:rsidRDefault="003619D9" w:rsidP="00F33D9A">
            <w:pPr>
              <w:jc w:val="center"/>
              <w:rPr>
                <w:rFonts w:ascii="Arial Narrow" w:hAnsi="Arial Narrow" w:cs="Arial"/>
                <w:sz w:val="18"/>
                <w:szCs w:val="18"/>
              </w:rPr>
            </w:pPr>
            <w:r w:rsidRPr="00BC5E59">
              <w:rPr>
                <w:rFonts w:ascii="Arial Narrow" w:hAnsi="Arial Narrow" w:cs="Arial"/>
                <w:sz w:val="18"/>
                <w:szCs w:val="18"/>
              </w:rPr>
              <w:t xml:space="preserve">300 / Unlimited </w:t>
            </w:r>
            <w:r w:rsidR="00D3479D">
              <w:rPr>
                <w:rFonts w:ascii="Arial Narrow" w:hAnsi="Arial Narrow" w:cs="Arial"/>
                <w:b/>
                <w:bCs/>
                <w:sz w:val="18"/>
                <w:szCs w:val="18"/>
                <w:vertAlign w:val="superscript"/>
              </w:rPr>
              <w:t>4</w:t>
            </w:r>
          </w:p>
        </w:tc>
      </w:tr>
    </w:tbl>
    <w:tbl>
      <w:tblPr>
        <w:tblStyle w:val="TableGrid11"/>
        <w:tblW w:w="9355" w:type="dxa"/>
        <w:tblInd w:w="5" w:type="dxa"/>
        <w:tblLook w:val="04A0" w:firstRow="1" w:lastRow="0" w:firstColumn="1" w:lastColumn="0" w:noHBand="0" w:noVBand="1"/>
      </w:tblPr>
      <w:tblGrid>
        <w:gridCol w:w="346"/>
        <w:gridCol w:w="9009"/>
      </w:tblGrid>
      <w:tr w:rsidR="00A55065" w:rsidRPr="00BC5E59" w14:paraId="25EC8AC4" w14:textId="77777777" w:rsidTr="001E4A23">
        <w:trPr>
          <w:trHeight w:val="215"/>
        </w:trPr>
        <w:tc>
          <w:tcPr>
            <w:tcW w:w="346" w:type="dxa"/>
            <w:tcBorders>
              <w:top w:val="nil"/>
              <w:left w:val="nil"/>
              <w:bottom w:val="nil"/>
              <w:right w:val="nil"/>
            </w:tcBorders>
            <w:shd w:val="clear" w:color="auto" w:fill="FFFFFF" w:themeFill="background1"/>
          </w:tcPr>
          <w:p w14:paraId="4D70E071" w14:textId="77777777" w:rsidR="00A55065" w:rsidRPr="00BC5E59" w:rsidRDefault="00A55065" w:rsidP="00F33D9A">
            <w:pPr>
              <w:rPr>
                <w:rFonts w:ascii="Arial Narrow" w:hAnsi="Arial Narrow" w:cs="Arial"/>
                <w:b/>
                <w:bCs/>
                <w:sz w:val="18"/>
                <w:szCs w:val="18"/>
              </w:rPr>
            </w:pPr>
            <w:r w:rsidRPr="00BC5E59">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7E5F37CC" w14:textId="1FB24243" w:rsidR="00A55065" w:rsidRPr="00BC5E59" w:rsidRDefault="00A55065" w:rsidP="00F33D9A">
            <w:pPr>
              <w:rPr>
                <w:rFonts w:ascii="Arial Narrow" w:hAnsi="Arial Narrow" w:cs="Arial"/>
                <w:sz w:val="18"/>
                <w:szCs w:val="18"/>
              </w:rPr>
            </w:pPr>
            <w:r w:rsidRPr="00BC5E59">
              <w:rPr>
                <w:rFonts w:ascii="Arial Narrow" w:hAnsi="Arial Narrow" w:cs="Arial"/>
                <w:sz w:val="18"/>
                <w:szCs w:val="18"/>
              </w:rPr>
              <w:t xml:space="preserve">Lots of </w:t>
            </w:r>
            <w:r w:rsidR="00834DD8">
              <w:rPr>
                <w:rFonts w:ascii="Arial Narrow" w:hAnsi="Arial Narrow" w:cs="Arial"/>
                <w:sz w:val="18"/>
                <w:szCs w:val="18"/>
              </w:rPr>
              <w:t>one-half acre</w:t>
            </w:r>
            <w:r w:rsidRPr="00BC5E59">
              <w:rPr>
                <w:rFonts w:ascii="Arial Narrow" w:hAnsi="Arial Narrow" w:cs="Arial"/>
                <w:sz w:val="18"/>
                <w:szCs w:val="18"/>
              </w:rPr>
              <w:t xml:space="preserve"> </w:t>
            </w:r>
            <w:r w:rsidR="00BA4AED">
              <w:rPr>
                <w:rFonts w:ascii="Arial Narrow" w:hAnsi="Arial Narrow" w:cs="Arial"/>
                <w:sz w:val="18"/>
                <w:szCs w:val="18"/>
              </w:rPr>
              <w:t xml:space="preserve">in area </w:t>
            </w:r>
            <w:r w:rsidRPr="00BC5E59">
              <w:rPr>
                <w:rFonts w:ascii="Arial Narrow" w:hAnsi="Arial Narrow" w:cs="Arial"/>
                <w:sz w:val="18"/>
                <w:szCs w:val="18"/>
              </w:rPr>
              <w:t>or less are exempt from any applicable minimum building height requirements.</w:t>
            </w:r>
            <w:r w:rsidR="00F36E5D">
              <w:rPr>
                <w:rFonts w:ascii="Arial Narrow" w:hAnsi="Arial Narrow" w:cs="Arial"/>
                <w:sz w:val="18"/>
                <w:szCs w:val="18"/>
              </w:rPr>
              <w:t xml:space="preserve"> Buildings of 2,000sf or less of gross floor area </w:t>
            </w:r>
            <w:r w:rsidR="00F36E5D" w:rsidRPr="00CD7131">
              <w:rPr>
                <w:rFonts w:ascii="Arial Narrow" w:hAnsi="Arial Narrow" w:cs="Arial"/>
                <w:sz w:val="18"/>
                <w:szCs w:val="18"/>
              </w:rPr>
              <w:t>are exempt from any applicable minimum building height requirements</w:t>
            </w:r>
            <w:r w:rsidR="00F36E5D">
              <w:rPr>
                <w:rFonts w:ascii="Arial Narrow" w:hAnsi="Arial Narrow" w:cs="Arial"/>
                <w:sz w:val="18"/>
                <w:szCs w:val="18"/>
              </w:rPr>
              <w:t>.</w:t>
            </w:r>
          </w:p>
        </w:tc>
      </w:tr>
      <w:tr w:rsidR="00A55065" w:rsidRPr="008641DA" w14:paraId="5A229285" w14:textId="77777777" w:rsidTr="001E4A23">
        <w:trPr>
          <w:trHeight w:val="215"/>
        </w:trPr>
        <w:tc>
          <w:tcPr>
            <w:tcW w:w="346" w:type="dxa"/>
            <w:tcBorders>
              <w:top w:val="nil"/>
              <w:left w:val="nil"/>
              <w:bottom w:val="nil"/>
              <w:right w:val="nil"/>
            </w:tcBorders>
            <w:shd w:val="clear" w:color="auto" w:fill="FFFFFF" w:themeFill="background1"/>
          </w:tcPr>
          <w:p w14:paraId="70F33DBC" w14:textId="62D60598" w:rsidR="00A55065" w:rsidRPr="008641DA" w:rsidRDefault="00D3479D" w:rsidP="00F33D9A">
            <w:pPr>
              <w:rPr>
                <w:rFonts w:ascii="Arial Narrow" w:hAnsi="Arial Narrow" w:cs="Arial"/>
                <w:sz w:val="18"/>
                <w:szCs w:val="18"/>
                <w:vertAlign w:val="superscript"/>
              </w:rPr>
            </w:pPr>
            <w:r>
              <w:rPr>
                <w:rFonts w:ascii="Arial Narrow" w:hAnsi="Arial Narrow" w:cs="Arial"/>
                <w:sz w:val="18"/>
                <w:szCs w:val="18"/>
                <w:vertAlign w:val="superscript"/>
              </w:rPr>
              <w:t>2</w:t>
            </w:r>
          </w:p>
        </w:tc>
        <w:tc>
          <w:tcPr>
            <w:tcW w:w="9009" w:type="dxa"/>
            <w:tcBorders>
              <w:top w:val="nil"/>
              <w:left w:val="nil"/>
              <w:bottom w:val="nil"/>
              <w:right w:val="nil"/>
            </w:tcBorders>
            <w:shd w:val="clear" w:color="auto" w:fill="FFFFFF" w:themeFill="background1"/>
          </w:tcPr>
          <w:p w14:paraId="3E944B89" w14:textId="6A0B27EB" w:rsidR="00A55065" w:rsidRPr="008641DA" w:rsidRDefault="00B928BA" w:rsidP="00F33D9A">
            <w:pPr>
              <w:rPr>
                <w:rFonts w:ascii="Arial Narrow" w:hAnsi="Arial Narrow" w:cs="Arial"/>
                <w:sz w:val="18"/>
                <w:szCs w:val="18"/>
              </w:rPr>
            </w:pPr>
            <w:r w:rsidRPr="008641DA">
              <w:rPr>
                <w:rFonts w:ascii="Arial Narrow" w:hAnsi="Arial Narrow" w:cs="Segoe UI"/>
                <w:sz w:val="18"/>
                <w:szCs w:val="18"/>
              </w:rPr>
              <w:t xml:space="preserve">The height and location of structures may be restricted by the limitations set forth in the Code of Federal Regulations (CFR) Title 14 Part 77: Safe, Efficient Use, and Preservation of the Navigable Airspace.  A notice of proposed construction FAA Form 7460-1 must be filed with the FAA for construction or alteration that impacts any of the imaginary surfaces as defined in 14 CFR Part </w:t>
            </w:r>
            <w:proofErr w:type="gramStart"/>
            <w:r w:rsidRPr="008641DA">
              <w:rPr>
                <w:rFonts w:ascii="Arial Narrow" w:hAnsi="Arial Narrow" w:cs="Segoe UI"/>
                <w:sz w:val="18"/>
                <w:szCs w:val="18"/>
              </w:rPr>
              <w:t>77, or</w:t>
            </w:r>
            <w:proofErr w:type="gramEnd"/>
            <w:r w:rsidRPr="008641DA">
              <w:rPr>
                <w:rFonts w:ascii="Arial Narrow" w:hAnsi="Arial Narrow" w:cs="Segoe UI"/>
                <w:sz w:val="18"/>
                <w:szCs w:val="18"/>
              </w:rPr>
              <w:t xml:space="preserve"> is more than 200 feet in height above the ground at its site at least 45 days prior to construction.  The Aviation Department Planning Division may serve as a point of contact for information regarding building notification requirements and obstruction evaluation</w:t>
            </w:r>
          </w:p>
        </w:tc>
      </w:tr>
      <w:tr w:rsidR="00A55065" w:rsidRPr="00BC5E59" w14:paraId="6ADD5899" w14:textId="77777777" w:rsidTr="001E4A23">
        <w:trPr>
          <w:trHeight w:val="215"/>
        </w:trPr>
        <w:tc>
          <w:tcPr>
            <w:tcW w:w="346" w:type="dxa"/>
            <w:tcBorders>
              <w:top w:val="nil"/>
              <w:left w:val="nil"/>
              <w:bottom w:val="nil"/>
              <w:right w:val="nil"/>
            </w:tcBorders>
            <w:shd w:val="clear" w:color="auto" w:fill="FFFFFF" w:themeFill="background1"/>
          </w:tcPr>
          <w:p w14:paraId="7B5BEAA7" w14:textId="511A863F" w:rsidR="00A55065" w:rsidRPr="00BC5E59" w:rsidRDefault="00D3479D" w:rsidP="00F33D9A">
            <w:pPr>
              <w:rPr>
                <w:rFonts w:ascii="Arial Narrow" w:hAnsi="Arial Narrow" w:cs="Arial"/>
                <w:b/>
                <w:bCs/>
                <w:sz w:val="18"/>
                <w:szCs w:val="18"/>
                <w:vertAlign w:val="superscript"/>
              </w:rPr>
            </w:pPr>
            <w:r>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10460FEB" w14:textId="43524962" w:rsidR="00A55065" w:rsidRPr="00BC5E59" w:rsidRDefault="00A55065" w:rsidP="00F33D9A">
            <w:pPr>
              <w:rPr>
                <w:rFonts w:ascii="Arial Narrow" w:hAnsi="Arial Narrow" w:cs="Arial"/>
                <w:sz w:val="18"/>
                <w:szCs w:val="18"/>
              </w:rPr>
            </w:pPr>
            <w:r w:rsidRPr="00EB4DAF">
              <w:rPr>
                <w:rFonts w:ascii="Arial Narrow" w:hAnsi="Arial Narrow" w:cs="Arial"/>
                <w:sz w:val="18"/>
                <w:szCs w:val="18"/>
              </w:rPr>
              <w:t>The maximum building height of any structure within 200</w:t>
            </w:r>
            <w:r w:rsidR="00CA2C9F" w:rsidRPr="00EB4DAF">
              <w:rPr>
                <w:rFonts w:ascii="Arial Narrow" w:hAnsi="Arial Narrow" w:cs="Arial"/>
                <w:sz w:val="18"/>
                <w:szCs w:val="18"/>
              </w:rPr>
              <w:t xml:space="preserve"> feet</w:t>
            </w:r>
            <w:r w:rsidRPr="00EB4DAF">
              <w:rPr>
                <w:rFonts w:ascii="Arial Narrow" w:hAnsi="Arial Narrow" w:cs="Arial"/>
                <w:sz w:val="18"/>
                <w:szCs w:val="18"/>
              </w:rPr>
              <w:t xml:space="preserve"> </w:t>
            </w:r>
            <w:r w:rsidR="00186C10" w:rsidRPr="00FC0767">
              <w:rPr>
                <w:rFonts w:ascii="Arial Narrow" w:hAnsi="Arial Narrow" w:cs="Arial"/>
                <w:sz w:val="18"/>
                <w:szCs w:val="18"/>
              </w:rPr>
              <w:t xml:space="preserve">from </w:t>
            </w:r>
            <w:r w:rsidR="00186C10" w:rsidRPr="00260106">
              <w:rPr>
                <w:rFonts w:ascii="Arial Narrow" w:hAnsi="Arial Narrow" w:cs="Arial"/>
                <w:sz w:val="18"/>
                <w:szCs w:val="18"/>
              </w:rPr>
              <w:t xml:space="preserve">the lot line </w:t>
            </w:r>
            <w:r w:rsidR="00260106">
              <w:rPr>
                <w:rFonts w:ascii="Arial Narrow" w:hAnsi="Arial Narrow" w:cs="Arial"/>
                <w:sz w:val="18"/>
                <w:szCs w:val="18"/>
              </w:rPr>
              <w:t xml:space="preserve">of </w:t>
            </w:r>
            <w:r w:rsidRPr="00EB4DAF">
              <w:rPr>
                <w:rFonts w:ascii="Arial Narrow" w:hAnsi="Arial Narrow" w:cs="Arial"/>
                <w:sz w:val="18"/>
                <w:szCs w:val="18"/>
              </w:rPr>
              <w:t xml:space="preserve">residential uses or vacant land in </w:t>
            </w:r>
            <w:r w:rsidR="00BC5E59" w:rsidRPr="00EB4DAF">
              <w:rPr>
                <w:rFonts w:ascii="Arial Narrow" w:hAnsi="Arial Narrow" w:cs="Arial"/>
                <w:sz w:val="18"/>
                <w:szCs w:val="18"/>
              </w:rPr>
              <w:t xml:space="preserve">a Neighborhood 1 Place Type </w:t>
            </w:r>
            <w:r w:rsidRPr="00EB4DAF">
              <w:rPr>
                <w:rFonts w:ascii="Arial Narrow" w:hAnsi="Arial Narrow" w:cs="Arial"/>
                <w:sz w:val="18"/>
                <w:szCs w:val="18"/>
              </w:rPr>
              <w:t xml:space="preserve">is limited </w:t>
            </w:r>
            <w:r w:rsidR="008236F2" w:rsidRPr="00EB4DAF">
              <w:rPr>
                <w:rFonts w:ascii="Arial Narrow" w:hAnsi="Arial Narrow" w:cs="Arial"/>
                <w:sz w:val="18"/>
                <w:szCs w:val="18"/>
              </w:rPr>
              <w:t xml:space="preserve">as follows: </w:t>
            </w:r>
            <w:r w:rsidR="00186C10" w:rsidRPr="00EB4DAF">
              <w:rPr>
                <w:rFonts w:ascii="Arial Narrow" w:hAnsi="Arial Narrow" w:cs="Arial"/>
                <w:sz w:val="18"/>
                <w:szCs w:val="18"/>
              </w:rPr>
              <w:t>Portions of a structure within the first 100 feet are limited to a maximum height of 50 feet. Portions of a structure located between 100 and 200 feet are limited to a maximum height of 65 feet. Beyond 200 feet, the building height is limited by the maximum height of the zoning district. Building heights for all portions of a structure shall be measured from the average grade established for the whole building.</w:t>
            </w:r>
            <w:r w:rsidRPr="00EB4DAF">
              <w:rPr>
                <w:rFonts w:ascii="Arial Narrow" w:hAnsi="Arial Narrow" w:cs="Arial"/>
                <w:sz w:val="18"/>
                <w:szCs w:val="18"/>
              </w:rPr>
              <w:t xml:space="preserve"> This limitation does not apply to public parks of </w:t>
            </w:r>
            <w:r w:rsidR="00BC5E59" w:rsidRPr="00EB4DAF">
              <w:rPr>
                <w:rFonts w:ascii="Arial Narrow" w:hAnsi="Arial Narrow" w:cs="Arial"/>
                <w:sz w:val="18"/>
                <w:szCs w:val="18"/>
              </w:rPr>
              <w:t>three</w:t>
            </w:r>
            <w:r w:rsidRPr="00EB4DAF">
              <w:rPr>
                <w:rFonts w:ascii="Arial Narrow" w:hAnsi="Arial Narrow" w:cs="Arial"/>
                <w:sz w:val="18"/>
                <w:szCs w:val="18"/>
              </w:rPr>
              <w:t xml:space="preserve"> acres or greater within </w:t>
            </w:r>
            <w:r w:rsidR="00BC5E59" w:rsidRPr="00EB4DAF">
              <w:rPr>
                <w:rFonts w:ascii="Arial Narrow" w:hAnsi="Arial Narrow" w:cs="Arial"/>
                <w:sz w:val="18"/>
                <w:szCs w:val="18"/>
              </w:rPr>
              <w:t>a Neighborhood</w:t>
            </w:r>
            <w:r w:rsidR="00BC5E59">
              <w:rPr>
                <w:rFonts w:ascii="Arial Narrow" w:hAnsi="Arial Narrow" w:cs="Arial"/>
                <w:sz w:val="18"/>
                <w:szCs w:val="18"/>
              </w:rPr>
              <w:t xml:space="preserve"> </w:t>
            </w:r>
            <w:r w:rsidR="00BC5E59" w:rsidRPr="00BC5E59">
              <w:rPr>
                <w:rFonts w:ascii="Arial Narrow" w:hAnsi="Arial Narrow" w:cs="Arial"/>
                <w:sz w:val="18"/>
                <w:szCs w:val="18"/>
              </w:rPr>
              <w:t>1 Place Type</w:t>
            </w:r>
            <w:r w:rsidRPr="00BC5E59">
              <w:rPr>
                <w:rFonts w:ascii="Arial Narrow" w:hAnsi="Arial Narrow" w:cs="Arial"/>
                <w:sz w:val="18"/>
                <w:szCs w:val="18"/>
              </w:rPr>
              <w:t xml:space="preserve">, nor to </w:t>
            </w:r>
            <w:r w:rsidR="005A0CEF">
              <w:rPr>
                <w:rFonts w:ascii="Arial Narrow" w:hAnsi="Arial Narrow" w:cs="Arial"/>
                <w:sz w:val="18"/>
                <w:szCs w:val="18"/>
              </w:rPr>
              <w:t xml:space="preserve">an area of </w:t>
            </w:r>
            <w:r w:rsidRPr="00BC5E59">
              <w:rPr>
                <w:rFonts w:ascii="Arial Narrow" w:hAnsi="Arial Narrow" w:cs="Arial"/>
                <w:sz w:val="18"/>
                <w:szCs w:val="18"/>
              </w:rPr>
              <w:t xml:space="preserve">two or fewer parcels </w:t>
            </w:r>
            <w:r w:rsidR="005A0CEF">
              <w:rPr>
                <w:rFonts w:ascii="Arial Narrow" w:hAnsi="Arial Narrow" w:cs="Arial"/>
                <w:sz w:val="18"/>
                <w:szCs w:val="18"/>
              </w:rPr>
              <w:t xml:space="preserve">totaling no more than three acres </w:t>
            </w:r>
            <w:r w:rsidRPr="00BC5E59">
              <w:rPr>
                <w:rFonts w:ascii="Arial Narrow" w:hAnsi="Arial Narrow" w:cs="Arial"/>
                <w:sz w:val="18"/>
                <w:szCs w:val="18"/>
              </w:rPr>
              <w:t xml:space="preserve">within </w:t>
            </w:r>
            <w:r w:rsidR="00BC5E59" w:rsidRPr="00BC5E59">
              <w:rPr>
                <w:rFonts w:ascii="Arial Narrow" w:hAnsi="Arial Narrow" w:cs="Arial"/>
                <w:sz w:val="18"/>
                <w:szCs w:val="18"/>
              </w:rPr>
              <w:t>a N</w:t>
            </w:r>
            <w:r w:rsidR="00BC5E59">
              <w:rPr>
                <w:rFonts w:ascii="Arial Narrow" w:hAnsi="Arial Narrow" w:cs="Arial"/>
                <w:sz w:val="18"/>
                <w:szCs w:val="18"/>
              </w:rPr>
              <w:t xml:space="preserve">eighborhood </w:t>
            </w:r>
            <w:r w:rsidR="00BC5E59" w:rsidRPr="00BC5E59">
              <w:rPr>
                <w:rFonts w:ascii="Arial Narrow" w:hAnsi="Arial Narrow" w:cs="Arial"/>
                <w:sz w:val="18"/>
                <w:szCs w:val="18"/>
              </w:rPr>
              <w:t>1 Place Type</w:t>
            </w:r>
            <w:r w:rsidRPr="00BC5E59">
              <w:rPr>
                <w:rFonts w:ascii="Arial Narrow" w:hAnsi="Arial Narrow" w:cs="Arial"/>
                <w:sz w:val="18"/>
                <w:szCs w:val="18"/>
              </w:rPr>
              <w:t xml:space="preserve">.  </w:t>
            </w:r>
          </w:p>
        </w:tc>
      </w:tr>
      <w:tr w:rsidR="006764D7" w:rsidRPr="00BC5E59" w14:paraId="1C7DE437" w14:textId="77777777" w:rsidTr="001E4A23">
        <w:trPr>
          <w:trHeight w:val="215"/>
        </w:trPr>
        <w:tc>
          <w:tcPr>
            <w:tcW w:w="346" w:type="dxa"/>
            <w:tcBorders>
              <w:top w:val="nil"/>
              <w:left w:val="nil"/>
              <w:bottom w:val="nil"/>
              <w:right w:val="nil"/>
            </w:tcBorders>
            <w:shd w:val="clear" w:color="auto" w:fill="FFFFFF" w:themeFill="background1"/>
          </w:tcPr>
          <w:p w14:paraId="49BA7ED1" w14:textId="6441DDC1" w:rsidR="006764D7" w:rsidRPr="00BC5E59" w:rsidRDefault="00D3479D" w:rsidP="00F33D9A">
            <w:pPr>
              <w:rPr>
                <w:rFonts w:ascii="Arial Narrow" w:hAnsi="Arial Narrow" w:cs="Arial"/>
                <w:b/>
                <w:bCs/>
                <w:sz w:val="18"/>
                <w:szCs w:val="18"/>
                <w:vertAlign w:val="superscript"/>
              </w:rPr>
            </w:pPr>
            <w:r>
              <w:rPr>
                <w:rFonts w:ascii="Arial Narrow" w:hAnsi="Arial Narrow" w:cs="Arial"/>
                <w:b/>
                <w:bCs/>
                <w:sz w:val="18"/>
                <w:szCs w:val="18"/>
                <w:vertAlign w:val="superscript"/>
              </w:rPr>
              <w:t>4</w:t>
            </w:r>
          </w:p>
        </w:tc>
        <w:tc>
          <w:tcPr>
            <w:tcW w:w="9009" w:type="dxa"/>
            <w:tcBorders>
              <w:top w:val="nil"/>
              <w:left w:val="nil"/>
              <w:bottom w:val="nil"/>
              <w:right w:val="nil"/>
            </w:tcBorders>
            <w:shd w:val="clear" w:color="auto" w:fill="FFFFFF" w:themeFill="background1"/>
          </w:tcPr>
          <w:p w14:paraId="129FEE19" w14:textId="31625009" w:rsidR="006764D7" w:rsidRPr="00BC5E59" w:rsidRDefault="006764D7" w:rsidP="00F33D9A">
            <w:pPr>
              <w:rPr>
                <w:rFonts w:ascii="Arial Narrow" w:hAnsi="Arial Narrow" w:cs="Arial"/>
                <w:sz w:val="18"/>
                <w:szCs w:val="18"/>
              </w:rPr>
            </w:pPr>
            <w:r w:rsidRPr="00BC5E59">
              <w:rPr>
                <w:rFonts w:ascii="Arial Narrow" w:hAnsi="Arial Narrow" w:cs="Arial"/>
                <w:sz w:val="18"/>
                <w:szCs w:val="18"/>
              </w:rPr>
              <w:t>The height limit is 300 feet</w:t>
            </w:r>
            <w:r w:rsidR="00D451CC">
              <w:rPr>
                <w:rFonts w:ascii="Arial Narrow" w:hAnsi="Arial Narrow" w:cs="Arial"/>
                <w:sz w:val="18"/>
                <w:szCs w:val="18"/>
              </w:rPr>
              <w:t xml:space="preserve"> if </w:t>
            </w:r>
            <w:r w:rsidRPr="00BC5E59">
              <w:rPr>
                <w:rFonts w:ascii="Arial Narrow" w:hAnsi="Arial Narrow" w:cs="Arial"/>
                <w:sz w:val="18"/>
                <w:szCs w:val="18"/>
              </w:rPr>
              <w:t xml:space="preserve">located within </w:t>
            </w:r>
            <w:r w:rsidR="00BC5E59">
              <w:rPr>
                <w:rFonts w:ascii="Arial Narrow" w:hAnsi="Arial Narrow" w:cs="Arial"/>
                <w:sz w:val="18"/>
                <w:szCs w:val="18"/>
              </w:rPr>
              <w:t xml:space="preserve">¼ </w:t>
            </w:r>
            <w:r w:rsidRPr="00BC5E59">
              <w:rPr>
                <w:rFonts w:ascii="Arial Narrow" w:hAnsi="Arial Narrow" w:cs="Arial"/>
                <w:sz w:val="18"/>
                <w:szCs w:val="18"/>
              </w:rPr>
              <w:t xml:space="preserve">mile </w:t>
            </w:r>
            <w:r w:rsidR="00F628D5" w:rsidRPr="00BC5E59">
              <w:rPr>
                <w:rFonts w:ascii="Arial Narrow" w:hAnsi="Arial Narrow" w:cs="Arial"/>
                <w:sz w:val="18"/>
                <w:szCs w:val="18"/>
              </w:rPr>
              <w:t xml:space="preserve">walking distance </w:t>
            </w:r>
            <w:r w:rsidR="00D451CC">
              <w:rPr>
                <w:rFonts w:ascii="Arial Narrow" w:hAnsi="Arial Narrow" w:cs="Arial"/>
                <w:sz w:val="18"/>
                <w:szCs w:val="18"/>
              </w:rPr>
              <w:t>of</w:t>
            </w:r>
            <w:r w:rsidR="00F628D5" w:rsidRPr="00BC5E59">
              <w:rPr>
                <w:rFonts w:ascii="Arial Narrow" w:hAnsi="Arial Narrow" w:cs="Arial"/>
                <w:sz w:val="18"/>
                <w:szCs w:val="18"/>
              </w:rPr>
              <w:t xml:space="preserve"> a rapid transit station, the maximum height </w:t>
            </w:r>
            <w:r w:rsidR="00D451CC">
              <w:rPr>
                <w:rFonts w:ascii="Arial Narrow" w:hAnsi="Arial Narrow" w:cs="Arial"/>
                <w:sz w:val="18"/>
                <w:szCs w:val="18"/>
              </w:rPr>
              <w:t xml:space="preserve">with bonus </w:t>
            </w:r>
            <w:r w:rsidR="00F628D5" w:rsidRPr="00BC5E59">
              <w:rPr>
                <w:rFonts w:ascii="Arial Narrow" w:hAnsi="Arial Narrow" w:cs="Arial"/>
                <w:sz w:val="18"/>
                <w:szCs w:val="18"/>
              </w:rPr>
              <w:t>is unlimited.</w:t>
            </w:r>
          </w:p>
        </w:tc>
      </w:tr>
    </w:tbl>
    <w:p w14:paraId="3A98A9BE" w14:textId="33A981C4" w:rsidR="006824F2" w:rsidRDefault="00CC54CD" w:rsidP="00F33D9A">
      <w:pPr>
        <w:rPr>
          <w:rFonts w:ascii="Arial" w:hAnsi="Arial" w:cs="Arial"/>
          <w:b/>
          <w:bCs/>
          <w:sz w:val="18"/>
          <w:szCs w:val="18"/>
        </w:rPr>
      </w:pPr>
      <w:r w:rsidRPr="00CC0065">
        <w:rPr>
          <w:rFonts w:ascii="Arial" w:hAnsi="Arial" w:cs="Arial"/>
          <w:b/>
          <w:bCs/>
          <w:sz w:val="18"/>
          <w:szCs w:val="18"/>
        </w:rPr>
        <w:lastRenderedPageBreak/>
        <w:t>D</w:t>
      </w:r>
      <w:r w:rsidR="006824F2" w:rsidRPr="00260106">
        <w:rPr>
          <w:rFonts w:ascii="Arial" w:hAnsi="Arial" w:cs="Arial"/>
          <w:b/>
          <w:bCs/>
          <w:sz w:val="18"/>
          <w:szCs w:val="18"/>
        </w:rPr>
        <w:t xml:space="preserve">. </w:t>
      </w:r>
      <w:r w:rsidR="006824F2" w:rsidRPr="00260106">
        <w:rPr>
          <w:rFonts w:ascii="Arial" w:hAnsi="Arial" w:cs="Arial"/>
          <w:b/>
          <w:bCs/>
          <w:sz w:val="18"/>
          <w:szCs w:val="18"/>
        </w:rPr>
        <w:tab/>
        <w:t xml:space="preserve">Building </w:t>
      </w:r>
      <w:r w:rsidR="007D1FCA" w:rsidRPr="00260106">
        <w:rPr>
          <w:rFonts w:ascii="Arial" w:hAnsi="Arial" w:cs="Arial"/>
          <w:b/>
          <w:bCs/>
          <w:sz w:val="18"/>
          <w:szCs w:val="18"/>
        </w:rPr>
        <w:t>Articulation</w:t>
      </w:r>
      <w:r w:rsidR="00A429E1">
        <w:rPr>
          <w:rFonts w:ascii="Arial" w:hAnsi="Arial" w:cs="Arial"/>
          <w:b/>
          <w:bCs/>
          <w:sz w:val="18"/>
          <w:szCs w:val="18"/>
        </w:rPr>
        <w:t xml:space="preserve"> </w:t>
      </w:r>
    </w:p>
    <w:p w14:paraId="1EDFD589" w14:textId="1139EF26" w:rsidR="00A94ACE" w:rsidRDefault="00A94ACE" w:rsidP="00F33D9A">
      <w:pPr>
        <w:rPr>
          <w:rFonts w:ascii="Arial" w:hAnsi="Arial" w:cs="Arial"/>
          <w:sz w:val="18"/>
          <w:szCs w:val="18"/>
        </w:rPr>
      </w:pPr>
      <w:r w:rsidRPr="00A94ACE">
        <w:rPr>
          <w:rFonts w:ascii="Arial" w:hAnsi="Arial" w:cs="Arial"/>
          <w:sz w:val="18"/>
          <w:szCs w:val="18"/>
        </w:rPr>
        <w:t xml:space="preserve">Building </w:t>
      </w:r>
      <w:r w:rsidR="007D1FCA">
        <w:rPr>
          <w:rFonts w:ascii="Arial" w:hAnsi="Arial" w:cs="Arial"/>
          <w:sz w:val="18"/>
          <w:szCs w:val="18"/>
        </w:rPr>
        <w:t>Articulation</w:t>
      </w:r>
      <w:r w:rsidRPr="00A94ACE">
        <w:rPr>
          <w:rFonts w:ascii="Arial" w:hAnsi="Arial" w:cs="Arial"/>
          <w:sz w:val="18"/>
          <w:szCs w:val="18"/>
        </w:rPr>
        <w:t xml:space="preserve"> standards govern the dimensions of building facade elements</w:t>
      </w:r>
      <w:r>
        <w:rPr>
          <w:rFonts w:ascii="Arial" w:hAnsi="Arial" w:cs="Arial"/>
          <w:sz w:val="18"/>
          <w:szCs w:val="18"/>
        </w:rPr>
        <w:t xml:space="preserve"> and</w:t>
      </w:r>
      <w:r w:rsidRPr="00A94ACE">
        <w:rPr>
          <w:rFonts w:ascii="Arial" w:hAnsi="Arial" w:cs="Arial"/>
          <w:sz w:val="18"/>
          <w:szCs w:val="18"/>
        </w:rPr>
        <w:t xml:space="preserve"> entry </w:t>
      </w:r>
      <w:proofErr w:type="gramStart"/>
      <w:r w:rsidRPr="00A94ACE">
        <w:rPr>
          <w:rFonts w:ascii="Arial" w:hAnsi="Arial" w:cs="Arial"/>
          <w:sz w:val="18"/>
          <w:szCs w:val="18"/>
        </w:rPr>
        <w:t>features, and</w:t>
      </w:r>
      <w:proofErr w:type="gramEnd"/>
      <w:r w:rsidRPr="00A94ACE">
        <w:rPr>
          <w:rFonts w:ascii="Arial" w:hAnsi="Arial" w:cs="Arial"/>
          <w:sz w:val="18"/>
          <w:szCs w:val="18"/>
        </w:rPr>
        <w:t xml:space="preserve"> are intended to facilitate the enhancement of a pedestrian-oriented environment.</w:t>
      </w:r>
    </w:p>
    <w:p w14:paraId="769832E2" w14:textId="39A1C436" w:rsidR="00B75A2C" w:rsidRDefault="0018752E" w:rsidP="00F33D9A">
      <w:pPr>
        <w:rPr>
          <w:rFonts w:ascii="Arial" w:hAnsi="Arial" w:cs="Arial"/>
          <w:sz w:val="18"/>
          <w:szCs w:val="18"/>
        </w:rPr>
      </w:pPr>
      <w:r>
        <w:rPr>
          <w:rFonts w:ascii="Arial" w:hAnsi="Arial" w:cs="Arial"/>
          <w:noProof/>
          <w:sz w:val="18"/>
          <w:szCs w:val="18"/>
        </w:rPr>
        <w:drawing>
          <wp:anchor distT="0" distB="0" distL="114300" distR="114300" simplePos="0" relativeHeight="251658241" behindDoc="0" locked="0" layoutInCell="1" allowOverlap="1" wp14:anchorId="1D8F7AB2" wp14:editId="0251E097">
            <wp:simplePos x="0" y="0"/>
            <wp:positionH relativeFrom="column">
              <wp:posOffset>695325</wp:posOffset>
            </wp:positionH>
            <wp:positionV relativeFrom="paragraph">
              <wp:posOffset>196215</wp:posOffset>
            </wp:positionV>
            <wp:extent cx="4442460" cy="33909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42460" cy="3390900"/>
                    </a:xfrm>
                    <a:prstGeom prst="rect">
                      <a:avLst/>
                    </a:prstGeom>
                  </pic:spPr>
                </pic:pic>
              </a:graphicData>
            </a:graphic>
            <wp14:sizeRelH relativeFrom="page">
              <wp14:pctWidth>0</wp14:pctWidth>
            </wp14:sizeRelH>
            <wp14:sizeRelV relativeFrom="page">
              <wp14:pctHeight>0</wp14:pctHeight>
            </wp14:sizeRelV>
          </wp:anchor>
        </w:drawing>
      </w:r>
    </w:p>
    <w:p w14:paraId="1E82FDCA" w14:textId="5C9E2296" w:rsidR="00BA7FA3" w:rsidRDefault="00BA7FA3" w:rsidP="00CD7645">
      <w:pPr>
        <w:rPr>
          <w:rFonts w:ascii="Arial" w:hAnsi="Arial" w:cs="Arial"/>
          <w:sz w:val="18"/>
          <w:szCs w:val="18"/>
        </w:rPr>
      </w:pPr>
    </w:p>
    <w:tbl>
      <w:tblPr>
        <w:tblStyle w:val="TableGrid"/>
        <w:tblW w:w="9275" w:type="dxa"/>
        <w:tblLayout w:type="fixed"/>
        <w:tblLook w:val="04A0" w:firstRow="1" w:lastRow="0" w:firstColumn="1" w:lastColumn="0" w:noHBand="0" w:noVBand="1"/>
      </w:tblPr>
      <w:tblGrid>
        <w:gridCol w:w="355"/>
        <w:gridCol w:w="5040"/>
        <w:gridCol w:w="967"/>
        <w:gridCol w:w="968"/>
        <w:gridCol w:w="967"/>
        <w:gridCol w:w="978"/>
      </w:tblGrid>
      <w:tr w:rsidR="008641DA" w:rsidRPr="00BC5E59" w14:paraId="7FF436CF" w14:textId="77777777">
        <w:trPr>
          <w:tblHeader/>
        </w:trPr>
        <w:tc>
          <w:tcPr>
            <w:tcW w:w="9275" w:type="dxa"/>
            <w:gridSpan w:val="6"/>
            <w:shd w:val="clear" w:color="auto" w:fill="1F4E79" w:themeFill="accent5" w:themeFillShade="80"/>
            <w:vAlign w:val="center"/>
          </w:tcPr>
          <w:p w14:paraId="3E593933" w14:textId="27A8CE0E" w:rsidR="008641DA" w:rsidRPr="00BC5E59" w:rsidRDefault="009478DB" w:rsidP="00F33D9A">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rPr>
              <w:t xml:space="preserve">Table 13-3: </w:t>
            </w:r>
            <w:r w:rsidR="008641DA" w:rsidRPr="008641DA">
              <w:rPr>
                <w:rFonts w:ascii="Arial Narrow" w:hAnsi="Arial Narrow" w:cs="Arial"/>
                <w:b/>
                <w:bCs/>
                <w:color w:val="FFFFFF" w:themeColor="background1"/>
                <w:sz w:val="18"/>
              </w:rPr>
              <w:t xml:space="preserve">Transit Oriented Development Zoning Districts Building </w:t>
            </w:r>
            <w:r w:rsidR="008641DA">
              <w:rPr>
                <w:rFonts w:ascii="Arial Narrow" w:hAnsi="Arial Narrow" w:cs="Arial"/>
                <w:b/>
                <w:bCs/>
                <w:color w:val="FFFFFF" w:themeColor="background1"/>
                <w:sz w:val="18"/>
              </w:rPr>
              <w:t>Articulation</w:t>
            </w:r>
            <w:r w:rsidR="008641DA" w:rsidRPr="008641DA">
              <w:rPr>
                <w:rFonts w:ascii="Arial Narrow" w:hAnsi="Arial Narrow" w:cs="Arial"/>
                <w:b/>
                <w:bCs/>
                <w:color w:val="FFFFFF" w:themeColor="background1"/>
                <w:sz w:val="18"/>
              </w:rPr>
              <w:t xml:space="preserve"> Standards</w:t>
            </w:r>
          </w:p>
        </w:tc>
      </w:tr>
      <w:tr w:rsidR="00844AD5" w:rsidRPr="00BC5E59" w14:paraId="0FB4CF06" w14:textId="57925853" w:rsidTr="00BC5E59">
        <w:trPr>
          <w:tblHeader/>
        </w:trPr>
        <w:tc>
          <w:tcPr>
            <w:tcW w:w="355" w:type="dxa"/>
            <w:shd w:val="clear" w:color="auto" w:fill="1F4E79" w:themeFill="accent5" w:themeFillShade="80"/>
            <w:vAlign w:val="center"/>
          </w:tcPr>
          <w:p w14:paraId="6382E887" w14:textId="77777777" w:rsidR="00844AD5" w:rsidRPr="00BC5E59" w:rsidRDefault="00844AD5" w:rsidP="00F33D9A">
            <w:pPr>
              <w:jc w:val="center"/>
              <w:rPr>
                <w:rFonts w:ascii="Arial Narrow" w:hAnsi="Arial Narrow" w:cs="Arial"/>
                <w:b/>
                <w:bCs/>
                <w:color w:val="FFFFFF" w:themeColor="background1"/>
                <w:sz w:val="18"/>
                <w:szCs w:val="18"/>
              </w:rPr>
            </w:pPr>
          </w:p>
        </w:tc>
        <w:tc>
          <w:tcPr>
            <w:tcW w:w="5040" w:type="dxa"/>
            <w:shd w:val="clear" w:color="auto" w:fill="1F4E79" w:themeFill="accent5" w:themeFillShade="80"/>
          </w:tcPr>
          <w:p w14:paraId="07A147D5" w14:textId="4E56658E" w:rsidR="00844AD5" w:rsidRPr="00BC5E59" w:rsidRDefault="00844AD5" w:rsidP="00F33D9A">
            <w:pPr>
              <w:rPr>
                <w:rFonts w:ascii="Arial Narrow" w:hAnsi="Arial Narrow" w:cs="Arial"/>
                <w:b/>
                <w:bCs/>
                <w:color w:val="FFFFFF" w:themeColor="background1"/>
                <w:sz w:val="18"/>
                <w:szCs w:val="18"/>
              </w:rPr>
            </w:pPr>
          </w:p>
        </w:tc>
        <w:tc>
          <w:tcPr>
            <w:tcW w:w="967" w:type="dxa"/>
            <w:shd w:val="clear" w:color="auto" w:fill="1F4E79" w:themeFill="accent5" w:themeFillShade="80"/>
            <w:vAlign w:val="center"/>
          </w:tcPr>
          <w:p w14:paraId="48A8D309" w14:textId="3B091766"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bCs/>
                <w:color w:val="FFFFFF" w:themeColor="background1"/>
                <w:sz w:val="18"/>
                <w:szCs w:val="18"/>
              </w:rPr>
              <w:t>TOD-TR</w:t>
            </w:r>
          </w:p>
        </w:tc>
        <w:tc>
          <w:tcPr>
            <w:tcW w:w="968" w:type="dxa"/>
            <w:shd w:val="clear" w:color="auto" w:fill="1F4E79" w:themeFill="accent5" w:themeFillShade="80"/>
            <w:vAlign w:val="center"/>
          </w:tcPr>
          <w:p w14:paraId="62550BE8" w14:textId="5891E2E2"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color w:val="FFFFFF" w:themeColor="background1"/>
                <w:sz w:val="18"/>
                <w:szCs w:val="18"/>
              </w:rPr>
              <w:t>TOD-CC</w:t>
            </w:r>
          </w:p>
        </w:tc>
        <w:tc>
          <w:tcPr>
            <w:tcW w:w="967" w:type="dxa"/>
            <w:shd w:val="clear" w:color="auto" w:fill="1F4E79" w:themeFill="accent5" w:themeFillShade="80"/>
            <w:vAlign w:val="center"/>
          </w:tcPr>
          <w:p w14:paraId="56C67440" w14:textId="4758D4FB"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TOD-NC</w:t>
            </w:r>
          </w:p>
        </w:tc>
        <w:tc>
          <w:tcPr>
            <w:tcW w:w="978" w:type="dxa"/>
            <w:shd w:val="clear" w:color="auto" w:fill="1F4E79" w:themeFill="accent5" w:themeFillShade="80"/>
          </w:tcPr>
          <w:p w14:paraId="24533A33" w14:textId="35EF7A20"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0F2639" w:rsidRPr="00BC5E59" w14:paraId="0642CC58" w14:textId="27EC8C66" w:rsidTr="00BC5E59">
        <w:trPr>
          <w:trHeight w:val="288"/>
        </w:trPr>
        <w:tc>
          <w:tcPr>
            <w:tcW w:w="355" w:type="dxa"/>
            <w:shd w:val="clear" w:color="auto" w:fill="DEEAF6" w:themeFill="accent5" w:themeFillTint="33"/>
            <w:vAlign w:val="center"/>
          </w:tcPr>
          <w:p w14:paraId="6044228A" w14:textId="1C70D16A" w:rsidR="000F2639" w:rsidRPr="00BC5E59" w:rsidRDefault="000F2639" w:rsidP="00F33D9A">
            <w:pPr>
              <w:jc w:val="center"/>
              <w:rPr>
                <w:rFonts w:ascii="Arial Narrow" w:hAnsi="Arial Narrow" w:cs="Arial"/>
                <w:b/>
                <w:bCs/>
                <w:sz w:val="18"/>
                <w:szCs w:val="18"/>
              </w:rPr>
            </w:pPr>
            <w:r w:rsidRPr="00BC5E59">
              <w:rPr>
                <w:rFonts w:ascii="Arial Narrow" w:hAnsi="Arial Narrow" w:cs="Arial"/>
                <w:b/>
                <w:bCs/>
                <w:sz w:val="18"/>
                <w:szCs w:val="18"/>
              </w:rPr>
              <w:t>A</w:t>
            </w:r>
          </w:p>
        </w:tc>
        <w:tc>
          <w:tcPr>
            <w:tcW w:w="8920" w:type="dxa"/>
            <w:gridSpan w:val="5"/>
            <w:shd w:val="clear" w:color="auto" w:fill="DEEAF6" w:themeFill="accent5" w:themeFillTint="33"/>
            <w:vAlign w:val="center"/>
          </w:tcPr>
          <w:p w14:paraId="38D2DEAD" w14:textId="758CF86A" w:rsidR="000F2639" w:rsidRPr="00BC5E59" w:rsidRDefault="000F2639" w:rsidP="00F33D9A">
            <w:pPr>
              <w:rPr>
                <w:rFonts w:ascii="Arial Narrow" w:hAnsi="Arial Narrow" w:cs="Arial"/>
                <w:sz w:val="18"/>
                <w:szCs w:val="18"/>
              </w:rPr>
            </w:pPr>
            <w:r w:rsidRPr="00BC5E59">
              <w:rPr>
                <w:rFonts w:ascii="Arial Narrow" w:hAnsi="Arial Narrow" w:cs="Arial"/>
                <w:b/>
                <w:bCs/>
                <w:sz w:val="18"/>
                <w:szCs w:val="18"/>
              </w:rPr>
              <w:t xml:space="preserve">Minimum Building Length as a Percentage of Lot Width Along Frontage </w:t>
            </w:r>
            <w:r w:rsidRPr="00BC5E59">
              <w:rPr>
                <w:rFonts w:ascii="Arial Narrow" w:hAnsi="Arial Narrow" w:cs="Arial"/>
                <w:sz w:val="18"/>
                <w:szCs w:val="18"/>
              </w:rPr>
              <w:t xml:space="preserve">(Measured at Frontage Setback Line) (%) </w:t>
            </w:r>
            <w:r w:rsidRPr="00BC5E59">
              <w:rPr>
                <w:rFonts w:ascii="Arial Narrow" w:hAnsi="Arial Narrow" w:cs="Arial"/>
                <w:b/>
                <w:bCs/>
                <w:color w:val="000000" w:themeColor="text1"/>
                <w:sz w:val="18"/>
                <w:szCs w:val="18"/>
                <w:vertAlign w:val="superscript"/>
              </w:rPr>
              <w:t>1</w:t>
            </w:r>
            <w:r w:rsidR="009A616A" w:rsidRPr="00CC0065">
              <w:rPr>
                <w:rFonts w:ascii="Arial Narrow" w:hAnsi="Arial Narrow" w:cs="Arial"/>
                <w:b/>
                <w:bCs/>
                <w:color w:val="000000" w:themeColor="text1"/>
                <w:sz w:val="18"/>
                <w:szCs w:val="18"/>
                <w:vertAlign w:val="superscript"/>
              </w:rPr>
              <w:t>, 9</w:t>
            </w:r>
            <w:r w:rsidR="004D111C" w:rsidRPr="00260106">
              <w:rPr>
                <w:rFonts w:ascii="Arial Narrow" w:hAnsi="Arial Narrow" w:cs="Arial"/>
                <w:b/>
                <w:bCs/>
                <w:color w:val="000000" w:themeColor="text1"/>
                <w:sz w:val="18"/>
                <w:szCs w:val="18"/>
                <w:vertAlign w:val="superscript"/>
              </w:rPr>
              <w:t>, 10</w:t>
            </w:r>
          </w:p>
        </w:tc>
      </w:tr>
      <w:tr w:rsidR="00844AD5" w:rsidRPr="00BC5E59" w14:paraId="6186A059" w14:textId="0CB5607A" w:rsidTr="00BC5E59">
        <w:trPr>
          <w:trHeight w:val="274"/>
        </w:trPr>
        <w:tc>
          <w:tcPr>
            <w:tcW w:w="355" w:type="dxa"/>
            <w:vMerge w:val="restart"/>
            <w:shd w:val="clear" w:color="auto" w:fill="DEEAF6" w:themeFill="accent5" w:themeFillTint="33"/>
            <w:vAlign w:val="center"/>
          </w:tcPr>
          <w:p w14:paraId="52CEE155"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BA60823" w14:textId="1F377B04"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3B92FB16" w14:textId="777754D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8" w:type="dxa"/>
            <w:shd w:val="clear" w:color="auto" w:fill="FFFFFF" w:themeFill="background1"/>
            <w:vAlign w:val="center"/>
          </w:tcPr>
          <w:p w14:paraId="10B742B4" w14:textId="2539A60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6C377CCA" w14:textId="370B9FB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c>
          <w:tcPr>
            <w:tcW w:w="978" w:type="dxa"/>
            <w:shd w:val="clear" w:color="auto" w:fill="FFFFFF" w:themeFill="background1"/>
            <w:vAlign w:val="center"/>
          </w:tcPr>
          <w:p w14:paraId="2542E2B1" w14:textId="682FE96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80</w:t>
            </w:r>
          </w:p>
        </w:tc>
      </w:tr>
      <w:tr w:rsidR="00844AD5" w:rsidRPr="00BC5E59" w14:paraId="467CAAD6" w14:textId="11FF66E3" w:rsidTr="00BC5E59">
        <w:trPr>
          <w:trHeight w:val="274"/>
        </w:trPr>
        <w:tc>
          <w:tcPr>
            <w:tcW w:w="355" w:type="dxa"/>
            <w:vMerge/>
            <w:shd w:val="clear" w:color="auto" w:fill="DEEAF6" w:themeFill="accent5" w:themeFillTint="33"/>
            <w:vAlign w:val="center"/>
          </w:tcPr>
          <w:p w14:paraId="5FAFC04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4C24F93" w14:textId="2E770E7A"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2D737AB1" w14:textId="4B9152A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8" w:type="dxa"/>
            <w:shd w:val="clear" w:color="auto" w:fill="FFFFFF" w:themeFill="background1"/>
            <w:vAlign w:val="center"/>
          </w:tcPr>
          <w:p w14:paraId="4236AC4C" w14:textId="04A1F17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582759F6" w14:textId="263B1E4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78" w:type="dxa"/>
            <w:shd w:val="clear" w:color="auto" w:fill="FFFFFF" w:themeFill="background1"/>
            <w:vAlign w:val="center"/>
          </w:tcPr>
          <w:p w14:paraId="0E1AC9FD" w14:textId="0989C8A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7E20EDA0" w14:textId="34C3B93D" w:rsidTr="00BC5E59">
        <w:trPr>
          <w:trHeight w:val="274"/>
        </w:trPr>
        <w:tc>
          <w:tcPr>
            <w:tcW w:w="355" w:type="dxa"/>
            <w:vMerge/>
            <w:shd w:val="clear" w:color="auto" w:fill="DEEAF6" w:themeFill="accent5" w:themeFillTint="33"/>
            <w:vAlign w:val="center"/>
          </w:tcPr>
          <w:p w14:paraId="3D76086F"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7B2BBAB" w14:textId="73031B6C"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5ED6667C" w14:textId="742DB1F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8" w:type="dxa"/>
            <w:shd w:val="clear" w:color="auto" w:fill="FFFFFF" w:themeFill="background1"/>
            <w:vAlign w:val="center"/>
          </w:tcPr>
          <w:p w14:paraId="62269B4E" w14:textId="6A9FD77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0744464D" w14:textId="67E0896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78" w:type="dxa"/>
            <w:shd w:val="clear" w:color="auto" w:fill="FFFFFF" w:themeFill="background1"/>
            <w:vAlign w:val="center"/>
          </w:tcPr>
          <w:p w14:paraId="53A63A31" w14:textId="61F6082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4472CD10" w14:textId="2B134C42" w:rsidTr="00BC5E59">
        <w:trPr>
          <w:trHeight w:val="274"/>
        </w:trPr>
        <w:tc>
          <w:tcPr>
            <w:tcW w:w="355" w:type="dxa"/>
            <w:vMerge/>
            <w:shd w:val="clear" w:color="auto" w:fill="DEEAF6" w:themeFill="accent5" w:themeFillTint="33"/>
            <w:vAlign w:val="center"/>
          </w:tcPr>
          <w:p w14:paraId="6EBC225F"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04921B6" w14:textId="62E470A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FFFFFF" w:themeFill="background1"/>
            <w:vAlign w:val="center"/>
          </w:tcPr>
          <w:p w14:paraId="209F366F" w14:textId="70C3A16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8" w:type="dxa"/>
            <w:shd w:val="clear" w:color="auto" w:fill="FFFFFF" w:themeFill="background1"/>
            <w:vAlign w:val="center"/>
          </w:tcPr>
          <w:p w14:paraId="16F808B5" w14:textId="1C14F5C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62E9E4F2" w14:textId="6B2637E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78" w:type="dxa"/>
            <w:shd w:val="clear" w:color="auto" w:fill="FFFFFF" w:themeFill="background1"/>
            <w:vAlign w:val="center"/>
          </w:tcPr>
          <w:p w14:paraId="1E614D61" w14:textId="343B538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61BC37B0" w14:textId="15E24E12" w:rsidTr="00BC5E59">
        <w:trPr>
          <w:trHeight w:val="274"/>
        </w:trPr>
        <w:tc>
          <w:tcPr>
            <w:tcW w:w="355" w:type="dxa"/>
            <w:vMerge/>
            <w:shd w:val="clear" w:color="auto" w:fill="D9E2F3"/>
            <w:vAlign w:val="center"/>
          </w:tcPr>
          <w:p w14:paraId="37311246"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331B954" w14:textId="62FFA43A"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259F8F2E" w14:textId="4364935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8" w:type="dxa"/>
            <w:shd w:val="clear" w:color="auto" w:fill="FFFFFF" w:themeFill="background1"/>
            <w:vAlign w:val="center"/>
          </w:tcPr>
          <w:p w14:paraId="75448C03" w14:textId="1CA86EC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7" w:type="dxa"/>
            <w:shd w:val="clear" w:color="auto" w:fill="FFFFFF" w:themeFill="background1"/>
            <w:vAlign w:val="center"/>
          </w:tcPr>
          <w:p w14:paraId="3DA2989B" w14:textId="50E9E28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78" w:type="dxa"/>
            <w:shd w:val="clear" w:color="auto" w:fill="FFFFFF" w:themeFill="background1"/>
            <w:vAlign w:val="center"/>
          </w:tcPr>
          <w:p w14:paraId="25D9B520" w14:textId="3CCAB9F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1DEF36B2" w14:textId="2C064306" w:rsidTr="00BC5E59">
        <w:trPr>
          <w:trHeight w:val="274"/>
        </w:trPr>
        <w:tc>
          <w:tcPr>
            <w:tcW w:w="355" w:type="dxa"/>
            <w:vMerge/>
            <w:shd w:val="clear" w:color="auto" w:fill="D9E2F3"/>
            <w:vAlign w:val="center"/>
          </w:tcPr>
          <w:p w14:paraId="30CFB85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CB14AA9" w14:textId="044C248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0889E235" w14:textId="5A87613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68" w:type="dxa"/>
            <w:shd w:val="clear" w:color="auto" w:fill="FFFFFF" w:themeFill="background1"/>
            <w:vAlign w:val="center"/>
          </w:tcPr>
          <w:p w14:paraId="2CB7B032" w14:textId="6A35DA17"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60</w:t>
            </w:r>
          </w:p>
        </w:tc>
        <w:tc>
          <w:tcPr>
            <w:tcW w:w="967" w:type="dxa"/>
            <w:shd w:val="clear" w:color="auto" w:fill="FFFFFF" w:themeFill="background1"/>
            <w:vAlign w:val="center"/>
          </w:tcPr>
          <w:p w14:paraId="2ACD4B0B" w14:textId="2D10F5D2"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60</w:t>
            </w:r>
          </w:p>
        </w:tc>
        <w:tc>
          <w:tcPr>
            <w:tcW w:w="978" w:type="dxa"/>
            <w:shd w:val="clear" w:color="auto" w:fill="FFFFFF" w:themeFill="background1"/>
            <w:vAlign w:val="center"/>
          </w:tcPr>
          <w:p w14:paraId="07461214" w14:textId="3F77D6F2"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60</w:t>
            </w:r>
          </w:p>
        </w:tc>
      </w:tr>
      <w:tr w:rsidR="00844AD5" w:rsidRPr="00BC5E59" w14:paraId="75EFE7DF" w14:textId="77777777" w:rsidTr="00BC5E59">
        <w:trPr>
          <w:trHeight w:val="274"/>
        </w:trPr>
        <w:tc>
          <w:tcPr>
            <w:tcW w:w="355" w:type="dxa"/>
            <w:vMerge/>
            <w:shd w:val="clear" w:color="auto" w:fill="D9E2F3"/>
            <w:vAlign w:val="center"/>
          </w:tcPr>
          <w:p w14:paraId="3CA0C1A9"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B760AD1" w14:textId="78B115DD"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3A89C795" w14:textId="7E26CA6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68" w:type="dxa"/>
            <w:shd w:val="clear" w:color="auto" w:fill="FFFFFF" w:themeFill="background1"/>
            <w:vAlign w:val="center"/>
          </w:tcPr>
          <w:p w14:paraId="52BA8495" w14:textId="672F25E9"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40</w:t>
            </w:r>
          </w:p>
        </w:tc>
        <w:tc>
          <w:tcPr>
            <w:tcW w:w="967" w:type="dxa"/>
            <w:shd w:val="clear" w:color="auto" w:fill="FFFFFF" w:themeFill="background1"/>
            <w:vAlign w:val="center"/>
          </w:tcPr>
          <w:p w14:paraId="587D1FB8" w14:textId="0084C09C"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40</w:t>
            </w:r>
          </w:p>
        </w:tc>
        <w:tc>
          <w:tcPr>
            <w:tcW w:w="978" w:type="dxa"/>
            <w:shd w:val="clear" w:color="auto" w:fill="FFFFFF" w:themeFill="background1"/>
            <w:vAlign w:val="center"/>
          </w:tcPr>
          <w:p w14:paraId="5336BCA5" w14:textId="7C96622C"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40</w:t>
            </w:r>
          </w:p>
        </w:tc>
      </w:tr>
      <w:tr w:rsidR="00844AD5" w:rsidRPr="00BC5E59" w14:paraId="506E4337" w14:textId="77777777" w:rsidTr="00BC5E59">
        <w:trPr>
          <w:trHeight w:val="274"/>
        </w:trPr>
        <w:tc>
          <w:tcPr>
            <w:tcW w:w="355" w:type="dxa"/>
            <w:vMerge/>
            <w:shd w:val="clear" w:color="auto" w:fill="D9E2F3"/>
            <w:vAlign w:val="center"/>
          </w:tcPr>
          <w:p w14:paraId="72FA143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5C7F453" w14:textId="2A96B71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67" w:type="dxa"/>
            <w:shd w:val="clear" w:color="auto" w:fill="D9D9D9" w:themeFill="background1" w:themeFillShade="D9"/>
            <w:vAlign w:val="center"/>
          </w:tcPr>
          <w:p w14:paraId="22F4F3EA"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2A3E10BB" w14:textId="77777777" w:rsidR="00844AD5" w:rsidRPr="00BC5E59" w:rsidRDefault="00844AD5" w:rsidP="00F33D9A">
            <w:pPr>
              <w:jc w:val="center"/>
              <w:rPr>
                <w:rFonts w:ascii="Arial Narrow" w:hAnsi="Arial Narrow" w:cs="Arial"/>
                <w:sz w:val="18"/>
                <w:szCs w:val="18"/>
              </w:rPr>
            </w:pPr>
          </w:p>
        </w:tc>
        <w:tc>
          <w:tcPr>
            <w:tcW w:w="967" w:type="dxa"/>
            <w:shd w:val="clear" w:color="auto" w:fill="D9D9D9" w:themeFill="background1" w:themeFillShade="D9"/>
            <w:vAlign w:val="center"/>
          </w:tcPr>
          <w:p w14:paraId="2A149CAB" w14:textId="77777777" w:rsidR="00844AD5" w:rsidRPr="00BC5E59" w:rsidRDefault="00844AD5" w:rsidP="00F33D9A">
            <w:pPr>
              <w:jc w:val="center"/>
              <w:rPr>
                <w:rFonts w:ascii="Arial Narrow" w:hAnsi="Arial Narrow" w:cs="Arial"/>
                <w:sz w:val="18"/>
                <w:szCs w:val="18"/>
              </w:rPr>
            </w:pPr>
          </w:p>
        </w:tc>
        <w:tc>
          <w:tcPr>
            <w:tcW w:w="978" w:type="dxa"/>
            <w:shd w:val="clear" w:color="auto" w:fill="D9D9D9" w:themeFill="background1" w:themeFillShade="D9"/>
            <w:vAlign w:val="center"/>
          </w:tcPr>
          <w:p w14:paraId="73CB1194" w14:textId="77777777" w:rsidR="00844AD5" w:rsidRPr="00BC5E59" w:rsidRDefault="00844AD5" w:rsidP="00F33D9A">
            <w:pPr>
              <w:jc w:val="center"/>
              <w:rPr>
                <w:rFonts w:ascii="Arial Narrow" w:hAnsi="Arial Narrow" w:cs="Arial"/>
                <w:sz w:val="18"/>
                <w:szCs w:val="18"/>
              </w:rPr>
            </w:pPr>
          </w:p>
        </w:tc>
      </w:tr>
      <w:tr w:rsidR="00844AD5" w:rsidRPr="00BC5E59" w14:paraId="3F973444" w14:textId="77777777" w:rsidTr="00BC5E59">
        <w:trPr>
          <w:trHeight w:val="274"/>
        </w:trPr>
        <w:tc>
          <w:tcPr>
            <w:tcW w:w="355" w:type="dxa"/>
            <w:vMerge/>
            <w:shd w:val="clear" w:color="auto" w:fill="D9E2F3"/>
            <w:vAlign w:val="center"/>
          </w:tcPr>
          <w:p w14:paraId="27C581C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E9FF381" w14:textId="3FC29B1D"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D9D9D9" w:themeFill="background1" w:themeFillShade="D9"/>
            <w:vAlign w:val="center"/>
          </w:tcPr>
          <w:p w14:paraId="294D59C2"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1779334F" w14:textId="77777777" w:rsidR="00844AD5" w:rsidRPr="00BC5E59" w:rsidRDefault="00844AD5" w:rsidP="00F33D9A">
            <w:pPr>
              <w:jc w:val="center"/>
              <w:rPr>
                <w:rFonts w:ascii="Arial Narrow" w:hAnsi="Arial Narrow" w:cs="Arial"/>
                <w:sz w:val="18"/>
                <w:szCs w:val="18"/>
              </w:rPr>
            </w:pPr>
          </w:p>
        </w:tc>
        <w:tc>
          <w:tcPr>
            <w:tcW w:w="967" w:type="dxa"/>
            <w:shd w:val="clear" w:color="auto" w:fill="D9D9D9" w:themeFill="background1" w:themeFillShade="D9"/>
            <w:vAlign w:val="center"/>
          </w:tcPr>
          <w:p w14:paraId="1FB20A49" w14:textId="77777777" w:rsidR="00844AD5" w:rsidRPr="00BC5E59" w:rsidRDefault="00844AD5" w:rsidP="00F33D9A">
            <w:pPr>
              <w:jc w:val="center"/>
              <w:rPr>
                <w:rFonts w:ascii="Arial Narrow" w:hAnsi="Arial Narrow" w:cs="Arial"/>
                <w:sz w:val="18"/>
                <w:szCs w:val="18"/>
              </w:rPr>
            </w:pPr>
          </w:p>
        </w:tc>
        <w:tc>
          <w:tcPr>
            <w:tcW w:w="978" w:type="dxa"/>
            <w:shd w:val="clear" w:color="auto" w:fill="D9D9D9" w:themeFill="background1" w:themeFillShade="D9"/>
            <w:vAlign w:val="center"/>
          </w:tcPr>
          <w:p w14:paraId="0C4148EC" w14:textId="77777777" w:rsidR="00844AD5" w:rsidRPr="00BC5E59" w:rsidRDefault="00844AD5" w:rsidP="00F33D9A">
            <w:pPr>
              <w:jc w:val="center"/>
              <w:rPr>
                <w:rFonts w:ascii="Arial Narrow" w:hAnsi="Arial Narrow" w:cs="Arial"/>
                <w:sz w:val="18"/>
                <w:szCs w:val="18"/>
              </w:rPr>
            </w:pPr>
          </w:p>
        </w:tc>
      </w:tr>
      <w:tr w:rsidR="00AB6527" w:rsidRPr="00BC5E59" w14:paraId="24BEAA24" w14:textId="26303507" w:rsidTr="00BC5E59">
        <w:trPr>
          <w:trHeight w:val="288"/>
        </w:trPr>
        <w:tc>
          <w:tcPr>
            <w:tcW w:w="355" w:type="dxa"/>
            <w:shd w:val="clear" w:color="auto" w:fill="DEEAF6" w:themeFill="accent5" w:themeFillTint="33"/>
            <w:vAlign w:val="center"/>
          </w:tcPr>
          <w:p w14:paraId="0CC4C2FF" w14:textId="2F1E8695" w:rsidR="00AB6527" w:rsidRPr="00BC5E59" w:rsidRDefault="00AB6527" w:rsidP="00F33D9A">
            <w:pPr>
              <w:jc w:val="center"/>
              <w:rPr>
                <w:rFonts w:ascii="Arial Narrow" w:hAnsi="Arial Narrow" w:cs="Arial"/>
                <w:b/>
                <w:bCs/>
                <w:sz w:val="18"/>
                <w:szCs w:val="18"/>
              </w:rPr>
            </w:pPr>
            <w:r w:rsidRPr="00BC5E59">
              <w:rPr>
                <w:rFonts w:ascii="Arial Narrow" w:hAnsi="Arial Narrow" w:cs="Arial"/>
                <w:b/>
                <w:bCs/>
                <w:sz w:val="18"/>
                <w:szCs w:val="18"/>
              </w:rPr>
              <w:t>B</w:t>
            </w:r>
          </w:p>
        </w:tc>
        <w:tc>
          <w:tcPr>
            <w:tcW w:w="5040" w:type="dxa"/>
            <w:shd w:val="clear" w:color="auto" w:fill="DEEAF6" w:themeFill="accent5" w:themeFillTint="33"/>
            <w:vAlign w:val="center"/>
          </w:tcPr>
          <w:p w14:paraId="4DE11FE0" w14:textId="39520E8B" w:rsidR="00AB6527" w:rsidRPr="00BC5E59" w:rsidRDefault="00AB6527" w:rsidP="00F33D9A">
            <w:pPr>
              <w:rPr>
                <w:rFonts w:ascii="Arial Narrow" w:hAnsi="Arial Narrow" w:cs="Arial"/>
                <w:b/>
                <w:bCs/>
                <w:sz w:val="18"/>
                <w:szCs w:val="18"/>
              </w:rPr>
            </w:pPr>
            <w:r w:rsidRPr="00BC5E59">
              <w:rPr>
                <w:rFonts w:ascii="Arial Narrow" w:hAnsi="Arial Narrow" w:cs="Arial"/>
                <w:b/>
                <w:bCs/>
                <w:sz w:val="18"/>
                <w:szCs w:val="18"/>
              </w:rPr>
              <w:t xml:space="preserve">Maximum Building Length Along a Frontage </w:t>
            </w:r>
            <w:r w:rsidRPr="00BC5E59">
              <w:rPr>
                <w:rFonts w:ascii="Arial Narrow" w:hAnsi="Arial Narrow" w:cs="Arial"/>
                <w:sz w:val="18"/>
                <w:szCs w:val="18"/>
              </w:rPr>
              <w:t>(feet)</w:t>
            </w:r>
            <w:r w:rsidRPr="00BC5E59">
              <w:rPr>
                <w:rFonts w:ascii="Arial Narrow" w:hAnsi="Arial Narrow" w:cs="Arial"/>
                <w:b/>
                <w:bCs/>
                <w:sz w:val="18"/>
                <w:szCs w:val="18"/>
              </w:rPr>
              <w:t xml:space="preserve"> </w:t>
            </w:r>
            <w:r w:rsidRPr="00BC5E59">
              <w:rPr>
                <w:rFonts w:ascii="Arial Narrow" w:hAnsi="Arial Narrow" w:cs="Arial"/>
                <w:b/>
                <w:bCs/>
                <w:color w:val="000000" w:themeColor="text1"/>
                <w:sz w:val="18"/>
                <w:szCs w:val="18"/>
                <w:vertAlign w:val="superscript"/>
              </w:rPr>
              <w:t>2</w:t>
            </w:r>
            <w:r w:rsidR="0085751E" w:rsidRPr="00F649BB">
              <w:rPr>
                <w:rFonts w:ascii="Arial Narrow" w:hAnsi="Arial Narrow" w:cs="Arial"/>
                <w:b/>
                <w:bCs/>
                <w:color w:val="000000" w:themeColor="text1"/>
                <w:sz w:val="18"/>
                <w:szCs w:val="18"/>
                <w:vertAlign w:val="superscript"/>
              </w:rPr>
              <w:t>, 11</w:t>
            </w:r>
          </w:p>
        </w:tc>
        <w:tc>
          <w:tcPr>
            <w:tcW w:w="967" w:type="dxa"/>
            <w:shd w:val="clear" w:color="auto" w:fill="FFFFFF" w:themeFill="background1"/>
            <w:vAlign w:val="center"/>
          </w:tcPr>
          <w:p w14:paraId="4A2C68D6" w14:textId="0AC29B59" w:rsidR="00AB6527" w:rsidRPr="00BC5E59" w:rsidRDefault="00AB6527" w:rsidP="00F33D9A">
            <w:pPr>
              <w:jc w:val="center"/>
              <w:rPr>
                <w:rFonts w:ascii="Arial Narrow" w:hAnsi="Arial Narrow" w:cs="Arial"/>
                <w:sz w:val="18"/>
                <w:szCs w:val="18"/>
              </w:rPr>
            </w:pPr>
            <w:r w:rsidRPr="00BC5E59">
              <w:rPr>
                <w:rFonts w:ascii="Arial Narrow" w:hAnsi="Arial Narrow" w:cs="Arial"/>
                <w:sz w:val="18"/>
                <w:szCs w:val="18"/>
              </w:rPr>
              <w:t>400</w:t>
            </w:r>
          </w:p>
        </w:tc>
        <w:tc>
          <w:tcPr>
            <w:tcW w:w="968" w:type="dxa"/>
            <w:shd w:val="clear" w:color="auto" w:fill="FFFFFF" w:themeFill="background1"/>
            <w:vAlign w:val="center"/>
          </w:tcPr>
          <w:p w14:paraId="7402D6BA" w14:textId="1946B9D3" w:rsidR="00AB6527" w:rsidRPr="00BC5E59" w:rsidRDefault="00AB6527" w:rsidP="00F33D9A">
            <w:pPr>
              <w:jc w:val="center"/>
              <w:rPr>
                <w:rFonts w:ascii="Arial Narrow" w:hAnsi="Arial Narrow" w:cs="Arial"/>
                <w:sz w:val="18"/>
                <w:szCs w:val="18"/>
              </w:rPr>
            </w:pPr>
            <w:r w:rsidRPr="00BC5E59">
              <w:rPr>
                <w:rFonts w:ascii="Arial Narrow" w:hAnsi="Arial Narrow" w:cs="Arial"/>
                <w:sz w:val="18"/>
                <w:szCs w:val="18"/>
              </w:rPr>
              <w:t>400</w:t>
            </w:r>
          </w:p>
        </w:tc>
        <w:tc>
          <w:tcPr>
            <w:tcW w:w="967" w:type="dxa"/>
            <w:shd w:val="clear" w:color="auto" w:fill="FFFFFF" w:themeFill="background1"/>
            <w:vAlign w:val="center"/>
          </w:tcPr>
          <w:p w14:paraId="36F0E861" w14:textId="521CCADB" w:rsidR="00AB6527" w:rsidRPr="00BC5E59" w:rsidRDefault="00AB6527" w:rsidP="00F33D9A">
            <w:pPr>
              <w:jc w:val="center"/>
              <w:rPr>
                <w:rFonts w:ascii="Arial Narrow" w:hAnsi="Arial Narrow" w:cs="Arial"/>
                <w:sz w:val="18"/>
                <w:szCs w:val="18"/>
              </w:rPr>
            </w:pPr>
            <w:r w:rsidRPr="00BC5E59">
              <w:rPr>
                <w:rFonts w:ascii="Arial Narrow" w:hAnsi="Arial Narrow" w:cs="Arial"/>
                <w:sz w:val="18"/>
                <w:szCs w:val="18"/>
              </w:rPr>
              <w:t>400</w:t>
            </w:r>
          </w:p>
        </w:tc>
        <w:tc>
          <w:tcPr>
            <w:tcW w:w="978" w:type="dxa"/>
            <w:shd w:val="clear" w:color="auto" w:fill="FFFFFF" w:themeFill="background1"/>
            <w:vAlign w:val="center"/>
          </w:tcPr>
          <w:p w14:paraId="226F0405" w14:textId="64FE9B3C" w:rsidR="00AB6527" w:rsidRPr="00BC5E59" w:rsidRDefault="00AB6527" w:rsidP="00F33D9A">
            <w:pPr>
              <w:jc w:val="center"/>
              <w:rPr>
                <w:rFonts w:ascii="Arial Narrow" w:hAnsi="Arial Narrow" w:cs="Arial"/>
                <w:sz w:val="18"/>
                <w:szCs w:val="18"/>
              </w:rPr>
            </w:pPr>
            <w:r w:rsidRPr="00BC5E59">
              <w:rPr>
                <w:rFonts w:ascii="Arial Narrow" w:hAnsi="Arial Narrow" w:cs="Arial"/>
                <w:sz w:val="18"/>
                <w:szCs w:val="18"/>
              </w:rPr>
              <w:t>400</w:t>
            </w:r>
          </w:p>
        </w:tc>
      </w:tr>
      <w:tr w:rsidR="006E0A70" w:rsidRPr="00BC5E59" w14:paraId="44AB62E3" w14:textId="17F9E951" w:rsidTr="00BC5E59">
        <w:trPr>
          <w:trHeight w:val="288"/>
        </w:trPr>
        <w:tc>
          <w:tcPr>
            <w:tcW w:w="355" w:type="dxa"/>
            <w:shd w:val="clear" w:color="auto" w:fill="DEEAF6" w:themeFill="accent5" w:themeFillTint="33"/>
            <w:vAlign w:val="center"/>
          </w:tcPr>
          <w:p w14:paraId="313E5608" w14:textId="411DC903" w:rsidR="006E0A70" w:rsidRPr="00BC5E59" w:rsidRDefault="006E0A70" w:rsidP="00F33D9A">
            <w:pPr>
              <w:jc w:val="center"/>
              <w:rPr>
                <w:rFonts w:ascii="Arial Narrow" w:hAnsi="Arial Narrow" w:cs="Arial"/>
                <w:b/>
                <w:bCs/>
                <w:sz w:val="18"/>
                <w:szCs w:val="18"/>
              </w:rPr>
            </w:pPr>
            <w:r w:rsidRPr="00BC5E59">
              <w:rPr>
                <w:rFonts w:ascii="Arial Narrow" w:hAnsi="Arial Narrow" w:cs="Arial"/>
                <w:b/>
                <w:bCs/>
                <w:sz w:val="18"/>
                <w:szCs w:val="18"/>
              </w:rPr>
              <w:t>C</w:t>
            </w:r>
          </w:p>
        </w:tc>
        <w:tc>
          <w:tcPr>
            <w:tcW w:w="5040" w:type="dxa"/>
            <w:shd w:val="clear" w:color="auto" w:fill="DEEAF6" w:themeFill="accent5" w:themeFillTint="33"/>
            <w:vAlign w:val="center"/>
          </w:tcPr>
          <w:p w14:paraId="30223431" w14:textId="2C8FEF01" w:rsidR="006E0A70" w:rsidRPr="00BC5E59" w:rsidRDefault="006E0A70" w:rsidP="00F33D9A">
            <w:pPr>
              <w:rPr>
                <w:rFonts w:ascii="Arial Narrow" w:hAnsi="Arial Narrow" w:cs="Arial"/>
                <w:sz w:val="18"/>
                <w:szCs w:val="18"/>
              </w:rPr>
            </w:pPr>
            <w:r w:rsidRPr="00BC5E59">
              <w:rPr>
                <w:rFonts w:ascii="Arial Narrow" w:hAnsi="Arial Narrow" w:cs="Arial"/>
                <w:b/>
                <w:bCs/>
                <w:sz w:val="18"/>
                <w:szCs w:val="18"/>
              </w:rPr>
              <w:t xml:space="preserve">Maximum Building Length Along a Frontage with Additional Design Elements </w:t>
            </w:r>
            <w:r w:rsidRPr="00BC5E59">
              <w:rPr>
                <w:rFonts w:ascii="Arial Narrow" w:hAnsi="Arial Narrow" w:cs="Arial"/>
                <w:sz w:val="18"/>
                <w:szCs w:val="18"/>
              </w:rPr>
              <w:t>(feet)</w:t>
            </w:r>
            <w:r w:rsidRPr="00BC5E59">
              <w:rPr>
                <w:rFonts w:ascii="Arial Narrow" w:hAnsi="Arial Narrow" w:cs="Arial"/>
                <w:b/>
                <w:bCs/>
                <w:sz w:val="18"/>
                <w:szCs w:val="18"/>
              </w:rPr>
              <w:t xml:space="preserve"> </w:t>
            </w:r>
            <w:r w:rsidRPr="00BC5E59">
              <w:rPr>
                <w:rFonts w:ascii="Arial Narrow" w:hAnsi="Arial Narrow" w:cs="Arial"/>
                <w:b/>
                <w:bCs/>
                <w:color w:val="000000" w:themeColor="text1"/>
                <w:sz w:val="18"/>
                <w:szCs w:val="18"/>
                <w:vertAlign w:val="superscript"/>
              </w:rPr>
              <w:t>2, 3</w:t>
            </w:r>
          </w:p>
        </w:tc>
        <w:tc>
          <w:tcPr>
            <w:tcW w:w="967" w:type="dxa"/>
            <w:shd w:val="clear" w:color="auto" w:fill="FFFFFF" w:themeFill="background1"/>
            <w:vAlign w:val="center"/>
          </w:tcPr>
          <w:p w14:paraId="2162091B" w14:textId="37C7F821" w:rsidR="006E0A70" w:rsidRPr="00BC5E59" w:rsidRDefault="006E0A70" w:rsidP="00F33D9A">
            <w:pPr>
              <w:jc w:val="center"/>
              <w:rPr>
                <w:rFonts w:ascii="Arial Narrow" w:hAnsi="Arial Narrow" w:cs="Arial"/>
                <w:sz w:val="18"/>
                <w:szCs w:val="18"/>
              </w:rPr>
            </w:pPr>
            <w:r w:rsidRPr="00BC5E59">
              <w:rPr>
                <w:rFonts w:ascii="Arial Narrow" w:hAnsi="Arial Narrow" w:cs="Arial"/>
                <w:sz w:val="18"/>
                <w:szCs w:val="18"/>
              </w:rPr>
              <w:t>600</w:t>
            </w:r>
          </w:p>
        </w:tc>
        <w:tc>
          <w:tcPr>
            <w:tcW w:w="968" w:type="dxa"/>
            <w:shd w:val="clear" w:color="auto" w:fill="FFFFFF" w:themeFill="background1"/>
            <w:vAlign w:val="center"/>
          </w:tcPr>
          <w:p w14:paraId="618F2FAC" w14:textId="0D86EB66" w:rsidR="006E0A70" w:rsidRPr="00BC5E59" w:rsidRDefault="006E0A70" w:rsidP="00F33D9A">
            <w:pPr>
              <w:jc w:val="center"/>
              <w:rPr>
                <w:rFonts w:ascii="Arial Narrow" w:hAnsi="Arial Narrow" w:cs="Arial"/>
                <w:sz w:val="18"/>
                <w:szCs w:val="18"/>
              </w:rPr>
            </w:pPr>
            <w:r w:rsidRPr="00BC5E59">
              <w:rPr>
                <w:rFonts w:ascii="Arial Narrow" w:hAnsi="Arial Narrow" w:cs="Arial"/>
                <w:sz w:val="18"/>
                <w:szCs w:val="18"/>
              </w:rPr>
              <w:t>600</w:t>
            </w:r>
          </w:p>
        </w:tc>
        <w:tc>
          <w:tcPr>
            <w:tcW w:w="967" w:type="dxa"/>
            <w:shd w:val="clear" w:color="auto" w:fill="FFFFFF" w:themeFill="background1"/>
            <w:vAlign w:val="center"/>
          </w:tcPr>
          <w:p w14:paraId="1BE0A768" w14:textId="0C0160A1" w:rsidR="006E0A70" w:rsidRPr="00BC5E59" w:rsidRDefault="006E0A70" w:rsidP="00F33D9A">
            <w:pPr>
              <w:jc w:val="center"/>
              <w:rPr>
                <w:rFonts w:ascii="Arial Narrow" w:hAnsi="Arial Narrow" w:cs="Arial"/>
                <w:sz w:val="18"/>
                <w:szCs w:val="18"/>
              </w:rPr>
            </w:pPr>
            <w:r w:rsidRPr="00BC5E59">
              <w:rPr>
                <w:rFonts w:ascii="Arial Narrow" w:hAnsi="Arial Narrow" w:cs="Arial"/>
                <w:sz w:val="18"/>
                <w:szCs w:val="18"/>
              </w:rPr>
              <w:t>600</w:t>
            </w:r>
          </w:p>
        </w:tc>
        <w:tc>
          <w:tcPr>
            <w:tcW w:w="978" w:type="dxa"/>
            <w:shd w:val="clear" w:color="auto" w:fill="FFFFFF" w:themeFill="background1"/>
            <w:vAlign w:val="center"/>
          </w:tcPr>
          <w:p w14:paraId="6978966D" w14:textId="2BE4B949" w:rsidR="006E0A70" w:rsidRPr="00BC5E59" w:rsidRDefault="006E0A70" w:rsidP="00F33D9A">
            <w:pPr>
              <w:jc w:val="center"/>
              <w:rPr>
                <w:rFonts w:ascii="Arial Narrow" w:hAnsi="Arial Narrow" w:cs="Arial"/>
                <w:sz w:val="18"/>
                <w:szCs w:val="18"/>
              </w:rPr>
            </w:pPr>
            <w:r w:rsidRPr="00BC5E59">
              <w:rPr>
                <w:rFonts w:ascii="Arial Narrow" w:hAnsi="Arial Narrow" w:cs="Arial"/>
                <w:sz w:val="18"/>
                <w:szCs w:val="18"/>
              </w:rPr>
              <w:t>600</w:t>
            </w:r>
          </w:p>
        </w:tc>
      </w:tr>
    </w:tbl>
    <w:p w14:paraId="648719E4" w14:textId="77777777" w:rsidR="00CD7645" w:rsidRDefault="00CD7645">
      <w:r>
        <w:br w:type="page"/>
      </w:r>
    </w:p>
    <w:tbl>
      <w:tblPr>
        <w:tblStyle w:val="TableGrid"/>
        <w:tblW w:w="9275" w:type="dxa"/>
        <w:tblLayout w:type="fixed"/>
        <w:tblLook w:val="04A0" w:firstRow="1" w:lastRow="0" w:firstColumn="1" w:lastColumn="0" w:noHBand="0" w:noVBand="1"/>
      </w:tblPr>
      <w:tblGrid>
        <w:gridCol w:w="355"/>
        <w:gridCol w:w="5040"/>
        <w:gridCol w:w="967"/>
        <w:gridCol w:w="968"/>
        <w:gridCol w:w="967"/>
        <w:gridCol w:w="978"/>
      </w:tblGrid>
      <w:tr w:rsidR="00CD7645" w:rsidRPr="00BC5E59" w14:paraId="49DE9555" w14:textId="77777777">
        <w:trPr>
          <w:tblHeader/>
        </w:trPr>
        <w:tc>
          <w:tcPr>
            <w:tcW w:w="9275" w:type="dxa"/>
            <w:gridSpan w:val="6"/>
            <w:shd w:val="clear" w:color="auto" w:fill="1F4E79" w:themeFill="accent5" w:themeFillShade="80"/>
            <w:vAlign w:val="center"/>
          </w:tcPr>
          <w:p w14:paraId="2DF923C9" w14:textId="77777777" w:rsidR="00CD7645" w:rsidRPr="00BC5E59" w:rsidRDefault="00CD7645">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rPr>
              <w:lastRenderedPageBreak/>
              <w:t xml:space="preserve">Table 13-3: </w:t>
            </w:r>
            <w:r w:rsidRPr="008641DA">
              <w:rPr>
                <w:rFonts w:ascii="Arial Narrow" w:hAnsi="Arial Narrow" w:cs="Arial"/>
                <w:b/>
                <w:bCs/>
                <w:color w:val="FFFFFF" w:themeColor="background1"/>
                <w:sz w:val="18"/>
              </w:rPr>
              <w:t xml:space="preserve">Transit Oriented Development Zoning Districts Building </w:t>
            </w:r>
            <w:r>
              <w:rPr>
                <w:rFonts w:ascii="Arial Narrow" w:hAnsi="Arial Narrow" w:cs="Arial"/>
                <w:b/>
                <w:bCs/>
                <w:color w:val="FFFFFF" w:themeColor="background1"/>
                <w:sz w:val="18"/>
              </w:rPr>
              <w:t>Articulation</w:t>
            </w:r>
            <w:r w:rsidRPr="008641DA">
              <w:rPr>
                <w:rFonts w:ascii="Arial Narrow" w:hAnsi="Arial Narrow" w:cs="Arial"/>
                <w:b/>
                <w:bCs/>
                <w:color w:val="FFFFFF" w:themeColor="background1"/>
                <w:sz w:val="18"/>
              </w:rPr>
              <w:t xml:space="preserve"> Standards</w:t>
            </w:r>
          </w:p>
        </w:tc>
      </w:tr>
      <w:tr w:rsidR="00CD7645" w:rsidRPr="00BC5E59" w14:paraId="62FA0AF9" w14:textId="77777777">
        <w:trPr>
          <w:tblHeader/>
        </w:trPr>
        <w:tc>
          <w:tcPr>
            <w:tcW w:w="355" w:type="dxa"/>
            <w:shd w:val="clear" w:color="auto" w:fill="1F4E79" w:themeFill="accent5" w:themeFillShade="80"/>
            <w:vAlign w:val="center"/>
          </w:tcPr>
          <w:p w14:paraId="7B13CA5F" w14:textId="77777777" w:rsidR="00CD7645" w:rsidRPr="00BC5E59" w:rsidRDefault="00CD7645">
            <w:pPr>
              <w:jc w:val="center"/>
              <w:rPr>
                <w:rFonts w:ascii="Arial Narrow" w:hAnsi="Arial Narrow" w:cs="Arial"/>
                <w:b/>
                <w:bCs/>
                <w:color w:val="FFFFFF" w:themeColor="background1"/>
                <w:sz w:val="18"/>
                <w:szCs w:val="18"/>
              </w:rPr>
            </w:pPr>
          </w:p>
        </w:tc>
        <w:tc>
          <w:tcPr>
            <w:tcW w:w="5040" w:type="dxa"/>
            <w:shd w:val="clear" w:color="auto" w:fill="1F4E79" w:themeFill="accent5" w:themeFillShade="80"/>
          </w:tcPr>
          <w:p w14:paraId="41479F50" w14:textId="77777777" w:rsidR="00CD7645" w:rsidRPr="00BC5E59" w:rsidRDefault="00CD7645">
            <w:pPr>
              <w:rPr>
                <w:rFonts w:ascii="Arial Narrow" w:hAnsi="Arial Narrow" w:cs="Arial"/>
                <w:b/>
                <w:bCs/>
                <w:color w:val="FFFFFF" w:themeColor="background1"/>
                <w:sz w:val="18"/>
                <w:szCs w:val="18"/>
              </w:rPr>
            </w:pPr>
          </w:p>
        </w:tc>
        <w:tc>
          <w:tcPr>
            <w:tcW w:w="967" w:type="dxa"/>
            <w:shd w:val="clear" w:color="auto" w:fill="1F4E79" w:themeFill="accent5" w:themeFillShade="80"/>
            <w:vAlign w:val="center"/>
          </w:tcPr>
          <w:p w14:paraId="73B7A331" w14:textId="77777777" w:rsidR="00CD7645" w:rsidRPr="00BC5E59" w:rsidRDefault="00CD7645">
            <w:pPr>
              <w:jc w:val="center"/>
              <w:rPr>
                <w:rFonts w:ascii="Arial Narrow" w:hAnsi="Arial Narrow" w:cs="Arial"/>
                <w:b/>
                <w:bCs/>
                <w:color w:val="FFFFFF" w:themeColor="background1"/>
                <w:sz w:val="18"/>
                <w:szCs w:val="18"/>
              </w:rPr>
            </w:pPr>
            <w:r w:rsidRPr="00BC5E59">
              <w:rPr>
                <w:rFonts w:ascii="Arial Narrow" w:hAnsi="Arial Narrow" w:cs="Arial"/>
                <w:b/>
                <w:bCs/>
                <w:color w:val="FFFFFF" w:themeColor="background1"/>
                <w:sz w:val="18"/>
                <w:szCs w:val="18"/>
              </w:rPr>
              <w:t>TOD-TR</w:t>
            </w:r>
          </w:p>
        </w:tc>
        <w:tc>
          <w:tcPr>
            <w:tcW w:w="968" w:type="dxa"/>
            <w:shd w:val="clear" w:color="auto" w:fill="1F4E79" w:themeFill="accent5" w:themeFillShade="80"/>
            <w:vAlign w:val="center"/>
          </w:tcPr>
          <w:p w14:paraId="66FC748D" w14:textId="77777777" w:rsidR="00CD7645" w:rsidRPr="00BC5E59" w:rsidRDefault="00CD7645">
            <w:pPr>
              <w:jc w:val="center"/>
              <w:rPr>
                <w:rFonts w:ascii="Arial Narrow" w:hAnsi="Arial Narrow" w:cs="Arial"/>
                <w:b/>
                <w:bCs/>
                <w:color w:val="FFFFFF" w:themeColor="background1"/>
                <w:sz w:val="18"/>
                <w:szCs w:val="18"/>
              </w:rPr>
            </w:pPr>
            <w:r w:rsidRPr="00BC5E59">
              <w:rPr>
                <w:rFonts w:ascii="Arial Narrow" w:hAnsi="Arial Narrow" w:cs="Arial"/>
                <w:b/>
                <w:color w:val="FFFFFF" w:themeColor="background1"/>
                <w:sz w:val="18"/>
                <w:szCs w:val="18"/>
              </w:rPr>
              <w:t>TOD-CC</w:t>
            </w:r>
          </w:p>
        </w:tc>
        <w:tc>
          <w:tcPr>
            <w:tcW w:w="967" w:type="dxa"/>
            <w:shd w:val="clear" w:color="auto" w:fill="1F4E79" w:themeFill="accent5" w:themeFillShade="80"/>
            <w:vAlign w:val="center"/>
          </w:tcPr>
          <w:p w14:paraId="7E1038D5" w14:textId="77777777" w:rsidR="00CD7645" w:rsidRPr="00BC5E59" w:rsidRDefault="00CD7645">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TOD-NC</w:t>
            </w:r>
          </w:p>
        </w:tc>
        <w:tc>
          <w:tcPr>
            <w:tcW w:w="978" w:type="dxa"/>
            <w:shd w:val="clear" w:color="auto" w:fill="1F4E79" w:themeFill="accent5" w:themeFillShade="80"/>
          </w:tcPr>
          <w:p w14:paraId="4F614DFF" w14:textId="77777777" w:rsidR="00CD7645" w:rsidRPr="00BC5E59" w:rsidRDefault="00CD7645">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844AD5" w:rsidRPr="00BC5E59" w14:paraId="5981CC0C" w14:textId="522FB0CF" w:rsidTr="00BC5E59">
        <w:trPr>
          <w:trHeight w:val="288"/>
        </w:trPr>
        <w:tc>
          <w:tcPr>
            <w:tcW w:w="355" w:type="dxa"/>
            <w:shd w:val="clear" w:color="auto" w:fill="DEEAF6" w:themeFill="accent5" w:themeFillTint="33"/>
            <w:vAlign w:val="center"/>
          </w:tcPr>
          <w:p w14:paraId="7FEA3562" w14:textId="61B12937" w:rsidR="00844AD5" w:rsidRPr="00BC5E59" w:rsidRDefault="005D2924" w:rsidP="00F33D9A">
            <w:pPr>
              <w:jc w:val="center"/>
              <w:rPr>
                <w:rFonts w:ascii="Arial Narrow" w:hAnsi="Arial Narrow" w:cs="Arial"/>
                <w:b/>
                <w:bCs/>
                <w:sz w:val="18"/>
                <w:szCs w:val="18"/>
              </w:rPr>
            </w:pPr>
            <w:r w:rsidRPr="00BC5E59">
              <w:rPr>
                <w:rFonts w:ascii="Arial Narrow" w:hAnsi="Arial Narrow" w:cs="Arial"/>
                <w:b/>
                <w:bCs/>
                <w:sz w:val="18"/>
                <w:szCs w:val="18"/>
              </w:rPr>
              <w:t>D</w:t>
            </w:r>
          </w:p>
        </w:tc>
        <w:tc>
          <w:tcPr>
            <w:tcW w:w="8920" w:type="dxa"/>
            <w:gridSpan w:val="5"/>
            <w:shd w:val="clear" w:color="auto" w:fill="DEEAF6" w:themeFill="accent5" w:themeFillTint="33"/>
            <w:vAlign w:val="center"/>
          </w:tcPr>
          <w:p w14:paraId="0A9ECD8B" w14:textId="3D4ED2EB" w:rsidR="00844AD5" w:rsidRPr="00BC5E59" w:rsidRDefault="00844AD5" w:rsidP="00F33D9A">
            <w:pPr>
              <w:rPr>
                <w:rFonts w:ascii="Arial Narrow" w:hAnsi="Arial Narrow" w:cs="Arial"/>
                <w:sz w:val="18"/>
                <w:szCs w:val="18"/>
              </w:rPr>
            </w:pPr>
            <w:bookmarkStart w:id="7" w:name="_Hlk69307106"/>
            <w:r w:rsidRPr="00BC5E59">
              <w:rPr>
                <w:rFonts w:ascii="Arial Narrow" w:hAnsi="Arial Narrow" w:cs="Arial"/>
                <w:b/>
                <w:bCs/>
                <w:sz w:val="18"/>
                <w:szCs w:val="18"/>
              </w:rPr>
              <w:t xml:space="preserve">Maximum Blank Wall Area </w:t>
            </w:r>
            <w:r w:rsidR="00973C21">
              <w:rPr>
                <w:rFonts w:ascii="Arial Narrow" w:hAnsi="Arial Narrow" w:cs="Arial"/>
                <w:b/>
                <w:bCs/>
                <w:sz w:val="18"/>
                <w:szCs w:val="18"/>
              </w:rPr>
              <w:t>–</w:t>
            </w:r>
            <w:r w:rsidRPr="00BC5E59">
              <w:rPr>
                <w:rFonts w:ascii="Arial Narrow" w:hAnsi="Arial Narrow" w:cs="Arial"/>
                <w:b/>
                <w:bCs/>
                <w:sz w:val="18"/>
                <w:szCs w:val="18"/>
              </w:rPr>
              <w:t xml:space="preserve"> </w:t>
            </w:r>
            <w:r w:rsidR="00973C21">
              <w:rPr>
                <w:rFonts w:ascii="Arial Narrow" w:hAnsi="Arial Narrow" w:cs="Arial"/>
                <w:b/>
                <w:bCs/>
                <w:sz w:val="18"/>
                <w:szCs w:val="18"/>
              </w:rPr>
              <w:t xml:space="preserve">(Ground floor and upper floor; </w:t>
            </w:r>
            <w:r w:rsidRPr="00BC5E59">
              <w:rPr>
                <w:rFonts w:ascii="Arial Narrow" w:hAnsi="Arial Narrow" w:cs="Arial"/>
                <w:b/>
                <w:bCs/>
                <w:sz w:val="18"/>
                <w:szCs w:val="18"/>
              </w:rPr>
              <w:t>Horizontal or Vertical</w:t>
            </w:r>
            <w:r w:rsidR="00CC54CD" w:rsidRPr="00CC0065">
              <w:rPr>
                <w:rFonts w:ascii="Arial Narrow" w:hAnsi="Arial Narrow" w:cs="Arial"/>
                <w:b/>
                <w:bCs/>
                <w:sz w:val="18"/>
                <w:szCs w:val="18"/>
              </w:rPr>
              <w:t>;</w:t>
            </w:r>
            <w:r w:rsidR="00CC54CD" w:rsidRPr="00260106">
              <w:rPr>
                <w:rFonts w:ascii="Arial Narrow" w:hAnsi="Arial Narrow" w:cs="Arial"/>
                <w:b/>
                <w:bCs/>
                <w:sz w:val="18"/>
                <w:szCs w:val="18"/>
              </w:rPr>
              <w:t xml:space="preserve"> Per building</w:t>
            </w:r>
            <w:r w:rsidR="00973C21">
              <w:rPr>
                <w:rFonts w:ascii="Arial Narrow" w:hAnsi="Arial Narrow" w:cs="Arial"/>
                <w:b/>
                <w:bCs/>
                <w:sz w:val="18"/>
                <w:szCs w:val="18"/>
              </w:rPr>
              <w:t>)</w:t>
            </w:r>
            <w:r w:rsidRPr="00BC5E59">
              <w:rPr>
                <w:rFonts w:ascii="Arial Narrow" w:hAnsi="Arial Narrow" w:cs="Arial"/>
                <w:b/>
                <w:bCs/>
                <w:sz w:val="18"/>
                <w:szCs w:val="18"/>
              </w:rPr>
              <w:t xml:space="preserve"> </w:t>
            </w:r>
            <w:r w:rsidRPr="00BC5E59">
              <w:rPr>
                <w:rFonts w:ascii="Arial Narrow" w:hAnsi="Arial Narrow" w:cs="Arial"/>
                <w:sz w:val="18"/>
                <w:szCs w:val="18"/>
              </w:rPr>
              <w:t>(feet)</w:t>
            </w:r>
            <w:r w:rsidR="00B95EE8">
              <w:rPr>
                <w:rFonts w:ascii="Arial Narrow" w:hAnsi="Arial Narrow" w:cs="Arial"/>
                <w:sz w:val="18"/>
                <w:szCs w:val="18"/>
              </w:rPr>
              <w:t xml:space="preserve"> </w:t>
            </w:r>
            <w:r w:rsidR="00B95EE8" w:rsidRPr="00B95EE8">
              <w:rPr>
                <w:rFonts w:ascii="Arial Narrow" w:hAnsi="Arial Narrow" w:cs="Arial"/>
                <w:b/>
                <w:bCs/>
                <w:sz w:val="18"/>
                <w:szCs w:val="18"/>
                <w:vertAlign w:val="superscript"/>
              </w:rPr>
              <w:t>4</w:t>
            </w:r>
          </w:p>
        </w:tc>
      </w:tr>
      <w:tr w:rsidR="00844AD5" w:rsidRPr="00BC5E59" w14:paraId="2E78681C" w14:textId="094006E5" w:rsidTr="00BC5E59">
        <w:trPr>
          <w:trHeight w:val="274"/>
        </w:trPr>
        <w:tc>
          <w:tcPr>
            <w:tcW w:w="355" w:type="dxa"/>
            <w:vMerge w:val="restart"/>
            <w:shd w:val="clear" w:color="auto" w:fill="DEEAF6" w:themeFill="accent5" w:themeFillTint="33"/>
            <w:vAlign w:val="center"/>
          </w:tcPr>
          <w:p w14:paraId="603703CC"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0ED656B" w14:textId="28D0CEB5"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146CD6C8" w14:textId="1BDEAFA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3EF51381" w14:textId="4F3CBF8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shd w:val="clear" w:color="auto" w:fill="FFFFFF" w:themeFill="background1"/>
            <w:vAlign w:val="center"/>
          </w:tcPr>
          <w:p w14:paraId="4A75466C" w14:textId="12D7E2C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78" w:type="dxa"/>
            <w:shd w:val="clear" w:color="auto" w:fill="FFFFFF" w:themeFill="background1"/>
            <w:vAlign w:val="center"/>
          </w:tcPr>
          <w:p w14:paraId="785537E9" w14:textId="0FF378A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731CFFE0" w14:textId="784ED2BD" w:rsidTr="00BC5E59">
        <w:trPr>
          <w:trHeight w:val="274"/>
        </w:trPr>
        <w:tc>
          <w:tcPr>
            <w:tcW w:w="355" w:type="dxa"/>
            <w:vMerge/>
            <w:shd w:val="clear" w:color="auto" w:fill="DEEAF6" w:themeFill="accent5" w:themeFillTint="33"/>
            <w:vAlign w:val="center"/>
          </w:tcPr>
          <w:p w14:paraId="712A9CC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C3ECF84" w14:textId="6D96CB52"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559FEB91" w14:textId="7B03229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45A11D43" w14:textId="7760146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shd w:val="clear" w:color="auto" w:fill="FFFFFF" w:themeFill="background1"/>
            <w:vAlign w:val="center"/>
          </w:tcPr>
          <w:p w14:paraId="065560DE" w14:textId="6F092C2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78" w:type="dxa"/>
            <w:shd w:val="clear" w:color="auto" w:fill="FFFFFF" w:themeFill="background1"/>
            <w:vAlign w:val="center"/>
          </w:tcPr>
          <w:p w14:paraId="02F7887C" w14:textId="71E76F0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66F185B6" w14:textId="6D3BBF35" w:rsidTr="00BC5E59">
        <w:trPr>
          <w:trHeight w:val="274"/>
        </w:trPr>
        <w:tc>
          <w:tcPr>
            <w:tcW w:w="355" w:type="dxa"/>
            <w:vMerge/>
            <w:shd w:val="clear" w:color="auto" w:fill="DEEAF6" w:themeFill="accent5" w:themeFillTint="33"/>
            <w:vAlign w:val="center"/>
          </w:tcPr>
          <w:p w14:paraId="647C895C"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A912B49" w14:textId="02B5929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07627364" w14:textId="1ACE7ED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1ABA9D27" w14:textId="20FB6A8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shd w:val="clear" w:color="auto" w:fill="FFFFFF" w:themeFill="background1"/>
            <w:vAlign w:val="center"/>
          </w:tcPr>
          <w:p w14:paraId="6C804C2F" w14:textId="58F40A1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78" w:type="dxa"/>
            <w:shd w:val="clear" w:color="auto" w:fill="FFFFFF" w:themeFill="background1"/>
            <w:vAlign w:val="center"/>
          </w:tcPr>
          <w:p w14:paraId="28233D02" w14:textId="0202412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53A83C19" w14:textId="6AE83DBB" w:rsidTr="00BC5E59">
        <w:trPr>
          <w:trHeight w:val="274"/>
        </w:trPr>
        <w:tc>
          <w:tcPr>
            <w:tcW w:w="355" w:type="dxa"/>
            <w:vMerge/>
            <w:shd w:val="clear" w:color="auto" w:fill="DEEAF6" w:themeFill="accent5" w:themeFillTint="33"/>
            <w:vAlign w:val="center"/>
          </w:tcPr>
          <w:p w14:paraId="733308B9"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AA394C5" w14:textId="053B2F8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FFFFFF" w:themeFill="background1"/>
            <w:vAlign w:val="center"/>
          </w:tcPr>
          <w:p w14:paraId="0A0A9950" w14:textId="4A9B0DE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16097A17" w14:textId="397067A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shd w:val="clear" w:color="auto" w:fill="FFFFFF" w:themeFill="background1"/>
            <w:vAlign w:val="center"/>
          </w:tcPr>
          <w:p w14:paraId="07DC0057" w14:textId="28452F4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78" w:type="dxa"/>
            <w:shd w:val="clear" w:color="auto" w:fill="FFFFFF" w:themeFill="background1"/>
            <w:vAlign w:val="center"/>
          </w:tcPr>
          <w:p w14:paraId="6A951E20" w14:textId="0132DCA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7CF32970" w14:textId="75B1A0BE" w:rsidTr="00BC5E59">
        <w:trPr>
          <w:trHeight w:val="274"/>
        </w:trPr>
        <w:tc>
          <w:tcPr>
            <w:tcW w:w="355" w:type="dxa"/>
            <w:vMerge/>
            <w:shd w:val="clear" w:color="auto" w:fill="DEEAF6" w:themeFill="accent5" w:themeFillTint="33"/>
            <w:vAlign w:val="center"/>
          </w:tcPr>
          <w:p w14:paraId="6A887FFF"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8166119" w14:textId="1747DF2B"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43C879BD" w14:textId="3B4928B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2C01AA66" w14:textId="00AB233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7" w:type="dxa"/>
            <w:shd w:val="clear" w:color="auto" w:fill="FFFFFF" w:themeFill="background1"/>
            <w:vAlign w:val="center"/>
          </w:tcPr>
          <w:p w14:paraId="5C844830" w14:textId="407308B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78" w:type="dxa"/>
            <w:shd w:val="clear" w:color="auto" w:fill="FFFFFF" w:themeFill="background1"/>
            <w:vAlign w:val="center"/>
          </w:tcPr>
          <w:p w14:paraId="3A70812D" w14:textId="18231BF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5663AC96" w14:textId="09186169" w:rsidTr="00BC5E59">
        <w:trPr>
          <w:trHeight w:val="274"/>
        </w:trPr>
        <w:tc>
          <w:tcPr>
            <w:tcW w:w="355" w:type="dxa"/>
            <w:vMerge/>
            <w:shd w:val="clear" w:color="auto" w:fill="DEEAF6" w:themeFill="accent5" w:themeFillTint="33"/>
            <w:vAlign w:val="center"/>
          </w:tcPr>
          <w:p w14:paraId="45FAA2F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789AF77" w14:textId="15F5C2B5"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23E65550" w14:textId="103B4EA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68" w:type="dxa"/>
            <w:shd w:val="clear" w:color="auto" w:fill="FFFFFF" w:themeFill="background1"/>
            <w:vAlign w:val="center"/>
          </w:tcPr>
          <w:p w14:paraId="3FA89256" w14:textId="4E453FA6"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67" w:type="dxa"/>
            <w:shd w:val="clear" w:color="auto" w:fill="FFFFFF" w:themeFill="background1"/>
            <w:vAlign w:val="center"/>
          </w:tcPr>
          <w:p w14:paraId="732238A4" w14:textId="51A79B1F"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78" w:type="dxa"/>
            <w:shd w:val="clear" w:color="auto" w:fill="FFFFFF" w:themeFill="background1"/>
            <w:vAlign w:val="center"/>
          </w:tcPr>
          <w:p w14:paraId="075DA641" w14:textId="25F6C99B"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r>
      <w:tr w:rsidR="00844AD5" w:rsidRPr="00BC5E59" w14:paraId="19F7D289" w14:textId="77777777" w:rsidTr="00BC5E59">
        <w:trPr>
          <w:trHeight w:val="274"/>
        </w:trPr>
        <w:tc>
          <w:tcPr>
            <w:tcW w:w="355" w:type="dxa"/>
            <w:vMerge/>
            <w:shd w:val="clear" w:color="auto" w:fill="DEEAF6" w:themeFill="accent5" w:themeFillTint="33"/>
            <w:vAlign w:val="center"/>
          </w:tcPr>
          <w:p w14:paraId="185616E3"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4453D81" w14:textId="53EF2472"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0F55560F" w14:textId="5952844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35</w:t>
            </w:r>
          </w:p>
        </w:tc>
        <w:tc>
          <w:tcPr>
            <w:tcW w:w="968" w:type="dxa"/>
            <w:shd w:val="clear" w:color="auto" w:fill="FFFFFF" w:themeFill="background1"/>
            <w:vAlign w:val="center"/>
          </w:tcPr>
          <w:p w14:paraId="57D328E8" w14:textId="4F57DF3E"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67" w:type="dxa"/>
            <w:shd w:val="clear" w:color="auto" w:fill="FFFFFF" w:themeFill="background1"/>
            <w:vAlign w:val="center"/>
          </w:tcPr>
          <w:p w14:paraId="5AD5339B" w14:textId="4AD96D08"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c>
          <w:tcPr>
            <w:tcW w:w="978" w:type="dxa"/>
            <w:shd w:val="clear" w:color="auto" w:fill="FFFFFF" w:themeFill="background1"/>
            <w:vAlign w:val="center"/>
          </w:tcPr>
          <w:p w14:paraId="4029ADA8" w14:textId="2194A990"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20</w:t>
            </w:r>
          </w:p>
        </w:tc>
      </w:tr>
      <w:tr w:rsidR="00844AD5" w:rsidRPr="00BC5E59" w14:paraId="7938412A" w14:textId="77777777" w:rsidTr="00BC5E59">
        <w:trPr>
          <w:trHeight w:val="274"/>
        </w:trPr>
        <w:tc>
          <w:tcPr>
            <w:tcW w:w="355" w:type="dxa"/>
            <w:vMerge/>
            <w:shd w:val="clear" w:color="auto" w:fill="DEEAF6" w:themeFill="accent5" w:themeFillTint="33"/>
            <w:vAlign w:val="center"/>
          </w:tcPr>
          <w:p w14:paraId="0318887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34F4408" w14:textId="1D1328FF"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67" w:type="dxa"/>
            <w:shd w:val="clear" w:color="auto" w:fill="FFFFFF" w:themeFill="background1"/>
            <w:vAlign w:val="center"/>
          </w:tcPr>
          <w:p w14:paraId="62F1A399" w14:textId="6F26556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68" w:type="dxa"/>
            <w:shd w:val="clear" w:color="auto" w:fill="FFFFFF" w:themeFill="background1"/>
            <w:vAlign w:val="center"/>
          </w:tcPr>
          <w:p w14:paraId="6B1E035D" w14:textId="464F0D3A"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50</w:t>
            </w:r>
          </w:p>
        </w:tc>
        <w:tc>
          <w:tcPr>
            <w:tcW w:w="967" w:type="dxa"/>
            <w:shd w:val="clear" w:color="auto" w:fill="FFFFFF" w:themeFill="background1"/>
            <w:vAlign w:val="center"/>
          </w:tcPr>
          <w:p w14:paraId="7973FE5E" w14:textId="65E74D4F"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50</w:t>
            </w:r>
          </w:p>
        </w:tc>
        <w:tc>
          <w:tcPr>
            <w:tcW w:w="978" w:type="dxa"/>
            <w:shd w:val="clear" w:color="auto" w:fill="FFFFFF" w:themeFill="background1"/>
            <w:vAlign w:val="center"/>
          </w:tcPr>
          <w:p w14:paraId="71F25874" w14:textId="5A039E65"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50</w:t>
            </w:r>
          </w:p>
        </w:tc>
      </w:tr>
      <w:tr w:rsidR="00844AD5" w:rsidRPr="00BC5E59" w14:paraId="2D5C0C24" w14:textId="77777777" w:rsidTr="00BC5E59">
        <w:trPr>
          <w:trHeight w:val="274"/>
        </w:trPr>
        <w:tc>
          <w:tcPr>
            <w:tcW w:w="355" w:type="dxa"/>
            <w:vMerge/>
            <w:shd w:val="clear" w:color="auto" w:fill="DEEAF6" w:themeFill="accent5" w:themeFillTint="33"/>
            <w:vAlign w:val="center"/>
          </w:tcPr>
          <w:p w14:paraId="3B3C769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013734E" w14:textId="7459FC9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FFFFFF" w:themeFill="background1"/>
            <w:vAlign w:val="center"/>
          </w:tcPr>
          <w:p w14:paraId="253B3036" w14:textId="56AF476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68" w:type="dxa"/>
            <w:shd w:val="clear" w:color="auto" w:fill="FFFFFF" w:themeFill="background1"/>
            <w:vAlign w:val="center"/>
          </w:tcPr>
          <w:p w14:paraId="6AB5416C" w14:textId="01BF312F"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50</w:t>
            </w:r>
          </w:p>
        </w:tc>
        <w:tc>
          <w:tcPr>
            <w:tcW w:w="967" w:type="dxa"/>
            <w:shd w:val="clear" w:color="auto" w:fill="FFFFFF" w:themeFill="background1"/>
            <w:vAlign w:val="center"/>
          </w:tcPr>
          <w:p w14:paraId="469BBE76" w14:textId="72768CCB"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50</w:t>
            </w:r>
          </w:p>
        </w:tc>
        <w:tc>
          <w:tcPr>
            <w:tcW w:w="978" w:type="dxa"/>
            <w:shd w:val="clear" w:color="auto" w:fill="FFFFFF" w:themeFill="background1"/>
            <w:vAlign w:val="center"/>
          </w:tcPr>
          <w:p w14:paraId="5FE69E84" w14:textId="43E46B7A" w:rsidR="00844AD5" w:rsidRPr="00BC5E59" w:rsidRDefault="00844AD5" w:rsidP="00F33D9A">
            <w:pPr>
              <w:jc w:val="center"/>
              <w:rPr>
                <w:rFonts w:ascii="Arial Narrow" w:hAnsi="Arial Narrow" w:cs="Arial"/>
                <w:sz w:val="18"/>
                <w:szCs w:val="18"/>
              </w:rPr>
            </w:pPr>
            <w:r w:rsidRPr="00BC5E59">
              <w:rPr>
                <w:rFonts w:ascii="Arial Narrow" w:hAnsi="Arial Narrow" w:cs="Arial"/>
                <w:sz w:val="18"/>
                <w:szCs w:val="18"/>
              </w:rPr>
              <w:t>50</w:t>
            </w:r>
          </w:p>
        </w:tc>
      </w:tr>
      <w:bookmarkEnd w:id="7"/>
      <w:tr w:rsidR="00D83716" w:rsidRPr="00BC5E59" w14:paraId="287521B9" w14:textId="2EBFCC6D" w:rsidTr="00BC5E59">
        <w:trPr>
          <w:trHeight w:val="288"/>
        </w:trPr>
        <w:tc>
          <w:tcPr>
            <w:tcW w:w="355" w:type="dxa"/>
            <w:shd w:val="clear" w:color="auto" w:fill="DEEAF6" w:themeFill="accent5" w:themeFillTint="33"/>
            <w:vAlign w:val="center"/>
          </w:tcPr>
          <w:p w14:paraId="2A4F6DEE" w14:textId="7C1DB440" w:rsidR="00D83716" w:rsidRPr="00BC5E59" w:rsidRDefault="00D83716" w:rsidP="00F33D9A">
            <w:pPr>
              <w:jc w:val="center"/>
              <w:rPr>
                <w:rFonts w:ascii="Arial Narrow" w:hAnsi="Arial Narrow" w:cs="Arial"/>
                <w:b/>
                <w:bCs/>
                <w:sz w:val="18"/>
                <w:szCs w:val="18"/>
              </w:rPr>
            </w:pPr>
            <w:r w:rsidRPr="00BC5E59">
              <w:rPr>
                <w:rFonts w:ascii="Arial Narrow" w:hAnsi="Arial Narrow" w:cs="Arial"/>
                <w:b/>
                <w:bCs/>
                <w:sz w:val="18"/>
                <w:szCs w:val="18"/>
              </w:rPr>
              <w:t>E</w:t>
            </w:r>
          </w:p>
        </w:tc>
        <w:tc>
          <w:tcPr>
            <w:tcW w:w="8920" w:type="dxa"/>
            <w:gridSpan w:val="5"/>
            <w:shd w:val="clear" w:color="auto" w:fill="DEEAF6" w:themeFill="accent5" w:themeFillTint="33"/>
            <w:vAlign w:val="center"/>
          </w:tcPr>
          <w:p w14:paraId="0F125003" w14:textId="676FBCFE" w:rsidR="00D83716" w:rsidRPr="00BC5E59" w:rsidRDefault="00D83716" w:rsidP="00F33D9A">
            <w:pPr>
              <w:rPr>
                <w:rFonts w:ascii="Arial Narrow" w:hAnsi="Arial Narrow" w:cs="Arial"/>
                <w:b/>
                <w:bCs/>
                <w:sz w:val="18"/>
                <w:szCs w:val="18"/>
              </w:rPr>
            </w:pPr>
            <w:r w:rsidRPr="00BC5E59">
              <w:rPr>
                <w:rFonts w:ascii="Arial Narrow" w:hAnsi="Arial Narrow" w:cs="Arial"/>
                <w:b/>
                <w:bCs/>
                <w:sz w:val="18"/>
                <w:szCs w:val="18"/>
              </w:rPr>
              <w:t xml:space="preserve">Minimum Ground Floor Height – Residential </w:t>
            </w:r>
            <w:r w:rsidRPr="00BC5E59">
              <w:rPr>
                <w:rFonts w:ascii="Arial Narrow" w:hAnsi="Arial Narrow" w:cs="Arial"/>
                <w:sz w:val="18"/>
                <w:szCs w:val="18"/>
              </w:rPr>
              <w:t>(Finished Floor Elevation to Finished Floor Elevation)</w:t>
            </w:r>
            <w:r w:rsidRPr="00BC5E59">
              <w:rPr>
                <w:rFonts w:ascii="Arial Narrow" w:hAnsi="Arial Narrow" w:cs="Arial"/>
                <w:b/>
                <w:bCs/>
                <w:sz w:val="18"/>
                <w:szCs w:val="18"/>
              </w:rPr>
              <w:t xml:space="preserve"> </w:t>
            </w:r>
            <w:r w:rsidRPr="00BC5E59">
              <w:rPr>
                <w:rFonts w:ascii="Arial Narrow" w:hAnsi="Arial Narrow" w:cs="Arial"/>
                <w:sz w:val="18"/>
                <w:szCs w:val="18"/>
              </w:rPr>
              <w:t>(feet)</w:t>
            </w:r>
            <w:r w:rsidRPr="00BC5E59">
              <w:rPr>
                <w:rFonts w:ascii="Arial Narrow" w:hAnsi="Arial Narrow" w:cs="Arial"/>
                <w:b/>
                <w:bCs/>
                <w:color w:val="000000" w:themeColor="text1"/>
                <w:sz w:val="18"/>
                <w:szCs w:val="18"/>
                <w:vertAlign w:val="superscript"/>
              </w:rPr>
              <w:t xml:space="preserve"> 4, 5, 6</w:t>
            </w:r>
            <w:r w:rsidR="00B95EE8">
              <w:rPr>
                <w:rFonts w:ascii="Arial Narrow" w:hAnsi="Arial Narrow" w:cs="Arial"/>
                <w:b/>
                <w:bCs/>
                <w:color w:val="000000" w:themeColor="text1"/>
                <w:sz w:val="18"/>
                <w:szCs w:val="18"/>
                <w:vertAlign w:val="superscript"/>
              </w:rPr>
              <w:t>, 7</w:t>
            </w:r>
          </w:p>
        </w:tc>
      </w:tr>
      <w:tr w:rsidR="00844AD5" w:rsidRPr="00BC5E59" w14:paraId="5CB0B166" w14:textId="4C943178" w:rsidTr="00BC5E59">
        <w:trPr>
          <w:trHeight w:val="274"/>
        </w:trPr>
        <w:tc>
          <w:tcPr>
            <w:tcW w:w="355" w:type="dxa"/>
            <w:vMerge w:val="restart"/>
            <w:shd w:val="clear" w:color="auto" w:fill="DEEAF6" w:themeFill="accent5" w:themeFillTint="33"/>
            <w:vAlign w:val="center"/>
          </w:tcPr>
          <w:p w14:paraId="4C1B5A87"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09B6EA1" w14:textId="7D33F555"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55EFE7B6" w14:textId="4FC01CA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68" w:type="dxa"/>
            <w:shd w:val="clear" w:color="auto" w:fill="FFFFFF" w:themeFill="background1"/>
            <w:vAlign w:val="center"/>
          </w:tcPr>
          <w:p w14:paraId="6F99070F" w14:textId="181884B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67" w:type="dxa"/>
            <w:shd w:val="clear" w:color="auto" w:fill="FFFFFF" w:themeFill="background1"/>
            <w:vAlign w:val="center"/>
          </w:tcPr>
          <w:p w14:paraId="7712E1AD" w14:textId="7FA7597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6C3AB324" w14:textId="521FD19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0B701AB6" w14:textId="22F75129" w:rsidTr="00BC5E59">
        <w:trPr>
          <w:trHeight w:val="274"/>
        </w:trPr>
        <w:tc>
          <w:tcPr>
            <w:tcW w:w="355" w:type="dxa"/>
            <w:vMerge/>
            <w:shd w:val="clear" w:color="auto" w:fill="DEEAF6" w:themeFill="accent5" w:themeFillTint="33"/>
            <w:vAlign w:val="center"/>
          </w:tcPr>
          <w:p w14:paraId="2DD67A4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1928614" w14:textId="4D57B37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6D2E4F95" w14:textId="7477487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24AFE850" w14:textId="12B41EE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67" w:type="dxa"/>
            <w:shd w:val="clear" w:color="auto" w:fill="FFFFFF" w:themeFill="background1"/>
            <w:vAlign w:val="center"/>
          </w:tcPr>
          <w:p w14:paraId="0A707BFF" w14:textId="0E07072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04F146B9" w14:textId="37C9CB8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187D5DA0" w14:textId="3732DCDB" w:rsidTr="00BC5E59">
        <w:trPr>
          <w:trHeight w:val="274"/>
        </w:trPr>
        <w:tc>
          <w:tcPr>
            <w:tcW w:w="355" w:type="dxa"/>
            <w:vMerge/>
            <w:shd w:val="clear" w:color="auto" w:fill="DEEAF6" w:themeFill="accent5" w:themeFillTint="33"/>
            <w:vAlign w:val="center"/>
          </w:tcPr>
          <w:p w14:paraId="48D5EAE7"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6BD5CD4" w14:textId="78218F0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099F315F" w14:textId="497B0F7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3B35C2C2" w14:textId="2B54B0C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0D0163FF" w14:textId="7839FEF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354F997F" w14:textId="4A4D26F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1C9DD707" w14:textId="49C0721B" w:rsidTr="00BC5E59">
        <w:trPr>
          <w:trHeight w:val="274"/>
        </w:trPr>
        <w:tc>
          <w:tcPr>
            <w:tcW w:w="355" w:type="dxa"/>
            <w:vMerge/>
            <w:shd w:val="clear" w:color="auto" w:fill="DEEAF6" w:themeFill="accent5" w:themeFillTint="33"/>
            <w:vAlign w:val="center"/>
          </w:tcPr>
          <w:p w14:paraId="6206D9C5"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C7D921A" w14:textId="68681BD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FFFFFF" w:themeFill="background1"/>
            <w:vAlign w:val="center"/>
          </w:tcPr>
          <w:p w14:paraId="185AB428" w14:textId="4F7F4A5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6ABE2BA9" w14:textId="12338E4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244349AB" w14:textId="4504072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76E64EE5" w14:textId="345F7A8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7A5034AF" w14:textId="7C6DA644" w:rsidTr="00BC5E59">
        <w:trPr>
          <w:trHeight w:val="274"/>
        </w:trPr>
        <w:tc>
          <w:tcPr>
            <w:tcW w:w="355" w:type="dxa"/>
            <w:vMerge/>
            <w:shd w:val="clear" w:color="auto" w:fill="DEEAF6" w:themeFill="accent5" w:themeFillTint="33"/>
            <w:vAlign w:val="center"/>
          </w:tcPr>
          <w:p w14:paraId="2DCC9D3F"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E4ED8D8" w14:textId="7D00FA44"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61E1C43D" w14:textId="468AC00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2D32360C" w14:textId="347ED0B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45465550" w14:textId="09E89C1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1590814E" w14:textId="5EC3AA6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4167A5B7" w14:textId="63BD57E3" w:rsidTr="00BC5E59">
        <w:trPr>
          <w:trHeight w:val="274"/>
        </w:trPr>
        <w:tc>
          <w:tcPr>
            <w:tcW w:w="355" w:type="dxa"/>
            <w:vMerge/>
            <w:shd w:val="clear" w:color="auto" w:fill="DEEAF6" w:themeFill="accent5" w:themeFillTint="33"/>
            <w:vAlign w:val="center"/>
          </w:tcPr>
          <w:p w14:paraId="1CDAC9B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20224F8" w14:textId="298E09E0"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575120A0" w14:textId="392704D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5E5D6E91" w14:textId="62AFC52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611DB1A1" w14:textId="2606E66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71E19566" w14:textId="1254D94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22B38F6B" w14:textId="77777777" w:rsidTr="00BC5E59">
        <w:trPr>
          <w:trHeight w:val="274"/>
        </w:trPr>
        <w:tc>
          <w:tcPr>
            <w:tcW w:w="355" w:type="dxa"/>
            <w:vMerge/>
            <w:shd w:val="clear" w:color="auto" w:fill="DEEAF6" w:themeFill="accent5" w:themeFillTint="33"/>
            <w:vAlign w:val="center"/>
          </w:tcPr>
          <w:p w14:paraId="5AF4DB81"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2CBEF56" w14:textId="53FE399B"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74A9891C" w14:textId="6586980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26FDF354" w14:textId="0297DD9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776CB69A" w14:textId="1629F71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20A63107" w14:textId="0BCE7EB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1FA044AA" w14:textId="77777777" w:rsidTr="00BC5E59">
        <w:trPr>
          <w:trHeight w:val="274"/>
        </w:trPr>
        <w:tc>
          <w:tcPr>
            <w:tcW w:w="355" w:type="dxa"/>
            <w:vMerge/>
            <w:shd w:val="clear" w:color="auto" w:fill="DEEAF6" w:themeFill="accent5" w:themeFillTint="33"/>
            <w:vAlign w:val="center"/>
          </w:tcPr>
          <w:p w14:paraId="7ECEADD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D3E8D5F" w14:textId="14759B2C"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67" w:type="dxa"/>
            <w:shd w:val="clear" w:color="auto" w:fill="FFFFFF" w:themeFill="background1"/>
            <w:vAlign w:val="center"/>
          </w:tcPr>
          <w:p w14:paraId="73C2593D" w14:textId="167D1DD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8" w:type="dxa"/>
            <w:shd w:val="clear" w:color="auto" w:fill="FFFFFF" w:themeFill="background1"/>
            <w:vAlign w:val="center"/>
          </w:tcPr>
          <w:p w14:paraId="01E6704D" w14:textId="76EBDDC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10</w:t>
            </w:r>
          </w:p>
        </w:tc>
        <w:tc>
          <w:tcPr>
            <w:tcW w:w="967" w:type="dxa"/>
            <w:shd w:val="clear" w:color="auto" w:fill="FFFFFF" w:themeFill="background1"/>
            <w:vAlign w:val="center"/>
          </w:tcPr>
          <w:p w14:paraId="006EE642" w14:textId="440F4BE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c>
          <w:tcPr>
            <w:tcW w:w="978" w:type="dxa"/>
            <w:shd w:val="clear" w:color="auto" w:fill="FFFFFF" w:themeFill="background1"/>
            <w:vAlign w:val="center"/>
          </w:tcPr>
          <w:p w14:paraId="398432DE" w14:textId="336DC4F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12</w:t>
            </w:r>
          </w:p>
        </w:tc>
      </w:tr>
      <w:tr w:rsidR="00844AD5" w:rsidRPr="00BC5E59" w14:paraId="5417AE09" w14:textId="77777777" w:rsidTr="00BC5E59">
        <w:trPr>
          <w:trHeight w:val="274"/>
        </w:trPr>
        <w:tc>
          <w:tcPr>
            <w:tcW w:w="355" w:type="dxa"/>
            <w:vMerge/>
            <w:shd w:val="clear" w:color="auto" w:fill="DEEAF6" w:themeFill="accent5" w:themeFillTint="33"/>
            <w:vAlign w:val="center"/>
          </w:tcPr>
          <w:p w14:paraId="03E6318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670EDE4" w14:textId="665C744A"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D9D9D9" w:themeFill="background1" w:themeFillShade="D9"/>
            <w:vAlign w:val="center"/>
          </w:tcPr>
          <w:p w14:paraId="2563241D"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676D2FAB"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62CAA9BB" w14:textId="77777777" w:rsidR="00844AD5" w:rsidRPr="00BC5E59" w:rsidRDefault="00844AD5" w:rsidP="00F33D9A">
            <w:pPr>
              <w:jc w:val="center"/>
              <w:rPr>
                <w:rFonts w:ascii="Arial Narrow" w:hAnsi="Arial Narrow" w:cs="Arial"/>
                <w:color w:val="000000" w:themeColor="text1"/>
                <w:sz w:val="18"/>
                <w:szCs w:val="18"/>
              </w:rPr>
            </w:pPr>
          </w:p>
        </w:tc>
        <w:tc>
          <w:tcPr>
            <w:tcW w:w="978" w:type="dxa"/>
            <w:shd w:val="clear" w:color="auto" w:fill="D9D9D9" w:themeFill="background1" w:themeFillShade="D9"/>
            <w:vAlign w:val="center"/>
          </w:tcPr>
          <w:p w14:paraId="13DE5962" w14:textId="77777777" w:rsidR="00844AD5" w:rsidRPr="00BC5E59" w:rsidRDefault="00844AD5" w:rsidP="00F33D9A">
            <w:pPr>
              <w:jc w:val="center"/>
              <w:rPr>
                <w:rFonts w:ascii="Arial Narrow" w:hAnsi="Arial Narrow" w:cs="Arial"/>
                <w:color w:val="000000" w:themeColor="text1"/>
                <w:sz w:val="18"/>
                <w:szCs w:val="18"/>
              </w:rPr>
            </w:pPr>
          </w:p>
        </w:tc>
      </w:tr>
      <w:tr w:rsidR="00E76978" w:rsidRPr="00BC5E59" w14:paraId="27E09BB8" w14:textId="762D6682" w:rsidTr="00BC5E59">
        <w:trPr>
          <w:trHeight w:val="288"/>
        </w:trPr>
        <w:tc>
          <w:tcPr>
            <w:tcW w:w="355" w:type="dxa"/>
            <w:shd w:val="clear" w:color="auto" w:fill="DEEAF6" w:themeFill="accent5" w:themeFillTint="33"/>
            <w:vAlign w:val="center"/>
          </w:tcPr>
          <w:p w14:paraId="0DD3C542" w14:textId="1A990426" w:rsidR="00E76978" w:rsidRPr="00BC5E59" w:rsidRDefault="00E76978" w:rsidP="00F33D9A">
            <w:pPr>
              <w:jc w:val="center"/>
              <w:rPr>
                <w:rFonts w:ascii="Arial Narrow" w:hAnsi="Arial Narrow" w:cs="Arial"/>
                <w:b/>
                <w:bCs/>
                <w:sz w:val="18"/>
                <w:szCs w:val="18"/>
              </w:rPr>
            </w:pPr>
            <w:r w:rsidRPr="00BC5E59">
              <w:rPr>
                <w:rFonts w:ascii="Arial Narrow" w:hAnsi="Arial Narrow" w:cs="Arial"/>
                <w:b/>
                <w:bCs/>
                <w:sz w:val="18"/>
                <w:szCs w:val="18"/>
              </w:rPr>
              <w:t>F</w:t>
            </w:r>
          </w:p>
        </w:tc>
        <w:tc>
          <w:tcPr>
            <w:tcW w:w="8920" w:type="dxa"/>
            <w:gridSpan w:val="5"/>
            <w:shd w:val="clear" w:color="auto" w:fill="DEEAF6" w:themeFill="accent5" w:themeFillTint="33"/>
            <w:vAlign w:val="center"/>
          </w:tcPr>
          <w:p w14:paraId="46C27E31" w14:textId="02071E93" w:rsidR="00E76978" w:rsidRPr="00BC5E59" w:rsidRDefault="00E76978" w:rsidP="00F33D9A">
            <w:pPr>
              <w:rPr>
                <w:rFonts w:ascii="Arial Narrow" w:hAnsi="Arial Narrow" w:cs="Arial"/>
                <w:b/>
                <w:bCs/>
                <w:sz w:val="18"/>
                <w:szCs w:val="18"/>
              </w:rPr>
            </w:pPr>
            <w:r w:rsidRPr="00BC5E59">
              <w:rPr>
                <w:rFonts w:ascii="Arial Narrow" w:hAnsi="Arial Narrow" w:cs="Arial"/>
                <w:b/>
                <w:bCs/>
                <w:sz w:val="18"/>
                <w:szCs w:val="18"/>
              </w:rPr>
              <w:t xml:space="preserve">Minimum Ground Floor Height – </w:t>
            </w:r>
            <w:r w:rsidR="00B2076A">
              <w:rPr>
                <w:rFonts w:ascii="Arial Narrow" w:hAnsi="Arial Narrow" w:cs="Arial"/>
                <w:b/>
                <w:bCs/>
                <w:sz w:val="18"/>
                <w:szCs w:val="18"/>
              </w:rPr>
              <w:t>Nonresidential</w:t>
            </w:r>
            <w:r w:rsidRPr="00BC5E59">
              <w:rPr>
                <w:rFonts w:ascii="Arial Narrow" w:hAnsi="Arial Narrow" w:cs="Arial"/>
                <w:b/>
                <w:bCs/>
                <w:sz w:val="18"/>
                <w:szCs w:val="18"/>
              </w:rPr>
              <w:t xml:space="preserve"> and Mixed-Use</w:t>
            </w:r>
            <w:r w:rsidR="00BC5E59">
              <w:rPr>
                <w:rFonts w:ascii="Arial Narrow" w:hAnsi="Arial Narrow" w:cs="Arial"/>
                <w:b/>
                <w:bCs/>
                <w:sz w:val="18"/>
                <w:szCs w:val="18"/>
              </w:rPr>
              <w:t xml:space="preserve"> </w:t>
            </w:r>
            <w:r w:rsidRPr="00BC5E59">
              <w:rPr>
                <w:rFonts w:ascii="Arial Narrow" w:hAnsi="Arial Narrow" w:cs="Arial"/>
                <w:sz w:val="18"/>
                <w:szCs w:val="18"/>
              </w:rPr>
              <w:t>(Finished Floor Elevation to Finished Floor Elevation)</w:t>
            </w:r>
            <w:r w:rsidRPr="00BC5E59">
              <w:rPr>
                <w:rFonts w:ascii="Arial Narrow" w:hAnsi="Arial Narrow" w:cs="Arial"/>
                <w:b/>
                <w:bCs/>
                <w:sz w:val="18"/>
                <w:szCs w:val="18"/>
              </w:rPr>
              <w:t xml:space="preserve"> </w:t>
            </w:r>
            <w:r w:rsidRPr="00BC5E59">
              <w:rPr>
                <w:rFonts w:ascii="Arial Narrow" w:hAnsi="Arial Narrow" w:cs="Arial"/>
                <w:sz w:val="18"/>
                <w:szCs w:val="18"/>
              </w:rPr>
              <w:t>(feet)</w:t>
            </w:r>
            <w:r w:rsidRPr="00BC5E59">
              <w:rPr>
                <w:rFonts w:ascii="Arial Narrow" w:hAnsi="Arial Narrow" w:cs="Arial"/>
                <w:b/>
                <w:bCs/>
                <w:color w:val="000000" w:themeColor="text1"/>
                <w:sz w:val="18"/>
                <w:szCs w:val="18"/>
                <w:vertAlign w:val="superscript"/>
              </w:rPr>
              <w:t xml:space="preserve"> </w:t>
            </w:r>
            <w:r w:rsidR="00B95EE8">
              <w:rPr>
                <w:rFonts w:ascii="Arial Narrow" w:hAnsi="Arial Narrow" w:cs="Arial"/>
                <w:b/>
                <w:bCs/>
                <w:color w:val="000000" w:themeColor="text1"/>
                <w:sz w:val="18"/>
                <w:szCs w:val="18"/>
                <w:vertAlign w:val="superscript"/>
              </w:rPr>
              <w:t>5</w:t>
            </w:r>
            <w:r w:rsidRPr="00BC5E59">
              <w:rPr>
                <w:rFonts w:ascii="Arial Narrow" w:hAnsi="Arial Narrow" w:cs="Arial"/>
                <w:b/>
                <w:bCs/>
                <w:color w:val="000000" w:themeColor="text1"/>
                <w:sz w:val="18"/>
                <w:szCs w:val="18"/>
                <w:vertAlign w:val="superscript"/>
              </w:rPr>
              <w:t xml:space="preserve">, </w:t>
            </w:r>
            <w:r w:rsidR="00B95EE8">
              <w:rPr>
                <w:rFonts w:ascii="Arial Narrow" w:hAnsi="Arial Narrow" w:cs="Arial"/>
                <w:b/>
                <w:bCs/>
                <w:color w:val="000000" w:themeColor="text1"/>
                <w:sz w:val="18"/>
                <w:szCs w:val="18"/>
                <w:vertAlign w:val="superscript"/>
              </w:rPr>
              <w:t>7</w:t>
            </w:r>
          </w:p>
        </w:tc>
      </w:tr>
      <w:tr w:rsidR="00844AD5" w:rsidRPr="00BC5E59" w14:paraId="321A72CE" w14:textId="2E6FE61C" w:rsidTr="00BC5E59">
        <w:trPr>
          <w:trHeight w:val="274"/>
        </w:trPr>
        <w:tc>
          <w:tcPr>
            <w:tcW w:w="355" w:type="dxa"/>
            <w:vMerge w:val="restart"/>
            <w:shd w:val="clear" w:color="auto" w:fill="DEEAF6" w:themeFill="accent5" w:themeFillTint="33"/>
            <w:vAlign w:val="center"/>
          </w:tcPr>
          <w:p w14:paraId="1E24C17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EC2A4FA" w14:textId="762DD44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20889074" w14:textId="662CA12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68" w:type="dxa"/>
            <w:shd w:val="clear" w:color="auto" w:fill="FFFFFF" w:themeFill="background1"/>
            <w:vAlign w:val="center"/>
          </w:tcPr>
          <w:p w14:paraId="585986CB" w14:textId="593028E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67" w:type="dxa"/>
            <w:shd w:val="clear" w:color="auto" w:fill="FFFFFF" w:themeFill="background1"/>
            <w:vAlign w:val="center"/>
          </w:tcPr>
          <w:p w14:paraId="10354ACE" w14:textId="279DB91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15DB7E84" w14:textId="68D2E11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181E0FD0" w14:textId="2091463A" w:rsidTr="00BC5E59">
        <w:trPr>
          <w:trHeight w:val="274"/>
        </w:trPr>
        <w:tc>
          <w:tcPr>
            <w:tcW w:w="355" w:type="dxa"/>
            <w:vMerge/>
            <w:shd w:val="clear" w:color="auto" w:fill="DEEAF6" w:themeFill="accent5" w:themeFillTint="33"/>
            <w:vAlign w:val="center"/>
          </w:tcPr>
          <w:p w14:paraId="4A365CFC"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3BB3194F" w14:textId="5735D38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0817E7A3" w14:textId="0B3D9A2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59766EF4" w14:textId="7D12874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67" w:type="dxa"/>
            <w:shd w:val="clear" w:color="auto" w:fill="FFFFFF" w:themeFill="background1"/>
            <w:vAlign w:val="center"/>
          </w:tcPr>
          <w:p w14:paraId="3C8FEA84" w14:textId="4ADD5B2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003FE25C" w14:textId="28FFD53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330923E0" w14:textId="2DDB9B3F" w:rsidTr="00BC5E59">
        <w:trPr>
          <w:trHeight w:val="274"/>
        </w:trPr>
        <w:tc>
          <w:tcPr>
            <w:tcW w:w="355" w:type="dxa"/>
            <w:vMerge/>
            <w:shd w:val="clear" w:color="auto" w:fill="DEEAF6" w:themeFill="accent5" w:themeFillTint="33"/>
            <w:vAlign w:val="center"/>
          </w:tcPr>
          <w:p w14:paraId="0B85B738"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4516FDC" w14:textId="2BAA4EB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3ABE567F" w14:textId="104A88A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1082A60D" w14:textId="76389DB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7" w:type="dxa"/>
            <w:shd w:val="clear" w:color="auto" w:fill="FFFFFF" w:themeFill="background1"/>
            <w:vAlign w:val="center"/>
          </w:tcPr>
          <w:p w14:paraId="2E427039" w14:textId="79A29EB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5CDF7FBA" w14:textId="6EAF3A6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3CB38ACC" w14:textId="0533E182" w:rsidTr="00BC5E59">
        <w:trPr>
          <w:trHeight w:val="274"/>
        </w:trPr>
        <w:tc>
          <w:tcPr>
            <w:tcW w:w="355" w:type="dxa"/>
            <w:vMerge/>
            <w:shd w:val="clear" w:color="auto" w:fill="DEEAF6" w:themeFill="accent5" w:themeFillTint="33"/>
            <w:vAlign w:val="center"/>
          </w:tcPr>
          <w:p w14:paraId="2E3765AF"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0B204C5" w14:textId="040C099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FFFFFF" w:themeFill="background1"/>
            <w:vAlign w:val="center"/>
          </w:tcPr>
          <w:p w14:paraId="3B90CA74" w14:textId="67DA5B2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5F896D14" w14:textId="144F612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7" w:type="dxa"/>
            <w:shd w:val="clear" w:color="auto" w:fill="FFFFFF" w:themeFill="background1"/>
            <w:vAlign w:val="center"/>
          </w:tcPr>
          <w:p w14:paraId="0E178AD8" w14:textId="53615C1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325EF106" w14:textId="5917896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2D00A254" w14:textId="7F5140E0" w:rsidTr="00BC5E59">
        <w:trPr>
          <w:trHeight w:val="274"/>
        </w:trPr>
        <w:tc>
          <w:tcPr>
            <w:tcW w:w="355" w:type="dxa"/>
            <w:vMerge/>
            <w:shd w:val="clear" w:color="auto" w:fill="DEEAF6" w:themeFill="accent5" w:themeFillTint="33"/>
            <w:vAlign w:val="center"/>
          </w:tcPr>
          <w:p w14:paraId="05693A75"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EE098F6" w14:textId="5CD7C16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1790E728" w14:textId="52E8A2D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19451AFF" w14:textId="0161F6E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7" w:type="dxa"/>
            <w:shd w:val="clear" w:color="auto" w:fill="FFFFFF" w:themeFill="background1"/>
            <w:vAlign w:val="center"/>
          </w:tcPr>
          <w:p w14:paraId="13F4CB42" w14:textId="76FEBEC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6B32DF70" w14:textId="25E8F4D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47F35637" w14:textId="19B2B484" w:rsidTr="00BC5E59">
        <w:trPr>
          <w:trHeight w:val="274"/>
        </w:trPr>
        <w:tc>
          <w:tcPr>
            <w:tcW w:w="355" w:type="dxa"/>
            <w:vMerge/>
            <w:shd w:val="clear" w:color="auto" w:fill="DEEAF6" w:themeFill="accent5" w:themeFillTint="33"/>
            <w:vAlign w:val="center"/>
          </w:tcPr>
          <w:p w14:paraId="0FF946E8"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C603E38" w14:textId="5C22D844"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44DC0688" w14:textId="1107455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4CF353E1" w14:textId="1E1271B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7" w:type="dxa"/>
            <w:shd w:val="clear" w:color="auto" w:fill="FFFFFF" w:themeFill="background1"/>
            <w:vAlign w:val="center"/>
          </w:tcPr>
          <w:p w14:paraId="2A394A80" w14:textId="75069AC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77C3E3EC" w14:textId="196C8BA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1F30CE5B" w14:textId="77777777" w:rsidTr="00BC5E59">
        <w:trPr>
          <w:trHeight w:val="274"/>
        </w:trPr>
        <w:tc>
          <w:tcPr>
            <w:tcW w:w="355" w:type="dxa"/>
            <w:vMerge/>
            <w:shd w:val="clear" w:color="auto" w:fill="DEEAF6" w:themeFill="accent5" w:themeFillTint="33"/>
            <w:vAlign w:val="center"/>
          </w:tcPr>
          <w:p w14:paraId="766BF9D8"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47CC990C" w14:textId="31326C2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0F18300A" w14:textId="5168197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2DF79878" w14:textId="460D942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7" w:type="dxa"/>
            <w:shd w:val="clear" w:color="auto" w:fill="FFFFFF" w:themeFill="background1"/>
            <w:vAlign w:val="center"/>
          </w:tcPr>
          <w:p w14:paraId="0EA10D36" w14:textId="74354FF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53848D62" w14:textId="3C49A49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7F0A0A8B" w14:textId="77777777" w:rsidTr="00BC5E59">
        <w:trPr>
          <w:trHeight w:val="274"/>
        </w:trPr>
        <w:tc>
          <w:tcPr>
            <w:tcW w:w="355" w:type="dxa"/>
            <w:vMerge/>
            <w:shd w:val="clear" w:color="auto" w:fill="DEEAF6" w:themeFill="accent5" w:themeFillTint="33"/>
            <w:vAlign w:val="center"/>
          </w:tcPr>
          <w:p w14:paraId="43B958A2"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283F79C9" w14:textId="44F9F1AD"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67" w:type="dxa"/>
            <w:shd w:val="clear" w:color="auto" w:fill="FFFFFF" w:themeFill="background1"/>
            <w:vAlign w:val="center"/>
          </w:tcPr>
          <w:p w14:paraId="262FDCDA" w14:textId="2DB50BD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8" w:type="dxa"/>
            <w:shd w:val="clear" w:color="auto" w:fill="FFFFFF" w:themeFill="background1"/>
            <w:vAlign w:val="center"/>
          </w:tcPr>
          <w:p w14:paraId="15385FF4" w14:textId="0D246BF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14</w:t>
            </w:r>
          </w:p>
        </w:tc>
        <w:tc>
          <w:tcPr>
            <w:tcW w:w="967" w:type="dxa"/>
            <w:shd w:val="clear" w:color="auto" w:fill="FFFFFF" w:themeFill="background1"/>
            <w:vAlign w:val="center"/>
          </w:tcPr>
          <w:p w14:paraId="2EC5D56E" w14:textId="703B805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c>
          <w:tcPr>
            <w:tcW w:w="978" w:type="dxa"/>
            <w:shd w:val="clear" w:color="auto" w:fill="FFFFFF" w:themeFill="background1"/>
            <w:vAlign w:val="center"/>
          </w:tcPr>
          <w:p w14:paraId="7699A2DE" w14:textId="35B70A0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16</w:t>
            </w:r>
            <w:r w:rsidR="00EB0B54">
              <w:rPr>
                <w:rFonts w:ascii="Arial Narrow" w:hAnsi="Arial Narrow" w:cs="Arial"/>
                <w:color w:val="000000" w:themeColor="text1"/>
                <w:sz w:val="18"/>
                <w:szCs w:val="18"/>
              </w:rPr>
              <w:t xml:space="preserve"> </w:t>
            </w:r>
            <w:r w:rsidR="00B95EE8">
              <w:rPr>
                <w:rFonts w:ascii="Arial Narrow" w:hAnsi="Arial Narrow" w:cs="Arial"/>
                <w:b/>
                <w:bCs/>
                <w:sz w:val="18"/>
                <w:szCs w:val="18"/>
                <w:vertAlign w:val="superscript"/>
              </w:rPr>
              <w:t>8</w:t>
            </w:r>
          </w:p>
        </w:tc>
      </w:tr>
      <w:tr w:rsidR="00844AD5" w:rsidRPr="00BC5E59" w14:paraId="6170C2A0" w14:textId="77777777" w:rsidTr="00BC5E59">
        <w:trPr>
          <w:trHeight w:val="274"/>
        </w:trPr>
        <w:tc>
          <w:tcPr>
            <w:tcW w:w="355" w:type="dxa"/>
            <w:vMerge/>
            <w:shd w:val="clear" w:color="auto" w:fill="DEEAF6" w:themeFill="accent5" w:themeFillTint="33"/>
            <w:vAlign w:val="center"/>
          </w:tcPr>
          <w:p w14:paraId="7EC4F7BC"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6375503" w14:textId="05EA0B6D"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D9D9D9" w:themeFill="background1" w:themeFillShade="D9"/>
            <w:vAlign w:val="center"/>
          </w:tcPr>
          <w:p w14:paraId="63C503D1"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18305DD1"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128BDC31" w14:textId="77777777" w:rsidR="00844AD5" w:rsidRPr="00BC5E59" w:rsidRDefault="00844AD5" w:rsidP="00F33D9A">
            <w:pPr>
              <w:jc w:val="center"/>
              <w:rPr>
                <w:rFonts w:ascii="Arial Narrow" w:hAnsi="Arial Narrow" w:cs="Arial"/>
                <w:color w:val="000000" w:themeColor="text1"/>
                <w:sz w:val="18"/>
                <w:szCs w:val="18"/>
              </w:rPr>
            </w:pPr>
          </w:p>
        </w:tc>
        <w:tc>
          <w:tcPr>
            <w:tcW w:w="978" w:type="dxa"/>
            <w:shd w:val="clear" w:color="auto" w:fill="D9D9D9" w:themeFill="background1" w:themeFillShade="D9"/>
            <w:vAlign w:val="center"/>
          </w:tcPr>
          <w:p w14:paraId="1A8AFF4C" w14:textId="77777777" w:rsidR="00844AD5" w:rsidRPr="00BC5E59" w:rsidRDefault="00844AD5" w:rsidP="00F33D9A">
            <w:pPr>
              <w:jc w:val="center"/>
              <w:rPr>
                <w:rFonts w:ascii="Arial Narrow" w:hAnsi="Arial Narrow" w:cs="Arial"/>
                <w:color w:val="000000" w:themeColor="text1"/>
                <w:sz w:val="18"/>
                <w:szCs w:val="18"/>
              </w:rPr>
            </w:pPr>
          </w:p>
        </w:tc>
      </w:tr>
      <w:tr w:rsidR="00844AD5" w:rsidRPr="00BC5E59" w14:paraId="020B7C7B" w14:textId="310BC8E0" w:rsidTr="00BC5E59">
        <w:trPr>
          <w:trHeight w:val="314"/>
        </w:trPr>
        <w:tc>
          <w:tcPr>
            <w:tcW w:w="355" w:type="dxa"/>
            <w:shd w:val="clear" w:color="auto" w:fill="DEEAF6" w:themeFill="accent5" w:themeFillTint="33"/>
            <w:vAlign w:val="center"/>
          </w:tcPr>
          <w:p w14:paraId="145824C5" w14:textId="7B40D3E2" w:rsidR="00844AD5" w:rsidRPr="00BC5E59" w:rsidRDefault="005D2924" w:rsidP="00F33D9A">
            <w:pPr>
              <w:jc w:val="center"/>
              <w:rPr>
                <w:rFonts w:ascii="Arial Narrow" w:hAnsi="Arial Narrow" w:cs="Arial"/>
                <w:b/>
                <w:bCs/>
                <w:sz w:val="18"/>
                <w:szCs w:val="18"/>
              </w:rPr>
            </w:pPr>
            <w:r w:rsidRPr="00BC5E59">
              <w:rPr>
                <w:rFonts w:ascii="Arial Narrow" w:hAnsi="Arial Narrow" w:cs="Arial"/>
                <w:b/>
                <w:bCs/>
                <w:sz w:val="18"/>
                <w:szCs w:val="18"/>
              </w:rPr>
              <w:t>G</w:t>
            </w:r>
          </w:p>
        </w:tc>
        <w:tc>
          <w:tcPr>
            <w:tcW w:w="8920" w:type="dxa"/>
            <w:gridSpan w:val="5"/>
            <w:shd w:val="clear" w:color="auto" w:fill="DEEAF6" w:themeFill="accent5" w:themeFillTint="33"/>
            <w:vAlign w:val="center"/>
          </w:tcPr>
          <w:p w14:paraId="2C2601D5" w14:textId="68D73522" w:rsidR="00844AD5" w:rsidRPr="00BC5E59" w:rsidRDefault="00844AD5" w:rsidP="00F33D9A">
            <w:pPr>
              <w:rPr>
                <w:rFonts w:ascii="Arial Narrow" w:hAnsi="Arial Narrow" w:cs="Arial"/>
                <w:b/>
                <w:bCs/>
                <w:sz w:val="18"/>
                <w:szCs w:val="18"/>
              </w:rPr>
            </w:pPr>
            <w:r w:rsidRPr="00BC5E59">
              <w:rPr>
                <w:rFonts w:ascii="Arial Narrow" w:hAnsi="Arial Narrow" w:cs="Arial"/>
                <w:b/>
                <w:bCs/>
                <w:sz w:val="18"/>
                <w:szCs w:val="18"/>
              </w:rPr>
              <w:t xml:space="preserve">Maximum </w:t>
            </w:r>
            <w:r w:rsidR="0042533E">
              <w:rPr>
                <w:rFonts w:ascii="Arial Narrow" w:hAnsi="Arial Narrow" w:cs="Arial"/>
                <w:b/>
                <w:bCs/>
                <w:sz w:val="18"/>
                <w:szCs w:val="18"/>
              </w:rPr>
              <w:t xml:space="preserve">Spacing for Required </w:t>
            </w:r>
            <w:r w:rsidRPr="00BC5E59">
              <w:rPr>
                <w:rFonts w:ascii="Arial Narrow" w:hAnsi="Arial Narrow" w:cs="Arial"/>
                <w:b/>
                <w:bCs/>
                <w:sz w:val="18"/>
                <w:szCs w:val="18"/>
              </w:rPr>
              <w:t>Prominent Entr</w:t>
            </w:r>
            <w:r w:rsidR="0042533E">
              <w:rPr>
                <w:rFonts w:ascii="Arial Narrow" w:hAnsi="Arial Narrow" w:cs="Arial"/>
                <w:b/>
                <w:bCs/>
                <w:sz w:val="18"/>
                <w:szCs w:val="18"/>
              </w:rPr>
              <w:t>ances</w:t>
            </w:r>
            <w:r w:rsidRPr="00BC5E59">
              <w:rPr>
                <w:rFonts w:ascii="Arial Narrow" w:hAnsi="Arial Narrow" w:cs="Arial"/>
                <w:b/>
                <w:bCs/>
                <w:sz w:val="18"/>
                <w:szCs w:val="18"/>
              </w:rPr>
              <w:t xml:space="preserve"> </w:t>
            </w:r>
            <w:r w:rsidRPr="00BC5E59">
              <w:rPr>
                <w:rFonts w:ascii="Arial Narrow" w:hAnsi="Arial Narrow" w:cs="Arial"/>
                <w:sz w:val="18"/>
                <w:szCs w:val="18"/>
              </w:rPr>
              <w:t>(feet)</w:t>
            </w:r>
            <w:r w:rsidR="00B95EE8">
              <w:rPr>
                <w:rFonts w:ascii="Arial Narrow" w:hAnsi="Arial Narrow" w:cs="Arial"/>
                <w:sz w:val="18"/>
                <w:szCs w:val="18"/>
              </w:rPr>
              <w:t xml:space="preserve"> </w:t>
            </w:r>
            <w:r w:rsidR="00B95EE8" w:rsidRPr="00B95EE8">
              <w:rPr>
                <w:rFonts w:ascii="Arial Narrow" w:hAnsi="Arial Narrow" w:cs="Arial"/>
                <w:b/>
                <w:bCs/>
                <w:sz w:val="18"/>
                <w:szCs w:val="18"/>
                <w:vertAlign w:val="superscript"/>
              </w:rPr>
              <w:t>4</w:t>
            </w:r>
          </w:p>
        </w:tc>
      </w:tr>
      <w:tr w:rsidR="00844AD5" w:rsidRPr="00BC5E59" w14:paraId="340C40C5" w14:textId="492114A8" w:rsidTr="00BC5E59">
        <w:trPr>
          <w:trHeight w:val="274"/>
        </w:trPr>
        <w:tc>
          <w:tcPr>
            <w:tcW w:w="355" w:type="dxa"/>
            <w:vMerge w:val="restart"/>
            <w:shd w:val="clear" w:color="auto" w:fill="DEEAF6" w:themeFill="accent5" w:themeFillTint="33"/>
            <w:vAlign w:val="center"/>
          </w:tcPr>
          <w:p w14:paraId="469080A6"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DB32F36" w14:textId="3FCF98B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67" w:type="dxa"/>
            <w:shd w:val="clear" w:color="auto" w:fill="FFFFFF" w:themeFill="background1"/>
            <w:vAlign w:val="center"/>
          </w:tcPr>
          <w:p w14:paraId="40270589" w14:textId="455BE5F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22323C2C" w14:textId="71925F5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359EA1F4" w14:textId="17607D4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1522476D" w14:textId="6BB3ADA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775BA49D" w14:textId="5F1AE4A2" w:rsidTr="00BC5E59">
        <w:trPr>
          <w:trHeight w:val="274"/>
        </w:trPr>
        <w:tc>
          <w:tcPr>
            <w:tcW w:w="355" w:type="dxa"/>
            <w:vMerge/>
            <w:shd w:val="clear" w:color="auto" w:fill="DEEAF6" w:themeFill="accent5" w:themeFillTint="33"/>
            <w:vAlign w:val="center"/>
          </w:tcPr>
          <w:p w14:paraId="3B36858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51DA3E6" w14:textId="1A22B9E4"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67" w:type="dxa"/>
            <w:shd w:val="clear" w:color="auto" w:fill="FFFFFF" w:themeFill="background1"/>
            <w:vAlign w:val="center"/>
          </w:tcPr>
          <w:p w14:paraId="2CE564E0" w14:textId="67194F0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025BD768" w14:textId="50F9D9D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2766294A" w14:textId="1C26270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25C1F1FF" w14:textId="7EB50EC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4997E76A" w14:textId="1C6D80A1" w:rsidTr="00BC5E59">
        <w:trPr>
          <w:trHeight w:val="274"/>
        </w:trPr>
        <w:tc>
          <w:tcPr>
            <w:tcW w:w="355" w:type="dxa"/>
            <w:vMerge/>
            <w:shd w:val="clear" w:color="auto" w:fill="DEEAF6" w:themeFill="accent5" w:themeFillTint="33"/>
            <w:vAlign w:val="center"/>
          </w:tcPr>
          <w:p w14:paraId="2C4863A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1C70091" w14:textId="340DECF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67" w:type="dxa"/>
            <w:shd w:val="clear" w:color="auto" w:fill="FFFFFF" w:themeFill="background1"/>
            <w:vAlign w:val="center"/>
          </w:tcPr>
          <w:p w14:paraId="63C64D7F" w14:textId="030538E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357AA723" w14:textId="7A64770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6EC2DC3F" w14:textId="7B37B04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2FEC74C9" w14:textId="22723EB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460268A9" w14:textId="1D4903C3" w:rsidTr="00BC5E59">
        <w:trPr>
          <w:trHeight w:val="274"/>
        </w:trPr>
        <w:tc>
          <w:tcPr>
            <w:tcW w:w="355" w:type="dxa"/>
            <w:vMerge/>
            <w:shd w:val="clear" w:color="auto" w:fill="DEEAF6" w:themeFill="accent5" w:themeFillTint="33"/>
            <w:vAlign w:val="center"/>
          </w:tcPr>
          <w:p w14:paraId="038CCBC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395A506" w14:textId="20051C56"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67" w:type="dxa"/>
            <w:shd w:val="clear" w:color="auto" w:fill="auto"/>
            <w:vAlign w:val="center"/>
          </w:tcPr>
          <w:p w14:paraId="66F45233" w14:textId="24CA1CC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4452CAF5" w14:textId="13DD428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3999C474" w14:textId="2A4F2B6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152200EC" w14:textId="3A403AB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4CAF8093" w14:textId="548A103C" w:rsidTr="00BC5E59">
        <w:trPr>
          <w:trHeight w:val="274"/>
        </w:trPr>
        <w:tc>
          <w:tcPr>
            <w:tcW w:w="355" w:type="dxa"/>
            <w:vMerge/>
            <w:shd w:val="clear" w:color="auto" w:fill="DEEAF6" w:themeFill="accent5" w:themeFillTint="33"/>
            <w:vAlign w:val="center"/>
          </w:tcPr>
          <w:p w14:paraId="5926B683"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6575F814" w14:textId="7F1CD466"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67" w:type="dxa"/>
            <w:shd w:val="clear" w:color="auto" w:fill="FFFFFF" w:themeFill="background1"/>
            <w:vAlign w:val="center"/>
          </w:tcPr>
          <w:p w14:paraId="66D9CD8D" w14:textId="4D19A92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4F4CD5B0" w14:textId="6C7BA7E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6E365827" w14:textId="5EE5BF4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4F9DB7F8" w14:textId="2EE80FF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629EAD23" w14:textId="70A78DB1" w:rsidTr="00BC5E59">
        <w:trPr>
          <w:trHeight w:val="274"/>
        </w:trPr>
        <w:tc>
          <w:tcPr>
            <w:tcW w:w="355" w:type="dxa"/>
            <w:vMerge/>
            <w:shd w:val="clear" w:color="auto" w:fill="DEEAF6" w:themeFill="accent5" w:themeFillTint="33"/>
            <w:vAlign w:val="center"/>
          </w:tcPr>
          <w:p w14:paraId="10D037BB"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03E465E4" w14:textId="675CE5B0"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67" w:type="dxa"/>
            <w:shd w:val="clear" w:color="auto" w:fill="FFFFFF" w:themeFill="background1"/>
            <w:vAlign w:val="center"/>
          </w:tcPr>
          <w:p w14:paraId="3030FE75" w14:textId="6C900D8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31B3FEA1" w14:textId="529DF09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0C4202B7" w14:textId="5589D7D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66F3AF04" w14:textId="6CC2236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04435293" w14:textId="77777777" w:rsidTr="00BC5E59">
        <w:trPr>
          <w:trHeight w:val="274"/>
        </w:trPr>
        <w:tc>
          <w:tcPr>
            <w:tcW w:w="355" w:type="dxa"/>
            <w:vMerge/>
            <w:shd w:val="clear" w:color="auto" w:fill="D9E2F3"/>
            <w:vAlign w:val="center"/>
          </w:tcPr>
          <w:p w14:paraId="3384F095"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106D734D" w14:textId="05F56DE0"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67" w:type="dxa"/>
            <w:shd w:val="clear" w:color="auto" w:fill="FFFFFF" w:themeFill="background1"/>
            <w:vAlign w:val="center"/>
          </w:tcPr>
          <w:p w14:paraId="51ED0D5D" w14:textId="6D636FD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0E269210" w14:textId="1024826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78BE2B27" w14:textId="242A98D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328A71FA" w14:textId="6ED6504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0D920DC8" w14:textId="77777777" w:rsidTr="00BC5E59">
        <w:trPr>
          <w:trHeight w:val="274"/>
        </w:trPr>
        <w:tc>
          <w:tcPr>
            <w:tcW w:w="355" w:type="dxa"/>
            <w:vMerge/>
            <w:shd w:val="clear" w:color="auto" w:fill="D9E2F3"/>
            <w:vAlign w:val="center"/>
          </w:tcPr>
          <w:p w14:paraId="366275ED"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5EDE39E4" w14:textId="704C338C"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67" w:type="dxa"/>
            <w:shd w:val="clear" w:color="auto" w:fill="FFFFFF" w:themeFill="background1"/>
            <w:vAlign w:val="center"/>
          </w:tcPr>
          <w:p w14:paraId="0E5FB9F8" w14:textId="1AC6AB1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8" w:type="dxa"/>
            <w:shd w:val="clear" w:color="auto" w:fill="FFFFFF" w:themeFill="background1"/>
            <w:vAlign w:val="center"/>
          </w:tcPr>
          <w:p w14:paraId="096E2647" w14:textId="63ABEC0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67" w:type="dxa"/>
            <w:shd w:val="clear" w:color="auto" w:fill="FFFFFF" w:themeFill="background1"/>
            <w:vAlign w:val="center"/>
          </w:tcPr>
          <w:p w14:paraId="61BF3AB2" w14:textId="1136575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c>
          <w:tcPr>
            <w:tcW w:w="978" w:type="dxa"/>
            <w:shd w:val="clear" w:color="auto" w:fill="FFFFFF" w:themeFill="background1"/>
            <w:vAlign w:val="center"/>
          </w:tcPr>
          <w:p w14:paraId="003BB4C1" w14:textId="2ED3D1A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250</w:t>
            </w:r>
          </w:p>
        </w:tc>
      </w:tr>
      <w:tr w:rsidR="00844AD5" w:rsidRPr="00BC5E59" w14:paraId="422FC76A" w14:textId="77777777" w:rsidTr="00BC5E59">
        <w:trPr>
          <w:trHeight w:val="274"/>
        </w:trPr>
        <w:tc>
          <w:tcPr>
            <w:tcW w:w="355" w:type="dxa"/>
            <w:vMerge/>
            <w:shd w:val="clear" w:color="auto" w:fill="D9E2F3"/>
            <w:vAlign w:val="center"/>
          </w:tcPr>
          <w:p w14:paraId="4498F430" w14:textId="77777777" w:rsidR="00844AD5" w:rsidRPr="00BC5E59" w:rsidRDefault="00844AD5" w:rsidP="00F33D9A">
            <w:pPr>
              <w:ind w:left="360"/>
              <w:jc w:val="center"/>
              <w:rPr>
                <w:rFonts w:ascii="Arial Narrow" w:hAnsi="Arial Narrow" w:cs="Arial"/>
                <w:sz w:val="18"/>
                <w:szCs w:val="18"/>
              </w:rPr>
            </w:pPr>
          </w:p>
        </w:tc>
        <w:tc>
          <w:tcPr>
            <w:tcW w:w="5040" w:type="dxa"/>
            <w:shd w:val="clear" w:color="auto" w:fill="DEEAF6" w:themeFill="accent5" w:themeFillTint="33"/>
            <w:vAlign w:val="center"/>
          </w:tcPr>
          <w:p w14:paraId="733D12A4" w14:textId="26E1EEF5"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67" w:type="dxa"/>
            <w:shd w:val="clear" w:color="auto" w:fill="D9D9D9" w:themeFill="background1" w:themeFillShade="D9"/>
            <w:vAlign w:val="center"/>
          </w:tcPr>
          <w:p w14:paraId="0901050F" w14:textId="77777777" w:rsidR="00844AD5" w:rsidRPr="00BC5E59" w:rsidRDefault="00844AD5" w:rsidP="00F33D9A">
            <w:pPr>
              <w:jc w:val="center"/>
              <w:rPr>
                <w:rFonts w:ascii="Arial Narrow" w:hAnsi="Arial Narrow" w:cs="Arial"/>
                <w:color w:val="000000" w:themeColor="text1"/>
                <w:sz w:val="18"/>
                <w:szCs w:val="18"/>
              </w:rPr>
            </w:pPr>
          </w:p>
        </w:tc>
        <w:tc>
          <w:tcPr>
            <w:tcW w:w="968" w:type="dxa"/>
            <w:shd w:val="clear" w:color="auto" w:fill="D9D9D9" w:themeFill="background1" w:themeFillShade="D9"/>
            <w:vAlign w:val="center"/>
          </w:tcPr>
          <w:p w14:paraId="072BBE16" w14:textId="77777777" w:rsidR="00844AD5" w:rsidRPr="00BC5E59" w:rsidRDefault="00844AD5" w:rsidP="00F33D9A">
            <w:pPr>
              <w:jc w:val="center"/>
              <w:rPr>
                <w:rFonts w:ascii="Arial Narrow" w:hAnsi="Arial Narrow" w:cs="Arial"/>
                <w:color w:val="000000" w:themeColor="text1"/>
                <w:sz w:val="18"/>
                <w:szCs w:val="18"/>
              </w:rPr>
            </w:pPr>
          </w:p>
        </w:tc>
        <w:tc>
          <w:tcPr>
            <w:tcW w:w="967" w:type="dxa"/>
            <w:shd w:val="clear" w:color="auto" w:fill="D9D9D9" w:themeFill="background1" w:themeFillShade="D9"/>
            <w:vAlign w:val="center"/>
          </w:tcPr>
          <w:p w14:paraId="3427F6DC" w14:textId="77777777" w:rsidR="00844AD5" w:rsidRPr="00BC5E59" w:rsidRDefault="00844AD5" w:rsidP="00F33D9A">
            <w:pPr>
              <w:jc w:val="center"/>
              <w:rPr>
                <w:rFonts w:ascii="Arial Narrow" w:hAnsi="Arial Narrow" w:cs="Arial"/>
                <w:color w:val="000000" w:themeColor="text1"/>
                <w:sz w:val="18"/>
                <w:szCs w:val="18"/>
              </w:rPr>
            </w:pPr>
          </w:p>
        </w:tc>
        <w:tc>
          <w:tcPr>
            <w:tcW w:w="978" w:type="dxa"/>
            <w:shd w:val="clear" w:color="auto" w:fill="D9D9D9" w:themeFill="background1" w:themeFillShade="D9"/>
            <w:vAlign w:val="center"/>
          </w:tcPr>
          <w:p w14:paraId="7C36177B" w14:textId="77777777" w:rsidR="00844AD5" w:rsidRPr="00BC5E59" w:rsidRDefault="00844AD5" w:rsidP="00F33D9A">
            <w:pPr>
              <w:jc w:val="center"/>
              <w:rPr>
                <w:rFonts w:ascii="Arial Narrow" w:hAnsi="Arial Narrow" w:cs="Arial"/>
                <w:color w:val="000000" w:themeColor="text1"/>
                <w:sz w:val="18"/>
                <w:szCs w:val="18"/>
              </w:rPr>
            </w:pPr>
          </w:p>
        </w:tc>
      </w:tr>
    </w:tbl>
    <w:tbl>
      <w:tblPr>
        <w:tblStyle w:val="TableGrid2"/>
        <w:tblW w:w="9000" w:type="dxa"/>
        <w:tblInd w:w="0" w:type="dxa"/>
        <w:tblLayout w:type="fixed"/>
        <w:tblLook w:val="04A0" w:firstRow="1" w:lastRow="0" w:firstColumn="1" w:lastColumn="0" w:noHBand="0" w:noVBand="1"/>
      </w:tblPr>
      <w:tblGrid>
        <w:gridCol w:w="328"/>
        <w:gridCol w:w="8672"/>
      </w:tblGrid>
      <w:tr w:rsidR="007626F2" w:rsidRPr="00BC5E59" w14:paraId="05792CC2" w14:textId="77777777" w:rsidTr="00BC5E59">
        <w:trPr>
          <w:trHeight w:val="738"/>
        </w:trPr>
        <w:tc>
          <w:tcPr>
            <w:tcW w:w="328" w:type="dxa"/>
            <w:tcBorders>
              <w:top w:val="nil"/>
              <w:left w:val="nil"/>
              <w:bottom w:val="nil"/>
              <w:right w:val="nil"/>
            </w:tcBorders>
            <w:shd w:val="clear" w:color="auto" w:fill="FFFFFF" w:themeFill="background1"/>
          </w:tcPr>
          <w:p w14:paraId="609AEEC3" w14:textId="77777777" w:rsidR="007626F2" w:rsidRPr="00BC5E59" w:rsidRDefault="007626F2" w:rsidP="00F33D9A">
            <w:pPr>
              <w:rPr>
                <w:rFonts w:ascii="Arial Narrow" w:hAnsi="Arial Narrow" w:cs="Arial"/>
                <w:b/>
                <w:bCs/>
                <w:sz w:val="18"/>
                <w:szCs w:val="18"/>
              </w:rPr>
            </w:pPr>
            <w:r w:rsidRPr="00BC5E59">
              <w:rPr>
                <w:rFonts w:ascii="Arial Narrow" w:hAnsi="Arial Narrow" w:cs="Arial"/>
                <w:b/>
                <w:bCs/>
                <w:sz w:val="18"/>
                <w:szCs w:val="18"/>
                <w:vertAlign w:val="superscript"/>
              </w:rPr>
              <w:t>1</w:t>
            </w:r>
          </w:p>
        </w:tc>
        <w:tc>
          <w:tcPr>
            <w:tcW w:w="8672" w:type="dxa"/>
            <w:tcBorders>
              <w:top w:val="nil"/>
              <w:left w:val="nil"/>
              <w:bottom w:val="nil"/>
              <w:right w:val="nil"/>
            </w:tcBorders>
            <w:shd w:val="clear" w:color="auto" w:fill="FFFFFF" w:themeFill="background1"/>
          </w:tcPr>
          <w:p w14:paraId="32C688C1" w14:textId="6642AC3C"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Where a minimum building length as a percentage of lot width applies to multiple frontages, the highest frontage classification in the hierarchy (per Section 3.</w:t>
            </w:r>
            <w:r w:rsidR="00005451" w:rsidRPr="00BC5E59">
              <w:rPr>
                <w:rFonts w:ascii="Arial Narrow" w:hAnsi="Arial Narrow" w:cs="Arial"/>
                <w:sz w:val="18"/>
                <w:szCs w:val="18"/>
              </w:rPr>
              <w:t>5</w:t>
            </w:r>
            <w:r w:rsidRPr="00BC5E59">
              <w:rPr>
                <w:rFonts w:ascii="Arial Narrow" w:hAnsi="Arial Narrow" w:cs="Arial"/>
                <w:sz w:val="18"/>
                <w:szCs w:val="18"/>
              </w:rPr>
              <w:t xml:space="preserve">.D) </w:t>
            </w:r>
            <w:r w:rsidR="00B2076A">
              <w:rPr>
                <w:rFonts w:ascii="Arial Narrow" w:hAnsi="Arial Narrow" w:cs="Arial"/>
                <w:sz w:val="18"/>
                <w:szCs w:val="18"/>
              </w:rPr>
              <w:t>shall</w:t>
            </w:r>
            <w:r w:rsidRPr="00BC5E59">
              <w:rPr>
                <w:rFonts w:ascii="Arial Narrow" w:hAnsi="Arial Narrow" w:cs="Arial"/>
                <w:sz w:val="18"/>
                <w:szCs w:val="18"/>
              </w:rPr>
              <w:t xml:space="preserve"> meet the established standard. In the case of a lot with two frontages, the second frontage </w:t>
            </w:r>
            <w:r w:rsidR="00B2076A">
              <w:rPr>
                <w:rFonts w:ascii="Arial Narrow" w:hAnsi="Arial Narrow" w:cs="Arial"/>
                <w:sz w:val="18"/>
                <w:szCs w:val="18"/>
              </w:rPr>
              <w:t>shall</w:t>
            </w:r>
            <w:r w:rsidRPr="00BC5E59">
              <w:rPr>
                <w:rFonts w:ascii="Arial Narrow" w:hAnsi="Arial Narrow" w:cs="Arial"/>
                <w:sz w:val="18"/>
                <w:szCs w:val="18"/>
              </w:rPr>
              <w:t xml:space="preserve"> only meet a standard of 40%. If there are more than two frontages subject to the standard, there is no minimum requirement for any frontage beyond the two highest frontages in the hierarchy. This requirement does not apply to </w:t>
            </w:r>
            <w:r w:rsidR="00550CCB" w:rsidRPr="00BC5E59">
              <w:rPr>
                <w:rFonts w:ascii="Arial Narrow" w:hAnsi="Arial Narrow" w:cs="Arial"/>
                <w:sz w:val="18"/>
                <w:szCs w:val="18"/>
              </w:rPr>
              <w:t>P</w:t>
            </w:r>
            <w:r w:rsidRPr="00BC5E59">
              <w:rPr>
                <w:rFonts w:ascii="Arial Narrow" w:hAnsi="Arial Narrow" w:cs="Arial"/>
                <w:sz w:val="18"/>
                <w:szCs w:val="18"/>
              </w:rPr>
              <w:t xml:space="preserve">arkway or </w:t>
            </w:r>
            <w:r w:rsidR="00550CCB" w:rsidRPr="00BC5E59">
              <w:rPr>
                <w:rFonts w:ascii="Arial Narrow" w:hAnsi="Arial Narrow" w:cs="Arial"/>
                <w:sz w:val="18"/>
                <w:szCs w:val="18"/>
              </w:rPr>
              <w:t>L</w:t>
            </w:r>
            <w:r w:rsidRPr="00BC5E59">
              <w:rPr>
                <w:rFonts w:ascii="Arial Narrow" w:hAnsi="Arial Narrow" w:cs="Arial"/>
                <w:sz w:val="18"/>
                <w:szCs w:val="18"/>
              </w:rPr>
              <w:t xml:space="preserve">imited </w:t>
            </w:r>
            <w:r w:rsidR="00550CCB" w:rsidRPr="00BC5E59">
              <w:rPr>
                <w:rFonts w:ascii="Arial Narrow" w:hAnsi="Arial Narrow" w:cs="Arial"/>
                <w:sz w:val="18"/>
                <w:szCs w:val="18"/>
              </w:rPr>
              <w:t>A</w:t>
            </w:r>
            <w:r w:rsidRPr="00BC5E59">
              <w:rPr>
                <w:rFonts w:ascii="Arial Narrow" w:hAnsi="Arial Narrow" w:cs="Arial"/>
                <w:sz w:val="18"/>
                <w:szCs w:val="18"/>
              </w:rPr>
              <w:t>ccess frontages.</w:t>
            </w:r>
          </w:p>
        </w:tc>
      </w:tr>
      <w:tr w:rsidR="007626F2" w:rsidRPr="00BC5E59" w14:paraId="38C8BE1F" w14:textId="77777777" w:rsidTr="00BC5E59">
        <w:trPr>
          <w:trHeight w:val="261"/>
        </w:trPr>
        <w:tc>
          <w:tcPr>
            <w:tcW w:w="328" w:type="dxa"/>
            <w:tcBorders>
              <w:top w:val="nil"/>
              <w:left w:val="nil"/>
              <w:bottom w:val="nil"/>
              <w:right w:val="nil"/>
            </w:tcBorders>
            <w:shd w:val="clear" w:color="auto" w:fill="FFFFFF" w:themeFill="background1"/>
          </w:tcPr>
          <w:p w14:paraId="14B6BD62" w14:textId="77777777" w:rsidR="007626F2" w:rsidRPr="00BC5E59" w:rsidRDefault="007626F2" w:rsidP="00F33D9A">
            <w:pPr>
              <w:rPr>
                <w:rFonts w:ascii="Arial Narrow" w:hAnsi="Arial Narrow" w:cs="Arial"/>
                <w:b/>
                <w:bCs/>
                <w:sz w:val="18"/>
                <w:szCs w:val="18"/>
              </w:rPr>
            </w:pPr>
            <w:r w:rsidRPr="00BC5E59">
              <w:rPr>
                <w:rFonts w:ascii="Arial Narrow" w:hAnsi="Arial Narrow" w:cs="Arial"/>
                <w:b/>
                <w:bCs/>
                <w:sz w:val="18"/>
                <w:szCs w:val="18"/>
                <w:vertAlign w:val="superscript"/>
              </w:rPr>
              <w:lastRenderedPageBreak/>
              <w:t>2</w:t>
            </w:r>
          </w:p>
        </w:tc>
        <w:tc>
          <w:tcPr>
            <w:tcW w:w="8672" w:type="dxa"/>
            <w:tcBorders>
              <w:top w:val="nil"/>
              <w:left w:val="nil"/>
              <w:bottom w:val="nil"/>
              <w:right w:val="nil"/>
            </w:tcBorders>
            <w:shd w:val="clear" w:color="auto" w:fill="FFFFFF" w:themeFill="background1"/>
          </w:tcPr>
          <w:p w14:paraId="418C2734" w14:textId="27AEBAC2"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 xml:space="preserve">Maximum building length along a frontage does not apply to any frontage located along a Limited Access </w:t>
            </w:r>
            <w:r w:rsidR="00BC5E59">
              <w:rPr>
                <w:rFonts w:ascii="Arial Narrow" w:hAnsi="Arial Narrow" w:cs="Arial"/>
                <w:sz w:val="18"/>
                <w:szCs w:val="18"/>
              </w:rPr>
              <w:t>r</w:t>
            </w:r>
            <w:r w:rsidRPr="00BC5E59">
              <w:rPr>
                <w:rFonts w:ascii="Arial Narrow" w:hAnsi="Arial Narrow" w:cs="Arial"/>
                <w:sz w:val="18"/>
                <w:szCs w:val="18"/>
              </w:rPr>
              <w:t>oad.</w:t>
            </w:r>
            <w:r w:rsidR="00165F0B">
              <w:rPr>
                <w:rFonts w:ascii="Arial Narrow" w:hAnsi="Arial Narrow" w:cs="Arial"/>
                <w:sz w:val="18"/>
                <w:szCs w:val="18"/>
              </w:rPr>
              <w:t xml:space="preserve"> </w:t>
            </w:r>
            <w:r w:rsidR="00165F0B" w:rsidRPr="00CA0862">
              <w:rPr>
                <w:rFonts w:ascii="Arial Narrow" w:hAnsi="Arial Narrow" w:cs="Arial"/>
                <w:sz w:val="18"/>
                <w:szCs w:val="18"/>
              </w:rPr>
              <w:t xml:space="preserve">If any applicable minimum building length exceeds a maximum building length requirement, the maximum building length shall control. </w:t>
            </w:r>
            <w:r w:rsidRPr="00BC5E59">
              <w:rPr>
                <w:rFonts w:ascii="Arial Narrow" w:hAnsi="Arial Narrow" w:cs="Arial"/>
                <w:sz w:val="18"/>
                <w:szCs w:val="18"/>
              </w:rPr>
              <w:t xml:space="preserve">  </w:t>
            </w:r>
          </w:p>
        </w:tc>
      </w:tr>
      <w:tr w:rsidR="007626F2" w:rsidRPr="00BC5E59" w14:paraId="2602F28F" w14:textId="77777777" w:rsidTr="00BC5E59">
        <w:trPr>
          <w:trHeight w:val="6390"/>
        </w:trPr>
        <w:tc>
          <w:tcPr>
            <w:tcW w:w="328" w:type="dxa"/>
            <w:tcBorders>
              <w:top w:val="nil"/>
              <w:left w:val="nil"/>
              <w:bottom w:val="nil"/>
              <w:right w:val="nil"/>
            </w:tcBorders>
            <w:shd w:val="clear" w:color="auto" w:fill="FFFFFF" w:themeFill="background1"/>
          </w:tcPr>
          <w:p w14:paraId="08328900" w14:textId="77777777" w:rsidR="007626F2" w:rsidRPr="00BC5E59" w:rsidRDefault="007626F2" w:rsidP="00F33D9A">
            <w:pPr>
              <w:rPr>
                <w:rFonts w:ascii="Arial Narrow" w:hAnsi="Arial Narrow" w:cs="Arial"/>
                <w:b/>
                <w:bCs/>
                <w:sz w:val="18"/>
                <w:szCs w:val="18"/>
              </w:rPr>
            </w:pPr>
            <w:r w:rsidRPr="00BC5E59">
              <w:rPr>
                <w:rFonts w:ascii="Arial Narrow" w:hAnsi="Arial Narrow" w:cs="Arial"/>
                <w:b/>
                <w:bCs/>
                <w:sz w:val="18"/>
                <w:szCs w:val="18"/>
                <w:vertAlign w:val="superscript"/>
              </w:rPr>
              <w:t>3</w:t>
            </w:r>
          </w:p>
        </w:tc>
        <w:tc>
          <w:tcPr>
            <w:tcW w:w="8672" w:type="dxa"/>
            <w:tcBorders>
              <w:top w:val="nil"/>
              <w:left w:val="nil"/>
              <w:bottom w:val="nil"/>
              <w:right w:val="nil"/>
            </w:tcBorders>
            <w:shd w:val="clear" w:color="auto" w:fill="FFFFFF" w:themeFill="background1"/>
          </w:tcPr>
          <w:p w14:paraId="15BE8165" w14:textId="77777777"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 xml:space="preserve">To achieve maximum building length with additional design elements, the following is required: </w:t>
            </w:r>
          </w:p>
          <w:p w14:paraId="4876C29A" w14:textId="77777777"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A.</w:t>
            </w:r>
            <w:r w:rsidRPr="00BC5E59">
              <w:rPr>
                <w:rFonts w:ascii="Arial Narrow" w:hAnsi="Arial Narrow" w:cs="Arial"/>
                <w:sz w:val="18"/>
                <w:szCs w:val="18"/>
              </w:rPr>
              <w:tab/>
              <w:t>Where a building abuts two parallel frontages with pedestrian facilities, or one frontage with pedestrian facilities and a parking lot, public park or other publicly owned open space on the side of the building opposite the frontage, a pedestrian passage is required. Such passage shall meet the following criteria:</w:t>
            </w:r>
          </w:p>
          <w:p w14:paraId="0F146FA8" w14:textId="77777777" w:rsidR="007626F2" w:rsidRPr="00BC5E59" w:rsidRDefault="007626F2" w:rsidP="00F33D9A">
            <w:pPr>
              <w:ind w:left="373"/>
              <w:rPr>
                <w:rFonts w:ascii="Arial Narrow" w:hAnsi="Arial Narrow" w:cs="Arial"/>
                <w:sz w:val="18"/>
                <w:szCs w:val="18"/>
              </w:rPr>
            </w:pPr>
            <w:r w:rsidRPr="00BC5E59">
              <w:rPr>
                <w:rFonts w:ascii="Arial Narrow" w:hAnsi="Arial Narrow" w:cs="Arial"/>
                <w:sz w:val="18"/>
                <w:szCs w:val="18"/>
              </w:rPr>
              <w:t>1.</w:t>
            </w:r>
            <w:r w:rsidRPr="00BC5E59">
              <w:rPr>
                <w:rFonts w:ascii="Arial Narrow" w:hAnsi="Arial Narrow" w:cs="Arial"/>
                <w:sz w:val="18"/>
                <w:szCs w:val="18"/>
              </w:rPr>
              <w:tab/>
              <w:t>General Requirements</w:t>
            </w:r>
          </w:p>
          <w:p w14:paraId="1E0C2E1D" w14:textId="173AE8C2"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a.</w:t>
            </w:r>
            <w:r w:rsidRPr="00BC5E59">
              <w:rPr>
                <w:rFonts w:ascii="Arial Narrow" w:hAnsi="Arial Narrow" w:cs="Arial"/>
                <w:sz w:val="18"/>
                <w:szCs w:val="18"/>
              </w:rPr>
              <w:tab/>
              <w:t>Passages shall be designed to accommodate pedestrians</w:t>
            </w:r>
            <w:r w:rsidR="00274503" w:rsidRPr="00BC5E59">
              <w:rPr>
                <w:rFonts w:ascii="Arial Narrow" w:hAnsi="Arial Narrow" w:cs="Arial"/>
                <w:sz w:val="18"/>
                <w:szCs w:val="18"/>
              </w:rPr>
              <w:t>. Vehicular access and circulation shall not be allowed as a component of a passage.</w:t>
            </w:r>
            <w:r w:rsidRPr="00BC5E59">
              <w:rPr>
                <w:rFonts w:ascii="Arial Narrow" w:hAnsi="Arial Narrow" w:cs="Arial"/>
                <w:sz w:val="18"/>
                <w:szCs w:val="18"/>
              </w:rPr>
              <w:t xml:space="preserve"> </w:t>
            </w:r>
          </w:p>
          <w:p w14:paraId="5451DD35" w14:textId="08A3B6C2"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b.</w:t>
            </w:r>
            <w:r w:rsidRPr="00BC5E59">
              <w:rPr>
                <w:rFonts w:ascii="Arial Narrow" w:hAnsi="Arial Narrow" w:cs="Arial"/>
                <w:sz w:val="18"/>
                <w:szCs w:val="18"/>
              </w:rPr>
              <w:tab/>
              <w:t xml:space="preserve">Passages shall be a minimum of 30 feet in width and 20 feet in </w:t>
            </w:r>
            <w:proofErr w:type="gramStart"/>
            <w:r w:rsidRPr="00BC5E59">
              <w:rPr>
                <w:rFonts w:ascii="Arial Narrow" w:hAnsi="Arial Narrow" w:cs="Arial"/>
                <w:sz w:val="18"/>
                <w:szCs w:val="18"/>
              </w:rPr>
              <w:t>height, and</w:t>
            </w:r>
            <w:proofErr w:type="gramEnd"/>
            <w:r w:rsidRPr="00BC5E59">
              <w:rPr>
                <w:rFonts w:ascii="Arial Narrow" w:hAnsi="Arial Narrow" w:cs="Arial"/>
                <w:sz w:val="18"/>
                <w:szCs w:val="18"/>
              </w:rPr>
              <w:t xml:space="preserve"> </w:t>
            </w:r>
            <w:r w:rsidR="00B2076A">
              <w:rPr>
                <w:rFonts w:ascii="Arial Narrow" w:hAnsi="Arial Narrow" w:cs="Arial"/>
                <w:sz w:val="18"/>
                <w:szCs w:val="18"/>
              </w:rPr>
              <w:t>shall</w:t>
            </w:r>
            <w:r w:rsidRPr="00BC5E59">
              <w:rPr>
                <w:rFonts w:ascii="Arial Narrow" w:hAnsi="Arial Narrow" w:cs="Arial"/>
                <w:sz w:val="18"/>
                <w:szCs w:val="18"/>
              </w:rPr>
              <w:t xml:space="preserve"> be located within the middle third of the building, measured along the frontage.</w:t>
            </w:r>
          </w:p>
          <w:p w14:paraId="63A02FD1" w14:textId="4A099885"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c.</w:t>
            </w:r>
            <w:r w:rsidRPr="00BC5E59">
              <w:rPr>
                <w:rFonts w:ascii="Arial Narrow" w:hAnsi="Arial Narrow" w:cs="Arial"/>
                <w:sz w:val="18"/>
                <w:szCs w:val="18"/>
              </w:rPr>
              <w:tab/>
              <w:t xml:space="preserve">Passages shall be designed to maintain views from one end through to the other. </w:t>
            </w:r>
          </w:p>
          <w:p w14:paraId="13573E8B"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d.</w:t>
            </w:r>
            <w:r w:rsidRPr="00BC5E59">
              <w:rPr>
                <w:rFonts w:ascii="Arial Narrow" w:hAnsi="Arial Narrow" w:cs="Arial"/>
                <w:sz w:val="18"/>
                <w:szCs w:val="18"/>
              </w:rPr>
              <w:tab/>
              <w:t xml:space="preserve">Inclusion of decorative elements such as lighting installations or public art within passages is encouraged. </w:t>
            </w:r>
          </w:p>
          <w:p w14:paraId="15071744"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e.</w:t>
            </w:r>
            <w:r w:rsidRPr="00BC5E59">
              <w:rPr>
                <w:rFonts w:ascii="Arial Narrow" w:hAnsi="Arial Narrow" w:cs="Arial"/>
                <w:sz w:val="18"/>
                <w:szCs w:val="18"/>
              </w:rPr>
              <w:tab/>
              <w:t>Passages shall align with the street grid or other points of access to sidewalks, public paths, parking lots, public parks or other publicly owned open space where feasible.</w:t>
            </w:r>
          </w:p>
          <w:p w14:paraId="4C144B18"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f.</w:t>
            </w:r>
            <w:r w:rsidRPr="00BC5E59">
              <w:rPr>
                <w:rFonts w:ascii="Arial Narrow" w:hAnsi="Arial Narrow" w:cs="Arial"/>
                <w:sz w:val="18"/>
                <w:szCs w:val="18"/>
              </w:rPr>
              <w:tab/>
              <w:t>For the purposes of any build-to zone requirement, a building passage is considered part of the building façade that meets such requirement.</w:t>
            </w:r>
          </w:p>
          <w:p w14:paraId="4191A4D2" w14:textId="77777777" w:rsidR="007626F2" w:rsidRPr="00BC5E59" w:rsidRDefault="007626F2" w:rsidP="00F33D9A">
            <w:pPr>
              <w:ind w:left="373"/>
              <w:rPr>
                <w:rFonts w:ascii="Arial Narrow" w:hAnsi="Arial Narrow" w:cs="Arial"/>
                <w:sz w:val="18"/>
                <w:szCs w:val="18"/>
              </w:rPr>
            </w:pPr>
            <w:r w:rsidRPr="00BC5E59">
              <w:rPr>
                <w:rFonts w:ascii="Arial Narrow" w:hAnsi="Arial Narrow" w:cs="Arial"/>
                <w:sz w:val="18"/>
                <w:szCs w:val="18"/>
              </w:rPr>
              <w:t>2.</w:t>
            </w:r>
            <w:r w:rsidRPr="00BC5E59">
              <w:rPr>
                <w:rFonts w:ascii="Arial Narrow" w:hAnsi="Arial Narrow" w:cs="Arial"/>
                <w:sz w:val="18"/>
                <w:szCs w:val="18"/>
              </w:rPr>
              <w:tab/>
              <w:t>Passages in nonresidential and mixed-use buildings.</w:t>
            </w:r>
          </w:p>
          <w:p w14:paraId="0B6CE29C"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a.</w:t>
            </w:r>
            <w:r w:rsidRPr="00BC5E59">
              <w:rPr>
                <w:rFonts w:ascii="Arial Narrow" w:hAnsi="Arial Narrow" w:cs="Arial"/>
                <w:sz w:val="18"/>
                <w:szCs w:val="18"/>
              </w:rPr>
              <w:tab/>
              <w:t xml:space="preserve">Ground floor uses shall be oriented toward the passage, including public entrances. </w:t>
            </w:r>
          </w:p>
          <w:p w14:paraId="6B3E37BC"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b.</w:t>
            </w:r>
            <w:r w:rsidRPr="00BC5E59">
              <w:rPr>
                <w:rFonts w:ascii="Arial Narrow" w:hAnsi="Arial Narrow" w:cs="Arial"/>
                <w:sz w:val="18"/>
                <w:szCs w:val="18"/>
              </w:rPr>
              <w:tab/>
              <w:t>Ground floor façades facing into building passages in nonresidential and mixed-use buildings shall maintain a minimum transparency of 35% of the wall area of the passage.</w:t>
            </w:r>
          </w:p>
          <w:p w14:paraId="4CED28EC" w14:textId="77777777" w:rsidR="007626F2" w:rsidRPr="00BC5E59" w:rsidRDefault="007626F2" w:rsidP="00F33D9A">
            <w:pPr>
              <w:ind w:left="373"/>
              <w:rPr>
                <w:rFonts w:ascii="Arial Narrow" w:hAnsi="Arial Narrow" w:cs="Arial"/>
                <w:sz w:val="18"/>
                <w:szCs w:val="18"/>
              </w:rPr>
            </w:pPr>
            <w:r w:rsidRPr="00BC5E59">
              <w:rPr>
                <w:rFonts w:ascii="Arial Narrow" w:hAnsi="Arial Narrow" w:cs="Arial"/>
                <w:sz w:val="18"/>
                <w:szCs w:val="18"/>
              </w:rPr>
              <w:t>3.</w:t>
            </w:r>
            <w:r w:rsidRPr="00BC5E59">
              <w:rPr>
                <w:rFonts w:ascii="Arial Narrow" w:hAnsi="Arial Narrow" w:cs="Arial"/>
                <w:sz w:val="18"/>
                <w:szCs w:val="18"/>
              </w:rPr>
              <w:tab/>
              <w:t>Passages in residential buildings.</w:t>
            </w:r>
          </w:p>
          <w:p w14:paraId="4147C8DD"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a.</w:t>
            </w:r>
            <w:r w:rsidRPr="00BC5E59">
              <w:rPr>
                <w:rFonts w:ascii="Arial Narrow" w:hAnsi="Arial Narrow" w:cs="Arial"/>
                <w:sz w:val="18"/>
                <w:szCs w:val="18"/>
              </w:rPr>
              <w:tab/>
              <w:t xml:space="preserve">Passages in residential buildings may be closed off to the public with gates and/or fencing but shall be of open design to allow for a clear view through the passage. </w:t>
            </w:r>
          </w:p>
          <w:p w14:paraId="79F1AC09"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b.</w:t>
            </w:r>
            <w:r w:rsidRPr="00BC5E59">
              <w:rPr>
                <w:rFonts w:ascii="Arial Narrow" w:hAnsi="Arial Narrow" w:cs="Arial"/>
                <w:sz w:val="18"/>
                <w:szCs w:val="18"/>
              </w:rPr>
              <w:tab/>
              <w:t>Passages in residential buildings shall be designed with elements for use by residents, such as seating areas.</w:t>
            </w:r>
          </w:p>
          <w:p w14:paraId="4761C8BC"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c.</w:t>
            </w:r>
            <w:r w:rsidRPr="00BC5E59">
              <w:rPr>
                <w:rFonts w:ascii="Arial Narrow" w:hAnsi="Arial Narrow" w:cs="Arial"/>
                <w:sz w:val="18"/>
                <w:szCs w:val="18"/>
              </w:rPr>
              <w:tab/>
              <w:t>Ground floor façades facing into building passages in residential buildings shall maintain a minimum transparency of 25% of the wall area of the passage.</w:t>
            </w:r>
          </w:p>
          <w:p w14:paraId="0D5EAAB1" w14:textId="77777777"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B.</w:t>
            </w:r>
            <w:r w:rsidRPr="00BC5E59">
              <w:rPr>
                <w:rFonts w:ascii="Arial Narrow" w:hAnsi="Arial Narrow" w:cs="Arial"/>
                <w:sz w:val="18"/>
                <w:szCs w:val="18"/>
              </w:rPr>
              <w:tab/>
              <w:t xml:space="preserve">Where a building does not </w:t>
            </w:r>
            <w:proofErr w:type="spellStart"/>
            <w:r w:rsidRPr="00BC5E59">
              <w:rPr>
                <w:rFonts w:ascii="Arial Narrow" w:hAnsi="Arial Narrow" w:cs="Arial"/>
                <w:sz w:val="18"/>
                <w:szCs w:val="18"/>
              </w:rPr>
              <w:t>abut</w:t>
            </w:r>
            <w:proofErr w:type="spellEnd"/>
            <w:r w:rsidRPr="00BC5E59">
              <w:rPr>
                <w:rFonts w:ascii="Arial Narrow" w:hAnsi="Arial Narrow" w:cs="Arial"/>
                <w:sz w:val="18"/>
                <w:szCs w:val="18"/>
              </w:rPr>
              <w:t xml:space="preserve"> two parallel frontages with pedestrian facilities, a break in the building massing is required as follows: </w:t>
            </w:r>
          </w:p>
          <w:p w14:paraId="03C70C57" w14:textId="0853F96F" w:rsidR="007626F2" w:rsidRPr="00BC5E59" w:rsidRDefault="007626F2" w:rsidP="00F33D9A">
            <w:pPr>
              <w:ind w:left="373"/>
              <w:rPr>
                <w:rFonts w:ascii="Arial Narrow" w:hAnsi="Arial Narrow" w:cs="Arial"/>
                <w:sz w:val="18"/>
                <w:szCs w:val="18"/>
              </w:rPr>
            </w:pPr>
            <w:r w:rsidRPr="00BC5E59">
              <w:rPr>
                <w:rFonts w:ascii="Arial Narrow" w:hAnsi="Arial Narrow" w:cs="Arial"/>
                <w:sz w:val="18"/>
                <w:szCs w:val="18"/>
              </w:rPr>
              <w:t>1.</w:t>
            </w:r>
            <w:r w:rsidRPr="00BC5E59">
              <w:rPr>
                <w:rFonts w:ascii="Arial Narrow" w:hAnsi="Arial Narrow" w:cs="Arial"/>
                <w:sz w:val="18"/>
                <w:szCs w:val="18"/>
              </w:rPr>
              <w:tab/>
              <w:t>Building mass shall be recessed a minimum of 20</w:t>
            </w:r>
            <w:r w:rsidR="00BC5E59">
              <w:rPr>
                <w:rFonts w:ascii="Arial Narrow" w:hAnsi="Arial Narrow" w:cs="Arial"/>
                <w:sz w:val="18"/>
                <w:szCs w:val="18"/>
              </w:rPr>
              <w:t xml:space="preserve"> feet</w:t>
            </w:r>
            <w:r w:rsidRPr="00BC5E59">
              <w:rPr>
                <w:rFonts w:ascii="Arial Narrow" w:hAnsi="Arial Narrow" w:cs="Arial"/>
                <w:sz w:val="18"/>
                <w:szCs w:val="18"/>
              </w:rPr>
              <w:t xml:space="preserve"> in depth for no less than 30 linear feet along the façade. Such recess shall extend the full height of the building, and shall meet the following criteria:</w:t>
            </w:r>
          </w:p>
          <w:p w14:paraId="06311663" w14:textId="1EEDDD82"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a.</w:t>
            </w:r>
            <w:r w:rsidRPr="00BC5E59">
              <w:rPr>
                <w:rFonts w:ascii="Arial Narrow" w:hAnsi="Arial Narrow" w:cs="Arial"/>
                <w:sz w:val="18"/>
                <w:szCs w:val="18"/>
              </w:rPr>
              <w:tab/>
              <w:t xml:space="preserve">The recess </w:t>
            </w:r>
            <w:r w:rsidR="00B2076A">
              <w:rPr>
                <w:rFonts w:ascii="Arial Narrow" w:hAnsi="Arial Narrow" w:cs="Arial"/>
                <w:sz w:val="18"/>
                <w:szCs w:val="18"/>
              </w:rPr>
              <w:t>shall</w:t>
            </w:r>
            <w:r w:rsidRPr="00BC5E59">
              <w:rPr>
                <w:rFonts w:ascii="Arial Narrow" w:hAnsi="Arial Narrow" w:cs="Arial"/>
                <w:sz w:val="18"/>
                <w:szCs w:val="18"/>
              </w:rPr>
              <w:t xml:space="preserve"> be located within the middle third of the building, measured along the frontage.</w:t>
            </w:r>
          </w:p>
          <w:p w14:paraId="243490F5"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b.</w:t>
            </w:r>
            <w:r w:rsidRPr="00BC5E59">
              <w:rPr>
                <w:rFonts w:ascii="Arial Narrow" w:hAnsi="Arial Narrow" w:cs="Arial"/>
                <w:sz w:val="18"/>
                <w:szCs w:val="18"/>
              </w:rPr>
              <w:tab/>
              <w:t xml:space="preserve">For nonresidential and mixed-use buildings, ground floor uses shall be oriented toward the recessed area, including public entrances. </w:t>
            </w:r>
          </w:p>
          <w:p w14:paraId="0FA9DB4D" w14:textId="77777777"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c.</w:t>
            </w:r>
            <w:r w:rsidRPr="00BC5E59">
              <w:rPr>
                <w:rFonts w:ascii="Arial Narrow" w:hAnsi="Arial Narrow" w:cs="Arial"/>
                <w:sz w:val="18"/>
                <w:szCs w:val="18"/>
              </w:rPr>
              <w:tab/>
              <w:t>The recessed area is subject to all transparency requirements.</w:t>
            </w:r>
          </w:p>
          <w:p w14:paraId="024ED9B7" w14:textId="0ADE15DC" w:rsidR="007626F2" w:rsidRPr="00BC5E59" w:rsidRDefault="007626F2" w:rsidP="00F33D9A">
            <w:pPr>
              <w:ind w:left="733"/>
              <w:rPr>
                <w:rFonts w:ascii="Arial Narrow" w:hAnsi="Arial Narrow" w:cs="Arial"/>
                <w:sz w:val="18"/>
                <w:szCs w:val="18"/>
              </w:rPr>
            </w:pPr>
            <w:r w:rsidRPr="00BC5E59">
              <w:rPr>
                <w:rFonts w:ascii="Arial Narrow" w:hAnsi="Arial Narrow" w:cs="Arial"/>
                <w:sz w:val="18"/>
                <w:szCs w:val="18"/>
              </w:rPr>
              <w:t>d.</w:t>
            </w:r>
            <w:r w:rsidRPr="00BC5E59">
              <w:rPr>
                <w:rFonts w:ascii="Arial Narrow" w:hAnsi="Arial Narrow" w:cs="Arial"/>
                <w:sz w:val="18"/>
                <w:szCs w:val="18"/>
              </w:rPr>
              <w:tab/>
              <w:t>The recessed area shall be designed as public</w:t>
            </w:r>
            <w:r w:rsidR="00217F48" w:rsidRPr="00BC5E59">
              <w:rPr>
                <w:rFonts w:ascii="Arial Narrow" w:hAnsi="Arial Narrow" w:cs="Arial"/>
                <w:sz w:val="18"/>
                <w:szCs w:val="18"/>
              </w:rPr>
              <w:t xml:space="preserve"> or common</w:t>
            </w:r>
            <w:r w:rsidRPr="00BC5E59">
              <w:rPr>
                <w:rFonts w:ascii="Arial Narrow" w:hAnsi="Arial Narrow" w:cs="Arial"/>
                <w:sz w:val="18"/>
                <w:szCs w:val="18"/>
              </w:rPr>
              <w:t xml:space="preserve"> space including amenities such as seating areas, landscaping, lighting, decorative elements</w:t>
            </w:r>
            <w:r w:rsidR="00217F48" w:rsidRPr="00BC5E59">
              <w:rPr>
                <w:rFonts w:ascii="Arial Narrow" w:hAnsi="Arial Narrow" w:cs="Arial"/>
                <w:sz w:val="18"/>
                <w:szCs w:val="18"/>
              </w:rPr>
              <w:t>,</w:t>
            </w:r>
            <w:r w:rsidRPr="00BC5E59">
              <w:rPr>
                <w:rFonts w:ascii="Arial Narrow" w:hAnsi="Arial Narrow" w:cs="Arial"/>
                <w:sz w:val="18"/>
                <w:szCs w:val="18"/>
              </w:rPr>
              <w:t xml:space="preserve"> and public art.</w:t>
            </w:r>
          </w:p>
        </w:tc>
      </w:tr>
      <w:tr w:rsidR="007626F2" w:rsidRPr="00BC5E59" w14:paraId="5F72DE31" w14:textId="77777777" w:rsidTr="00BC5E59">
        <w:trPr>
          <w:trHeight w:val="360"/>
        </w:trPr>
        <w:tc>
          <w:tcPr>
            <w:tcW w:w="328" w:type="dxa"/>
            <w:tcBorders>
              <w:top w:val="nil"/>
              <w:left w:val="nil"/>
              <w:bottom w:val="nil"/>
              <w:right w:val="nil"/>
            </w:tcBorders>
            <w:shd w:val="clear" w:color="auto" w:fill="FFFFFF" w:themeFill="background1"/>
          </w:tcPr>
          <w:p w14:paraId="0258913C" w14:textId="5AC4CEA7" w:rsidR="00CA2C9F" w:rsidRPr="00F244CA" w:rsidRDefault="00CA2C9F" w:rsidP="00F33D9A">
            <w:pPr>
              <w:rPr>
                <w:rFonts w:ascii="Arial Narrow" w:hAnsi="Arial Narrow" w:cs="Arial"/>
                <w:b/>
                <w:bCs/>
                <w:sz w:val="18"/>
                <w:szCs w:val="18"/>
                <w:vertAlign w:val="superscript"/>
              </w:rPr>
            </w:pPr>
            <w:r w:rsidRPr="00F244CA">
              <w:rPr>
                <w:rFonts w:ascii="Arial Narrow" w:hAnsi="Arial Narrow" w:cs="Arial"/>
                <w:b/>
                <w:bCs/>
                <w:sz w:val="18"/>
                <w:szCs w:val="18"/>
                <w:vertAlign w:val="superscript"/>
              </w:rPr>
              <w:t>4</w:t>
            </w:r>
          </w:p>
          <w:p w14:paraId="5A2030D1" w14:textId="6D2D138F" w:rsidR="007626F2" w:rsidRPr="00F244CA" w:rsidRDefault="00B95EE8" w:rsidP="00F33D9A">
            <w:pPr>
              <w:rPr>
                <w:rFonts w:ascii="Arial Narrow" w:hAnsi="Arial Narrow" w:cs="Arial"/>
                <w:b/>
                <w:bCs/>
                <w:sz w:val="18"/>
                <w:szCs w:val="18"/>
              </w:rPr>
            </w:pPr>
            <w:r w:rsidRPr="00F244CA">
              <w:rPr>
                <w:rFonts w:ascii="Arial Narrow" w:hAnsi="Arial Narrow" w:cs="Arial"/>
                <w:b/>
                <w:bCs/>
                <w:sz w:val="18"/>
                <w:szCs w:val="18"/>
                <w:vertAlign w:val="superscript"/>
              </w:rPr>
              <w:t>5</w:t>
            </w:r>
          </w:p>
        </w:tc>
        <w:tc>
          <w:tcPr>
            <w:tcW w:w="8672" w:type="dxa"/>
            <w:tcBorders>
              <w:top w:val="nil"/>
              <w:left w:val="nil"/>
              <w:bottom w:val="nil"/>
              <w:right w:val="nil"/>
            </w:tcBorders>
            <w:shd w:val="clear" w:color="auto" w:fill="FFFFFF" w:themeFill="background1"/>
          </w:tcPr>
          <w:p w14:paraId="0A098506" w14:textId="424869D8" w:rsidR="00CA2C9F" w:rsidRPr="00F244CA" w:rsidRDefault="00CA2C9F" w:rsidP="00F33D9A">
            <w:pPr>
              <w:rPr>
                <w:rFonts w:ascii="Arial Narrow" w:hAnsi="Arial Narrow" w:cs="Arial"/>
                <w:sz w:val="18"/>
                <w:szCs w:val="18"/>
              </w:rPr>
            </w:pPr>
            <w:r w:rsidRPr="00F244CA">
              <w:rPr>
                <w:rFonts w:ascii="Arial Narrow" w:hAnsi="Arial Narrow" w:cs="Arial"/>
                <w:sz w:val="18"/>
                <w:szCs w:val="18"/>
              </w:rPr>
              <w:t xml:space="preserve">Does not apply to </w:t>
            </w:r>
            <w:r w:rsidR="0011186F" w:rsidRPr="00F244CA">
              <w:rPr>
                <w:rFonts w:ascii="Arial Narrow" w:hAnsi="Arial Narrow" w:cs="Arial"/>
                <w:sz w:val="18"/>
                <w:szCs w:val="18"/>
              </w:rPr>
              <w:t>multi-family</w:t>
            </w:r>
            <w:r w:rsidRPr="00F244CA">
              <w:rPr>
                <w:rFonts w:ascii="Arial Narrow" w:hAnsi="Arial Narrow" w:cs="Arial"/>
                <w:sz w:val="18"/>
                <w:szCs w:val="18"/>
              </w:rPr>
              <w:t xml:space="preserve"> attached units when on sublots.</w:t>
            </w:r>
          </w:p>
          <w:p w14:paraId="1FFD9CBE" w14:textId="43074C5E" w:rsidR="007626F2" w:rsidRPr="00BC5E59" w:rsidRDefault="007626F2" w:rsidP="00F33D9A">
            <w:pPr>
              <w:rPr>
                <w:rFonts w:ascii="Arial Narrow" w:hAnsi="Arial Narrow" w:cs="Arial"/>
                <w:sz w:val="18"/>
                <w:szCs w:val="18"/>
              </w:rPr>
            </w:pPr>
            <w:r w:rsidRPr="00F244CA">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7626F2" w:rsidRPr="00BC5E59" w14:paraId="58B74582" w14:textId="77777777" w:rsidTr="00BC5E59">
        <w:trPr>
          <w:trHeight w:val="215"/>
        </w:trPr>
        <w:tc>
          <w:tcPr>
            <w:tcW w:w="328" w:type="dxa"/>
            <w:tcBorders>
              <w:top w:val="nil"/>
              <w:left w:val="nil"/>
              <w:bottom w:val="nil"/>
              <w:right w:val="nil"/>
            </w:tcBorders>
            <w:shd w:val="clear" w:color="auto" w:fill="FFFFFF" w:themeFill="background1"/>
          </w:tcPr>
          <w:p w14:paraId="54C2EE58" w14:textId="75544EB4" w:rsidR="007626F2" w:rsidRPr="00D3479D" w:rsidRDefault="00B95EE8" w:rsidP="00F33D9A">
            <w:pPr>
              <w:rPr>
                <w:rFonts w:ascii="Arial Narrow" w:hAnsi="Arial Narrow" w:cs="Arial"/>
                <w:b/>
                <w:bCs/>
                <w:sz w:val="18"/>
                <w:szCs w:val="18"/>
              </w:rPr>
            </w:pPr>
            <w:r>
              <w:rPr>
                <w:rFonts w:ascii="Arial Narrow" w:hAnsi="Arial Narrow" w:cs="Arial"/>
                <w:b/>
                <w:bCs/>
                <w:sz w:val="18"/>
                <w:szCs w:val="18"/>
                <w:vertAlign w:val="superscript"/>
              </w:rPr>
              <w:t>6</w:t>
            </w:r>
          </w:p>
        </w:tc>
        <w:tc>
          <w:tcPr>
            <w:tcW w:w="8672" w:type="dxa"/>
            <w:tcBorders>
              <w:top w:val="nil"/>
              <w:left w:val="nil"/>
              <w:bottom w:val="nil"/>
              <w:right w:val="nil"/>
            </w:tcBorders>
            <w:shd w:val="clear" w:color="auto" w:fill="FFFFFF" w:themeFill="background1"/>
          </w:tcPr>
          <w:p w14:paraId="553E7910" w14:textId="3B9B237C"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 xml:space="preserve">Applies only if non-convertible residential; for convertible residential, </w:t>
            </w:r>
            <w:r w:rsidR="00B2076A">
              <w:rPr>
                <w:rFonts w:ascii="Arial Narrow" w:hAnsi="Arial Narrow" w:cs="Arial"/>
                <w:sz w:val="18"/>
                <w:szCs w:val="18"/>
              </w:rPr>
              <w:t>nonresidential</w:t>
            </w:r>
            <w:r w:rsidRPr="00BC5E59">
              <w:rPr>
                <w:rFonts w:ascii="Arial Narrow" w:hAnsi="Arial Narrow" w:cs="Arial"/>
                <w:sz w:val="18"/>
                <w:szCs w:val="18"/>
              </w:rPr>
              <w:t xml:space="preserve"> standard applies.</w:t>
            </w:r>
          </w:p>
        </w:tc>
      </w:tr>
      <w:tr w:rsidR="007626F2" w:rsidRPr="00BC5E59" w14:paraId="529B387C" w14:textId="77777777" w:rsidTr="00BC5E59">
        <w:trPr>
          <w:trHeight w:val="215"/>
        </w:trPr>
        <w:tc>
          <w:tcPr>
            <w:tcW w:w="328" w:type="dxa"/>
            <w:tcBorders>
              <w:top w:val="nil"/>
              <w:left w:val="nil"/>
              <w:bottom w:val="nil"/>
              <w:right w:val="nil"/>
            </w:tcBorders>
            <w:shd w:val="clear" w:color="auto" w:fill="FFFFFF" w:themeFill="background1"/>
          </w:tcPr>
          <w:p w14:paraId="09F27F3F" w14:textId="3E5C560A" w:rsidR="007626F2" w:rsidRPr="00D3479D" w:rsidRDefault="00B95EE8" w:rsidP="00F33D9A">
            <w:pPr>
              <w:rPr>
                <w:rFonts w:ascii="Arial Narrow" w:hAnsi="Arial Narrow" w:cs="Arial"/>
                <w:b/>
                <w:bCs/>
                <w:sz w:val="18"/>
                <w:szCs w:val="18"/>
                <w:vertAlign w:val="superscript"/>
              </w:rPr>
            </w:pPr>
            <w:r>
              <w:rPr>
                <w:rFonts w:ascii="Arial Narrow" w:hAnsi="Arial Narrow" w:cs="Arial"/>
                <w:b/>
                <w:bCs/>
                <w:sz w:val="18"/>
                <w:szCs w:val="18"/>
                <w:vertAlign w:val="superscript"/>
              </w:rPr>
              <w:t>7</w:t>
            </w:r>
          </w:p>
        </w:tc>
        <w:tc>
          <w:tcPr>
            <w:tcW w:w="8672" w:type="dxa"/>
            <w:tcBorders>
              <w:top w:val="nil"/>
              <w:left w:val="nil"/>
              <w:bottom w:val="nil"/>
              <w:right w:val="nil"/>
            </w:tcBorders>
            <w:shd w:val="clear" w:color="auto" w:fill="FFFFFF" w:themeFill="background1"/>
          </w:tcPr>
          <w:p w14:paraId="37084065" w14:textId="482A08A4" w:rsidR="007626F2" w:rsidRPr="00BC5E59" w:rsidRDefault="007626F2" w:rsidP="00F33D9A">
            <w:pPr>
              <w:rPr>
                <w:rFonts w:ascii="Arial Narrow" w:hAnsi="Arial Narrow" w:cs="Arial"/>
                <w:sz w:val="18"/>
                <w:szCs w:val="18"/>
              </w:rPr>
            </w:pPr>
            <w:r w:rsidRPr="00BC5E59">
              <w:rPr>
                <w:rFonts w:ascii="Arial Narrow" w:hAnsi="Arial Narrow" w:cs="Arial"/>
                <w:sz w:val="18"/>
                <w:szCs w:val="18"/>
              </w:rPr>
              <w:t>At least 70% of the total ground floor</w:t>
            </w:r>
            <w:r w:rsidR="005E2783">
              <w:rPr>
                <w:rFonts w:ascii="Arial Narrow" w:hAnsi="Arial Narrow" w:cs="Arial"/>
                <w:sz w:val="18"/>
                <w:szCs w:val="18"/>
              </w:rPr>
              <w:t xml:space="preserve"> for nonresidential uses and 30% for residential uses</w:t>
            </w:r>
            <w:r w:rsidRPr="00BC5E59">
              <w:rPr>
                <w:rFonts w:ascii="Arial Narrow" w:hAnsi="Arial Narrow" w:cs="Arial"/>
                <w:sz w:val="18"/>
                <w:szCs w:val="18"/>
              </w:rPr>
              <w:t>, measured as a percentage of the interior space, shall meet the minimum ground floor height requirement.</w:t>
            </w:r>
          </w:p>
        </w:tc>
      </w:tr>
      <w:tr w:rsidR="00EB0B54" w:rsidRPr="00BC5E59" w14:paraId="43727462" w14:textId="77777777" w:rsidTr="00BC5E59">
        <w:trPr>
          <w:trHeight w:val="215"/>
        </w:trPr>
        <w:tc>
          <w:tcPr>
            <w:tcW w:w="328" w:type="dxa"/>
            <w:tcBorders>
              <w:top w:val="nil"/>
              <w:left w:val="nil"/>
              <w:bottom w:val="nil"/>
              <w:right w:val="nil"/>
            </w:tcBorders>
            <w:shd w:val="clear" w:color="auto" w:fill="FFFFFF" w:themeFill="background1"/>
          </w:tcPr>
          <w:p w14:paraId="7B2747A7" w14:textId="775D80D7" w:rsidR="00EB0B54" w:rsidRPr="00D3479D" w:rsidRDefault="00B95EE8" w:rsidP="00F33D9A">
            <w:pPr>
              <w:rPr>
                <w:rFonts w:ascii="Arial Narrow" w:hAnsi="Arial Narrow" w:cs="Arial"/>
                <w:b/>
                <w:bCs/>
                <w:sz w:val="18"/>
                <w:szCs w:val="18"/>
                <w:vertAlign w:val="superscript"/>
              </w:rPr>
            </w:pPr>
            <w:r>
              <w:rPr>
                <w:rFonts w:ascii="Arial Narrow" w:hAnsi="Arial Narrow" w:cs="Arial"/>
                <w:b/>
                <w:bCs/>
                <w:sz w:val="18"/>
                <w:szCs w:val="18"/>
                <w:vertAlign w:val="superscript"/>
              </w:rPr>
              <w:t>8</w:t>
            </w:r>
          </w:p>
        </w:tc>
        <w:tc>
          <w:tcPr>
            <w:tcW w:w="8672" w:type="dxa"/>
            <w:tcBorders>
              <w:top w:val="nil"/>
              <w:left w:val="nil"/>
              <w:bottom w:val="nil"/>
              <w:right w:val="nil"/>
            </w:tcBorders>
            <w:shd w:val="clear" w:color="auto" w:fill="FFFFFF" w:themeFill="background1"/>
          </w:tcPr>
          <w:p w14:paraId="2CF4B938" w14:textId="3CF348AB" w:rsidR="00EB0B54" w:rsidRPr="00BC5E59" w:rsidRDefault="00EB0B54" w:rsidP="00F33D9A">
            <w:pPr>
              <w:rPr>
                <w:rFonts w:ascii="Arial Narrow" w:hAnsi="Arial Narrow" w:cs="Arial"/>
                <w:sz w:val="18"/>
                <w:szCs w:val="18"/>
              </w:rPr>
            </w:pPr>
            <w:r w:rsidRPr="0022586D">
              <w:rPr>
                <w:rFonts w:ascii="Arial Narrow" w:hAnsi="Arial Narrow" w:cs="Arial"/>
                <w:sz w:val="18"/>
                <w:szCs w:val="18"/>
              </w:rPr>
              <w:t xml:space="preserve">Minimum ground floor heights can be reduced by the Zoning </w:t>
            </w:r>
            <w:r>
              <w:rPr>
                <w:rFonts w:ascii="Arial Narrow" w:hAnsi="Arial Narrow" w:cs="Arial"/>
                <w:sz w:val="18"/>
                <w:szCs w:val="18"/>
              </w:rPr>
              <w:t>A</w:t>
            </w:r>
            <w:r w:rsidRPr="0022586D">
              <w:rPr>
                <w:rFonts w:ascii="Arial Narrow" w:hAnsi="Arial Narrow" w:cs="Arial"/>
                <w:sz w:val="18"/>
                <w:szCs w:val="18"/>
              </w:rPr>
              <w:t xml:space="preserve">dministrator if there </w:t>
            </w:r>
            <w:proofErr w:type="gramStart"/>
            <w:r w:rsidRPr="0022586D">
              <w:rPr>
                <w:rFonts w:ascii="Arial Narrow" w:hAnsi="Arial Narrow" w:cs="Arial"/>
                <w:sz w:val="18"/>
                <w:szCs w:val="18"/>
              </w:rPr>
              <w:t>are</w:t>
            </w:r>
            <w:proofErr w:type="gramEnd"/>
            <w:r w:rsidRPr="0022586D">
              <w:rPr>
                <w:rFonts w:ascii="Arial Narrow" w:hAnsi="Arial Narrow" w:cs="Arial"/>
                <w:sz w:val="18"/>
                <w:szCs w:val="18"/>
              </w:rPr>
              <w:t xml:space="preserve"> site constraints that would cause practical difficulty.</w:t>
            </w:r>
          </w:p>
        </w:tc>
      </w:tr>
      <w:tr w:rsidR="00092A03" w:rsidRPr="00260106" w14:paraId="334F5340" w14:textId="77777777" w:rsidTr="00BC5E59">
        <w:trPr>
          <w:trHeight w:val="215"/>
        </w:trPr>
        <w:tc>
          <w:tcPr>
            <w:tcW w:w="328" w:type="dxa"/>
            <w:tcBorders>
              <w:top w:val="nil"/>
              <w:left w:val="nil"/>
              <w:bottom w:val="nil"/>
              <w:right w:val="nil"/>
            </w:tcBorders>
            <w:shd w:val="clear" w:color="auto" w:fill="FFFFFF" w:themeFill="background1"/>
          </w:tcPr>
          <w:p w14:paraId="6E54DCAF" w14:textId="569354AA" w:rsidR="00092A03" w:rsidRPr="00260106" w:rsidRDefault="00633E0B" w:rsidP="00F33D9A">
            <w:pPr>
              <w:rPr>
                <w:rFonts w:ascii="Arial Narrow" w:hAnsi="Arial Narrow" w:cs="Arial"/>
                <w:b/>
                <w:bCs/>
                <w:sz w:val="18"/>
                <w:szCs w:val="18"/>
                <w:vertAlign w:val="superscript"/>
              </w:rPr>
            </w:pPr>
            <w:r w:rsidRPr="00CC0065">
              <w:rPr>
                <w:rFonts w:ascii="Arial Narrow" w:hAnsi="Arial Narrow" w:cs="Arial"/>
                <w:b/>
                <w:bCs/>
                <w:sz w:val="18"/>
                <w:szCs w:val="18"/>
                <w:vertAlign w:val="superscript"/>
              </w:rPr>
              <w:t>9</w:t>
            </w:r>
          </w:p>
        </w:tc>
        <w:tc>
          <w:tcPr>
            <w:tcW w:w="8672" w:type="dxa"/>
            <w:tcBorders>
              <w:top w:val="nil"/>
              <w:left w:val="nil"/>
              <w:bottom w:val="nil"/>
              <w:right w:val="nil"/>
            </w:tcBorders>
            <w:shd w:val="clear" w:color="auto" w:fill="FFFFFF" w:themeFill="background1"/>
          </w:tcPr>
          <w:p w14:paraId="79A04F60" w14:textId="1249A0D1" w:rsidR="00AE144F" w:rsidRPr="00260106" w:rsidRDefault="00DD6592" w:rsidP="00AE144F">
            <w:pPr>
              <w:rPr>
                <w:rFonts w:ascii="Arial Narrow" w:hAnsi="Arial Narrow" w:cs="Arial"/>
                <w:sz w:val="18"/>
                <w:szCs w:val="18"/>
              </w:rPr>
            </w:pPr>
            <w:r w:rsidRPr="00260106">
              <w:rPr>
                <w:rFonts w:ascii="Arial Narrow" w:hAnsi="Arial Narrow" w:cs="Arial"/>
                <w:sz w:val="18"/>
                <w:szCs w:val="18"/>
              </w:rPr>
              <w:t xml:space="preserve">On a site bounded by three or more street frontages, public open space that abuts a street frontage shall be counted as meeting building length for the purpose of calculating </w:t>
            </w:r>
            <w:r w:rsidR="00F0220D" w:rsidRPr="00260106">
              <w:rPr>
                <w:rFonts w:ascii="Arial Narrow" w:hAnsi="Arial Narrow" w:cs="Arial"/>
                <w:sz w:val="18"/>
                <w:szCs w:val="18"/>
              </w:rPr>
              <w:t>Minimum Building</w:t>
            </w:r>
            <w:r w:rsidRPr="00260106">
              <w:rPr>
                <w:rFonts w:ascii="Arial Narrow" w:hAnsi="Arial Narrow" w:cs="Arial"/>
                <w:sz w:val="18"/>
                <w:szCs w:val="18"/>
              </w:rPr>
              <w:t xml:space="preserve"> Length as a Percentage of Lot Width Along Frontage, subject to the following standards:</w:t>
            </w:r>
          </w:p>
          <w:p w14:paraId="16120E36" w14:textId="409EC606" w:rsidR="00AE144F" w:rsidRPr="00260106" w:rsidRDefault="00AE144F" w:rsidP="00260106">
            <w:pPr>
              <w:pStyle w:val="ListParagraph"/>
              <w:numPr>
                <w:ilvl w:val="0"/>
                <w:numId w:val="21"/>
              </w:numPr>
              <w:rPr>
                <w:rFonts w:ascii="Arial Narrow" w:hAnsi="Arial Narrow" w:cs="Arial"/>
                <w:sz w:val="18"/>
                <w:szCs w:val="18"/>
              </w:rPr>
            </w:pPr>
            <w:r w:rsidRPr="00260106">
              <w:rPr>
                <w:rFonts w:ascii="Arial Narrow" w:hAnsi="Arial Narrow" w:cs="Arial"/>
                <w:sz w:val="18"/>
                <w:szCs w:val="18"/>
              </w:rPr>
              <w:t>This provision shall only be applied to a single street frontage.</w:t>
            </w:r>
          </w:p>
          <w:p w14:paraId="4DB7FCAB" w14:textId="1050040E" w:rsidR="00AE144F" w:rsidRPr="00260106" w:rsidRDefault="00AE144F" w:rsidP="00260106">
            <w:pPr>
              <w:pStyle w:val="ListParagraph"/>
              <w:numPr>
                <w:ilvl w:val="0"/>
                <w:numId w:val="21"/>
              </w:numPr>
              <w:rPr>
                <w:rFonts w:ascii="Arial Narrow" w:hAnsi="Arial Narrow" w:cs="Arial"/>
                <w:sz w:val="18"/>
                <w:szCs w:val="18"/>
              </w:rPr>
            </w:pPr>
            <w:r w:rsidRPr="00260106">
              <w:rPr>
                <w:rFonts w:ascii="Arial Narrow" w:hAnsi="Arial Narrow" w:cs="Arial"/>
                <w:sz w:val="18"/>
                <w:szCs w:val="18"/>
              </w:rPr>
              <w:t>The abutting public open space shall comply with any applicable public open space standards of Table 16-2: Design of Open Space.</w:t>
            </w:r>
          </w:p>
          <w:p w14:paraId="2664F7CD" w14:textId="615E20A6" w:rsidR="00AE144F" w:rsidRPr="00260106" w:rsidRDefault="00AE144F" w:rsidP="00260106">
            <w:pPr>
              <w:pStyle w:val="ListParagraph"/>
              <w:numPr>
                <w:ilvl w:val="0"/>
                <w:numId w:val="21"/>
              </w:numPr>
              <w:rPr>
                <w:rFonts w:ascii="Arial Narrow" w:hAnsi="Arial Narrow" w:cs="Arial"/>
                <w:sz w:val="18"/>
                <w:szCs w:val="18"/>
              </w:rPr>
            </w:pPr>
            <w:r w:rsidRPr="00260106">
              <w:rPr>
                <w:rFonts w:ascii="Arial Narrow" w:hAnsi="Arial Narrow" w:cs="Arial"/>
                <w:sz w:val="18"/>
                <w:szCs w:val="18"/>
              </w:rPr>
              <w:t>The abutting public open space is no more than an average of 24 inches above or below grade of the adjacent sidewalk.</w:t>
            </w:r>
          </w:p>
          <w:p w14:paraId="0A83387C" w14:textId="3C4384AD" w:rsidR="00AE144F" w:rsidRPr="00260106" w:rsidRDefault="00AE144F" w:rsidP="00260106">
            <w:pPr>
              <w:pStyle w:val="ListParagraph"/>
              <w:numPr>
                <w:ilvl w:val="0"/>
                <w:numId w:val="21"/>
              </w:numPr>
              <w:rPr>
                <w:rFonts w:ascii="Arial Narrow" w:hAnsi="Arial Narrow" w:cs="Arial"/>
                <w:sz w:val="18"/>
                <w:szCs w:val="18"/>
              </w:rPr>
            </w:pPr>
            <w:r w:rsidRPr="00260106">
              <w:rPr>
                <w:rFonts w:ascii="Arial Narrow" w:hAnsi="Arial Narrow" w:cs="Arial"/>
                <w:sz w:val="18"/>
                <w:szCs w:val="18"/>
              </w:rPr>
              <w:t>The abutting public open space is a minimum of 50 feet in depth measured from the future right-of-way line.</w:t>
            </w:r>
          </w:p>
          <w:p w14:paraId="671AABAF" w14:textId="348CAD67" w:rsidR="00AE144F" w:rsidRPr="00260106" w:rsidRDefault="00AE144F" w:rsidP="00260106">
            <w:pPr>
              <w:pStyle w:val="ListParagraph"/>
              <w:numPr>
                <w:ilvl w:val="0"/>
                <w:numId w:val="21"/>
              </w:numPr>
              <w:rPr>
                <w:rFonts w:ascii="Arial Narrow" w:hAnsi="Arial Narrow" w:cs="Arial"/>
                <w:sz w:val="18"/>
                <w:szCs w:val="18"/>
              </w:rPr>
            </w:pPr>
            <w:r w:rsidRPr="00260106">
              <w:rPr>
                <w:rFonts w:ascii="Arial Narrow" w:hAnsi="Arial Narrow" w:cs="Arial"/>
                <w:sz w:val="18"/>
                <w:szCs w:val="18"/>
              </w:rPr>
              <w:t>If no building abuts the public open space, or no building is located along the subject frontage, the established setback shall be determined as the terminus of any required build-to zone along the subject frontage.</w:t>
            </w:r>
          </w:p>
          <w:p w14:paraId="48A31451" w14:textId="1DC73B8F" w:rsidR="00092A03" w:rsidRPr="00260106" w:rsidRDefault="00AE144F" w:rsidP="00260106">
            <w:pPr>
              <w:pStyle w:val="ListParagraph"/>
              <w:numPr>
                <w:ilvl w:val="0"/>
                <w:numId w:val="21"/>
              </w:numPr>
              <w:rPr>
                <w:rFonts w:ascii="Arial Narrow" w:hAnsi="Arial Narrow" w:cs="Arial"/>
                <w:sz w:val="18"/>
                <w:szCs w:val="18"/>
              </w:rPr>
            </w:pPr>
            <w:r w:rsidRPr="00260106">
              <w:rPr>
                <w:rFonts w:ascii="Arial Narrow" w:hAnsi="Arial Narrow" w:cs="Arial"/>
                <w:sz w:val="18"/>
                <w:szCs w:val="18"/>
              </w:rPr>
              <w:t>Any provided off-street parking shall be located behind this determined established setback.</w:t>
            </w:r>
          </w:p>
        </w:tc>
      </w:tr>
      <w:tr w:rsidR="004D111C" w:rsidRPr="00BC5E59" w14:paraId="2EC49A21" w14:textId="77777777" w:rsidTr="00BC5E59">
        <w:trPr>
          <w:trHeight w:val="215"/>
        </w:trPr>
        <w:tc>
          <w:tcPr>
            <w:tcW w:w="328" w:type="dxa"/>
            <w:tcBorders>
              <w:top w:val="nil"/>
              <w:left w:val="nil"/>
              <w:bottom w:val="nil"/>
              <w:right w:val="nil"/>
            </w:tcBorders>
            <w:shd w:val="clear" w:color="auto" w:fill="FFFFFF" w:themeFill="background1"/>
          </w:tcPr>
          <w:p w14:paraId="41E47933" w14:textId="2F87D175" w:rsidR="004D111C" w:rsidRPr="00260106" w:rsidRDefault="004D111C" w:rsidP="00F33D9A">
            <w:pPr>
              <w:rPr>
                <w:rFonts w:ascii="Arial Narrow" w:hAnsi="Arial Narrow" w:cs="Arial"/>
                <w:b/>
                <w:bCs/>
                <w:sz w:val="18"/>
                <w:szCs w:val="18"/>
                <w:vertAlign w:val="superscript"/>
              </w:rPr>
            </w:pPr>
            <w:r w:rsidRPr="00260106">
              <w:rPr>
                <w:rFonts w:ascii="Arial Narrow" w:hAnsi="Arial Narrow" w:cs="Arial"/>
                <w:b/>
                <w:bCs/>
                <w:sz w:val="18"/>
                <w:szCs w:val="18"/>
                <w:vertAlign w:val="superscript"/>
              </w:rPr>
              <w:t>10</w:t>
            </w:r>
          </w:p>
        </w:tc>
        <w:tc>
          <w:tcPr>
            <w:tcW w:w="8672" w:type="dxa"/>
            <w:tcBorders>
              <w:top w:val="nil"/>
              <w:left w:val="nil"/>
              <w:bottom w:val="nil"/>
              <w:right w:val="nil"/>
            </w:tcBorders>
            <w:shd w:val="clear" w:color="auto" w:fill="FFFFFF" w:themeFill="background1"/>
          </w:tcPr>
          <w:p w14:paraId="750A7F5A" w14:textId="71F5CE8E" w:rsidR="004D111C" w:rsidRPr="00260106" w:rsidRDefault="00F0220D" w:rsidP="00F33D9A">
            <w:pPr>
              <w:rPr>
                <w:rFonts w:ascii="Arial Narrow" w:hAnsi="Arial Narrow" w:cs="Arial"/>
                <w:sz w:val="18"/>
                <w:szCs w:val="18"/>
              </w:rPr>
            </w:pPr>
            <w:r w:rsidRPr="00260106">
              <w:rPr>
                <w:rFonts w:ascii="Arial Narrow" w:hAnsi="Arial Narrow" w:cs="Arial"/>
                <w:sz w:val="18"/>
                <w:szCs w:val="18"/>
              </w:rPr>
              <w:t>Required landscape yards are excluded from the lot width dimension for the purposes of calculating Minimum Building Length as a Percentage of Lot Width Along Frontage.</w:t>
            </w:r>
          </w:p>
        </w:tc>
      </w:tr>
      <w:tr w:rsidR="000C6CFD" w:rsidRPr="00BC5E59" w14:paraId="13C37635" w14:textId="77777777" w:rsidTr="00BC5E59">
        <w:trPr>
          <w:trHeight w:val="215"/>
        </w:trPr>
        <w:tc>
          <w:tcPr>
            <w:tcW w:w="328" w:type="dxa"/>
            <w:tcBorders>
              <w:top w:val="nil"/>
              <w:left w:val="nil"/>
              <w:bottom w:val="nil"/>
              <w:right w:val="nil"/>
            </w:tcBorders>
            <w:shd w:val="clear" w:color="auto" w:fill="FFFFFF" w:themeFill="background1"/>
          </w:tcPr>
          <w:p w14:paraId="53F0D8AC" w14:textId="4FE8FB5E" w:rsidR="000C6CFD" w:rsidRPr="00F649BB" w:rsidRDefault="000C6CFD" w:rsidP="00F33D9A">
            <w:pPr>
              <w:rPr>
                <w:rFonts w:ascii="Arial Narrow" w:hAnsi="Arial Narrow" w:cs="Arial"/>
                <w:b/>
                <w:bCs/>
                <w:sz w:val="18"/>
                <w:szCs w:val="18"/>
                <w:vertAlign w:val="superscript"/>
              </w:rPr>
            </w:pPr>
            <w:r w:rsidRPr="00F649BB">
              <w:rPr>
                <w:rFonts w:ascii="Arial Narrow" w:hAnsi="Arial Narrow" w:cs="Arial"/>
                <w:b/>
                <w:bCs/>
                <w:sz w:val="18"/>
                <w:szCs w:val="18"/>
                <w:vertAlign w:val="superscript"/>
              </w:rPr>
              <w:t>11</w:t>
            </w:r>
          </w:p>
        </w:tc>
        <w:tc>
          <w:tcPr>
            <w:tcW w:w="8672" w:type="dxa"/>
            <w:tcBorders>
              <w:top w:val="nil"/>
              <w:left w:val="nil"/>
              <w:bottom w:val="nil"/>
              <w:right w:val="nil"/>
            </w:tcBorders>
            <w:shd w:val="clear" w:color="auto" w:fill="FFFFFF" w:themeFill="background1"/>
          </w:tcPr>
          <w:p w14:paraId="59B51A6C" w14:textId="0D9473D8" w:rsidR="000C6CFD" w:rsidRPr="00260106" w:rsidRDefault="0085751E" w:rsidP="00F33D9A">
            <w:pPr>
              <w:rPr>
                <w:rFonts w:ascii="Arial Narrow" w:hAnsi="Arial Narrow" w:cs="Arial"/>
                <w:sz w:val="18"/>
                <w:szCs w:val="18"/>
              </w:rPr>
            </w:pPr>
            <w:r w:rsidRPr="00F649BB">
              <w:rPr>
                <w:rFonts w:ascii="Arial Narrow" w:hAnsi="Arial Narrow" w:cs="Arial"/>
                <w:sz w:val="18"/>
                <w:szCs w:val="18"/>
              </w:rPr>
              <w:t>The Maximum Building Length shall be 500 feet for an Educational Facility – Primary or Secondary, for an Educational Facility – University or College, or for a Place of Worship when these uses are located on an arterial street.</w:t>
            </w:r>
          </w:p>
        </w:tc>
      </w:tr>
    </w:tbl>
    <w:p w14:paraId="2E0FE44A" w14:textId="654711C4" w:rsidR="00260106" w:rsidRDefault="00260106" w:rsidP="00F33D9A">
      <w:pPr>
        <w:rPr>
          <w:rFonts w:ascii="Arial" w:hAnsi="Arial" w:cs="Arial"/>
          <w:b/>
          <w:bCs/>
          <w:sz w:val="18"/>
          <w:szCs w:val="18"/>
        </w:rPr>
      </w:pPr>
    </w:p>
    <w:p w14:paraId="72816A63" w14:textId="77777777" w:rsidR="00260106" w:rsidRDefault="00260106">
      <w:pPr>
        <w:rPr>
          <w:rFonts w:ascii="Arial" w:hAnsi="Arial" w:cs="Arial"/>
          <w:b/>
          <w:bCs/>
          <w:sz w:val="18"/>
          <w:szCs w:val="18"/>
        </w:rPr>
      </w:pPr>
      <w:r>
        <w:rPr>
          <w:rFonts w:ascii="Arial" w:hAnsi="Arial" w:cs="Arial"/>
          <w:b/>
          <w:bCs/>
          <w:sz w:val="18"/>
          <w:szCs w:val="18"/>
        </w:rPr>
        <w:br w:type="page"/>
      </w:r>
    </w:p>
    <w:p w14:paraId="3AA84AB7" w14:textId="77777777" w:rsidR="009A2928" w:rsidRDefault="009A2928" w:rsidP="00F33D9A">
      <w:pPr>
        <w:rPr>
          <w:rFonts w:ascii="Arial" w:hAnsi="Arial" w:cs="Arial"/>
          <w:b/>
          <w:bCs/>
          <w:sz w:val="18"/>
          <w:szCs w:val="18"/>
        </w:rPr>
      </w:pPr>
    </w:p>
    <w:p w14:paraId="5213892E" w14:textId="0D735F87" w:rsidR="00997392" w:rsidRDefault="00CC54CD" w:rsidP="00F33D9A">
      <w:pPr>
        <w:rPr>
          <w:rFonts w:ascii="Arial" w:hAnsi="Arial" w:cs="Arial"/>
          <w:b/>
          <w:bCs/>
          <w:sz w:val="18"/>
          <w:szCs w:val="18"/>
        </w:rPr>
      </w:pPr>
      <w:r w:rsidRPr="00CC0065">
        <w:rPr>
          <w:rFonts w:ascii="Arial" w:hAnsi="Arial" w:cs="Arial"/>
          <w:b/>
          <w:bCs/>
          <w:sz w:val="18"/>
          <w:szCs w:val="18"/>
        </w:rPr>
        <w:t>E</w:t>
      </w:r>
      <w:r w:rsidR="00997392" w:rsidRPr="00260106">
        <w:rPr>
          <w:rFonts w:ascii="Arial" w:hAnsi="Arial" w:cs="Arial"/>
          <w:b/>
          <w:bCs/>
          <w:sz w:val="18"/>
          <w:szCs w:val="18"/>
        </w:rPr>
        <w:t xml:space="preserve">. </w:t>
      </w:r>
      <w:r w:rsidR="00997392" w:rsidRPr="00260106">
        <w:rPr>
          <w:rFonts w:ascii="Arial" w:hAnsi="Arial" w:cs="Arial"/>
          <w:b/>
          <w:bCs/>
          <w:sz w:val="18"/>
          <w:szCs w:val="18"/>
        </w:rPr>
        <w:tab/>
        <w:t>Transparency</w:t>
      </w:r>
    </w:p>
    <w:p w14:paraId="5282807A" w14:textId="0957C450" w:rsidR="00997392" w:rsidRPr="00A94ACE" w:rsidRDefault="00997392" w:rsidP="00F33D9A">
      <w:pPr>
        <w:rPr>
          <w:rFonts w:ascii="Arial" w:hAnsi="Arial" w:cs="Arial"/>
          <w:sz w:val="18"/>
          <w:szCs w:val="18"/>
        </w:rPr>
      </w:pPr>
      <w:r>
        <w:rPr>
          <w:rFonts w:ascii="Arial" w:hAnsi="Arial" w:cs="Arial"/>
          <w:sz w:val="18"/>
          <w:szCs w:val="18"/>
        </w:rPr>
        <w:t>Transparency</w:t>
      </w:r>
      <w:r w:rsidRPr="00A94ACE">
        <w:rPr>
          <w:rFonts w:ascii="Arial" w:hAnsi="Arial" w:cs="Arial"/>
          <w:sz w:val="18"/>
          <w:szCs w:val="18"/>
        </w:rPr>
        <w:t xml:space="preserve"> standards govern the </w:t>
      </w:r>
      <w:r>
        <w:rPr>
          <w:rFonts w:ascii="Arial" w:hAnsi="Arial" w:cs="Arial"/>
          <w:sz w:val="18"/>
          <w:szCs w:val="18"/>
        </w:rPr>
        <w:t xml:space="preserve">required amount of ground floor and upper </w:t>
      </w:r>
      <w:r w:rsidR="004A06CD">
        <w:rPr>
          <w:rFonts w:ascii="Arial" w:hAnsi="Arial" w:cs="Arial"/>
          <w:sz w:val="18"/>
          <w:szCs w:val="18"/>
        </w:rPr>
        <w:t xml:space="preserve">floor </w:t>
      </w:r>
      <w:proofErr w:type="gramStart"/>
      <w:r>
        <w:rPr>
          <w:rFonts w:ascii="Arial" w:hAnsi="Arial" w:cs="Arial"/>
          <w:sz w:val="18"/>
          <w:szCs w:val="18"/>
        </w:rPr>
        <w:t>transparency</w:t>
      </w:r>
      <w:r w:rsidRPr="00A94ACE">
        <w:rPr>
          <w:rFonts w:ascii="Arial" w:hAnsi="Arial" w:cs="Arial"/>
          <w:sz w:val="18"/>
          <w:szCs w:val="18"/>
        </w:rPr>
        <w:t>, and</w:t>
      </w:r>
      <w:proofErr w:type="gramEnd"/>
      <w:r w:rsidRPr="00A94ACE">
        <w:rPr>
          <w:rFonts w:ascii="Arial" w:hAnsi="Arial" w:cs="Arial"/>
          <w:sz w:val="18"/>
          <w:szCs w:val="18"/>
        </w:rPr>
        <w:t xml:space="preserve"> are intended </w:t>
      </w:r>
      <w:r w:rsidRPr="00F244CA">
        <w:rPr>
          <w:rFonts w:ascii="Arial" w:hAnsi="Arial" w:cs="Arial"/>
          <w:sz w:val="18"/>
          <w:szCs w:val="18"/>
        </w:rPr>
        <w:t>to facilitate the enhancement of a pedestrian-oriented environment.</w:t>
      </w:r>
      <w:r w:rsidR="00820E3F" w:rsidRPr="00F244CA">
        <w:rPr>
          <w:rFonts w:ascii="Arial" w:hAnsi="Arial" w:cs="Arial"/>
          <w:sz w:val="18"/>
          <w:szCs w:val="18"/>
        </w:rPr>
        <w:t xml:space="preserve"> These standards do not apply to </w:t>
      </w:r>
      <w:r w:rsidR="0011186F" w:rsidRPr="00F244CA">
        <w:rPr>
          <w:rFonts w:ascii="Arial" w:hAnsi="Arial" w:cs="Arial"/>
          <w:sz w:val="18"/>
          <w:szCs w:val="18"/>
        </w:rPr>
        <w:t>multi-family</w:t>
      </w:r>
      <w:r w:rsidR="00B95EE8">
        <w:rPr>
          <w:rFonts w:ascii="Arial" w:hAnsi="Arial" w:cs="Arial"/>
          <w:sz w:val="18"/>
          <w:szCs w:val="18"/>
        </w:rPr>
        <w:t xml:space="preserve"> attached </w:t>
      </w:r>
      <w:r w:rsidR="00820E3F">
        <w:rPr>
          <w:rFonts w:ascii="Arial" w:hAnsi="Arial" w:cs="Arial"/>
          <w:sz w:val="18"/>
          <w:szCs w:val="18"/>
        </w:rPr>
        <w:t>development</w:t>
      </w:r>
      <w:r w:rsidR="00B95EE8">
        <w:rPr>
          <w:rFonts w:ascii="Arial" w:hAnsi="Arial" w:cs="Arial"/>
          <w:sz w:val="18"/>
          <w:szCs w:val="18"/>
        </w:rPr>
        <w:t xml:space="preserve"> when units are on sublots</w:t>
      </w:r>
      <w:r w:rsidR="00820E3F">
        <w:rPr>
          <w:rFonts w:ascii="Arial" w:hAnsi="Arial" w:cs="Arial"/>
          <w:sz w:val="18"/>
          <w:szCs w:val="18"/>
        </w:rPr>
        <w:t>.</w:t>
      </w:r>
    </w:p>
    <w:p w14:paraId="165EE8BE" w14:textId="77777777" w:rsidR="00997392" w:rsidRDefault="00997392" w:rsidP="00F33D9A">
      <w:pPr>
        <w:rPr>
          <w:rFonts w:ascii="Arial" w:hAnsi="Arial" w:cs="Arial"/>
          <w:b/>
          <w:bCs/>
          <w:sz w:val="18"/>
          <w:szCs w:val="18"/>
        </w:rPr>
      </w:pPr>
    </w:p>
    <w:tbl>
      <w:tblPr>
        <w:tblStyle w:val="TableGrid"/>
        <w:tblW w:w="9530" w:type="dxa"/>
        <w:tblLayout w:type="fixed"/>
        <w:tblLook w:val="04A0" w:firstRow="1" w:lastRow="0" w:firstColumn="1" w:lastColumn="0" w:noHBand="0" w:noVBand="1"/>
      </w:tblPr>
      <w:tblGrid>
        <w:gridCol w:w="355"/>
        <w:gridCol w:w="5395"/>
        <w:gridCol w:w="945"/>
        <w:gridCol w:w="945"/>
        <w:gridCol w:w="945"/>
        <w:gridCol w:w="945"/>
      </w:tblGrid>
      <w:tr w:rsidR="008641DA" w:rsidRPr="00BC5E59" w14:paraId="673E7D8E" w14:textId="77777777">
        <w:trPr>
          <w:tblHeader/>
        </w:trPr>
        <w:tc>
          <w:tcPr>
            <w:tcW w:w="9530" w:type="dxa"/>
            <w:gridSpan w:val="6"/>
            <w:shd w:val="clear" w:color="auto" w:fill="1F4E79" w:themeFill="accent5" w:themeFillShade="80"/>
            <w:vAlign w:val="center"/>
          </w:tcPr>
          <w:p w14:paraId="67B6B4AF" w14:textId="0FA46F0E" w:rsidR="008641DA" w:rsidRPr="00BC5E59" w:rsidRDefault="009478DB" w:rsidP="00F33D9A">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rPr>
              <w:t xml:space="preserve">Table 13-4: </w:t>
            </w:r>
            <w:r w:rsidR="008641DA" w:rsidRPr="008641DA">
              <w:rPr>
                <w:rFonts w:ascii="Arial Narrow" w:hAnsi="Arial Narrow" w:cs="Arial"/>
                <w:b/>
                <w:bCs/>
                <w:color w:val="FFFFFF" w:themeColor="background1"/>
                <w:sz w:val="18"/>
              </w:rPr>
              <w:t xml:space="preserve">Transit Oriented Development Zoning Districts </w:t>
            </w:r>
            <w:r w:rsidR="008641DA">
              <w:rPr>
                <w:rFonts w:ascii="Arial Narrow" w:hAnsi="Arial Narrow" w:cs="Arial"/>
                <w:b/>
                <w:bCs/>
                <w:color w:val="FFFFFF" w:themeColor="background1"/>
                <w:sz w:val="18"/>
              </w:rPr>
              <w:t>Transparency</w:t>
            </w:r>
            <w:r w:rsidR="008641DA" w:rsidRPr="008641DA">
              <w:rPr>
                <w:rFonts w:ascii="Arial Narrow" w:hAnsi="Arial Narrow" w:cs="Arial"/>
                <w:b/>
                <w:bCs/>
                <w:color w:val="FFFFFF" w:themeColor="background1"/>
                <w:sz w:val="18"/>
              </w:rPr>
              <w:t xml:space="preserve"> Standards</w:t>
            </w:r>
          </w:p>
        </w:tc>
      </w:tr>
      <w:tr w:rsidR="00844AD5" w:rsidRPr="00BC5E59" w14:paraId="46C44C58" w14:textId="05970C85" w:rsidTr="00BC5E59">
        <w:trPr>
          <w:tblHeader/>
        </w:trPr>
        <w:tc>
          <w:tcPr>
            <w:tcW w:w="355" w:type="dxa"/>
            <w:shd w:val="clear" w:color="auto" w:fill="1F4E79" w:themeFill="accent5" w:themeFillShade="80"/>
            <w:vAlign w:val="center"/>
          </w:tcPr>
          <w:p w14:paraId="77214736" w14:textId="77777777" w:rsidR="00844AD5" w:rsidRPr="00BC5E59" w:rsidRDefault="00844AD5" w:rsidP="00F33D9A">
            <w:pPr>
              <w:jc w:val="center"/>
              <w:rPr>
                <w:rFonts w:ascii="Arial Narrow" w:hAnsi="Arial Narrow" w:cs="Arial"/>
                <w:b/>
                <w:bCs/>
                <w:color w:val="FFFFFF" w:themeColor="background1"/>
                <w:sz w:val="18"/>
                <w:szCs w:val="18"/>
              </w:rPr>
            </w:pPr>
          </w:p>
        </w:tc>
        <w:tc>
          <w:tcPr>
            <w:tcW w:w="5395" w:type="dxa"/>
            <w:shd w:val="clear" w:color="auto" w:fill="1F4E79" w:themeFill="accent5" w:themeFillShade="80"/>
          </w:tcPr>
          <w:p w14:paraId="713C452E" w14:textId="6896AABF" w:rsidR="00844AD5" w:rsidRPr="00BC5E59" w:rsidRDefault="00844AD5" w:rsidP="00F33D9A">
            <w:pPr>
              <w:rPr>
                <w:rFonts w:ascii="Arial Narrow" w:hAnsi="Arial Narrow" w:cs="Arial"/>
                <w:b/>
                <w:bCs/>
                <w:color w:val="FFFFFF" w:themeColor="background1"/>
                <w:sz w:val="18"/>
                <w:szCs w:val="18"/>
              </w:rPr>
            </w:pPr>
          </w:p>
        </w:tc>
        <w:tc>
          <w:tcPr>
            <w:tcW w:w="945" w:type="dxa"/>
            <w:shd w:val="clear" w:color="auto" w:fill="1F4E79" w:themeFill="accent5" w:themeFillShade="80"/>
            <w:vAlign w:val="center"/>
          </w:tcPr>
          <w:p w14:paraId="3036F0E5" w14:textId="27B6811C"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bCs/>
                <w:color w:val="FFFFFF" w:themeColor="background1"/>
                <w:sz w:val="18"/>
                <w:szCs w:val="18"/>
              </w:rPr>
              <w:t>TOD-TR</w:t>
            </w:r>
          </w:p>
        </w:tc>
        <w:tc>
          <w:tcPr>
            <w:tcW w:w="945" w:type="dxa"/>
            <w:shd w:val="clear" w:color="auto" w:fill="1F4E79" w:themeFill="accent5" w:themeFillShade="80"/>
            <w:vAlign w:val="center"/>
          </w:tcPr>
          <w:p w14:paraId="1AA3EE50" w14:textId="1F83E9B0" w:rsidR="00844AD5" w:rsidRPr="00BC5E59" w:rsidRDefault="00844AD5" w:rsidP="00F33D9A">
            <w:pPr>
              <w:jc w:val="center"/>
              <w:rPr>
                <w:rFonts w:ascii="Arial Narrow" w:hAnsi="Arial Narrow" w:cs="Arial"/>
                <w:b/>
                <w:bCs/>
                <w:color w:val="FFFFFF" w:themeColor="background1"/>
                <w:sz w:val="18"/>
                <w:szCs w:val="18"/>
              </w:rPr>
            </w:pPr>
            <w:r w:rsidRPr="00BC5E59">
              <w:rPr>
                <w:rFonts w:ascii="Arial Narrow" w:hAnsi="Arial Narrow" w:cs="Arial"/>
                <w:b/>
                <w:color w:val="FFFFFF" w:themeColor="background1"/>
                <w:sz w:val="18"/>
                <w:szCs w:val="18"/>
              </w:rPr>
              <w:t>TOD-CC</w:t>
            </w:r>
          </w:p>
        </w:tc>
        <w:tc>
          <w:tcPr>
            <w:tcW w:w="945" w:type="dxa"/>
            <w:shd w:val="clear" w:color="auto" w:fill="1F4E79" w:themeFill="accent5" w:themeFillShade="80"/>
            <w:vAlign w:val="center"/>
          </w:tcPr>
          <w:p w14:paraId="15676381" w14:textId="22A8C89A"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TOD-NC</w:t>
            </w:r>
          </w:p>
        </w:tc>
        <w:tc>
          <w:tcPr>
            <w:tcW w:w="945" w:type="dxa"/>
            <w:shd w:val="clear" w:color="auto" w:fill="1F4E79" w:themeFill="accent5" w:themeFillShade="80"/>
          </w:tcPr>
          <w:p w14:paraId="0EC7FE52" w14:textId="4024703F" w:rsidR="00844AD5" w:rsidRPr="00BC5E59" w:rsidRDefault="00844AD5" w:rsidP="00F33D9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430833" w:rsidRPr="00BC5E59" w14:paraId="39C29BE6" w14:textId="29744584" w:rsidTr="00BC5E59">
        <w:tblPrEx>
          <w:jc w:val="center"/>
        </w:tblPrEx>
        <w:trPr>
          <w:trHeight w:val="288"/>
          <w:jc w:val="center"/>
        </w:trPr>
        <w:tc>
          <w:tcPr>
            <w:tcW w:w="355" w:type="dxa"/>
            <w:shd w:val="clear" w:color="auto" w:fill="DEEAF6" w:themeFill="accent5" w:themeFillTint="33"/>
            <w:vAlign w:val="center"/>
          </w:tcPr>
          <w:p w14:paraId="369D6DDF" w14:textId="25ABE362" w:rsidR="00430833" w:rsidRPr="00BC5E59" w:rsidRDefault="00430833" w:rsidP="00F33D9A">
            <w:pPr>
              <w:jc w:val="center"/>
              <w:rPr>
                <w:rFonts w:ascii="Arial Narrow" w:hAnsi="Arial Narrow" w:cs="Arial"/>
                <w:b/>
                <w:bCs/>
                <w:sz w:val="18"/>
                <w:szCs w:val="18"/>
              </w:rPr>
            </w:pPr>
            <w:r w:rsidRPr="00BC5E59">
              <w:rPr>
                <w:rFonts w:ascii="Arial Narrow" w:hAnsi="Arial Narrow" w:cs="Arial"/>
                <w:b/>
                <w:bCs/>
                <w:sz w:val="18"/>
                <w:szCs w:val="18"/>
              </w:rPr>
              <w:t>A</w:t>
            </w:r>
          </w:p>
        </w:tc>
        <w:tc>
          <w:tcPr>
            <w:tcW w:w="9175" w:type="dxa"/>
            <w:gridSpan w:val="5"/>
            <w:shd w:val="clear" w:color="auto" w:fill="DEEAF6" w:themeFill="accent5" w:themeFillTint="33"/>
            <w:vAlign w:val="center"/>
          </w:tcPr>
          <w:p w14:paraId="6C9B957E" w14:textId="60DDE9BB" w:rsidR="00430833" w:rsidRPr="00BC5E59" w:rsidRDefault="00430833" w:rsidP="00F33D9A">
            <w:pPr>
              <w:rPr>
                <w:rFonts w:ascii="Arial Narrow" w:hAnsi="Arial Narrow" w:cs="Arial"/>
                <w:b/>
                <w:bCs/>
                <w:sz w:val="18"/>
                <w:szCs w:val="18"/>
              </w:rPr>
            </w:pPr>
            <w:r w:rsidRPr="00BC5E59">
              <w:rPr>
                <w:rFonts w:ascii="Arial Narrow" w:hAnsi="Arial Narrow" w:cs="Arial"/>
                <w:b/>
                <w:bCs/>
                <w:sz w:val="18"/>
                <w:szCs w:val="18"/>
              </w:rPr>
              <w:t xml:space="preserve">Ground Floor Transparency – Residential </w:t>
            </w:r>
            <w:r w:rsidRPr="00BC5E59">
              <w:rPr>
                <w:rFonts w:ascii="Arial Narrow" w:hAnsi="Arial Narrow" w:cs="Arial"/>
                <w:sz w:val="18"/>
                <w:szCs w:val="18"/>
              </w:rPr>
              <w:t>(% of wall area between 3’ and 10’ from grade</w:t>
            </w:r>
            <w:r w:rsidR="00CC54CD" w:rsidRPr="00CC0065">
              <w:rPr>
                <w:rFonts w:ascii="Arial Narrow" w:hAnsi="Arial Narrow" w:cs="Arial"/>
                <w:sz w:val="18"/>
                <w:szCs w:val="18"/>
              </w:rPr>
              <w:t>; Per building</w:t>
            </w:r>
            <w:r w:rsidRPr="00BC5E59">
              <w:rPr>
                <w:rFonts w:ascii="Arial Narrow" w:hAnsi="Arial Narrow" w:cs="Arial"/>
                <w:sz w:val="18"/>
                <w:szCs w:val="18"/>
              </w:rPr>
              <w:t xml:space="preserve">) </w:t>
            </w:r>
            <w:r w:rsidRPr="00BC5E59">
              <w:rPr>
                <w:rFonts w:ascii="Arial Narrow" w:hAnsi="Arial Narrow" w:cs="Arial"/>
                <w:b/>
                <w:bCs/>
                <w:color w:val="000000" w:themeColor="text1"/>
                <w:sz w:val="18"/>
                <w:szCs w:val="18"/>
                <w:vertAlign w:val="superscript"/>
              </w:rPr>
              <w:t>1, 2</w:t>
            </w:r>
          </w:p>
        </w:tc>
      </w:tr>
      <w:tr w:rsidR="00844AD5" w:rsidRPr="00BC5E59" w14:paraId="5C094A0E" w14:textId="27C2F9FC" w:rsidTr="00BC5E59">
        <w:trPr>
          <w:trHeight w:val="274"/>
        </w:trPr>
        <w:tc>
          <w:tcPr>
            <w:tcW w:w="355" w:type="dxa"/>
            <w:vMerge w:val="restart"/>
            <w:shd w:val="clear" w:color="auto" w:fill="DEEAF6" w:themeFill="accent5" w:themeFillTint="33"/>
            <w:vAlign w:val="center"/>
          </w:tcPr>
          <w:p w14:paraId="314D13DD"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79E3A1D0" w14:textId="24D189EB"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3ADA194C" w14:textId="134D517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4AF81E12" w14:textId="15A8CD5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1E97AD18" w14:textId="035C3E9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7DFD1215" w14:textId="08A2495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693FC1B5" w14:textId="70ABB227" w:rsidTr="00BC5E59">
        <w:trPr>
          <w:trHeight w:val="274"/>
        </w:trPr>
        <w:tc>
          <w:tcPr>
            <w:tcW w:w="355" w:type="dxa"/>
            <w:vMerge/>
            <w:shd w:val="clear" w:color="auto" w:fill="D9E2F3"/>
            <w:vAlign w:val="center"/>
          </w:tcPr>
          <w:p w14:paraId="5735EE28"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6B6AE5EE" w14:textId="6E4AB7D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6DA18A33" w14:textId="3350FAE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2AF7AAFD" w14:textId="5673F6A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71875942" w14:textId="43D6710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05DE6C32" w14:textId="301BAC2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3EAEC165" w14:textId="40E96E8A" w:rsidTr="00BC5E59">
        <w:trPr>
          <w:trHeight w:val="274"/>
        </w:trPr>
        <w:tc>
          <w:tcPr>
            <w:tcW w:w="355" w:type="dxa"/>
            <w:vMerge/>
            <w:shd w:val="clear" w:color="auto" w:fill="D9E2F3"/>
            <w:vAlign w:val="center"/>
          </w:tcPr>
          <w:p w14:paraId="50A68865"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4DF72E45" w14:textId="41350939"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37226CA5" w14:textId="46E9EB7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70B985F6" w14:textId="3416DDB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4FE2E3B3" w14:textId="0C950A6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56427CB2" w14:textId="578299D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7B07031F" w14:textId="4FB6AD54" w:rsidTr="00BC5E59">
        <w:trPr>
          <w:trHeight w:val="274"/>
        </w:trPr>
        <w:tc>
          <w:tcPr>
            <w:tcW w:w="355" w:type="dxa"/>
            <w:vMerge/>
            <w:shd w:val="clear" w:color="auto" w:fill="D9E2F3"/>
            <w:vAlign w:val="center"/>
          </w:tcPr>
          <w:p w14:paraId="51BA6D6D"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513E1628" w14:textId="7A1980C6"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4703E222" w14:textId="5F81D71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169DAC27" w14:textId="024E049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72485F6C" w14:textId="183829B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2E24423D" w14:textId="57663CA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751AEAE3" w14:textId="400DE604" w:rsidTr="00BC5E59">
        <w:trPr>
          <w:trHeight w:val="274"/>
        </w:trPr>
        <w:tc>
          <w:tcPr>
            <w:tcW w:w="355" w:type="dxa"/>
            <w:vMerge/>
            <w:shd w:val="clear" w:color="auto" w:fill="D9E2F3"/>
            <w:vAlign w:val="center"/>
          </w:tcPr>
          <w:p w14:paraId="0FD9E856"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570FB51F" w14:textId="3F6E1B6C"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69DD97F1" w14:textId="4CAD553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2F157912" w14:textId="173AD1F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53CF829F" w14:textId="23C6F20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703E08B5" w14:textId="2305136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5B95F231" w14:textId="16E0FF1E" w:rsidTr="00BC5E59">
        <w:trPr>
          <w:trHeight w:val="274"/>
        </w:trPr>
        <w:tc>
          <w:tcPr>
            <w:tcW w:w="355" w:type="dxa"/>
            <w:vMerge/>
            <w:shd w:val="clear" w:color="auto" w:fill="D9E2F3"/>
            <w:vAlign w:val="center"/>
          </w:tcPr>
          <w:p w14:paraId="3338DAE4"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24B20DB6" w14:textId="7E1EE2DC"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vAlign w:val="center"/>
          </w:tcPr>
          <w:p w14:paraId="4A19D1E4" w14:textId="5D25AEE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57E555F8" w14:textId="7A5B141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6BE00484" w14:textId="1D5F717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50A7E303" w14:textId="76221B6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31EF2592" w14:textId="77777777" w:rsidTr="00BC5E59">
        <w:trPr>
          <w:trHeight w:val="274"/>
        </w:trPr>
        <w:tc>
          <w:tcPr>
            <w:tcW w:w="355" w:type="dxa"/>
            <w:vMerge/>
            <w:shd w:val="clear" w:color="auto" w:fill="D9E2F3"/>
            <w:vAlign w:val="center"/>
          </w:tcPr>
          <w:p w14:paraId="27E48146"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31041FAC" w14:textId="068498BF"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vAlign w:val="center"/>
          </w:tcPr>
          <w:p w14:paraId="063FDD42" w14:textId="6E455E2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5B17E34C" w14:textId="56D8AE3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3E77CEE6" w14:textId="293C076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c>
          <w:tcPr>
            <w:tcW w:w="945" w:type="dxa"/>
            <w:shd w:val="clear" w:color="auto" w:fill="FFFFFF" w:themeFill="background1"/>
            <w:vAlign w:val="center"/>
          </w:tcPr>
          <w:p w14:paraId="154923CD" w14:textId="168D3F7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13E365B9" w14:textId="77777777" w:rsidTr="00BC5E59">
        <w:trPr>
          <w:trHeight w:val="274"/>
        </w:trPr>
        <w:tc>
          <w:tcPr>
            <w:tcW w:w="355" w:type="dxa"/>
            <w:vMerge/>
            <w:shd w:val="clear" w:color="auto" w:fill="D9E2F3"/>
            <w:vAlign w:val="center"/>
          </w:tcPr>
          <w:p w14:paraId="577CE8E4"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39048190" w14:textId="541F7FF6"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45" w:type="dxa"/>
            <w:shd w:val="clear" w:color="auto" w:fill="FFFFFF" w:themeFill="background1"/>
            <w:vAlign w:val="center"/>
          </w:tcPr>
          <w:p w14:paraId="7CEB333F" w14:textId="7A72380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6619F218" w14:textId="5EF06F9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0C696674" w14:textId="0CF7208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c>
          <w:tcPr>
            <w:tcW w:w="945" w:type="dxa"/>
            <w:shd w:val="clear" w:color="auto" w:fill="FFFFFF" w:themeFill="background1"/>
            <w:vAlign w:val="center"/>
          </w:tcPr>
          <w:p w14:paraId="428C1A8D" w14:textId="021AE8F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20</w:t>
            </w:r>
          </w:p>
        </w:tc>
      </w:tr>
      <w:tr w:rsidR="00844AD5" w:rsidRPr="00BC5E59" w14:paraId="2529DB95" w14:textId="77777777" w:rsidTr="00BC5E59">
        <w:trPr>
          <w:trHeight w:val="274"/>
        </w:trPr>
        <w:tc>
          <w:tcPr>
            <w:tcW w:w="355" w:type="dxa"/>
            <w:vMerge/>
            <w:shd w:val="clear" w:color="auto" w:fill="D9E2F3"/>
            <w:vAlign w:val="center"/>
          </w:tcPr>
          <w:p w14:paraId="35558B3D"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41B5CF6A" w14:textId="72334E7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76E2F484"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7BCB5214"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4218B949"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4988EE46" w14:textId="77777777" w:rsidR="00844AD5" w:rsidRPr="00BC5E59" w:rsidRDefault="00844AD5" w:rsidP="00F33D9A">
            <w:pPr>
              <w:jc w:val="center"/>
              <w:rPr>
                <w:rFonts w:ascii="Arial Narrow" w:hAnsi="Arial Narrow" w:cs="Arial"/>
                <w:color w:val="000000" w:themeColor="text1"/>
                <w:sz w:val="18"/>
                <w:szCs w:val="18"/>
              </w:rPr>
            </w:pPr>
          </w:p>
        </w:tc>
      </w:tr>
      <w:tr w:rsidR="00506E10" w:rsidRPr="00BC5E59" w14:paraId="24546433" w14:textId="53BCBE02" w:rsidTr="00BC5E59">
        <w:trPr>
          <w:trHeight w:val="288"/>
        </w:trPr>
        <w:tc>
          <w:tcPr>
            <w:tcW w:w="355" w:type="dxa"/>
            <w:shd w:val="clear" w:color="auto" w:fill="DEEAF6" w:themeFill="accent5" w:themeFillTint="33"/>
            <w:vAlign w:val="center"/>
          </w:tcPr>
          <w:p w14:paraId="0C8D12B0" w14:textId="4E3EE085" w:rsidR="00506E10" w:rsidRPr="00BC5E59" w:rsidRDefault="00506E10" w:rsidP="00F33D9A">
            <w:pPr>
              <w:jc w:val="center"/>
              <w:rPr>
                <w:rFonts w:ascii="Arial Narrow" w:hAnsi="Arial Narrow" w:cs="Arial"/>
                <w:b/>
                <w:bCs/>
                <w:sz w:val="18"/>
                <w:szCs w:val="18"/>
              </w:rPr>
            </w:pPr>
            <w:r w:rsidRPr="00BC5E59">
              <w:rPr>
                <w:rFonts w:ascii="Arial Narrow" w:hAnsi="Arial Narrow" w:cs="Arial"/>
                <w:b/>
                <w:bCs/>
                <w:sz w:val="18"/>
                <w:szCs w:val="18"/>
              </w:rPr>
              <w:t>B</w:t>
            </w:r>
          </w:p>
        </w:tc>
        <w:tc>
          <w:tcPr>
            <w:tcW w:w="9175" w:type="dxa"/>
            <w:gridSpan w:val="5"/>
            <w:shd w:val="clear" w:color="auto" w:fill="DEEAF6" w:themeFill="accent5" w:themeFillTint="33"/>
            <w:vAlign w:val="center"/>
          </w:tcPr>
          <w:p w14:paraId="0AD23D5A" w14:textId="39E14856" w:rsidR="00506E10" w:rsidRPr="00BC5E59" w:rsidRDefault="00506E10" w:rsidP="00F33D9A">
            <w:pPr>
              <w:rPr>
                <w:rFonts w:ascii="Arial Narrow" w:hAnsi="Arial Narrow" w:cs="Arial"/>
                <w:b/>
                <w:bCs/>
                <w:sz w:val="18"/>
                <w:szCs w:val="18"/>
              </w:rPr>
            </w:pPr>
            <w:r w:rsidRPr="00BC5E59">
              <w:rPr>
                <w:rFonts w:ascii="Arial Narrow" w:hAnsi="Arial Narrow" w:cs="Arial"/>
                <w:b/>
                <w:bCs/>
                <w:sz w:val="18"/>
                <w:szCs w:val="18"/>
              </w:rPr>
              <w:t xml:space="preserve">Ground Floor Transparency – </w:t>
            </w:r>
            <w:r w:rsidR="00B2076A">
              <w:rPr>
                <w:rFonts w:ascii="Arial Narrow" w:hAnsi="Arial Narrow" w:cs="Arial"/>
                <w:b/>
                <w:bCs/>
                <w:sz w:val="18"/>
                <w:szCs w:val="18"/>
              </w:rPr>
              <w:t>Nonresidential</w:t>
            </w:r>
            <w:r w:rsidRPr="00BC5E59">
              <w:rPr>
                <w:rFonts w:ascii="Arial Narrow" w:hAnsi="Arial Narrow" w:cs="Arial"/>
                <w:b/>
                <w:bCs/>
                <w:sz w:val="18"/>
                <w:szCs w:val="18"/>
              </w:rPr>
              <w:t xml:space="preserve"> and Mixed-Use</w:t>
            </w:r>
            <w:r w:rsidR="00BC5E59">
              <w:rPr>
                <w:rFonts w:ascii="Arial Narrow" w:hAnsi="Arial Narrow" w:cs="Arial"/>
                <w:b/>
                <w:bCs/>
                <w:sz w:val="18"/>
                <w:szCs w:val="18"/>
              </w:rPr>
              <w:t xml:space="preserve"> </w:t>
            </w:r>
            <w:r w:rsidRPr="00BC5E59">
              <w:rPr>
                <w:rFonts w:ascii="Arial Narrow" w:hAnsi="Arial Narrow" w:cs="Arial"/>
                <w:sz w:val="18"/>
                <w:szCs w:val="18"/>
              </w:rPr>
              <w:t>(% of wall area between 3’ and 10’ from grade</w:t>
            </w:r>
            <w:r w:rsidR="00CC54CD" w:rsidRPr="00260106">
              <w:rPr>
                <w:rFonts w:ascii="Arial Narrow" w:hAnsi="Arial Narrow" w:cs="Arial"/>
                <w:sz w:val="18"/>
                <w:szCs w:val="18"/>
              </w:rPr>
              <w:t>; Per building</w:t>
            </w:r>
            <w:r w:rsidRPr="00BC5E59">
              <w:rPr>
                <w:rFonts w:ascii="Arial Narrow" w:hAnsi="Arial Narrow" w:cs="Arial"/>
                <w:sz w:val="18"/>
                <w:szCs w:val="18"/>
              </w:rPr>
              <w:t xml:space="preserve">) </w:t>
            </w:r>
            <w:r w:rsidRPr="00BC5E59">
              <w:rPr>
                <w:rFonts w:ascii="Arial Narrow" w:hAnsi="Arial Narrow" w:cs="Arial"/>
                <w:color w:val="000000" w:themeColor="text1"/>
                <w:sz w:val="18"/>
                <w:szCs w:val="18"/>
                <w:vertAlign w:val="superscript"/>
              </w:rPr>
              <w:t>1</w:t>
            </w:r>
          </w:p>
        </w:tc>
      </w:tr>
      <w:tr w:rsidR="00844AD5" w:rsidRPr="00BC5E59" w14:paraId="1D91911E" w14:textId="3E886B61" w:rsidTr="00BC5E59">
        <w:trPr>
          <w:trHeight w:val="274"/>
        </w:trPr>
        <w:tc>
          <w:tcPr>
            <w:tcW w:w="355" w:type="dxa"/>
            <w:vMerge w:val="restart"/>
            <w:shd w:val="clear" w:color="auto" w:fill="DEEAF6" w:themeFill="accent5" w:themeFillTint="33"/>
            <w:vAlign w:val="center"/>
          </w:tcPr>
          <w:p w14:paraId="125215C5"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5494C434" w14:textId="3A12ADD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6A37EA43" w14:textId="39B97E8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7E22F157" w14:textId="36451E5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26216974" w14:textId="0E7A356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128C3F3C" w14:textId="4646AA0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0CCFD699" w14:textId="29628FDB" w:rsidTr="00BC5E59">
        <w:trPr>
          <w:trHeight w:val="274"/>
        </w:trPr>
        <w:tc>
          <w:tcPr>
            <w:tcW w:w="355" w:type="dxa"/>
            <w:vMerge/>
            <w:shd w:val="clear" w:color="auto" w:fill="DEEAF6" w:themeFill="accent5" w:themeFillTint="33"/>
            <w:vAlign w:val="center"/>
          </w:tcPr>
          <w:p w14:paraId="4681815B"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7478DEC6" w14:textId="79A35396"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5C073894" w14:textId="4828366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45" w:type="dxa"/>
            <w:shd w:val="clear" w:color="auto" w:fill="FFFFFF" w:themeFill="background1"/>
            <w:vAlign w:val="center"/>
          </w:tcPr>
          <w:p w14:paraId="1C128047" w14:textId="6A1666E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62D8B88E" w14:textId="1ADF8E2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45357ABB" w14:textId="57DAEA8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7D183EC8" w14:textId="2FB23E49" w:rsidTr="00BC5E59">
        <w:trPr>
          <w:trHeight w:val="274"/>
        </w:trPr>
        <w:tc>
          <w:tcPr>
            <w:tcW w:w="355" w:type="dxa"/>
            <w:vMerge/>
            <w:shd w:val="clear" w:color="auto" w:fill="DEEAF6" w:themeFill="accent5" w:themeFillTint="33"/>
            <w:vAlign w:val="center"/>
          </w:tcPr>
          <w:p w14:paraId="657D42A8"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1C6864E8" w14:textId="2E506552"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6BF3CA08" w14:textId="68D4CDD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45" w:type="dxa"/>
            <w:shd w:val="clear" w:color="auto" w:fill="FFFFFF" w:themeFill="background1"/>
            <w:vAlign w:val="center"/>
          </w:tcPr>
          <w:p w14:paraId="029A8621" w14:textId="789F767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6BAE992A" w14:textId="4E69B45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640C5501" w14:textId="73DBE42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64748854" w14:textId="4825E313" w:rsidTr="00BC5E59">
        <w:trPr>
          <w:trHeight w:val="274"/>
        </w:trPr>
        <w:tc>
          <w:tcPr>
            <w:tcW w:w="355" w:type="dxa"/>
            <w:vMerge/>
            <w:shd w:val="clear" w:color="auto" w:fill="DEEAF6" w:themeFill="accent5" w:themeFillTint="33"/>
            <w:vAlign w:val="center"/>
          </w:tcPr>
          <w:p w14:paraId="12018D15"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262D719A" w14:textId="3CEF23E4"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386BDD90" w14:textId="3690853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45" w:type="dxa"/>
            <w:shd w:val="clear" w:color="auto" w:fill="FFFFFF" w:themeFill="background1"/>
            <w:vAlign w:val="center"/>
          </w:tcPr>
          <w:p w14:paraId="1D1FB522" w14:textId="2D8C886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64E9C7AB" w14:textId="3D40C87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70853654" w14:textId="7957EAA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5EF219A2" w14:textId="418219F8" w:rsidTr="00BC5E59">
        <w:trPr>
          <w:trHeight w:val="274"/>
        </w:trPr>
        <w:tc>
          <w:tcPr>
            <w:tcW w:w="355" w:type="dxa"/>
            <w:vMerge/>
            <w:shd w:val="clear" w:color="auto" w:fill="DEEAF6" w:themeFill="accent5" w:themeFillTint="33"/>
            <w:vAlign w:val="center"/>
          </w:tcPr>
          <w:p w14:paraId="3E2F0A8D"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659EFA72" w14:textId="3CD2E07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1EFAD1E4" w14:textId="00F9109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45" w:type="dxa"/>
            <w:shd w:val="clear" w:color="auto" w:fill="FFFFFF" w:themeFill="background1"/>
            <w:vAlign w:val="center"/>
          </w:tcPr>
          <w:p w14:paraId="1752CF94" w14:textId="6DFF2E6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7E1D9A8E" w14:textId="71A3F75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372B16D6" w14:textId="3A53B1F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5E1859E2" w14:textId="0B17DE1F" w:rsidTr="00BC5E59">
        <w:trPr>
          <w:trHeight w:val="274"/>
        </w:trPr>
        <w:tc>
          <w:tcPr>
            <w:tcW w:w="355" w:type="dxa"/>
            <w:vMerge/>
            <w:shd w:val="clear" w:color="auto" w:fill="DEEAF6" w:themeFill="accent5" w:themeFillTint="33"/>
            <w:vAlign w:val="center"/>
          </w:tcPr>
          <w:p w14:paraId="6485EA1C"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08CE56E3" w14:textId="37DF6550"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vAlign w:val="center"/>
          </w:tcPr>
          <w:p w14:paraId="6EE7FFAE" w14:textId="63807CF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45" w:type="dxa"/>
            <w:shd w:val="clear" w:color="auto" w:fill="FFFFFF" w:themeFill="background1"/>
            <w:vAlign w:val="center"/>
          </w:tcPr>
          <w:p w14:paraId="55489F69" w14:textId="05C5E1D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553533D1" w14:textId="517A145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c>
          <w:tcPr>
            <w:tcW w:w="945" w:type="dxa"/>
            <w:shd w:val="clear" w:color="auto" w:fill="FFFFFF" w:themeFill="background1"/>
            <w:vAlign w:val="center"/>
          </w:tcPr>
          <w:p w14:paraId="2DB0FE97" w14:textId="53E600C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60</w:t>
            </w:r>
          </w:p>
        </w:tc>
      </w:tr>
      <w:tr w:rsidR="00844AD5" w:rsidRPr="00BC5E59" w14:paraId="65C63D00" w14:textId="77777777" w:rsidTr="00BC5E59">
        <w:trPr>
          <w:trHeight w:val="274"/>
        </w:trPr>
        <w:tc>
          <w:tcPr>
            <w:tcW w:w="355" w:type="dxa"/>
            <w:vMerge/>
            <w:shd w:val="clear" w:color="auto" w:fill="DEEAF6" w:themeFill="accent5" w:themeFillTint="33"/>
            <w:vAlign w:val="center"/>
          </w:tcPr>
          <w:p w14:paraId="270A501C"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3DD40829" w14:textId="770F750C"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vAlign w:val="center"/>
          </w:tcPr>
          <w:p w14:paraId="0A49D641" w14:textId="40F0F13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40</w:t>
            </w:r>
          </w:p>
        </w:tc>
        <w:tc>
          <w:tcPr>
            <w:tcW w:w="945" w:type="dxa"/>
            <w:shd w:val="clear" w:color="auto" w:fill="FFFFFF" w:themeFill="background1"/>
            <w:vAlign w:val="center"/>
          </w:tcPr>
          <w:p w14:paraId="4DAD286B" w14:textId="3CC7F29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06F4828B" w14:textId="29A3E10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c>
          <w:tcPr>
            <w:tcW w:w="945" w:type="dxa"/>
            <w:shd w:val="clear" w:color="auto" w:fill="FFFFFF" w:themeFill="background1"/>
            <w:vAlign w:val="center"/>
          </w:tcPr>
          <w:p w14:paraId="6D40B0A9" w14:textId="7E5ED7D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50</w:t>
            </w:r>
          </w:p>
        </w:tc>
      </w:tr>
      <w:tr w:rsidR="00844AD5" w:rsidRPr="00BC5E59" w14:paraId="00581904" w14:textId="77777777" w:rsidTr="00BC5E59">
        <w:trPr>
          <w:trHeight w:val="274"/>
        </w:trPr>
        <w:tc>
          <w:tcPr>
            <w:tcW w:w="355" w:type="dxa"/>
            <w:vMerge/>
            <w:shd w:val="clear" w:color="auto" w:fill="DEEAF6" w:themeFill="accent5" w:themeFillTint="33"/>
            <w:vAlign w:val="center"/>
          </w:tcPr>
          <w:p w14:paraId="039B7C16"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60DFC4FF" w14:textId="32125033"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45" w:type="dxa"/>
            <w:shd w:val="clear" w:color="auto" w:fill="FFFFFF" w:themeFill="background1"/>
            <w:vAlign w:val="center"/>
          </w:tcPr>
          <w:p w14:paraId="0395606E" w14:textId="4B4916B8"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30</w:t>
            </w:r>
          </w:p>
        </w:tc>
        <w:tc>
          <w:tcPr>
            <w:tcW w:w="945" w:type="dxa"/>
            <w:shd w:val="clear" w:color="auto" w:fill="FFFFFF" w:themeFill="background1"/>
            <w:vAlign w:val="center"/>
          </w:tcPr>
          <w:p w14:paraId="14A0FDC2" w14:textId="778F49F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30</w:t>
            </w:r>
          </w:p>
        </w:tc>
        <w:tc>
          <w:tcPr>
            <w:tcW w:w="945" w:type="dxa"/>
            <w:shd w:val="clear" w:color="auto" w:fill="FFFFFF" w:themeFill="background1"/>
            <w:vAlign w:val="center"/>
          </w:tcPr>
          <w:p w14:paraId="7F33ABE0" w14:textId="5E039086"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30</w:t>
            </w:r>
          </w:p>
        </w:tc>
        <w:tc>
          <w:tcPr>
            <w:tcW w:w="945" w:type="dxa"/>
            <w:shd w:val="clear" w:color="auto" w:fill="FFFFFF" w:themeFill="background1"/>
            <w:vAlign w:val="center"/>
          </w:tcPr>
          <w:p w14:paraId="7C55BD9D" w14:textId="3B286A4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30</w:t>
            </w:r>
          </w:p>
        </w:tc>
      </w:tr>
      <w:tr w:rsidR="00844AD5" w:rsidRPr="00BC5E59" w14:paraId="1A63C27F" w14:textId="77777777" w:rsidTr="00BC5E59">
        <w:trPr>
          <w:trHeight w:val="274"/>
        </w:trPr>
        <w:tc>
          <w:tcPr>
            <w:tcW w:w="355" w:type="dxa"/>
            <w:vMerge/>
            <w:shd w:val="clear" w:color="auto" w:fill="DEEAF6" w:themeFill="accent5" w:themeFillTint="33"/>
            <w:vAlign w:val="center"/>
          </w:tcPr>
          <w:p w14:paraId="2210F55A"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645A561B" w14:textId="0A2E020A"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78A63328"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1B056E35"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3A61B7A7"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51CF57AF" w14:textId="77777777" w:rsidR="00844AD5" w:rsidRPr="00BC5E59" w:rsidRDefault="00844AD5" w:rsidP="00F33D9A">
            <w:pPr>
              <w:jc w:val="center"/>
              <w:rPr>
                <w:rFonts w:ascii="Arial Narrow" w:hAnsi="Arial Narrow" w:cs="Arial"/>
                <w:color w:val="000000" w:themeColor="text1"/>
                <w:sz w:val="18"/>
                <w:szCs w:val="18"/>
              </w:rPr>
            </w:pPr>
          </w:p>
        </w:tc>
      </w:tr>
      <w:tr w:rsidR="00F730BE" w:rsidRPr="00BC5E59" w14:paraId="1B7C705F" w14:textId="7A23AA96" w:rsidTr="00BC5E59">
        <w:tblPrEx>
          <w:jc w:val="center"/>
        </w:tblPrEx>
        <w:trPr>
          <w:trHeight w:val="288"/>
          <w:jc w:val="center"/>
        </w:trPr>
        <w:tc>
          <w:tcPr>
            <w:tcW w:w="355" w:type="dxa"/>
            <w:shd w:val="clear" w:color="auto" w:fill="DEEAF6" w:themeFill="accent5" w:themeFillTint="33"/>
            <w:vAlign w:val="center"/>
          </w:tcPr>
          <w:p w14:paraId="6A2B9104" w14:textId="5D3837D0" w:rsidR="00F730BE" w:rsidRPr="00BC5E59" w:rsidRDefault="00F730BE" w:rsidP="00F33D9A">
            <w:pPr>
              <w:jc w:val="center"/>
              <w:rPr>
                <w:rFonts w:ascii="Arial Narrow" w:hAnsi="Arial Narrow" w:cs="Arial"/>
                <w:b/>
                <w:bCs/>
                <w:sz w:val="18"/>
                <w:szCs w:val="18"/>
              </w:rPr>
            </w:pPr>
            <w:r w:rsidRPr="00BC5E59">
              <w:rPr>
                <w:rFonts w:ascii="Arial Narrow" w:hAnsi="Arial Narrow" w:cs="Arial"/>
                <w:b/>
                <w:bCs/>
                <w:sz w:val="18"/>
                <w:szCs w:val="18"/>
              </w:rPr>
              <w:t>C</w:t>
            </w:r>
          </w:p>
        </w:tc>
        <w:tc>
          <w:tcPr>
            <w:tcW w:w="9175" w:type="dxa"/>
            <w:gridSpan w:val="5"/>
            <w:shd w:val="clear" w:color="auto" w:fill="DEEAF6" w:themeFill="accent5" w:themeFillTint="33"/>
            <w:vAlign w:val="center"/>
          </w:tcPr>
          <w:p w14:paraId="4554447D" w14:textId="73D974E4" w:rsidR="00F730BE" w:rsidRPr="00BC5E59" w:rsidRDefault="00F730BE" w:rsidP="00F33D9A">
            <w:pPr>
              <w:rPr>
                <w:rFonts w:ascii="Arial Narrow" w:hAnsi="Arial Narrow" w:cs="Arial"/>
                <w:b/>
                <w:bCs/>
                <w:sz w:val="18"/>
                <w:szCs w:val="18"/>
              </w:rPr>
            </w:pPr>
            <w:r w:rsidRPr="00BC5E59">
              <w:rPr>
                <w:rFonts w:ascii="Arial Narrow" w:hAnsi="Arial Narrow" w:cs="Arial"/>
                <w:b/>
                <w:bCs/>
                <w:sz w:val="18"/>
                <w:szCs w:val="18"/>
              </w:rPr>
              <w:t xml:space="preserve">Upper </w:t>
            </w:r>
            <w:r w:rsidR="00973C21">
              <w:rPr>
                <w:rFonts w:ascii="Arial Narrow" w:hAnsi="Arial Narrow" w:cs="Arial"/>
                <w:b/>
                <w:bCs/>
                <w:sz w:val="18"/>
                <w:szCs w:val="18"/>
              </w:rPr>
              <w:t>Floor</w:t>
            </w:r>
            <w:r w:rsidR="00973C21" w:rsidRPr="00BC5E59">
              <w:rPr>
                <w:rFonts w:ascii="Arial Narrow" w:hAnsi="Arial Narrow" w:cs="Arial"/>
                <w:b/>
                <w:bCs/>
                <w:sz w:val="18"/>
                <w:szCs w:val="18"/>
              </w:rPr>
              <w:t xml:space="preserve"> </w:t>
            </w:r>
            <w:r w:rsidRPr="00BC5E59">
              <w:rPr>
                <w:rFonts w:ascii="Arial Narrow" w:hAnsi="Arial Narrow" w:cs="Arial"/>
                <w:b/>
                <w:bCs/>
                <w:sz w:val="18"/>
                <w:szCs w:val="18"/>
              </w:rPr>
              <w:t xml:space="preserve">Transparency – Residential, </w:t>
            </w:r>
            <w:r w:rsidR="00B2076A">
              <w:rPr>
                <w:rFonts w:ascii="Arial Narrow" w:hAnsi="Arial Narrow" w:cs="Arial"/>
                <w:b/>
                <w:bCs/>
                <w:sz w:val="18"/>
                <w:szCs w:val="18"/>
              </w:rPr>
              <w:t>Nonresidential</w:t>
            </w:r>
            <w:r w:rsidRPr="00BC5E59">
              <w:rPr>
                <w:rFonts w:ascii="Arial Narrow" w:hAnsi="Arial Narrow" w:cs="Arial"/>
                <w:b/>
                <w:bCs/>
                <w:sz w:val="18"/>
                <w:szCs w:val="18"/>
              </w:rPr>
              <w:t xml:space="preserve">, and Mixed-Use </w:t>
            </w:r>
            <w:r w:rsidRPr="00BC5E59">
              <w:rPr>
                <w:rFonts w:ascii="Arial Narrow" w:hAnsi="Arial Narrow" w:cs="Arial"/>
                <w:sz w:val="18"/>
                <w:szCs w:val="18"/>
              </w:rPr>
              <w:t xml:space="preserve">(% of Wall Area </w:t>
            </w:r>
            <w:r w:rsidR="005A0CEF">
              <w:rPr>
                <w:rFonts w:ascii="Arial Narrow" w:hAnsi="Arial Narrow" w:cs="Arial"/>
                <w:sz w:val="18"/>
                <w:szCs w:val="18"/>
              </w:rPr>
              <w:t>per</w:t>
            </w:r>
            <w:r w:rsidR="005A0CEF" w:rsidRPr="00BC5E59">
              <w:rPr>
                <w:rFonts w:ascii="Arial Narrow" w:hAnsi="Arial Narrow" w:cs="Arial"/>
                <w:sz w:val="18"/>
                <w:szCs w:val="18"/>
              </w:rPr>
              <w:t xml:space="preserve"> </w:t>
            </w:r>
            <w:r w:rsidRPr="00BC5E59">
              <w:rPr>
                <w:rFonts w:ascii="Arial Narrow" w:hAnsi="Arial Narrow" w:cs="Arial"/>
                <w:sz w:val="18"/>
                <w:szCs w:val="18"/>
              </w:rPr>
              <w:t>Story</w:t>
            </w:r>
            <w:r w:rsidR="00CC54CD" w:rsidRPr="00CC0065">
              <w:rPr>
                <w:rFonts w:ascii="Arial Narrow" w:hAnsi="Arial Narrow" w:cs="Arial"/>
                <w:sz w:val="18"/>
                <w:szCs w:val="18"/>
              </w:rPr>
              <w:t>; Per building</w:t>
            </w:r>
            <w:r w:rsidRPr="00BC5E59">
              <w:rPr>
                <w:rFonts w:ascii="Arial Narrow" w:hAnsi="Arial Narrow" w:cs="Arial"/>
                <w:sz w:val="18"/>
                <w:szCs w:val="18"/>
              </w:rPr>
              <w:t>)</w:t>
            </w:r>
          </w:p>
        </w:tc>
      </w:tr>
      <w:tr w:rsidR="00844AD5" w:rsidRPr="00BC5E59" w14:paraId="68C15FD7" w14:textId="4CD43CF6" w:rsidTr="00BC5E59">
        <w:trPr>
          <w:trHeight w:val="274"/>
        </w:trPr>
        <w:tc>
          <w:tcPr>
            <w:tcW w:w="355" w:type="dxa"/>
            <w:vMerge w:val="restart"/>
            <w:shd w:val="clear" w:color="auto" w:fill="DEEAF6" w:themeFill="accent5" w:themeFillTint="33"/>
            <w:vAlign w:val="center"/>
          </w:tcPr>
          <w:p w14:paraId="35CC83B4"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0FEFBD5D" w14:textId="58634D18"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213AD31A" w14:textId="0FE17BD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072CE368" w14:textId="77474D6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4FDDA6AA" w14:textId="5C3E230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05338323" w14:textId="1AF45B9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1BC8C8A3" w14:textId="243A7A0F" w:rsidTr="00BC5E59">
        <w:trPr>
          <w:trHeight w:val="274"/>
        </w:trPr>
        <w:tc>
          <w:tcPr>
            <w:tcW w:w="355" w:type="dxa"/>
            <w:vMerge/>
            <w:shd w:val="clear" w:color="auto" w:fill="DEEAF6" w:themeFill="accent5" w:themeFillTint="33"/>
            <w:vAlign w:val="center"/>
          </w:tcPr>
          <w:p w14:paraId="41F26BE0"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5D869B50" w14:textId="0C4502B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01F7D591" w14:textId="06417C3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498CDB36" w14:textId="78C7EC5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59594EE0" w14:textId="1011077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72694898" w14:textId="5AFAB20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1D619DB7" w14:textId="4C12E36F" w:rsidTr="00BC5E59">
        <w:trPr>
          <w:trHeight w:val="274"/>
        </w:trPr>
        <w:tc>
          <w:tcPr>
            <w:tcW w:w="355" w:type="dxa"/>
            <w:vMerge/>
            <w:shd w:val="clear" w:color="auto" w:fill="DEEAF6" w:themeFill="accent5" w:themeFillTint="33"/>
            <w:vAlign w:val="center"/>
          </w:tcPr>
          <w:p w14:paraId="2FDC3498"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00C5C819" w14:textId="3DD8FC50"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38C5F555" w14:textId="3E85545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2D85142C" w14:textId="2774FF7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2928CE64" w14:textId="4C31015C"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0BABE8AD" w14:textId="726AE6B5"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332572DD" w14:textId="5D09F609" w:rsidTr="00BC5E59">
        <w:trPr>
          <w:trHeight w:val="274"/>
        </w:trPr>
        <w:tc>
          <w:tcPr>
            <w:tcW w:w="355" w:type="dxa"/>
            <w:vMerge/>
            <w:shd w:val="clear" w:color="auto" w:fill="DEEAF6" w:themeFill="accent5" w:themeFillTint="33"/>
            <w:vAlign w:val="center"/>
          </w:tcPr>
          <w:p w14:paraId="5CA77D80"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44EC352B" w14:textId="5C5278E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064F8171" w14:textId="270E4CB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3AD92D21" w14:textId="3F2EFF0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3839491F" w14:textId="25107454"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62309228" w14:textId="62F632ED"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69F9FDCB" w14:textId="7C63EF08" w:rsidTr="00BC5E59">
        <w:trPr>
          <w:trHeight w:val="274"/>
        </w:trPr>
        <w:tc>
          <w:tcPr>
            <w:tcW w:w="355" w:type="dxa"/>
            <w:vMerge/>
            <w:shd w:val="clear" w:color="auto" w:fill="DEEAF6" w:themeFill="accent5" w:themeFillTint="33"/>
            <w:vAlign w:val="center"/>
          </w:tcPr>
          <w:p w14:paraId="5B9BBF67"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3EB46592" w14:textId="1A0CA09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74728F8D" w14:textId="6FBF19C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32FE4521" w14:textId="36CD559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71056107" w14:textId="00D5AEC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20D5F254" w14:textId="7179894F"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4DF7B369" w14:textId="4ABE540F" w:rsidTr="00BC5E59">
        <w:trPr>
          <w:trHeight w:val="274"/>
        </w:trPr>
        <w:tc>
          <w:tcPr>
            <w:tcW w:w="355" w:type="dxa"/>
            <w:vMerge/>
            <w:shd w:val="clear" w:color="auto" w:fill="DEEAF6" w:themeFill="accent5" w:themeFillTint="33"/>
            <w:vAlign w:val="center"/>
          </w:tcPr>
          <w:p w14:paraId="44A5FAF9"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368A5267" w14:textId="5E958E5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vAlign w:val="center"/>
          </w:tcPr>
          <w:p w14:paraId="71651586" w14:textId="0A8B1E6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4EBA0C76" w14:textId="121038D7"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17A31000" w14:textId="187E195E"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02ABB199" w14:textId="6B5CCD1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25</w:t>
            </w:r>
          </w:p>
        </w:tc>
      </w:tr>
      <w:tr w:rsidR="00844AD5" w:rsidRPr="00BC5E59" w14:paraId="04C43C22" w14:textId="77777777" w:rsidTr="00BC5E59">
        <w:trPr>
          <w:trHeight w:val="274"/>
        </w:trPr>
        <w:tc>
          <w:tcPr>
            <w:tcW w:w="355" w:type="dxa"/>
            <w:vMerge/>
            <w:shd w:val="clear" w:color="auto" w:fill="DEEAF6" w:themeFill="accent5" w:themeFillTint="33"/>
            <w:vAlign w:val="center"/>
          </w:tcPr>
          <w:p w14:paraId="5C35663A"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3BF6E0E3" w14:textId="451F48B7"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vAlign w:val="center"/>
          </w:tcPr>
          <w:p w14:paraId="091E2B93" w14:textId="7DC28E62"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657A6856" w14:textId="61533273"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2401A574" w14:textId="10C57E1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6E35106E" w14:textId="2C289FF9"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r>
      <w:tr w:rsidR="00844AD5" w:rsidRPr="00BC5E59" w14:paraId="21ADBB44" w14:textId="77777777" w:rsidTr="00BC5E59">
        <w:trPr>
          <w:trHeight w:val="274"/>
        </w:trPr>
        <w:tc>
          <w:tcPr>
            <w:tcW w:w="355" w:type="dxa"/>
            <w:vMerge/>
            <w:shd w:val="clear" w:color="auto" w:fill="DEEAF6" w:themeFill="accent5" w:themeFillTint="33"/>
            <w:vAlign w:val="center"/>
          </w:tcPr>
          <w:p w14:paraId="3EBB81CB"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559D2165" w14:textId="42CC9D4E"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Parkway</w:t>
            </w:r>
          </w:p>
        </w:tc>
        <w:tc>
          <w:tcPr>
            <w:tcW w:w="945" w:type="dxa"/>
            <w:shd w:val="clear" w:color="auto" w:fill="FFFFFF" w:themeFill="background1"/>
            <w:vAlign w:val="center"/>
          </w:tcPr>
          <w:p w14:paraId="0816FDBB" w14:textId="379BFC61"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7510A0D5" w14:textId="597C17FB"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19F70A89" w14:textId="0624D770"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c>
          <w:tcPr>
            <w:tcW w:w="945" w:type="dxa"/>
            <w:shd w:val="clear" w:color="auto" w:fill="FFFFFF" w:themeFill="background1"/>
            <w:vAlign w:val="center"/>
          </w:tcPr>
          <w:p w14:paraId="355BE6B0" w14:textId="426EC83A" w:rsidR="00844AD5" w:rsidRPr="00BC5E59" w:rsidRDefault="00844AD5" w:rsidP="00F33D9A">
            <w:pPr>
              <w:jc w:val="center"/>
              <w:rPr>
                <w:rFonts w:ascii="Arial Narrow" w:hAnsi="Arial Narrow" w:cs="Arial"/>
                <w:color w:val="000000" w:themeColor="text1"/>
                <w:sz w:val="18"/>
                <w:szCs w:val="18"/>
              </w:rPr>
            </w:pPr>
            <w:r w:rsidRPr="00BC5E59">
              <w:rPr>
                <w:rFonts w:ascii="Arial Narrow" w:hAnsi="Arial Narrow" w:cs="Arial"/>
                <w:color w:val="000000" w:themeColor="text1"/>
                <w:sz w:val="18"/>
                <w:szCs w:val="18"/>
              </w:rPr>
              <w:t>15</w:t>
            </w:r>
          </w:p>
        </w:tc>
      </w:tr>
      <w:tr w:rsidR="00844AD5" w:rsidRPr="00BC5E59" w14:paraId="09E03FDB" w14:textId="77777777" w:rsidTr="00BC5E59">
        <w:trPr>
          <w:trHeight w:val="274"/>
        </w:trPr>
        <w:tc>
          <w:tcPr>
            <w:tcW w:w="355" w:type="dxa"/>
            <w:vMerge/>
            <w:shd w:val="clear" w:color="auto" w:fill="DEEAF6" w:themeFill="accent5" w:themeFillTint="33"/>
            <w:vAlign w:val="center"/>
          </w:tcPr>
          <w:p w14:paraId="020B63D5" w14:textId="77777777" w:rsidR="00844AD5" w:rsidRPr="00BC5E59" w:rsidRDefault="00844AD5" w:rsidP="00F33D9A">
            <w:pPr>
              <w:ind w:left="360"/>
              <w:jc w:val="center"/>
              <w:rPr>
                <w:rFonts w:ascii="Arial Narrow" w:hAnsi="Arial Narrow" w:cs="Arial"/>
                <w:sz w:val="18"/>
                <w:szCs w:val="18"/>
              </w:rPr>
            </w:pPr>
          </w:p>
        </w:tc>
        <w:tc>
          <w:tcPr>
            <w:tcW w:w="5395" w:type="dxa"/>
            <w:shd w:val="clear" w:color="auto" w:fill="DEEAF6" w:themeFill="accent5" w:themeFillTint="33"/>
            <w:vAlign w:val="center"/>
          </w:tcPr>
          <w:p w14:paraId="00095CE8" w14:textId="07C09471" w:rsidR="00844AD5" w:rsidRPr="00BC5E59" w:rsidRDefault="00844AD5"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023DCFE8"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185D9D6D"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5A6D0AD3" w14:textId="77777777" w:rsidR="00844AD5" w:rsidRPr="00BC5E59" w:rsidRDefault="00844AD5" w:rsidP="00F33D9A">
            <w:pPr>
              <w:jc w:val="center"/>
              <w:rPr>
                <w:rFonts w:ascii="Arial Narrow" w:hAnsi="Arial Narrow" w:cs="Arial"/>
                <w:color w:val="000000" w:themeColor="text1"/>
                <w:sz w:val="18"/>
                <w:szCs w:val="18"/>
              </w:rPr>
            </w:pPr>
          </w:p>
        </w:tc>
        <w:tc>
          <w:tcPr>
            <w:tcW w:w="945" w:type="dxa"/>
            <w:shd w:val="clear" w:color="auto" w:fill="D9D9D9" w:themeFill="background1" w:themeFillShade="D9"/>
            <w:vAlign w:val="center"/>
          </w:tcPr>
          <w:p w14:paraId="24451917" w14:textId="77777777" w:rsidR="00844AD5" w:rsidRPr="00BC5E59" w:rsidRDefault="00844AD5" w:rsidP="00F33D9A">
            <w:pPr>
              <w:jc w:val="center"/>
              <w:rPr>
                <w:rFonts w:ascii="Arial Narrow" w:hAnsi="Arial Narrow" w:cs="Arial"/>
                <w:color w:val="000000" w:themeColor="text1"/>
                <w:sz w:val="18"/>
                <w:szCs w:val="18"/>
              </w:rPr>
            </w:pPr>
          </w:p>
        </w:tc>
      </w:tr>
    </w:tbl>
    <w:tbl>
      <w:tblPr>
        <w:tblStyle w:val="TableGrid11"/>
        <w:tblW w:w="9355" w:type="dxa"/>
        <w:tblInd w:w="5" w:type="dxa"/>
        <w:tblLook w:val="04A0" w:firstRow="1" w:lastRow="0" w:firstColumn="1" w:lastColumn="0" w:noHBand="0" w:noVBand="1"/>
      </w:tblPr>
      <w:tblGrid>
        <w:gridCol w:w="346"/>
        <w:gridCol w:w="9009"/>
      </w:tblGrid>
      <w:tr w:rsidR="001E098D" w:rsidRPr="00BC5E59" w14:paraId="419BF5D6" w14:textId="77777777" w:rsidTr="001E4A23">
        <w:trPr>
          <w:trHeight w:val="215"/>
        </w:trPr>
        <w:tc>
          <w:tcPr>
            <w:tcW w:w="346" w:type="dxa"/>
            <w:tcBorders>
              <w:top w:val="nil"/>
              <w:left w:val="nil"/>
              <w:bottom w:val="nil"/>
              <w:right w:val="nil"/>
            </w:tcBorders>
            <w:shd w:val="clear" w:color="auto" w:fill="FFFFFF" w:themeFill="background1"/>
          </w:tcPr>
          <w:p w14:paraId="5C458FAE" w14:textId="77777777" w:rsidR="001E098D" w:rsidRPr="00D3479D" w:rsidRDefault="001E098D" w:rsidP="00F33D9A">
            <w:pPr>
              <w:rPr>
                <w:rFonts w:ascii="Arial Narrow" w:hAnsi="Arial Narrow" w:cs="Arial"/>
                <w:b/>
                <w:bCs/>
                <w:sz w:val="18"/>
                <w:szCs w:val="18"/>
              </w:rPr>
            </w:pPr>
            <w:r w:rsidRPr="00D3479D">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73A5FB05" w14:textId="77777777" w:rsidR="001E098D" w:rsidRPr="00BC5E59" w:rsidRDefault="001E098D" w:rsidP="00F33D9A">
            <w:pPr>
              <w:rPr>
                <w:rFonts w:ascii="Arial Narrow" w:hAnsi="Arial Narrow" w:cs="Arial"/>
                <w:sz w:val="18"/>
                <w:szCs w:val="18"/>
              </w:rPr>
            </w:pPr>
            <w:r w:rsidRPr="00BC5E59">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1E098D" w:rsidRPr="00BC5E59" w14:paraId="36C124EF" w14:textId="77777777" w:rsidTr="001E4A23">
        <w:trPr>
          <w:trHeight w:val="215"/>
        </w:trPr>
        <w:tc>
          <w:tcPr>
            <w:tcW w:w="346" w:type="dxa"/>
            <w:tcBorders>
              <w:top w:val="nil"/>
              <w:left w:val="nil"/>
              <w:bottom w:val="nil"/>
              <w:right w:val="nil"/>
            </w:tcBorders>
            <w:shd w:val="clear" w:color="auto" w:fill="FFFFFF" w:themeFill="background1"/>
          </w:tcPr>
          <w:p w14:paraId="1732F8DF" w14:textId="77777777" w:rsidR="001E098D" w:rsidRPr="00D3479D" w:rsidRDefault="001E098D" w:rsidP="00F33D9A">
            <w:pPr>
              <w:rPr>
                <w:rFonts w:ascii="Arial Narrow" w:hAnsi="Arial Narrow" w:cs="Arial"/>
                <w:b/>
                <w:bCs/>
                <w:sz w:val="18"/>
                <w:szCs w:val="18"/>
              </w:rPr>
            </w:pPr>
            <w:r w:rsidRPr="00D3479D">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19824C98" w14:textId="31D98844" w:rsidR="001E098D" w:rsidRPr="00BC5E59" w:rsidRDefault="001E098D" w:rsidP="00F33D9A">
            <w:pPr>
              <w:rPr>
                <w:rFonts w:ascii="Arial Narrow" w:hAnsi="Arial Narrow" w:cs="Arial"/>
                <w:sz w:val="18"/>
                <w:szCs w:val="18"/>
              </w:rPr>
            </w:pPr>
            <w:r w:rsidRPr="00BC5E59">
              <w:rPr>
                <w:rFonts w:ascii="Arial Narrow" w:hAnsi="Arial Narrow" w:cs="Arial"/>
                <w:sz w:val="18"/>
                <w:szCs w:val="18"/>
              </w:rPr>
              <w:t xml:space="preserve">Applies only if non-convertible residential; for convertible residential, </w:t>
            </w:r>
            <w:r w:rsidR="00B2076A">
              <w:rPr>
                <w:rFonts w:ascii="Arial Narrow" w:hAnsi="Arial Narrow" w:cs="Arial"/>
                <w:sz w:val="18"/>
                <w:szCs w:val="18"/>
              </w:rPr>
              <w:t>nonresidential</w:t>
            </w:r>
            <w:r w:rsidRPr="00BC5E59">
              <w:rPr>
                <w:rFonts w:ascii="Arial Narrow" w:hAnsi="Arial Narrow" w:cs="Arial"/>
                <w:sz w:val="18"/>
                <w:szCs w:val="18"/>
              </w:rPr>
              <w:t xml:space="preserve"> standard applies.</w:t>
            </w:r>
          </w:p>
        </w:tc>
      </w:tr>
    </w:tbl>
    <w:p w14:paraId="0FB9E326" w14:textId="74F2E3DE" w:rsidR="00567E63" w:rsidRDefault="00567E63" w:rsidP="00F33D9A">
      <w:pPr>
        <w:rPr>
          <w:rFonts w:ascii="Arial" w:hAnsi="Arial" w:cs="Arial"/>
          <w:b/>
          <w:bCs/>
          <w:sz w:val="18"/>
          <w:szCs w:val="18"/>
        </w:rPr>
      </w:pPr>
    </w:p>
    <w:p w14:paraId="681C4C59" w14:textId="77777777" w:rsidR="00B75A2C" w:rsidRDefault="00B75A2C">
      <w:pPr>
        <w:rPr>
          <w:rFonts w:ascii="Arial" w:hAnsi="Arial" w:cs="Arial"/>
          <w:b/>
          <w:bCs/>
          <w:sz w:val="18"/>
          <w:szCs w:val="18"/>
        </w:rPr>
      </w:pPr>
      <w:r>
        <w:rPr>
          <w:rFonts w:ascii="Arial" w:hAnsi="Arial" w:cs="Arial"/>
          <w:b/>
          <w:bCs/>
          <w:sz w:val="18"/>
          <w:szCs w:val="18"/>
        </w:rPr>
        <w:br w:type="page"/>
      </w:r>
    </w:p>
    <w:p w14:paraId="6BACFA27" w14:textId="7A12BE72" w:rsidR="001B6580" w:rsidRPr="00260106" w:rsidRDefault="00CC54CD" w:rsidP="00F33D9A">
      <w:pPr>
        <w:rPr>
          <w:rFonts w:ascii="Arial" w:hAnsi="Arial" w:cs="Arial"/>
          <w:b/>
          <w:bCs/>
          <w:sz w:val="18"/>
          <w:szCs w:val="18"/>
        </w:rPr>
      </w:pPr>
      <w:r w:rsidRPr="00CC0065">
        <w:rPr>
          <w:rFonts w:ascii="Arial" w:hAnsi="Arial" w:cs="Arial"/>
          <w:b/>
          <w:bCs/>
          <w:sz w:val="18"/>
          <w:szCs w:val="18"/>
        </w:rPr>
        <w:lastRenderedPageBreak/>
        <w:t>F</w:t>
      </w:r>
      <w:r w:rsidR="00206293" w:rsidRPr="00260106">
        <w:rPr>
          <w:rFonts w:ascii="Arial" w:hAnsi="Arial" w:cs="Arial"/>
          <w:b/>
          <w:bCs/>
          <w:sz w:val="18"/>
          <w:szCs w:val="18"/>
        </w:rPr>
        <w:t>.</w:t>
      </w:r>
      <w:r w:rsidR="00BA7FA3" w:rsidRPr="00260106">
        <w:rPr>
          <w:rFonts w:ascii="Arial" w:hAnsi="Arial" w:cs="Arial"/>
          <w:b/>
          <w:bCs/>
          <w:sz w:val="18"/>
          <w:szCs w:val="18"/>
        </w:rPr>
        <w:tab/>
      </w:r>
      <w:r w:rsidR="001B6580" w:rsidRPr="00260106">
        <w:rPr>
          <w:rFonts w:ascii="Arial" w:hAnsi="Arial" w:cs="Arial"/>
          <w:b/>
          <w:bCs/>
          <w:sz w:val="18"/>
          <w:szCs w:val="18"/>
        </w:rPr>
        <w:t>Site Layout Standards</w:t>
      </w:r>
    </w:p>
    <w:p w14:paraId="69CB4215" w14:textId="77777777" w:rsidR="00CF5BF0" w:rsidRPr="00260106" w:rsidRDefault="00CF5BF0" w:rsidP="00F33D9A">
      <w:pPr>
        <w:rPr>
          <w:rFonts w:ascii="Arial" w:hAnsi="Arial" w:cs="Arial"/>
          <w:b/>
          <w:bCs/>
          <w:color w:val="FF0000"/>
          <w:sz w:val="18"/>
          <w:szCs w:val="18"/>
        </w:rPr>
      </w:pPr>
    </w:p>
    <w:p w14:paraId="6C602EBE" w14:textId="707528B0" w:rsidR="00D455E7" w:rsidRPr="00260106" w:rsidRDefault="007E4967" w:rsidP="00F33D9A">
      <w:pPr>
        <w:ind w:left="360"/>
        <w:rPr>
          <w:rFonts w:ascii="Arial" w:hAnsi="Arial" w:cs="Arial"/>
          <w:b/>
          <w:bCs/>
          <w:sz w:val="18"/>
        </w:rPr>
      </w:pPr>
      <w:r w:rsidRPr="00260106">
        <w:rPr>
          <w:rFonts w:ascii="Arial" w:hAnsi="Arial" w:cs="Arial"/>
          <w:b/>
          <w:bCs/>
          <w:sz w:val="18"/>
          <w:szCs w:val="18"/>
        </w:rPr>
        <w:t>1</w:t>
      </w:r>
      <w:r w:rsidR="00D455E7" w:rsidRPr="00260106">
        <w:rPr>
          <w:rFonts w:ascii="Arial" w:hAnsi="Arial" w:cs="Arial"/>
          <w:b/>
          <w:bCs/>
          <w:sz w:val="18"/>
          <w:szCs w:val="18"/>
        </w:rPr>
        <w:t>.</w:t>
      </w:r>
      <w:r w:rsidR="00D455E7" w:rsidRPr="00260106">
        <w:rPr>
          <w:rFonts w:ascii="Arial" w:hAnsi="Arial" w:cs="Arial"/>
          <w:b/>
          <w:bCs/>
          <w:sz w:val="18"/>
          <w:szCs w:val="18"/>
        </w:rPr>
        <w:tab/>
      </w:r>
      <w:r w:rsidR="00D455E7" w:rsidRPr="00260106">
        <w:rPr>
          <w:rFonts w:ascii="Arial" w:hAnsi="Arial" w:cs="Arial"/>
          <w:b/>
          <w:bCs/>
          <w:sz w:val="18"/>
        </w:rPr>
        <w:t>Residential Site Layout Standards</w:t>
      </w:r>
    </w:p>
    <w:p w14:paraId="40EE1646" w14:textId="476077D9" w:rsidR="00D455E7" w:rsidRPr="00025CC0" w:rsidRDefault="00D455E7" w:rsidP="00F33D9A">
      <w:pPr>
        <w:ind w:left="360"/>
        <w:rPr>
          <w:rFonts w:ascii="Arial" w:hAnsi="Arial" w:cs="Arial"/>
          <w:sz w:val="18"/>
        </w:rPr>
      </w:pPr>
      <w:r w:rsidRPr="00260106">
        <w:rPr>
          <w:rFonts w:ascii="Arial" w:hAnsi="Arial" w:cs="Arial"/>
          <w:sz w:val="18"/>
        </w:rPr>
        <w:t xml:space="preserve">The standards below establish site layout requirements for </w:t>
      </w:r>
      <w:r w:rsidR="0011186F" w:rsidRPr="00260106">
        <w:rPr>
          <w:rFonts w:ascii="Arial" w:hAnsi="Arial" w:cs="Arial"/>
          <w:sz w:val="18"/>
        </w:rPr>
        <w:t>multi-family</w:t>
      </w:r>
      <w:r w:rsidRPr="00260106">
        <w:rPr>
          <w:rFonts w:ascii="Arial" w:hAnsi="Arial" w:cs="Arial"/>
          <w:sz w:val="18"/>
        </w:rPr>
        <w:t xml:space="preserve"> attached</w:t>
      </w:r>
      <w:r w:rsidR="00B95EE8" w:rsidRPr="00260106">
        <w:rPr>
          <w:rFonts w:ascii="Arial" w:hAnsi="Arial" w:cs="Arial"/>
          <w:sz w:val="18"/>
        </w:rPr>
        <w:t xml:space="preserve"> and</w:t>
      </w:r>
      <w:r w:rsidRPr="00260106">
        <w:rPr>
          <w:rFonts w:ascii="Arial" w:hAnsi="Arial" w:cs="Arial"/>
          <w:sz w:val="18"/>
        </w:rPr>
        <w:t xml:space="preserve"> </w:t>
      </w:r>
      <w:r w:rsidR="0011186F" w:rsidRPr="00260106">
        <w:rPr>
          <w:rFonts w:ascii="Arial" w:hAnsi="Arial" w:cs="Arial"/>
          <w:sz w:val="18"/>
        </w:rPr>
        <w:t>multi-family</w:t>
      </w:r>
      <w:r w:rsidRPr="00260106">
        <w:rPr>
          <w:rFonts w:ascii="Arial" w:hAnsi="Arial" w:cs="Arial"/>
          <w:sz w:val="18"/>
        </w:rPr>
        <w:t xml:space="preserve"> stacked </w:t>
      </w:r>
      <w:r w:rsidR="004D4DEE" w:rsidRPr="00260106">
        <w:rPr>
          <w:rFonts w:ascii="Arial" w:hAnsi="Arial" w:cs="Arial"/>
          <w:sz w:val="18"/>
        </w:rPr>
        <w:t xml:space="preserve">buildings </w:t>
      </w:r>
      <w:r w:rsidR="0018752E" w:rsidRPr="00260106">
        <w:rPr>
          <w:rFonts w:ascii="Arial" w:hAnsi="Arial" w:cs="Arial"/>
          <w:sz w:val="18"/>
        </w:rPr>
        <w:t>when</w:t>
      </w:r>
      <w:r w:rsidR="00533370" w:rsidRPr="00260106">
        <w:rPr>
          <w:rFonts w:ascii="Arial" w:hAnsi="Arial" w:cs="Arial"/>
          <w:sz w:val="18"/>
        </w:rPr>
        <w:t xml:space="preserve"> allowed </w:t>
      </w:r>
      <w:r w:rsidRPr="00260106">
        <w:rPr>
          <w:rFonts w:ascii="Arial" w:hAnsi="Arial" w:cs="Arial"/>
          <w:sz w:val="18"/>
        </w:rPr>
        <w:t xml:space="preserve">within the </w:t>
      </w:r>
      <w:r w:rsidR="00DC13FD" w:rsidRPr="00260106">
        <w:rPr>
          <w:rFonts w:ascii="Arial" w:hAnsi="Arial" w:cs="Arial"/>
          <w:sz w:val="18"/>
        </w:rPr>
        <w:t>Transit Oriented</w:t>
      </w:r>
      <w:r w:rsidR="00122C91" w:rsidRPr="00260106">
        <w:rPr>
          <w:rFonts w:ascii="Arial" w:hAnsi="Arial" w:cs="Arial"/>
          <w:sz w:val="18"/>
        </w:rPr>
        <w:t xml:space="preserve"> Development </w:t>
      </w:r>
      <w:r w:rsidR="00BC5E59" w:rsidRPr="00260106">
        <w:rPr>
          <w:rFonts w:ascii="Arial" w:hAnsi="Arial" w:cs="Arial"/>
          <w:sz w:val="18"/>
        </w:rPr>
        <w:t xml:space="preserve">Zoning </w:t>
      </w:r>
      <w:r w:rsidR="00122C91" w:rsidRPr="00260106">
        <w:rPr>
          <w:rFonts w:ascii="Arial" w:hAnsi="Arial" w:cs="Arial"/>
          <w:sz w:val="18"/>
        </w:rPr>
        <w:t>Districts</w:t>
      </w:r>
      <w:r w:rsidR="004D4DEE" w:rsidRPr="00260106">
        <w:rPr>
          <w:rFonts w:ascii="Arial" w:hAnsi="Arial" w:cs="Arial"/>
          <w:sz w:val="18"/>
        </w:rPr>
        <w:t xml:space="preserve">, </w:t>
      </w:r>
      <w:r w:rsidR="00C355DE" w:rsidRPr="00260106">
        <w:rPr>
          <w:rFonts w:ascii="Arial" w:hAnsi="Arial" w:cs="Arial"/>
          <w:sz w:val="18"/>
        </w:rPr>
        <w:t>either as standalone buildings or as components of multi-dwelling developments</w:t>
      </w:r>
      <w:r w:rsidRPr="00260106">
        <w:rPr>
          <w:rFonts w:ascii="Arial" w:hAnsi="Arial" w:cs="Arial"/>
          <w:sz w:val="18"/>
        </w:rPr>
        <w:t xml:space="preserve">. </w:t>
      </w:r>
      <w:r w:rsidR="00C355DE" w:rsidRPr="00260106">
        <w:rPr>
          <w:rFonts w:ascii="Arial" w:hAnsi="Arial" w:cs="Arial"/>
          <w:sz w:val="18"/>
        </w:rPr>
        <w:t xml:space="preserve">These site layout requirements also apply to triplex and quadraplex buildings when these forms are components of a multi-dwelling development. </w:t>
      </w:r>
      <w:r w:rsidRPr="00260106">
        <w:rPr>
          <w:rFonts w:ascii="Arial" w:hAnsi="Arial" w:cs="Arial"/>
          <w:sz w:val="18"/>
        </w:rPr>
        <w:t xml:space="preserve">Where standards below refer to a </w:t>
      </w:r>
      <w:r w:rsidR="003707D1" w:rsidRPr="00260106">
        <w:rPr>
          <w:rFonts w:ascii="Arial" w:hAnsi="Arial" w:cs="Arial"/>
          <w:sz w:val="18"/>
        </w:rPr>
        <w:t>frontage</w:t>
      </w:r>
      <w:r w:rsidRPr="00260106">
        <w:rPr>
          <w:rFonts w:ascii="Arial" w:hAnsi="Arial" w:cs="Arial"/>
          <w:sz w:val="18"/>
        </w:rPr>
        <w:t>, such standards apply to all frontages except parkways or limited access roads.</w:t>
      </w:r>
      <w:r>
        <w:rPr>
          <w:rFonts w:ascii="Arial" w:hAnsi="Arial" w:cs="Arial"/>
          <w:sz w:val="18"/>
        </w:rPr>
        <w:t xml:space="preserve"> </w:t>
      </w:r>
    </w:p>
    <w:p w14:paraId="16697591" w14:textId="77777777" w:rsidR="00D455E7" w:rsidRPr="00025CC0" w:rsidRDefault="00D455E7" w:rsidP="00F33D9A">
      <w:pPr>
        <w:rPr>
          <w:rFonts w:ascii="Arial" w:hAnsi="Arial" w:cs="Arial"/>
          <w:sz w:val="18"/>
        </w:rPr>
      </w:pPr>
    </w:p>
    <w:tbl>
      <w:tblPr>
        <w:tblStyle w:val="TableGrid"/>
        <w:tblW w:w="10530" w:type="dxa"/>
        <w:tblInd w:w="-113" w:type="dxa"/>
        <w:tblLayout w:type="fixed"/>
        <w:tblLook w:val="04A0" w:firstRow="1" w:lastRow="0" w:firstColumn="1" w:lastColumn="0" w:noHBand="0" w:noVBand="1"/>
      </w:tblPr>
      <w:tblGrid>
        <w:gridCol w:w="6210"/>
        <w:gridCol w:w="1080"/>
        <w:gridCol w:w="1080"/>
        <w:gridCol w:w="1080"/>
        <w:gridCol w:w="1080"/>
      </w:tblGrid>
      <w:tr w:rsidR="009E6A24" w:rsidRPr="00260106" w14:paraId="0AC2DA28" w14:textId="605BD8E6" w:rsidTr="00260106">
        <w:tc>
          <w:tcPr>
            <w:tcW w:w="10530" w:type="dxa"/>
            <w:gridSpan w:val="5"/>
            <w:shd w:val="clear" w:color="auto" w:fill="1F4E79" w:themeFill="accent5" w:themeFillShade="80"/>
            <w:vAlign w:val="center"/>
          </w:tcPr>
          <w:p w14:paraId="3E9CCAE5" w14:textId="0881EAA5" w:rsidR="009E6A24" w:rsidRPr="00260106" w:rsidRDefault="009E6A24" w:rsidP="00F33D9A">
            <w:pPr>
              <w:jc w:val="center"/>
              <w:rPr>
                <w:rFonts w:ascii="Arial Narrow" w:hAnsi="Arial Narrow" w:cs="Arial"/>
                <w:b/>
                <w:bCs/>
                <w:color w:val="FFFFFF" w:themeColor="background1"/>
                <w:sz w:val="18"/>
              </w:rPr>
            </w:pPr>
            <w:r w:rsidRPr="00260106">
              <w:rPr>
                <w:rFonts w:ascii="Arial Narrow" w:hAnsi="Arial Narrow" w:cs="Arial"/>
                <w:b/>
                <w:bCs/>
                <w:color w:val="FFFFFF" w:themeColor="background1"/>
                <w:sz w:val="18"/>
              </w:rPr>
              <w:t>Table 13-5: Transit Oriented Development Zoning Districts Residential Site Layout Standards</w:t>
            </w:r>
          </w:p>
        </w:tc>
      </w:tr>
      <w:tr w:rsidR="009E6A24" w:rsidRPr="00260106" w14:paraId="67D28414" w14:textId="08C956A2" w:rsidTr="00260106">
        <w:tc>
          <w:tcPr>
            <w:tcW w:w="6210" w:type="dxa"/>
            <w:shd w:val="clear" w:color="auto" w:fill="1F4E79" w:themeFill="accent5" w:themeFillShade="80"/>
            <w:vAlign w:val="center"/>
          </w:tcPr>
          <w:p w14:paraId="66CFF7FE" w14:textId="77777777" w:rsidR="009E6A24" w:rsidRPr="00260106" w:rsidRDefault="009E6A24" w:rsidP="00F33D9A">
            <w:pPr>
              <w:rPr>
                <w:rFonts w:ascii="Arial Narrow" w:hAnsi="Arial Narrow" w:cs="Arial"/>
                <w:b/>
                <w:bCs/>
                <w:color w:val="FFFFFF" w:themeColor="background1"/>
                <w:sz w:val="18"/>
                <w:szCs w:val="18"/>
              </w:rPr>
            </w:pPr>
          </w:p>
        </w:tc>
        <w:tc>
          <w:tcPr>
            <w:tcW w:w="1080" w:type="dxa"/>
            <w:tcBorders>
              <w:bottom w:val="single" w:sz="4" w:space="0" w:color="auto"/>
            </w:tcBorders>
            <w:shd w:val="clear" w:color="auto" w:fill="1F4E79" w:themeFill="accent5" w:themeFillShade="80"/>
            <w:vAlign w:val="center"/>
          </w:tcPr>
          <w:p w14:paraId="5369AD94" w14:textId="74841BEA" w:rsidR="009E6A24" w:rsidRPr="00260106" w:rsidRDefault="009E6A24" w:rsidP="009E6A24">
            <w:pPr>
              <w:jc w:val="center"/>
              <w:rPr>
                <w:rFonts w:ascii="Arial Narrow" w:hAnsi="Arial Narrow" w:cs="Arial"/>
                <w:b/>
                <w:bCs/>
                <w:color w:val="FFFFFF" w:themeColor="background1"/>
                <w:sz w:val="18"/>
                <w:szCs w:val="18"/>
              </w:rPr>
            </w:pPr>
            <w:r w:rsidRPr="00260106">
              <w:rPr>
                <w:rFonts w:ascii="Arial Narrow" w:hAnsi="Arial Narrow" w:cs="Arial"/>
                <w:b/>
                <w:bCs/>
                <w:color w:val="FFFFFF" w:themeColor="background1"/>
                <w:sz w:val="18"/>
                <w:szCs w:val="18"/>
              </w:rPr>
              <w:t>Multi-family Attached When Units Not on Sublots</w:t>
            </w:r>
          </w:p>
        </w:tc>
        <w:tc>
          <w:tcPr>
            <w:tcW w:w="1080" w:type="dxa"/>
            <w:shd w:val="clear" w:color="auto" w:fill="1F4E79" w:themeFill="accent5" w:themeFillShade="80"/>
            <w:vAlign w:val="center"/>
          </w:tcPr>
          <w:p w14:paraId="1834EC99" w14:textId="450CFCB5" w:rsidR="009E6A24" w:rsidRPr="00260106" w:rsidRDefault="009E6A24" w:rsidP="009E6A24">
            <w:pPr>
              <w:jc w:val="center"/>
              <w:rPr>
                <w:rFonts w:ascii="Arial Narrow" w:hAnsi="Arial Narrow" w:cs="Arial"/>
                <w:b/>
                <w:bCs/>
                <w:color w:val="FFFFFF" w:themeColor="background1"/>
                <w:sz w:val="18"/>
                <w:szCs w:val="18"/>
              </w:rPr>
            </w:pPr>
            <w:r w:rsidRPr="00260106">
              <w:rPr>
                <w:rFonts w:ascii="Arial Narrow" w:hAnsi="Arial Narrow" w:cs="Arial"/>
                <w:b/>
                <w:bCs/>
                <w:color w:val="FFFFFF" w:themeColor="background1"/>
                <w:sz w:val="18"/>
                <w:szCs w:val="18"/>
              </w:rPr>
              <w:t>Multi-family Stacked</w:t>
            </w:r>
          </w:p>
        </w:tc>
        <w:tc>
          <w:tcPr>
            <w:tcW w:w="1080" w:type="dxa"/>
            <w:tcBorders>
              <w:bottom w:val="single" w:sz="4" w:space="0" w:color="auto"/>
            </w:tcBorders>
            <w:shd w:val="clear" w:color="auto" w:fill="1F4E79" w:themeFill="accent5" w:themeFillShade="80"/>
            <w:vAlign w:val="center"/>
          </w:tcPr>
          <w:p w14:paraId="4165574A" w14:textId="3AEAF239" w:rsidR="009E6A24" w:rsidRPr="00260106" w:rsidRDefault="009E6A24" w:rsidP="009E6A24">
            <w:pPr>
              <w:jc w:val="center"/>
              <w:rPr>
                <w:rFonts w:ascii="Arial Narrow" w:hAnsi="Arial Narrow" w:cs="Arial"/>
                <w:b/>
                <w:bCs/>
                <w:color w:val="FFFFFF" w:themeColor="background1"/>
                <w:sz w:val="18"/>
                <w:szCs w:val="18"/>
              </w:rPr>
            </w:pPr>
            <w:r w:rsidRPr="00260106">
              <w:rPr>
                <w:rFonts w:ascii="Arial Narrow" w:hAnsi="Arial Narrow" w:cs="Arial"/>
                <w:b/>
                <w:bCs/>
                <w:color w:val="FFFFFF" w:themeColor="background1"/>
                <w:sz w:val="18"/>
                <w:szCs w:val="18"/>
              </w:rPr>
              <w:t>Multi-family Attached When Units on Sublots</w:t>
            </w:r>
          </w:p>
        </w:tc>
        <w:tc>
          <w:tcPr>
            <w:tcW w:w="1080" w:type="dxa"/>
            <w:tcBorders>
              <w:bottom w:val="single" w:sz="4" w:space="0" w:color="auto"/>
            </w:tcBorders>
            <w:shd w:val="clear" w:color="auto" w:fill="1F4E79" w:themeFill="accent5" w:themeFillShade="80"/>
            <w:vAlign w:val="center"/>
          </w:tcPr>
          <w:p w14:paraId="2F0D3089" w14:textId="2D70728D" w:rsidR="009E6A24" w:rsidRPr="00260106" w:rsidRDefault="009E6A24" w:rsidP="009E6A24">
            <w:pPr>
              <w:jc w:val="center"/>
              <w:rPr>
                <w:rFonts w:ascii="Arial Narrow" w:hAnsi="Arial Narrow" w:cs="Arial"/>
                <w:b/>
                <w:bCs/>
                <w:color w:val="FFFFFF" w:themeColor="background1"/>
                <w:sz w:val="18"/>
                <w:szCs w:val="18"/>
              </w:rPr>
            </w:pPr>
            <w:r w:rsidRPr="00CC0065">
              <w:rPr>
                <w:rFonts w:ascii="Arial Narrow" w:hAnsi="Arial Narrow" w:cs="Arial"/>
                <w:b/>
                <w:bCs/>
                <w:color w:val="FFFFFF" w:themeColor="background1"/>
                <w:sz w:val="18"/>
                <w:szCs w:val="18"/>
              </w:rPr>
              <w:t xml:space="preserve">Triplex </w:t>
            </w:r>
            <w:r w:rsidR="00DF4D30" w:rsidRPr="00F649BB">
              <w:rPr>
                <w:rFonts w:ascii="Arial Narrow" w:hAnsi="Arial Narrow" w:cs="Arial"/>
                <w:b/>
                <w:bCs/>
                <w:color w:val="FFFFFF" w:themeColor="background1"/>
                <w:sz w:val="18"/>
                <w:szCs w:val="18"/>
              </w:rPr>
              <w:t>&amp;</w:t>
            </w:r>
            <w:r w:rsidR="00037E01">
              <w:rPr>
                <w:rFonts w:ascii="Arial Narrow" w:hAnsi="Arial Narrow" w:cs="Arial"/>
                <w:b/>
                <w:bCs/>
                <w:color w:val="FFFFFF" w:themeColor="background1"/>
                <w:sz w:val="18"/>
                <w:szCs w:val="18"/>
              </w:rPr>
              <w:t xml:space="preserve"> </w:t>
            </w:r>
            <w:r w:rsidR="00DF4D30" w:rsidRPr="00260106">
              <w:rPr>
                <w:rFonts w:ascii="Arial Narrow" w:hAnsi="Arial Narrow" w:cs="Arial"/>
                <w:b/>
                <w:bCs/>
                <w:color w:val="FFFFFF" w:themeColor="background1"/>
                <w:sz w:val="18"/>
                <w:szCs w:val="18"/>
              </w:rPr>
              <w:t xml:space="preserve">Quadraplex </w:t>
            </w:r>
            <w:r w:rsidRPr="00260106">
              <w:rPr>
                <w:rFonts w:ascii="Arial Narrow" w:hAnsi="Arial Narrow" w:cs="Arial"/>
                <w:b/>
                <w:bCs/>
                <w:color w:val="FFFFFF" w:themeColor="background1"/>
                <w:sz w:val="18"/>
                <w:szCs w:val="18"/>
              </w:rPr>
              <w:t>Buildings in MDDs</w:t>
            </w:r>
          </w:p>
        </w:tc>
      </w:tr>
      <w:tr w:rsidR="009E6A24" w:rsidRPr="00260106" w14:paraId="241F1CF8" w14:textId="1BAC6028" w:rsidTr="00260106">
        <w:trPr>
          <w:trHeight w:val="352"/>
        </w:trPr>
        <w:tc>
          <w:tcPr>
            <w:tcW w:w="6210" w:type="dxa"/>
            <w:shd w:val="clear" w:color="auto" w:fill="DEEAF6" w:themeFill="accent5" w:themeFillTint="33"/>
            <w:tcMar>
              <w:top w:w="43" w:type="dxa"/>
              <w:left w:w="130" w:type="dxa"/>
              <w:bottom w:w="43" w:type="dxa"/>
              <w:right w:w="130" w:type="dxa"/>
            </w:tcMar>
            <w:vAlign w:val="center"/>
          </w:tcPr>
          <w:p w14:paraId="1D36F98F" w14:textId="7E0916A9" w:rsidR="009E6A24" w:rsidRPr="00260106" w:rsidRDefault="009E6A24" w:rsidP="00CD5A49">
            <w:pPr>
              <w:rPr>
                <w:rFonts w:ascii="Arial Narrow" w:hAnsi="Arial Narrow" w:cs="Arial"/>
                <w:sz w:val="18"/>
                <w:szCs w:val="18"/>
              </w:rPr>
            </w:pPr>
            <w:r w:rsidRPr="00260106">
              <w:rPr>
                <w:rFonts w:ascii="Arial Narrow" w:hAnsi="Arial Narrow" w:cs="Arial"/>
                <w:sz w:val="18"/>
                <w:szCs w:val="18"/>
              </w:rPr>
              <w:t>The primary pedestrian entry to each principal structure abutting a frontage shall face the frontage. On corner lots, the primary pedestrian entry may be oriented to either frontage.</w:t>
            </w:r>
          </w:p>
          <w:p w14:paraId="6110AA6E" w14:textId="77777777" w:rsidR="009E6A24" w:rsidRPr="00260106" w:rsidRDefault="009E6A24" w:rsidP="00CD5A49">
            <w:pPr>
              <w:rPr>
                <w:rFonts w:ascii="Arial Narrow" w:hAnsi="Arial Narrow" w:cs="Arial"/>
                <w:sz w:val="18"/>
                <w:szCs w:val="18"/>
              </w:rPr>
            </w:pPr>
          </w:p>
          <w:p w14:paraId="576722BD" w14:textId="12CB0CE0" w:rsidR="009E6A24" w:rsidRPr="00260106" w:rsidRDefault="009E6A24" w:rsidP="00CD5A49">
            <w:pPr>
              <w:rPr>
                <w:rFonts w:ascii="Arial Narrow" w:hAnsi="Arial Narrow" w:cs="Arial"/>
                <w:sz w:val="18"/>
                <w:szCs w:val="18"/>
              </w:rPr>
            </w:pPr>
            <w:r w:rsidRPr="00260106">
              <w:rPr>
                <w:rFonts w:ascii="Arial Narrow" w:hAnsi="Arial Narrow" w:cs="Arial"/>
                <w:sz w:val="18"/>
                <w:szCs w:val="18"/>
              </w:rPr>
              <w:t>If a principal structure abuts both a frontage and common open space</w:t>
            </w:r>
            <w:r w:rsidR="007F5360" w:rsidRPr="00260106">
              <w:rPr>
                <w:rFonts w:ascii="Arial Narrow" w:hAnsi="Arial Narrow" w:cs="Arial"/>
                <w:sz w:val="18"/>
                <w:szCs w:val="18"/>
              </w:rPr>
              <w:t xml:space="preserve"> perpendicular to the frontage</w:t>
            </w:r>
            <w:r w:rsidRPr="00260106">
              <w:rPr>
                <w:rFonts w:ascii="Arial Narrow" w:hAnsi="Arial Narrow" w:cs="Arial"/>
                <w:sz w:val="18"/>
                <w:szCs w:val="18"/>
              </w:rPr>
              <w:t>, the primary pedestrian entry may face the common open space</w:t>
            </w:r>
            <w:r w:rsidRPr="00260106">
              <w:rPr>
                <w:rFonts w:ascii="Arial Narrow" w:hAnsi="Arial Narrow" w:cs="Arial"/>
                <w:b/>
                <w:bCs/>
                <w:sz w:val="18"/>
                <w:szCs w:val="18"/>
                <w:vertAlign w:val="superscript"/>
              </w:rPr>
              <w:t>1</w:t>
            </w:r>
            <w:r w:rsidRPr="00260106">
              <w:rPr>
                <w:rFonts w:ascii="Arial Narrow" w:hAnsi="Arial Narrow" w:cs="Arial"/>
                <w:sz w:val="18"/>
                <w:szCs w:val="18"/>
              </w:rPr>
              <w:t xml:space="preserve"> if it meets the following:</w:t>
            </w:r>
          </w:p>
          <w:p w14:paraId="2AAC9244" w14:textId="77777777" w:rsidR="009E6A24" w:rsidRPr="00260106" w:rsidRDefault="009E6A24" w:rsidP="00CD5A49">
            <w:pPr>
              <w:rPr>
                <w:rFonts w:ascii="Arial Narrow" w:hAnsi="Arial Narrow" w:cs="Arial"/>
                <w:sz w:val="18"/>
                <w:szCs w:val="18"/>
              </w:rPr>
            </w:pPr>
          </w:p>
          <w:p w14:paraId="3973F9DE" w14:textId="6236A832" w:rsidR="009E6A24" w:rsidRPr="00260106" w:rsidRDefault="009E6A24" w:rsidP="00CD5A49">
            <w:pPr>
              <w:rPr>
                <w:rFonts w:ascii="Arial Narrow" w:hAnsi="Arial Narrow" w:cs="Arial"/>
                <w:sz w:val="18"/>
                <w:szCs w:val="18"/>
              </w:rPr>
            </w:pPr>
            <w:r w:rsidRPr="00260106">
              <w:rPr>
                <w:rFonts w:ascii="Arial Narrow" w:hAnsi="Arial Narrow" w:cs="Arial"/>
                <w:sz w:val="18"/>
                <w:szCs w:val="18"/>
              </w:rPr>
              <w:t>1.     The common open space has a minimum width of 50' for the length of the common open space provided.</w:t>
            </w:r>
          </w:p>
          <w:p w14:paraId="31459836" w14:textId="77777777" w:rsidR="009E6A24" w:rsidRPr="00260106" w:rsidRDefault="009E6A24" w:rsidP="00CD5A49">
            <w:pPr>
              <w:rPr>
                <w:rFonts w:ascii="Arial Narrow" w:hAnsi="Arial Narrow" w:cs="Arial"/>
                <w:sz w:val="18"/>
                <w:szCs w:val="18"/>
              </w:rPr>
            </w:pPr>
          </w:p>
          <w:p w14:paraId="55ED0BEF" w14:textId="7E18A207" w:rsidR="009E6A24" w:rsidRPr="00260106" w:rsidRDefault="009E6A24" w:rsidP="00CD5A49">
            <w:pPr>
              <w:rPr>
                <w:rFonts w:ascii="Arial Narrow" w:hAnsi="Arial Narrow" w:cs="Arial"/>
                <w:sz w:val="18"/>
                <w:szCs w:val="18"/>
              </w:rPr>
            </w:pPr>
            <w:r w:rsidRPr="00260106">
              <w:rPr>
                <w:rFonts w:ascii="Arial Narrow" w:hAnsi="Arial Narrow" w:cs="Arial"/>
                <w:sz w:val="18"/>
                <w:szCs w:val="18"/>
              </w:rPr>
              <w:t>2.     The common open space has a maximum length of 500'.</w:t>
            </w:r>
          </w:p>
          <w:p w14:paraId="01EFB222" w14:textId="77777777" w:rsidR="009E6A24" w:rsidRPr="00260106" w:rsidRDefault="009E6A24" w:rsidP="00CD5A49">
            <w:pPr>
              <w:rPr>
                <w:rFonts w:ascii="Arial Narrow" w:hAnsi="Arial Narrow" w:cs="Arial"/>
                <w:sz w:val="18"/>
                <w:szCs w:val="18"/>
              </w:rPr>
            </w:pPr>
          </w:p>
          <w:p w14:paraId="7833279D" w14:textId="77777777" w:rsidR="009E6A24" w:rsidRPr="00260106" w:rsidRDefault="009E6A24" w:rsidP="00CD5A49">
            <w:pPr>
              <w:rPr>
                <w:rFonts w:ascii="Arial Narrow" w:hAnsi="Arial Narrow" w:cs="Arial"/>
                <w:sz w:val="18"/>
                <w:szCs w:val="18"/>
              </w:rPr>
            </w:pPr>
            <w:r w:rsidRPr="00260106">
              <w:rPr>
                <w:rFonts w:ascii="Arial Narrow" w:hAnsi="Arial Narrow" w:cs="Arial"/>
                <w:sz w:val="18"/>
                <w:szCs w:val="18"/>
              </w:rPr>
              <w:t xml:space="preserve">Principal structures not abutting a frontage do not have to orient primary pedestrian entries to a frontage or common open space. </w:t>
            </w:r>
          </w:p>
          <w:p w14:paraId="154B5B52" w14:textId="639181D0" w:rsidR="009E6A24" w:rsidRPr="00260106" w:rsidRDefault="009E6A24" w:rsidP="00CD5A49">
            <w:pPr>
              <w:rPr>
                <w:rFonts w:ascii="Arial Narrow" w:hAnsi="Arial Narrow" w:cs="Arial"/>
                <w:sz w:val="18"/>
                <w:szCs w:val="18"/>
              </w:rPr>
            </w:pPr>
          </w:p>
        </w:tc>
        <w:tc>
          <w:tcPr>
            <w:tcW w:w="1080" w:type="dxa"/>
            <w:shd w:val="clear" w:color="auto" w:fill="auto"/>
            <w:vAlign w:val="center"/>
          </w:tcPr>
          <w:p w14:paraId="06FB07D9" w14:textId="563EEE48" w:rsidR="009E6A24" w:rsidRPr="00260106" w:rsidRDefault="009E6A24" w:rsidP="009E6A24">
            <w:pPr>
              <w:jc w:val="center"/>
              <w:rPr>
                <w:rFonts w:ascii="Arial Narrow" w:hAnsi="Arial Narrow" w:cs="Arial"/>
                <w:sz w:val="18"/>
                <w:szCs w:val="18"/>
              </w:rPr>
            </w:pPr>
            <w:r w:rsidRPr="00260106">
              <w:rPr>
                <w:rFonts w:ascii="Wingdings" w:hAnsi="Wingdings" w:cs="Arial"/>
                <w:sz w:val="22"/>
                <w:szCs w:val="22"/>
              </w:rPr>
              <w:t></w:t>
            </w:r>
          </w:p>
        </w:tc>
        <w:tc>
          <w:tcPr>
            <w:tcW w:w="1080" w:type="dxa"/>
            <w:shd w:val="clear" w:color="auto" w:fill="auto"/>
            <w:vAlign w:val="center"/>
          </w:tcPr>
          <w:p w14:paraId="6768C601" w14:textId="400946B3" w:rsidR="009E6A24" w:rsidRPr="00260106" w:rsidRDefault="009E6A24" w:rsidP="009E6A24">
            <w:pPr>
              <w:jc w:val="center"/>
              <w:rPr>
                <w:rFonts w:ascii="Arial Narrow" w:hAnsi="Arial Narrow" w:cs="Arial"/>
                <w:sz w:val="18"/>
                <w:szCs w:val="18"/>
              </w:rPr>
            </w:pPr>
            <w:r w:rsidRPr="00260106">
              <w:rPr>
                <w:rFonts w:ascii="Wingdings" w:hAnsi="Wingdings" w:cs="Arial"/>
                <w:sz w:val="22"/>
                <w:szCs w:val="22"/>
              </w:rPr>
              <w:t></w:t>
            </w:r>
          </w:p>
        </w:tc>
        <w:tc>
          <w:tcPr>
            <w:tcW w:w="1080" w:type="dxa"/>
            <w:shd w:val="clear" w:color="auto" w:fill="D9D9D9" w:themeFill="background1" w:themeFillShade="D9"/>
            <w:vAlign w:val="center"/>
          </w:tcPr>
          <w:p w14:paraId="3980FAB7" w14:textId="77777777" w:rsidR="009E6A24" w:rsidRPr="00260106" w:rsidRDefault="009E6A24" w:rsidP="009E6A24">
            <w:pPr>
              <w:jc w:val="center"/>
              <w:rPr>
                <w:rFonts w:ascii="Arial Narrow" w:hAnsi="Arial Narrow" w:cs="Arial"/>
                <w:sz w:val="18"/>
                <w:szCs w:val="18"/>
              </w:rPr>
            </w:pPr>
          </w:p>
        </w:tc>
        <w:tc>
          <w:tcPr>
            <w:tcW w:w="1080" w:type="dxa"/>
            <w:shd w:val="clear" w:color="auto" w:fill="D9D9D9" w:themeFill="background1" w:themeFillShade="D9"/>
            <w:vAlign w:val="center"/>
          </w:tcPr>
          <w:p w14:paraId="3EF198E7" w14:textId="77777777" w:rsidR="009E6A24" w:rsidRPr="00260106" w:rsidRDefault="009E6A24" w:rsidP="009E6A24">
            <w:pPr>
              <w:jc w:val="center"/>
              <w:rPr>
                <w:rFonts w:ascii="Arial Narrow" w:hAnsi="Arial Narrow" w:cs="Arial"/>
                <w:sz w:val="18"/>
                <w:szCs w:val="18"/>
              </w:rPr>
            </w:pPr>
          </w:p>
        </w:tc>
      </w:tr>
      <w:tr w:rsidR="009E6A24" w:rsidRPr="00025CC0" w14:paraId="0681E51F" w14:textId="5C71EA7E" w:rsidTr="00260106">
        <w:tc>
          <w:tcPr>
            <w:tcW w:w="6210" w:type="dxa"/>
            <w:shd w:val="clear" w:color="auto" w:fill="DEEAF6" w:themeFill="accent5" w:themeFillTint="33"/>
            <w:tcMar>
              <w:top w:w="43" w:type="dxa"/>
              <w:left w:w="130" w:type="dxa"/>
              <w:bottom w:w="43" w:type="dxa"/>
              <w:right w:w="130" w:type="dxa"/>
            </w:tcMar>
            <w:vAlign w:val="center"/>
          </w:tcPr>
          <w:p w14:paraId="25B0E1C1" w14:textId="5CCBBB76" w:rsidR="009E6A24" w:rsidRPr="00260106" w:rsidRDefault="009E6A24" w:rsidP="00F33D9A">
            <w:pPr>
              <w:rPr>
                <w:rFonts w:ascii="Arial Narrow" w:hAnsi="Arial Narrow" w:cs="Arial"/>
                <w:sz w:val="18"/>
                <w:szCs w:val="18"/>
              </w:rPr>
            </w:pPr>
            <w:r w:rsidRPr="00260106">
              <w:rPr>
                <w:rFonts w:ascii="Arial Narrow" w:hAnsi="Arial Narrow" w:cs="Arial"/>
                <w:sz w:val="18"/>
                <w:szCs w:val="18"/>
              </w:rPr>
              <w:t>The sidewalls of each principal structure abutting a frontage shall be oriented perpendicular to the frontage. On corner lots, sidewalls may be oriented perpendicularly to either frontage.</w:t>
            </w:r>
          </w:p>
          <w:p w14:paraId="1F070CDC" w14:textId="77777777" w:rsidR="009E6A24" w:rsidRPr="00260106" w:rsidRDefault="009E6A24" w:rsidP="00F33D9A">
            <w:pPr>
              <w:rPr>
                <w:rFonts w:ascii="Arial Narrow" w:hAnsi="Arial Narrow" w:cs="Arial"/>
                <w:sz w:val="18"/>
                <w:szCs w:val="18"/>
              </w:rPr>
            </w:pPr>
          </w:p>
          <w:p w14:paraId="30AABAFE" w14:textId="77777777" w:rsidR="009E6A24" w:rsidRPr="00260106" w:rsidRDefault="009E6A24" w:rsidP="002F12DA">
            <w:pPr>
              <w:rPr>
                <w:rFonts w:ascii="Arial Narrow" w:hAnsi="Arial Narrow" w:cs="Arial"/>
                <w:sz w:val="18"/>
                <w:szCs w:val="18"/>
              </w:rPr>
            </w:pPr>
            <w:r w:rsidRPr="00260106">
              <w:rPr>
                <w:rFonts w:ascii="Arial Narrow" w:hAnsi="Arial Narrow" w:cs="Arial"/>
                <w:sz w:val="18"/>
                <w:szCs w:val="18"/>
              </w:rPr>
              <w:t>If a principal structure abuts both a frontage and common open space, the sidewalls may orient perpendicularly to the common open space</w:t>
            </w:r>
            <w:r w:rsidRPr="00260106">
              <w:rPr>
                <w:rFonts w:ascii="Arial Narrow" w:hAnsi="Arial Narrow" w:cs="Arial"/>
                <w:b/>
                <w:bCs/>
                <w:sz w:val="18"/>
                <w:szCs w:val="18"/>
                <w:vertAlign w:val="superscript"/>
              </w:rPr>
              <w:t>1</w:t>
            </w:r>
            <w:r w:rsidRPr="00260106">
              <w:rPr>
                <w:rFonts w:ascii="Arial Narrow" w:hAnsi="Arial Narrow" w:cs="Arial"/>
                <w:sz w:val="18"/>
                <w:szCs w:val="18"/>
              </w:rPr>
              <w:t xml:space="preserve"> if it meets the following:</w:t>
            </w:r>
          </w:p>
          <w:p w14:paraId="20D46DBA" w14:textId="77777777" w:rsidR="009E6A24" w:rsidRPr="00260106" w:rsidRDefault="009E6A24" w:rsidP="002F12DA">
            <w:pPr>
              <w:rPr>
                <w:rFonts w:ascii="Arial Narrow" w:hAnsi="Arial Narrow" w:cs="Arial"/>
                <w:sz w:val="18"/>
                <w:szCs w:val="18"/>
              </w:rPr>
            </w:pPr>
          </w:p>
          <w:p w14:paraId="10824F0A" w14:textId="63AFF7F4" w:rsidR="009E6A24" w:rsidRPr="00260106" w:rsidRDefault="009E6A24" w:rsidP="002F12DA">
            <w:pPr>
              <w:rPr>
                <w:rFonts w:ascii="Arial Narrow" w:hAnsi="Arial Narrow" w:cs="Arial"/>
                <w:sz w:val="18"/>
                <w:szCs w:val="18"/>
              </w:rPr>
            </w:pPr>
            <w:r w:rsidRPr="00260106">
              <w:rPr>
                <w:rFonts w:ascii="Arial Narrow" w:hAnsi="Arial Narrow" w:cs="Arial"/>
                <w:sz w:val="18"/>
                <w:szCs w:val="18"/>
              </w:rPr>
              <w:t>1.     The common open space has a minimum width of 50' for the length of the common open space provided.</w:t>
            </w:r>
          </w:p>
          <w:p w14:paraId="721EFDA2" w14:textId="77777777" w:rsidR="009E6A24" w:rsidRPr="00260106" w:rsidRDefault="009E6A24" w:rsidP="002F12DA">
            <w:pPr>
              <w:rPr>
                <w:rFonts w:ascii="Arial Narrow" w:hAnsi="Arial Narrow" w:cs="Arial"/>
                <w:sz w:val="18"/>
                <w:szCs w:val="18"/>
              </w:rPr>
            </w:pPr>
          </w:p>
          <w:p w14:paraId="29F5293D" w14:textId="1DBC01A7" w:rsidR="009E6A24" w:rsidRPr="00260106" w:rsidRDefault="009E6A24" w:rsidP="002F12DA">
            <w:pPr>
              <w:rPr>
                <w:rFonts w:ascii="Arial Narrow" w:hAnsi="Arial Narrow" w:cs="Arial"/>
                <w:sz w:val="18"/>
                <w:szCs w:val="18"/>
              </w:rPr>
            </w:pPr>
            <w:r w:rsidRPr="00260106">
              <w:rPr>
                <w:rFonts w:ascii="Arial Narrow" w:hAnsi="Arial Narrow" w:cs="Arial"/>
                <w:sz w:val="18"/>
                <w:szCs w:val="18"/>
              </w:rPr>
              <w:t>2.     The common open space has a maximum length of 500'.</w:t>
            </w:r>
          </w:p>
          <w:p w14:paraId="3D3BC687" w14:textId="77777777" w:rsidR="009E6A24" w:rsidRPr="00260106" w:rsidRDefault="009E6A24" w:rsidP="002F12DA">
            <w:pPr>
              <w:rPr>
                <w:rFonts w:ascii="Arial Narrow" w:hAnsi="Arial Narrow" w:cs="Arial"/>
                <w:sz w:val="18"/>
                <w:szCs w:val="18"/>
              </w:rPr>
            </w:pPr>
          </w:p>
          <w:p w14:paraId="4FCDFB16" w14:textId="77777777" w:rsidR="009E6A24" w:rsidRPr="00260106" w:rsidRDefault="009E6A24" w:rsidP="002F12DA">
            <w:pPr>
              <w:rPr>
                <w:rFonts w:ascii="Arial Narrow" w:hAnsi="Arial Narrow" w:cs="Arial"/>
                <w:sz w:val="18"/>
                <w:szCs w:val="18"/>
              </w:rPr>
            </w:pPr>
            <w:r w:rsidRPr="00260106">
              <w:rPr>
                <w:rFonts w:ascii="Arial Narrow" w:hAnsi="Arial Narrow" w:cs="Arial"/>
                <w:sz w:val="18"/>
                <w:szCs w:val="18"/>
              </w:rPr>
              <w:t>Principal structures not abutting a frontage do not have to orient sidewalls perpendicularly to a frontage or common open space.</w:t>
            </w:r>
          </w:p>
          <w:p w14:paraId="58A70B71" w14:textId="393BF9D1" w:rsidR="009E6A24" w:rsidRPr="00260106" w:rsidRDefault="009E6A24" w:rsidP="002F12DA">
            <w:pPr>
              <w:rPr>
                <w:rFonts w:ascii="Arial Narrow" w:hAnsi="Arial Narrow" w:cs="Arial"/>
                <w:sz w:val="18"/>
                <w:szCs w:val="18"/>
              </w:rPr>
            </w:pPr>
          </w:p>
        </w:tc>
        <w:tc>
          <w:tcPr>
            <w:tcW w:w="1080" w:type="dxa"/>
            <w:shd w:val="clear" w:color="auto" w:fill="D9D9D9" w:themeFill="background1" w:themeFillShade="D9"/>
            <w:vAlign w:val="center"/>
          </w:tcPr>
          <w:p w14:paraId="1B6ED47B" w14:textId="77777777" w:rsidR="009E6A24" w:rsidRPr="00260106" w:rsidRDefault="009E6A24" w:rsidP="009E6A24">
            <w:pPr>
              <w:jc w:val="center"/>
              <w:rPr>
                <w:rFonts w:ascii="Arial Narrow" w:hAnsi="Arial Narrow" w:cs="Arial"/>
                <w:sz w:val="18"/>
                <w:szCs w:val="18"/>
              </w:rPr>
            </w:pPr>
          </w:p>
        </w:tc>
        <w:tc>
          <w:tcPr>
            <w:tcW w:w="1080" w:type="dxa"/>
            <w:shd w:val="clear" w:color="auto" w:fill="D9D9D9" w:themeFill="background1" w:themeFillShade="D9"/>
            <w:vAlign w:val="center"/>
          </w:tcPr>
          <w:p w14:paraId="05DA31C7" w14:textId="77777777" w:rsidR="009E6A24" w:rsidRPr="00260106" w:rsidRDefault="009E6A24" w:rsidP="009E6A24">
            <w:pPr>
              <w:jc w:val="center"/>
              <w:rPr>
                <w:rFonts w:ascii="Arial Narrow" w:hAnsi="Arial Narrow" w:cs="Arial"/>
                <w:sz w:val="18"/>
                <w:szCs w:val="18"/>
              </w:rPr>
            </w:pPr>
          </w:p>
        </w:tc>
        <w:tc>
          <w:tcPr>
            <w:tcW w:w="1080" w:type="dxa"/>
            <w:shd w:val="clear" w:color="auto" w:fill="auto"/>
            <w:vAlign w:val="center"/>
          </w:tcPr>
          <w:p w14:paraId="1EB45086" w14:textId="2C56D4C2" w:rsidR="009E6A24" w:rsidRPr="00260106" w:rsidRDefault="009E6A24" w:rsidP="009E6A24">
            <w:pPr>
              <w:jc w:val="center"/>
              <w:rPr>
                <w:rFonts w:ascii="Arial Narrow" w:hAnsi="Arial Narrow" w:cs="Arial"/>
                <w:sz w:val="18"/>
                <w:szCs w:val="18"/>
              </w:rPr>
            </w:pPr>
            <w:r w:rsidRPr="00260106">
              <w:rPr>
                <w:rFonts w:ascii="Wingdings" w:hAnsi="Wingdings" w:cs="Arial"/>
                <w:sz w:val="22"/>
                <w:szCs w:val="22"/>
              </w:rPr>
              <w:t></w:t>
            </w:r>
          </w:p>
        </w:tc>
        <w:tc>
          <w:tcPr>
            <w:tcW w:w="1080" w:type="dxa"/>
            <w:vAlign w:val="center"/>
          </w:tcPr>
          <w:p w14:paraId="193DDD16" w14:textId="49F27CE8" w:rsidR="009E6A24" w:rsidRPr="00674E25" w:rsidRDefault="009E6A24" w:rsidP="009E6A24">
            <w:pPr>
              <w:jc w:val="center"/>
              <w:rPr>
                <w:rFonts w:ascii="Wingdings" w:hAnsi="Wingdings" w:cs="Arial"/>
                <w:sz w:val="22"/>
                <w:szCs w:val="22"/>
              </w:rPr>
            </w:pPr>
            <w:r w:rsidRPr="00260106">
              <w:rPr>
                <w:rFonts w:ascii="Wingdings" w:hAnsi="Wingdings" w:cs="Arial"/>
                <w:sz w:val="22"/>
                <w:szCs w:val="22"/>
              </w:rPr>
              <w:t></w:t>
            </w:r>
          </w:p>
        </w:tc>
      </w:tr>
    </w:tbl>
    <w:tbl>
      <w:tblPr>
        <w:tblStyle w:val="TableGrid11"/>
        <w:tblW w:w="9355" w:type="dxa"/>
        <w:tblInd w:w="5" w:type="dxa"/>
        <w:tblLook w:val="04A0" w:firstRow="1" w:lastRow="0" w:firstColumn="1" w:lastColumn="0" w:noHBand="0" w:noVBand="1"/>
      </w:tblPr>
      <w:tblGrid>
        <w:gridCol w:w="346"/>
        <w:gridCol w:w="9009"/>
      </w:tblGrid>
      <w:tr w:rsidR="00EB4DAF" w:rsidRPr="00EB4DAF" w14:paraId="218CC60A" w14:textId="77777777">
        <w:trPr>
          <w:trHeight w:val="215"/>
        </w:trPr>
        <w:tc>
          <w:tcPr>
            <w:tcW w:w="346" w:type="dxa"/>
            <w:tcBorders>
              <w:top w:val="nil"/>
              <w:left w:val="nil"/>
              <w:bottom w:val="nil"/>
              <w:right w:val="nil"/>
            </w:tcBorders>
            <w:shd w:val="clear" w:color="auto" w:fill="FFFFFF" w:themeFill="background1"/>
          </w:tcPr>
          <w:p w14:paraId="17988941" w14:textId="77777777" w:rsidR="00AF3935" w:rsidRPr="00260106" w:rsidRDefault="00AF3935">
            <w:pPr>
              <w:rPr>
                <w:rFonts w:ascii="Arial Narrow" w:hAnsi="Arial Narrow" w:cs="Arial"/>
                <w:b/>
                <w:bCs/>
                <w:sz w:val="18"/>
                <w:szCs w:val="18"/>
              </w:rPr>
            </w:pPr>
            <w:r w:rsidRPr="00260106">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51D633C4" w14:textId="65CE8864" w:rsidR="00AF3935" w:rsidRPr="00EB4DAF" w:rsidRDefault="00AF3935">
            <w:pPr>
              <w:rPr>
                <w:rFonts w:ascii="Arial Narrow" w:hAnsi="Arial Narrow" w:cs="Arial"/>
                <w:sz w:val="18"/>
                <w:szCs w:val="18"/>
              </w:rPr>
            </w:pPr>
            <w:r w:rsidRPr="00260106">
              <w:rPr>
                <w:rFonts w:ascii="Arial Narrow" w:hAnsi="Arial Narrow" w:cs="Arial"/>
                <w:sz w:val="18"/>
                <w:szCs w:val="18"/>
              </w:rPr>
              <w:t xml:space="preserve">Common open space shall </w:t>
            </w:r>
            <w:r w:rsidR="00674E25" w:rsidRPr="00CC0065">
              <w:rPr>
                <w:rFonts w:ascii="Arial Narrow" w:hAnsi="Arial Narrow" w:cs="Arial"/>
                <w:sz w:val="18"/>
                <w:szCs w:val="18"/>
              </w:rPr>
              <w:t>also</w:t>
            </w:r>
            <w:r w:rsidR="00674E25" w:rsidRPr="00260106">
              <w:rPr>
                <w:rFonts w:ascii="Arial Narrow" w:hAnsi="Arial Narrow" w:cs="Arial"/>
                <w:sz w:val="18"/>
                <w:szCs w:val="18"/>
              </w:rPr>
              <w:t xml:space="preserve"> </w:t>
            </w:r>
            <w:r w:rsidRPr="00260106">
              <w:rPr>
                <w:rFonts w:ascii="Arial Narrow" w:hAnsi="Arial Narrow" w:cs="Arial"/>
                <w:sz w:val="18"/>
                <w:szCs w:val="18"/>
              </w:rPr>
              <w:t>comply with the standards of Table 16-2: Design of Open Space.</w:t>
            </w:r>
          </w:p>
        </w:tc>
      </w:tr>
    </w:tbl>
    <w:p w14:paraId="5F36E942" w14:textId="262D15BD" w:rsidR="00303A44" w:rsidRDefault="00303A44" w:rsidP="00303A44">
      <w:pPr>
        <w:rPr>
          <w:rFonts w:ascii="Arial" w:hAnsi="Arial" w:cs="Arial"/>
          <w:b/>
          <w:bCs/>
          <w:sz w:val="18"/>
          <w:szCs w:val="18"/>
        </w:rPr>
      </w:pPr>
    </w:p>
    <w:p w14:paraId="27EF7EE1" w14:textId="65FAFF09" w:rsidR="00CD7645" w:rsidRDefault="00CD7645" w:rsidP="00F33D9A">
      <w:pPr>
        <w:rPr>
          <w:rFonts w:ascii="Arial" w:hAnsi="Arial" w:cs="Arial"/>
          <w:sz w:val="18"/>
        </w:rPr>
      </w:pPr>
    </w:p>
    <w:p w14:paraId="6916F4AD" w14:textId="77777777" w:rsidR="00CD7645" w:rsidRDefault="00CD7645">
      <w:pPr>
        <w:rPr>
          <w:rFonts w:ascii="Arial" w:hAnsi="Arial" w:cs="Arial"/>
          <w:sz w:val="18"/>
        </w:rPr>
      </w:pPr>
      <w:r>
        <w:rPr>
          <w:rFonts w:ascii="Arial" w:hAnsi="Arial" w:cs="Arial"/>
          <w:sz w:val="18"/>
        </w:rPr>
        <w:br w:type="page"/>
      </w:r>
    </w:p>
    <w:p w14:paraId="36AB557A" w14:textId="77777777" w:rsidR="00433548" w:rsidRDefault="00433548" w:rsidP="00F33D9A">
      <w:pPr>
        <w:rPr>
          <w:rFonts w:ascii="Arial" w:hAnsi="Arial" w:cs="Arial"/>
          <w:sz w:val="18"/>
        </w:rPr>
      </w:pPr>
    </w:p>
    <w:p w14:paraId="6C78E0AA" w14:textId="1B644086" w:rsidR="00CE2989" w:rsidRDefault="00CC54CD" w:rsidP="00F33D9A">
      <w:pPr>
        <w:rPr>
          <w:rFonts w:ascii="Arial" w:hAnsi="Arial" w:cs="Arial"/>
          <w:b/>
          <w:bCs/>
          <w:sz w:val="18"/>
          <w:szCs w:val="18"/>
        </w:rPr>
      </w:pPr>
      <w:r w:rsidRPr="00CC0065">
        <w:rPr>
          <w:rFonts w:ascii="Arial" w:hAnsi="Arial" w:cs="Arial"/>
          <w:b/>
          <w:bCs/>
          <w:sz w:val="18"/>
          <w:szCs w:val="18"/>
        </w:rPr>
        <w:t>G</w:t>
      </w:r>
      <w:r w:rsidR="008D3860" w:rsidRPr="00260106">
        <w:rPr>
          <w:rFonts w:ascii="Arial" w:hAnsi="Arial" w:cs="Arial"/>
          <w:b/>
          <w:bCs/>
          <w:sz w:val="18"/>
          <w:szCs w:val="18"/>
        </w:rPr>
        <w:t>.</w:t>
      </w:r>
      <w:r w:rsidR="008D3860" w:rsidRPr="00260106">
        <w:rPr>
          <w:rFonts w:ascii="Arial" w:hAnsi="Arial" w:cs="Arial"/>
          <w:b/>
          <w:bCs/>
          <w:sz w:val="18"/>
          <w:szCs w:val="18"/>
        </w:rPr>
        <w:tab/>
      </w:r>
      <w:r w:rsidR="00BA7FA3" w:rsidRPr="00260106">
        <w:rPr>
          <w:rFonts w:ascii="Arial" w:hAnsi="Arial" w:cs="Arial"/>
          <w:b/>
          <w:bCs/>
          <w:sz w:val="18"/>
          <w:szCs w:val="18"/>
        </w:rPr>
        <w:t>Building Design Standards</w:t>
      </w:r>
    </w:p>
    <w:p w14:paraId="2BD9B310" w14:textId="77777777" w:rsidR="00C23166" w:rsidRDefault="00C23166" w:rsidP="00F33D9A">
      <w:pPr>
        <w:rPr>
          <w:rFonts w:ascii="Arial" w:hAnsi="Arial"/>
          <w:sz w:val="18"/>
        </w:rPr>
      </w:pPr>
    </w:p>
    <w:p w14:paraId="06DFDBE0" w14:textId="136C6D75" w:rsidR="005D0E27" w:rsidRDefault="005D0E27" w:rsidP="00F33D9A">
      <w:pPr>
        <w:ind w:left="360"/>
        <w:rPr>
          <w:rFonts w:ascii="Arial" w:hAnsi="Arial" w:cs="Arial"/>
          <w:b/>
          <w:bCs/>
          <w:sz w:val="18"/>
          <w:szCs w:val="18"/>
        </w:rPr>
      </w:pPr>
      <w:r>
        <w:rPr>
          <w:rFonts w:ascii="Arial" w:hAnsi="Arial" w:cs="Arial"/>
          <w:b/>
          <w:bCs/>
          <w:sz w:val="18"/>
          <w:szCs w:val="18"/>
        </w:rPr>
        <w:t>1.</w:t>
      </w:r>
      <w:r>
        <w:rPr>
          <w:rFonts w:ascii="Arial" w:hAnsi="Arial" w:cs="Arial"/>
          <w:b/>
          <w:bCs/>
          <w:sz w:val="18"/>
          <w:szCs w:val="18"/>
        </w:rPr>
        <w:tab/>
      </w:r>
      <w:r w:rsidR="00B2076A">
        <w:rPr>
          <w:rFonts w:ascii="Arial" w:hAnsi="Arial" w:cs="Arial"/>
          <w:b/>
          <w:bCs/>
          <w:sz w:val="18"/>
          <w:szCs w:val="18"/>
        </w:rPr>
        <w:t>Nonresidential</w:t>
      </w:r>
      <w:r>
        <w:rPr>
          <w:rFonts w:ascii="Arial" w:hAnsi="Arial" w:cs="Arial"/>
          <w:b/>
          <w:bCs/>
          <w:sz w:val="18"/>
          <w:szCs w:val="18"/>
        </w:rPr>
        <w:t xml:space="preserve"> and Mixed-Use Building Design Standards</w:t>
      </w:r>
    </w:p>
    <w:p w14:paraId="3D094FB4" w14:textId="58412303" w:rsidR="00540306" w:rsidRDefault="005D0E27" w:rsidP="00D3479D">
      <w:pPr>
        <w:ind w:left="360"/>
        <w:rPr>
          <w:rFonts w:ascii="Arial" w:hAnsi="Arial"/>
          <w:sz w:val="18"/>
        </w:rPr>
      </w:pPr>
      <w:r w:rsidRPr="006235F9">
        <w:rPr>
          <w:rFonts w:ascii="Arial" w:hAnsi="Arial"/>
          <w:sz w:val="18"/>
        </w:rPr>
        <w:t xml:space="preserve">The following design standards apply to </w:t>
      </w:r>
      <w:r w:rsidR="00B2076A">
        <w:rPr>
          <w:rFonts w:ascii="Arial" w:hAnsi="Arial"/>
          <w:sz w:val="18"/>
        </w:rPr>
        <w:t>nonresidential</w:t>
      </w:r>
      <w:r w:rsidRPr="006235F9">
        <w:rPr>
          <w:rFonts w:ascii="Arial" w:hAnsi="Arial"/>
          <w:sz w:val="18"/>
        </w:rPr>
        <w:t xml:space="preserve"> </w:t>
      </w:r>
      <w:r>
        <w:rPr>
          <w:rFonts w:ascii="Arial" w:hAnsi="Arial"/>
          <w:sz w:val="18"/>
        </w:rPr>
        <w:t xml:space="preserve">and mixed-use </w:t>
      </w:r>
      <w:r w:rsidRPr="006235F9">
        <w:rPr>
          <w:rFonts w:ascii="Arial" w:hAnsi="Arial"/>
          <w:sz w:val="18"/>
        </w:rPr>
        <w:t>buildings in the</w:t>
      </w:r>
      <w:r>
        <w:rPr>
          <w:rFonts w:ascii="Arial" w:hAnsi="Arial"/>
          <w:sz w:val="18"/>
        </w:rPr>
        <w:t xml:space="preserve"> </w:t>
      </w:r>
      <w:r w:rsidR="00DC13FD">
        <w:rPr>
          <w:rFonts w:ascii="Arial" w:hAnsi="Arial"/>
          <w:sz w:val="18"/>
        </w:rPr>
        <w:t>Transit Oriented</w:t>
      </w:r>
      <w:r w:rsidR="00122C91">
        <w:rPr>
          <w:rFonts w:ascii="Arial" w:hAnsi="Arial"/>
          <w:sz w:val="18"/>
        </w:rPr>
        <w:t xml:space="preserve"> Development </w:t>
      </w:r>
      <w:r w:rsidR="00BC5E59">
        <w:rPr>
          <w:rFonts w:ascii="Arial" w:hAnsi="Arial"/>
          <w:sz w:val="18"/>
        </w:rPr>
        <w:t xml:space="preserve">Zoning </w:t>
      </w:r>
      <w:r w:rsidR="00122C91">
        <w:rPr>
          <w:rFonts w:ascii="Arial" w:hAnsi="Arial"/>
          <w:sz w:val="18"/>
        </w:rPr>
        <w:t>Districts</w:t>
      </w:r>
      <w:r>
        <w:rPr>
          <w:rFonts w:ascii="Arial" w:hAnsi="Arial"/>
          <w:sz w:val="18"/>
        </w:rPr>
        <w:t>.</w:t>
      </w:r>
      <w:r w:rsidR="00A30D55">
        <w:rPr>
          <w:rFonts w:ascii="Arial" w:hAnsi="Arial"/>
          <w:sz w:val="18"/>
        </w:rPr>
        <w:t xml:space="preserve"> </w:t>
      </w:r>
    </w:p>
    <w:p w14:paraId="74045D17" w14:textId="01FF6A4E" w:rsidR="00540306" w:rsidRPr="00540306" w:rsidRDefault="00540306" w:rsidP="00540306">
      <w:pPr>
        <w:jc w:val="center"/>
        <w:rPr>
          <w:rFonts w:ascii="Arial" w:hAnsi="Arial"/>
          <w:b/>
          <w:bCs/>
          <w:color w:val="7030A0"/>
          <w:sz w:val="18"/>
        </w:rPr>
      </w:pPr>
    </w:p>
    <w:p w14:paraId="675B5EF7" w14:textId="63F040C1" w:rsidR="00BB5BE0" w:rsidRDefault="007C3701" w:rsidP="007C3701">
      <w:pPr>
        <w:jc w:val="center"/>
        <w:rPr>
          <w:rFonts w:ascii="Arial" w:hAnsi="Arial"/>
          <w:sz w:val="18"/>
        </w:rPr>
      </w:pPr>
      <w:r w:rsidRPr="00260106">
        <w:rPr>
          <w:rFonts w:ascii="Arial" w:hAnsi="Arial"/>
          <w:noProof/>
          <w:sz w:val="18"/>
        </w:rPr>
        <w:drawing>
          <wp:inline distT="0" distB="0" distL="0" distR="0" wp14:anchorId="12F10AD3" wp14:editId="3C27C061">
            <wp:extent cx="4575057" cy="3489967"/>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5057" cy="3489967"/>
                    </a:xfrm>
                    <a:prstGeom prst="rect">
                      <a:avLst/>
                    </a:prstGeom>
                    <a:ln w="25400" cmpd="thickThin">
                      <a:noFill/>
                    </a:ln>
                  </pic:spPr>
                </pic:pic>
              </a:graphicData>
            </a:graphic>
          </wp:inline>
        </w:drawing>
      </w:r>
    </w:p>
    <w:p w14:paraId="19F8E0E4" w14:textId="77777777" w:rsidR="00B75A2C" w:rsidRDefault="00B75A2C" w:rsidP="00540306">
      <w:pPr>
        <w:rPr>
          <w:rFonts w:ascii="Arial" w:hAnsi="Arial"/>
          <w:sz w:val="18"/>
        </w:rPr>
      </w:pPr>
    </w:p>
    <w:tbl>
      <w:tblPr>
        <w:tblStyle w:val="TableGrid"/>
        <w:tblW w:w="9175" w:type="dxa"/>
        <w:tblLook w:val="04A0" w:firstRow="1" w:lastRow="0" w:firstColumn="1" w:lastColumn="0" w:noHBand="0" w:noVBand="1"/>
      </w:tblPr>
      <w:tblGrid>
        <w:gridCol w:w="5395"/>
        <w:gridCol w:w="945"/>
        <w:gridCol w:w="945"/>
        <w:gridCol w:w="945"/>
        <w:gridCol w:w="945"/>
      </w:tblGrid>
      <w:tr w:rsidR="008641DA" w:rsidRPr="00BC5E59" w14:paraId="598EC6A9" w14:textId="77777777">
        <w:trPr>
          <w:tblHeader/>
        </w:trPr>
        <w:tc>
          <w:tcPr>
            <w:tcW w:w="9175" w:type="dxa"/>
            <w:gridSpan w:val="5"/>
            <w:shd w:val="clear" w:color="auto" w:fill="1F4E79" w:themeFill="accent5" w:themeFillShade="80"/>
            <w:vAlign w:val="center"/>
          </w:tcPr>
          <w:p w14:paraId="50EE1B01" w14:textId="096C2743" w:rsidR="008641DA" w:rsidRPr="00BC5E59" w:rsidRDefault="009478DB" w:rsidP="008641DA">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rPr>
              <w:t xml:space="preserve">Table 13-6: </w:t>
            </w:r>
            <w:r w:rsidR="008641DA" w:rsidRPr="008641DA">
              <w:rPr>
                <w:rFonts w:ascii="Arial Narrow" w:hAnsi="Arial Narrow" w:cs="Arial"/>
                <w:b/>
                <w:bCs/>
                <w:color w:val="FFFFFF" w:themeColor="background1"/>
                <w:sz w:val="18"/>
              </w:rPr>
              <w:t>Transit Oriented Development Zoning Districts Nonresidential and Mixed-Use Building Design Standards</w:t>
            </w:r>
          </w:p>
        </w:tc>
      </w:tr>
      <w:tr w:rsidR="008641DA" w:rsidRPr="00BC5E59" w14:paraId="0329EFD6" w14:textId="14EA2F3F" w:rsidTr="00BC5E59">
        <w:trPr>
          <w:tblHeader/>
        </w:trPr>
        <w:tc>
          <w:tcPr>
            <w:tcW w:w="5395" w:type="dxa"/>
            <w:shd w:val="clear" w:color="auto" w:fill="1F4E79" w:themeFill="accent5" w:themeFillShade="80"/>
          </w:tcPr>
          <w:p w14:paraId="79800676" w14:textId="77777777" w:rsidR="008641DA" w:rsidRPr="00BC5E59" w:rsidRDefault="008641DA" w:rsidP="008641DA">
            <w:pPr>
              <w:rPr>
                <w:rFonts w:ascii="Arial Narrow" w:hAnsi="Arial Narrow" w:cs="Arial"/>
                <w:color w:val="FFFFFF" w:themeColor="background1"/>
                <w:sz w:val="18"/>
                <w:szCs w:val="18"/>
              </w:rPr>
            </w:pPr>
          </w:p>
        </w:tc>
        <w:tc>
          <w:tcPr>
            <w:tcW w:w="945" w:type="dxa"/>
            <w:shd w:val="clear" w:color="auto" w:fill="1F4E79" w:themeFill="accent5" w:themeFillShade="80"/>
            <w:vAlign w:val="center"/>
          </w:tcPr>
          <w:p w14:paraId="7CFB6824" w14:textId="6FE12F40" w:rsidR="008641DA" w:rsidRPr="00BC5E59" w:rsidRDefault="008641DA" w:rsidP="008641DA">
            <w:pPr>
              <w:jc w:val="center"/>
              <w:rPr>
                <w:rFonts w:ascii="Arial Narrow" w:hAnsi="Arial Narrow" w:cs="Arial"/>
                <w:color w:val="FFFFFF" w:themeColor="background1"/>
                <w:sz w:val="18"/>
                <w:szCs w:val="18"/>
              </w:rPr>
            </w:pPr>
            <w:r w:rsidRPr="00BC5E59">
              <w:rPr>
                <w:rFonts w:ascii="Arial Narrow" w:hAnsi="Arial Narrow" w:cs="Arial"/>
                <w:b/>
                <w:bCs/>
                <w:color w:val="FFFFFF" w:themeColor="background1"/>
                <w:sz w:val="18"/>
                <w:szCs w:val="18"/>
              </w:rPr>
              <w:t>TOD-TR</w:t>
            </w:r>
          </w:p>
        </w:tc>
        <w:tc>
          <w:tcPr>
            <w:tcW w:w="945" w:type="dxa"/>
            <w:shd w:val="clear" w:color="auto" w:fill="1F4E79" w:themeFill="accent5" w:themeFillShade="80"/>
            <w:vAlign w:val="center"/>
          </w:tcPr>
          <w:p w14:paraId="22B6CDBA" w14:textId="71F3BBDA" w:rsidR="008641DA" w:rsidRPr="00BC5E59" w:rsidRDefault="008641DA" w:rsidP="008641DA">
            <w:pPr>
              <w:jc w:val="center"/>
              <w:rPr>
                <w:rFonts w:ascii="Arial Narrow" w:hAnsi="Arial Narrow" w:cs="Arial"/>
                <w:color w:val="FFFFFF" w:themeColor="background1"/>
                <w:sz w:val="18"/>
                <w:szCs w:val="18"/>
              </w:rPr>
            </w:pPr>
            <w:r w:rsidRPr="00BC5E59">
              <w:rPr>
                <w:rFonts w:ascii="Arial Narrow" w:hAnsi="Arial Narrow" w:cs="Arial"/>
                <w:b/>
                <w:color w:val="FFFFFF" w:themeColor="background1"/>
                <w:sz w:val="18"/>
                <w:szCs w:val="18"/>
              </w:rPr>
              <w:t>TOD-CC</w:t>
            </w:r>
          </w:p>
        </w:tc>
        <w:tc>
          <w:tcPr>
            <w:tcW w:w="945" w:type="dxa"/>
            <w:shd w:val="clear" w:color="auto" w:fill="1F4E79" w:themeFill="accent5" w:themeFillShade="80"/>
            <w:vAlign w:val="center"/>
          </w:tcPr>
          <w:p w14:paraId="0E73EE4E" w14:textId="2F823863" w:rsidR="008641DA" w:rsidRPr="00BC5E59" w:rsidRDefault="008641DA" w:rsidP="008641D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TOD-NC</w:t>
            </w:r>
          </w:p>
        </w:tc>
        <w:tc>
          <w:tcPr>
            <w:tcW w:w="945" w:type="dxa"/>
            <w:shd w:val="clear" w:color="auto" w:fill="1F4E79" w:themeFill="accent5" w:themeFillShade="80"/>
          </w:tcPr>
          <w:p w14:paraId="77234BD1" w14:textId="31BA046F" w:rsidR="008641DA" w:rsidRPr="00BC5E59" w:rsidRDefault="008641DA" w:rsidP="008641DA">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8641DA" w:rsidRPr="00BC5E59" w14:paraId="40ADCD0C" w14:textId="4A7F6FD9" w:rsidTr="00BC5E59">
        <w:trPr>
          <w:trHeight w:val="274"/>
        </w:trPr>
        <w:tc>
          <w:tcPr>
            <w:tcW w:w="9175" w:type="dxa"/>
            <w:gridSpan w:val="5"/>
            <w:tcBorders>
              <w:bottom w:val="single" w:sz="4" w:space="0" w:color="auto"/>
            </w:tcBorders>
            <w:shd w:val="clear" w:color="auto" w:fill="DEEAF6" w:themeFill="accent5" w:themeFillTint="33"/>
            <w:vAlign w:val="center"/>
          </w:tcPr>
          <w:p w14:paraId="15F2BBCA" w14:textId="28477D06" w:rsidR="008641DA" w:rsidRPr="00BC5E59" w:rsidRDefault="008641DA" w:rsidP="008641DA">
            <w:pPr>
              <w:rPr>
                <w:rFonts w:ascii="Arial Narrow" w:hAnsi="Arial Narrow" w:cs="Arial"/>
                <w:b/>
                <w:bCs/>
                <w:sz w:val="18"/>
                <w:szCs w:val="18"/>
              </w:rPr>
            </w:pPr>
            <w:bookmarkStart w:id="8" w:name="_Hlk69743816"/>
            <w:bookmarkStart w:id="9" w:name="_Hlk68866571"/>
            <w:r w:rsidRPr="00BC5E59">
              <w:rPr>
                <w:rFonts w:ascii="Arial Narrow" w:hAnsi="Arial Narrow" w:cs="Arial"/>
                <w:b/>
                <w:bCs/>
                <w:sz w:val="18"/>
                <w:szCs w:val="18"/>
              </w:rPr>
              <w:t>Building Base and Entrance Design</w:t>
            </w:r>
          </w:p>
        </w:tc>
      </w:tr>
      <w:tr w:rsidR="004F3C46" w:rsidRPr="00BC5E59" w14:paraId="054A61F7" w14:textId="77777777">
        <w:trPr>
          <w:trHeight w:val="1007"/>
        </w:trPr>
        <w:tc>
          <w:tcPr>
            <w:tcW w:w="9175" w:type="dxa"/>
            <w:gridSpan w:val="5"/>
            <w:shd w:val="clear" w:color="auto" w:fill="DEEAF6" w:themeFill="accent5" w:themeFillTint="33"/>
            <w:vAlign w:val="center"/>
          </w:tcPr>
          <w:p w14:paraId="16657C40" w14:textId="77777777" w:rsidR="004F3C46" w:rsidRPr="00B1131A" w:rsidRDefault="004F3C46" w:rsidP="00D3479D">
            <w:pPr>
              <w:rPr>
                <w:rFonts w:ascii="Arial Narrow" w:hAnsi="Arial Narrow" w:cs="Arial"/>
                <w:sz w:val="18"/>
                <w:szCs w:val="18"/>
              </w:rPr>
            </w:pPr>
            <w:r w:rsidRPr="00B1131A">
              <w:rPr>
                <w:rFonts w:ascii="Arial Narrow" w:hAnsi="Arial Narrow" w:cs="Arial"/>
                <w:sz w:val="18"/>
                <w:szCs w:val="18"/>
              </w:rPr>
              <w:t xml:space="preserve">For buildings over 90’ in height, the base of the building shall be clearly differentiated from the remainder of the building with an emphasis on providing design elements that will enhance the pedestrian environment. </w:t>
            </w:r>
          </w:p>
          <w:p w14:paraId="4E5C6D47" w14:textId="77777777" w:rsidR="004F3C46" w:rsidRPr="00B1131A" w:rsidRDefault="004F3C46" w:rsidP="00D3479D">
            <w:pPr>
              <w:rPr>
                <w:rFonts w:ascii="Arial Narrow" w:hAnsi="Arial Narrow" w:cs="Arial"/>
                <w:sz w:val="18"/>
                <w:szCs w:val="18"/>
              </w:rPr>
            </w:pPr>
          </w:p>
          <w:p w14:paraId="4AD92851" w14:textId="04FE4865" w:rsidR="004F3C46" w:rsidRPr="00B1131A" w:rsidRDefault="00D3479D" w:rsidP="00D3479D">
            <w:pPr>
              <w:rPr>
                <w:rFonts w:ascii="Arial Narrow" w:hAnsi="Arial Narrow" w:cs="Arial"/>
                <w:sz w:val="18"/>
                <w:szCs w:val="18"/>
              </w:rPr>
            </w:pPr>
            <w:r>
              <w:rPr>
                <w:rFonts w:ascii="Arial Narrow" w:hAnsi="Arial Narrow" w:cs="Arial"/>
                <w:sz w:val="18"/>
                <w:szCs w:val="18"/>
              </w:rPr>
              <w:t xml:space="preserve">1.  </w:t>
            </w:r>
            <w:r w:rsidR="004F3C46" w:rsidRPr="00B1131A">
              <w:rPr>
                <w:rFonts w:ascii="Arial Narrow" w:hAnsi="Arial Narrow" w:cs="Arial"/>
                <w:sz w:val="18"/>
                <w:szCs w:val="18"/>
              </w:rPr>
              <w:t xml:space="preserve">This differentiation shall occur somewhere within the bottom third of the building, but no higher than 50’ above grade. </w:t>
            </w:r>
          </w:p>
          <w:p w14:paraId="07EC7802" w14:textId="77777777" w:rsidR="004F3C46" w:rsidRPr="00B1131A" w:rsidRDefault="004F3C46" w:rsidP="00D3479D">
            <w:pPr>
              <w:ind w:left="151"/>
              <w:rPr>
                <w:rFonts w:ascii="Arial Narrow" w:hAnsi="Arial Narrow" w:cs="Arial"/>
                <w:sz w:val="18"/>
                <w:szCs w:val="18"/>
              </w:rPr>
            </w:pPr>
          </w:p>
          <w:p w14:paraId="7BA508AA" w14:textId="72C109AA" w:rsidR="004F3C46" w:rsidRPr="00BC5E59" w:rsidRDefault="00D3479D" w:rsidP="00D3479D">
            <w:pPr>
              <w:rPr>
                <w:rFonts w:ascii="Arial Narrow" w:hAnsi="Arial Narrow" w:cs="Arial"/>
                <w:sz w:val="18"/>
                <w:szCs w:val="18"/>
              </w:rPr>
            </w:pPr>
            <w:r>
              <w:rPr>
                <w:rFonts w:ascii="Arial Narrow" w:hAnsi="Arial Narrow" w:cs="Arial"/>
                <w:sz w:val="18"/>
                <w:szCs w:val="18"/>
              </w:rPr>
              <w:t xml:space="preserve">2.  </w:t>
            </w:r>
            <w:r w:rsidR="004F3C46" w:rsidRPr="00D3479D">
              <w:rPr>
                <w:rFonts w:ascii="Arial Narrow" w:hAnsi="Arial Narrow" w:cs="Arial"/>
                <w:sz w:val="18"/>
                <w:szCs w:val="18"/>
              </w:rPr>
              <w:t>Elements such as, but not limited to, cornices, corbeling, molding, stringcourses, ornamentation, changes in material or color, recessing, architectural lighting, and other sculpturing of the base shall be provided to clearly differentiate the base from the remainder of the building.</w:t>
            </w:r>
          </w:p>
        </w:tc>
      </w:tr>
      <w:tr w:rsidR="004F3C46" w14:paraId="54E2BC2D" w14:textId="77777777" w:rsidTr="00D3479D">
        <w:trPr>
          <w:trHeight w:val="274"/>
        </w:trPr>
        <w:tc>
          <w:tcPr>
            <w:tcW w:w="5395" w:type="dxa"/>
            <w:tcBorders>
              <w:bottom w:val="single" w:sz="4" w:space="0" w:color="auto"/>
            </w:tcBorders>
            <w:shd w:val="clear" w:color="auto" w:fill="DEEAF6" w:themeFill="accent5" w:themeFillTint="33"/>
            <w:vAlign w:val="center"/>
          </w:tcPr>
          <w:p w14:paraId="119CEC1E"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tcBorders>
              <w:bottom w:val="single" w:sz="4" w:space="0" w:color="auto"/>
            </w:tcBorders>
            <w:shd w:val="clear" w:color="auto" w:fill="auto"/>
            <w:vAlign w:val="center"/>
          </w:tcPr>
          <w:p w14:paraId="4C1AF4E4"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4131BF4C"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2C8492BD"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74FE251D" w14:textId="77777777" w:rsidR="004F3C46" w:rsidRPr="00964F62" w:rsidRDefault="004F3C46">
            <w:pPr>
              <w:jc w:val="center"/>
              <w:rPr>
                <w:rFonts w:ascii="Wingdings" w:hAnsi="Wingdings" w:cs="Arial"/>
                <w:sz w:val="22"/>
                <w:szCs w:val="22"/>
              </w:rPr>
            </w:pPr>
            <w:r w:rsidRPr="00964F62">
              <w:rPr>
                <w:rFonts w:ascii="Wingdings" w:hAnsi="Wingdings" w:cs="Arial"/>
                <w:sz w:val="22"/>
                <w:szCs w:val="22"/>
              </w:rPr>
              <w:t></w:t>
            </w:r>
          </w:p>
        </w:tc>
      </w:tr>
      <w:tr w:rsidR="004F3C46" w14:paraId="3033F58F" w14:textId="77777777" w:rsidTr="00D3479D">
        <w:trPr>
          <w:trHeight w:val="274"/>
        </w:trPr>
        <w:tc>
          <w:tcPr>
            <w:tcW w:w="5395" w:type="dxa"/>
            <w:tcBorders>
              <w:bottom w:val="single" w:sz="4" w:space="0" w:color="auto"/>
            </w:tcBorders>
            <w:shd w:val="clear" w:color="auto" w:fill="DEEAF6" w:themeFill="accent5" w:themeFillTint="33"/>
            <w:vAlign w:val="center"/>
          </w:tcPr>
          <w:p w14:paraId="1959E0E4"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tcBorders>
              <w:bottom w:val="single" w:sz="4" w:space="0" w:color="auto"/>
            </w:tcBorders>
            <w:shd w:val="clear" w:color="auto" w:fill="auto"/>
            <w:vAlign w:val="center"/>
          </w:tcPr>
          <w:p w14:paraId="28155CCD"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5695F35F"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51A6679D"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77E1E5A5" w14:textId="77777777" w:rsidR="004F3C46" w:rsidRPr="00964F62" w:rsidRDefault="004F3C46">
            <w:pPr>
              <w:jc w:val="center"/>
              <w:rPr>
                <w:rFonts w:ascii="Wingdings" w:hAnsi="Wingdings" w:cs="Arial"/>
                <w:sz w:val="22"/>
                <w:szCs w:val="22"/>
              </w:rPr>
            </w:pPr>
            <w:r w:rsidRPr="00964F62">
              <w:rPr>
                <w:rFonts w:ascii="Wingdings" w:hAnsi="Wingdings" w:cs="Arial"/>
                <w:sz w:val="22"/>
                <w:szCs w:val="22"/>
              </w:rPr>
              <w:t></w:t>
            </w:r>
          </w:p>
        </w:tc>
      </w:tr>
      <w:tr w:rsidR="004F3C46" w14:paraId="1B3CEA38" w14:textId="77777777" w:rsidTr="00D3479D">
        <w:trPr>
          <w:trHeight w:val="274"/>
        </w:trPr>
        <w:tc>
          <w:tcPr>
            <w:tcW w:w="5395" w:type="dxa"/>
            <w:tcBorders>
              <w:bottom w:val="single" w:sz="4" w:space="0" w:color="auto"/>
            </w:tcBorders>
            <w:shd w:val="clear" w:color="auto" w:fill="DEEAF6" w:themeFill="accent5" w:themeFillTint="33"/>
            <w:vAlign w:val="center"/>
          </w:tcPr>
          <w:p w14:paraId="54604A49"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 xml:space="preserve">6 </w:t>
            </w:r>
            <w:r>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tcBorders>
              <w:bottom w:val="single" w:sz="4" w:space="0" w:color="auto"/>
            </w:tcBorders>
            <w:shd w:val="clear" w:color="auto" w:fill="auto"/>
            <w:vAlign w:val="center"/>
          </w:tcPr>
          <w:p w14:paraId="0D0EBC79"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09611B4B"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6D60BB99"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3309D4FE" w14:textId="77777777" w:rsidR="004F3C46" w:rsidRPr="00964F62" w:rsidRDefault="004F3C46">
            <w:pPr>
              <w:jc w:val="center"/>
              <w:rPr>
                <w:rFonts w:ascii="Wingdings" w:hAnsi="Wingdings" w:cs="Arial"/>
                <w:sz w:val="22"/>
                <w:szCs w:val="22"/>
              </w:rPr>
            </w:pPr>
            <w:r w:rsidRPr="00964F62">
              <w:rPr>
                <w:rFonts w:ascii="Wingdings" w:hAnsi="Wingdings" w:cs="Arial"/>
                <w:sz w:val="22"/>
                <w:szCs w:val="22"/>
              </w:rPr>
              <w:t></w:t>
            </w:r>
          </w:p>
        </w:tc>
      </w:tr>
      <w:tr w:rsidR="004F3C46" w14:paraId="271AB0EB" w14:textId="77777777" w:rsidTr="00D3479D">
        <w:trPr>
          <w:trHeight w:val="274"/>
        </w:trPr>
        <w:tc>
          <w:tcPr>
            <w:tcW w:w="5395" w:type="dxa"/>
            <w:tcBorders>
              <w:bottom w:val="single" w:sz="4" w:space="0" w:color="auto"/>
            </w:tcBorders>
            <w:shd w:val="clear" w:color="auto" w:fill="DEEAF6" w:themeFill="accent5" w:themeFillTint="33"/>
            <w:vAlign w:val="center"/>
          </w:tcPr>
          <w:p w14:paraId="0AF226EF"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tcBorders>
              <w:bottom w:val="single" w:sz="4" w:space="0" w:color="auto"/>
            </w:tcBorders>
            <w:shd w:val="clear" w:color="auto" w:fill="auto"/>
            <w:vAlign w:val="center"/>
          </w:tcPr>
          <w:p w14:paraId="06CC6855"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6ACB3F9F"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1254A030"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tcBorders>
              <w:bottom w:val="single" w:sz="4" w:space="0" w:color="auto"/>
            </w:tcBorders>
            <w:shd w:val="clear" w:color="auto" w:fill="auto"/>
            <w:vAlign w:val="center"/>
          </w:tcPr>
          <w:p w14:paraId="53921ACB" w14:textId="77777777" w:rsidR="004F3C46" w:rsidRPr="00964F62" w:rsidRDefault="004F3C46">
            <w:pPr>
              <w:jc w:val="center"/>
              <w:rPr>
                <w:rFonts w:ascii="Wingdings" w:hAnsi="Wingdings" w:cs="Arial"/>
                <w:sz w:val="22"/>
                <w:szCs w:val="22"/>
              </w:rPr>
            </w:pPr>
            <w:r w:rsidRPr="00964F62">
              <w:rPr>
                <w:rFonts w:ascii="Wingdings" w:hAnsi="Wingdings" w:cs="Arial"/>
                <w:sz w:val="22"/>
                <w:szCs w:val="22"/>
              </w:rPr>
              <w:t></w:t>
            </w:r>
          </w:p>
        </w:tc>
      </w:tr>
      <w:tr w:rsidR="004F3C46" w14:paraId="51500826" w14:textId="77777777" w:rsidTr="00D3479D">
        <w:trPr>
          <w:trHeight w:val="274"/>
        </w:trPr>
        <w:tc>
          <w:tcPr>
            <w:tcW w:w="5395" w:type="dxa"/>
            <w:shd w:val="clear" w:color="auto" w:fill="DEEAF6" w:themeFill="accent5" w:themeFillTint="33"/>
            <w:vAlign w:val="center"/>
          </w:tcPr>
          <w:p w14:paraId="4601F2AD"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auto"/>
            <w:vAlign w:val="center"/>
          </w:tcPr>
          <w:p w14:paraId="53C79F61"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auto"/>
            <w:vAlign w:val="center"/>
          </w:tcPr>
          <w:p w14:paraId="2C3A1F7C"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auto"/>
            <w:vAlign w:val="center"/>
          </w:tcPr>
          <w:p w14:paraId="4CD6AA51" w14:textId="77777777" w:rsidR="004F3C46" w:rsidRPr="00704A02" w:rsidRDefault="004F3C46">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auto"/>
            <w:vAlign w:val="center"/>
          </w:tcPr>
          <w:p w14:paraId="6250D032" w14:textId="77777777" w:rsidR="004F3C46" w:rsidRPr="00964F62" w:rsidRDefault="004F3C46">
            <w:pPr>
              <w:jc w:val="center"/>
              <w:rPr>
                <w:rFonts w:ascii="Wingdings" w:hAnsi="Wingdings" w:cs="Arial"/>
                <w:sz w:val="22"/>
                <w:szCs w:val="22"/>
              </w:rPr>
            </w:pPr>
            <w:r w:rsidRPr="00964F62">
              <w:rPr>
                <w:rFonts w:ascii="Wingdings" w:hAnsi="Wingdings" w:cs="Arial"/>
                <w:sz w:val="22"/>
                <w:szCs w:val="22"/>
              </w:rPr>
              <w:t></w:t>
            </w:r>
          </w:p>
        </w:tc>
      </w:tr>
      <w:tr w:rsidR="004F3C46" w14:paraId="1F6C829C" w14:textId="77777777" w:rsidTr="00D3479D">
        <w:trPr>
          <w:trHeight w:val="274"/>
        </w:trPr>
        <w:tc>
          <w:tcPr>
            <w:tcW w:w="5395" w:type="dxa"/>
            <w:shd w:val="clear" w:color="auto" w:fill="DEEAF6" w:themeFill="accent5" w:themeFillTint="33"/>
            <w:vAlign w:val="center"/>
          </w:tcPr>
          <w:p w14:paraId="0655688F"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auto"/>
          </w:tcPr>
          <w:p w14:paraId="1598E5C2"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25B2F29C"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5D1207D0"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17C298CC"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r>
      <w:tr w:rsidR="004F3C46" w14:paraId="60D1763E" w14:textId="77777777" w:rsidTr="00D3479D">
        <w:trPr>
          <w:trHeight w:val="274"/>
        </w:trPr>
        <w:tc>
          <w:tcPr>
            <w:tcW w:w="5395" w:type="dxa"/>
            <w:shd w:val="clear" w:color="auto" w:fill="DEEAF6" w:themeFill="accent5" w:themeFillTint="33"/>
            <w:vAlign w:val="center"/>
          </w:tcPr>
          <w:p w14:paraId="20DB4C80"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auto"/>
          </w:tcPr>
          <w:p w14:paraId="18129C53"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1D03DD1E"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38468DE2"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05BDE39B"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r>
      <w:tr w:rsidR="004F3C46" w14:paraId="3EBF7DC1" w14:textId="77777777" w:rsidTr="00D3479D">
        <w:trPr>
          <w:trHeight w:val="274"/>
        </w:trPr>
        <w:tc>
          <w:tcPr>
            <w:tcW w:w="5395" w:type="dxa"/>
            <w:shd w:val="clear" w:color="auto" w:fill="DEEAF6" w:themeFill="accent5" w:themeFillTint="33"/>
            <w:vAlign w:val="center"/>
          </w:tcPr>
          <w:p w14:paraId="5EB2068F"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45" w:type="dxa"/>
            <w:shd w:val="clear" w:color="auto" w:fill="auto"/>
          </w:tcPr>
          <w:p w14:paraId="6EB27436"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4F213AC5"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48D87AD9"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c>
          <w:tcPr>
            <w:tcW w:w="945" w:type="dxa"/>
            <w:shd w:val="clear" w:color="auto" w:fill="auto"/>
          </w:tcPr>
          <w:p w14:paraId="33EDA429" w14:textId="77777777" w:rsidR="004F3C46" w:rsidRPr="00704A02" w:rsidRDefault="004F3C46">
            <w:pPr>
              <w:jc w:val="center"/>
              <w:rPr>
                <w:rFonts w:ascii="Arial" w:hAnsi="Arial" w:cs="Arial"/>
                <w:i/>
                <w:iCs/>
                <w:sz w:val="18"/>
                <w:szCs w:val="18"/>
              </w:rPr>
            </w:pPr>
            <w:r w:rsidRPr="00D77385">
              <w:rPr>
                <w:rFonts w:ascii="Wingdings" w:hAnsi="Wingdings" w:cs="Arial"/>
                <w:sz w:val="22"/>
                <w:szCs w:val="22"/>
              </w:rPr>
              <w:t></w:t>
            </w:r>
          </w:p>
        </w:tc>
      </w:tr>
      <w:tr w:rsidR="004F3C46" w14:paraId="60BAF15B" w14:textId="77777777" w:rsidTr="00D3479D">
        <w:trPr>
          <w:trHeight w:val="274"/>
        </w:trPr>
        <w:tc>
          <w:tcPr>
            <w:tcW w:w="5395" w:type="dxa"/>
            <w:shd w:val="clear" w:color="auto" w:fill="DEEAF6" w:themeFill="accent5" w:themeFillTint="33"/>
            <w:vAlign w:val="center"/>
          </w:tcPr>
          <w:p w14:paraId="53482C2E" w14:textId="77777777" w:rsidR="004F3C46" w:rsidRPr="00BC5E59" w:rsidRDefault="004F3C46">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12D3BD1A" w14:textId="77777777" w:rsidR="004F3C46" w:rsidRPr="00704A02" w:rsidRDefault="004F3C46">
            <w:pPr>
              <w:jc w:val="center"/>
              <w:rPr>
                <w:rFonts w:ascii="Arial" w:hAnsi="Arial" w:cs="Arial"/>
                <w:i/>
                <w:iCs/>
                <w:sz w:val="18"/>
                <w:szCs w:val="18"/>
              </w:rPr>
            </w:pPr>
          </w:p>
        </w:tc>
        <w:tc>
          <w:tcPr>
            <w:tcW w:w="945" w:type="dxa"/>
            <w:shd w:val="clear" w:color="auto" w:fill="D9D9D9" w:themeFill="background1" w:themeFillShade="D9"/>
            <w:vAlign w:val="center"/>
          </w:tcPr>
          <w:p w14:paraId="600A407F" w14:textId="77777777" w:rsidR="004F3C46" w:rsidRPr="00704A02" w:rsidRDefault="004F3C46">
            <w:pPr>
              <w:jc w:val="center"/>
              <w:rPr>
                <w:rFonts w:ascii="Arial" w:hAnsi="Arial" w:cs="Arial"/>
                <w:i/>
                <w:iCs/>
                <w:sz w:val="18"/>
                <w:szCs w:val="18"/>
              </w:rPr>
            </w:pPr>
          </w:p>
        </w:tc>
        <w:tc>
          <w:tcPr>
            <w:tcW w:w="945" w:type="dxa"/>
            <w:shd w:val="clear" w:color="auto" w:fill="D9D9D9" w:themeFill="background1" w:themeFillShade="D9"/>
            <w:vAlign w:val="center"/>
          </w:tcPr>
          <w:p w14:paraId="04592EDE" w14:textId="77777777" w:rsidR="004F3C46" w:rsidRPr="00704A02" w:rsidRDefault="004F3C46">
            <w:pPr>
              <w:jc w:val="center"/>
              <w:rPr>
                <w:rFonts w:ascii="Arial" w:hAnsi="Arial" w:cs="Arial"/>
                <w:i/>
                <w:iCs/>
                <w:sz w:val="18"/>
                <w:szCs w:val="18"/>
              </w:rPr>
            </w:pPr>
          </w:p>
        </w:tc>
        <w:tc>
          <w:tcPr>
            <w:tcW w:w="945" w:type="dxa"/>
            <w:shd w:val="clear" w:color="auto" w:fill="D9D9D9" w:themeFill="background1" w:themeFillShade="D9"/>
          </w:tcPr>
          <w:p w14:paraId="6C67AF3F" w14:textId="77777777" w:rsidR="004F3C46" w:rsidRPr="00704A02" w:rsidRDefault="004F3C46">
            <w:pPr>
              <w:jc w:val="center"/>
              <w:rPr>
                <w:rFonts w:ascii="Arial" w:hAnsi="Arial" w:cs="Arial"/>
                <w:i/>
                <w:iCs/>
                <w:sz w:val="18"/>
                <w:szCs w:val="18"/>
              </w:rPr>
            </w:pPr>
          </w:p>
        </w:tc>
      </w:tr>
      <w:bookmarkEnd w:id="8"/>
      <w:tr w:rsidR="008641DA" w:rsidRPr="00BC5E59" w14:paraId="4D203507" w14:textId="22CBC13F" w:rsidTr="00BC5E59">
        <w:trPr>
          <w:trHeight w:val="2753"/>
        </w:trPr>
        <w:tc>
          <w:tcPr>
            <w:tcW w:w="9175" w:type="dxa"/>
            <w:gridSpan w:val="5"/>
            <w:shd w:val="clear" w:color="auto" w:fill="DEEAF6" w:themeFill="accent5" w:themeFillTint="33"/>
            <w:vAlign w:val="center"/>
          </w:tcPr>
          <w:p w14:paraId="4C514BD6" w14:textId="4F35EA89" w:rsidR="00F75008" w:rsidRDefault="008641DA" w:rsidP="008641DA">
            <w:pPr>
              <w:rPr>
                <w:rFonts w:ascii="Arial Narrow" w:hAnsi="Arial Narrow" w:cs="Arial"/>
                <w:sz w:val="18"/>
                <w:szCs w:val="18"/>
              </w:rPr>
            </w:pPr>
            <w:r w:rsidRPr="00BC5E59">
              <w:rPr>
                <w:rFonts w:ascii="Arial Narrow" w:hAnsi="Arial Narrow" w:cs="Arial"/>
                <w:sz w:val="18"/>
                <w:szCs w:val="18"/>
              </w:rPr>
              <w:lastRenderedPageBreak/>
              <w:t xml:space="preserve">A frontage shall have a minimum of one prominent entrance, as defined in this Ordinance. </w:t>
            </w:r>
            <w:r w:rsidR="003B0E46" w:rsidRPr="003B0E46">
              <w:rPr>
                <w:rFonts w:ascii="Arial Narrow" w:hAnsi="Arial Narrow" w:cs="Arial"/>
                <w:sz w:val="18"/>
                <w:szCs w:val="18"/>
              </w:rPr>
              <w:t xml:space="preserve">The number of prominent entrances required shall be determined by the building length along the frontage and the maximum spacing in G of Table </w:t>
            </w:r>
            <w:r w:rsidR="003B0E46">
              <w:rPr>
                <w:rFonts w:ascii="Arial Narrow" w:hAnsi="Arial Narrow" w:cs="Arial"/>
                <w:sz w:val="18"/>
                <w:szCs w:val="18"/>
              </w:rPr>
              <w:t>13</w:t>
            </w:r>
            <w:r w:rsidR="003B0E46" w:rsidRPr="003B0E46">
              <w:rPr>
                <w:rFonts w:ascii="Arial Narrow" w:hAnsi="Arial Narrow" w:cs="Arial"/>
                <w:sz w:val="18"/>
                <w:szCs w:val="18"/>
              </w:rPr>
              <w:t>-</w:t>
            </w:r>
            <w:r w:rsidR="003B0E46">
              <w:rPr>
                <w:rFonts w:ascii="Arial Narrow" w:hAnsi="Arial Narrow" w:cs="Arial"/>
                <w:sz w:val="18"/>
                <w:szCs w:val="18"/>
              </w:rPr>
              <w:t>3</w:t>
            </w:r>
            <w:r w:rsidR="003B0E46" w:rsidRPr="003B0E46">
              <w:rPr>
                <w:rFonts w:ascii="Arial Narrow" w:hAnsi="Arial Narrow" w:cs="Arial"/>
                <w:sz w:val="18"/>
                <w:szCs w:val="18"/>
              </w:rPr>
              <w:t>.</w:t>
            </w:r>
          </w:p>
          <w:p w14:paraId="2F183DB5" w14:textId="77777777" w:rsidR="00F75008" w:rsidRDefault="00F75008" w:rsidP="008641DA">
            <w:pPr>
              <w:rPr>
                <w:rFonts w:ascii="Arial Narrow" w:hAnsi="Arial Narrow" w:cs="Arial"/>
                <w:sz w:val="18"/>
                <w:szCs w:val="18"/>
              </w:rPr>
            </w:pPr>
          </w:p>
          <w:p w14:paraId="436A5D02" w14:textId="745ACABA" w:rsidR="008641DA" w:rsidRPr="00BC5E59" w:rsidRDefault="008641DA" w:rsidP="008641DA">
            <w:pPr>
              <w:rPr>
                <w:rFonts w:ascii="Arial Narrow" w:hAnsi="Arial Narrow" w:cs="Arial"/>
                <w:sz w:val="18"/>
                <w:szCs w:val="18"/>
              </w:rPr>
            </w:pPr>
            <w:r w:rsidRPr="00BC5E59">
              <w:rPr>
                <w:rFonts w:ascii="Arial Narrow" w:hAnsi="Arial Narrow" w:cs="Arial"/>
                <w:sz w:val="18"/>
                <w:szCs w:val="18"/>
              </w:rPr>
              <w:t xml:space="preserve">In the case of a building located on a corner lot with two frontages, one prominent entrance located on the corner may </w:t>
            </w:r>
            <w:r w:rsidR="00E60810">
              <w:rPr>
                <w:rFonts w:ascii="Arial Narrow" w:hAnsi="Arial Narrow" w:cs="Arial"/>
                <w:sz w:val="18"/>
                <w:szCs w:val="18"/>
              </w:rPr>
              <w:t>count as a required prominent entrance</w:t>
            </w:r>
            <w:r w:rsidR="00E60810" w:rsidRPr="00BC5E59">
              <w:rPr>
                <w:rFonts w:ascii="Arial Narrow" w:hAnsi="Arial Narrow" w:cs="Arial"/>
                <w:sz w:val="18"/>
                <w:szCs w:val="18"/>
              </w:rPr>
              <w:t xml:space="preserve"> </w:t>
            </w:r>
            <w:r w:rsidRPr="00BC5E59">
              <w:rPr>
                <w:rFonts w:ascii="Arial Narrow" w:hAnsi="Arial Narrow" w:cs="Arial"/>
                <w:sz w:val="18"/>
                <w:szCs w:val="18"/>
              </w:rPr>
              <w:t>for both frontages, subject to the following:</w:t>
            </w:r>
          </w:p>
          <w:p w14:paraId="627EE42D" w14:textId="77777777" w:rsidR="008641DA" w:rsidRPr="00BC5E59" w:rsidRDefault="008641DA" w:rsidP="008641DA">
            <w:pPr>
              <w:ind w:left="720"/>
              <w:rPr>
                <w:rFonts w:ascii="Arial Narrow" w:hAnsi="Arial Narrow" w:cs="Arial"/>
                <w:sz w:val="18"/>
                <w:szCs w:val="18"/>
              </w:rPr>
            </w:pPr>
          </w:p>
          <w:p w14:paraId="7ABCD356" w14:textId="674E93B8" w:rsidR="008641DA" w:rsidRPr="00BC5E59" w:rsidRDefault="00C638F1" w:rsidP="008641DA">
            <w:pPr>
              <w:rPr>
                <w:rFonts w:ascii="Arial Narrow" w:hAnsi="Arial Narrow" w:cs="Arial"/>
                <w:sz w:val="18"/>
                <w:szCs w:val="18"/>
              </w:rPr>
            </w:pPr>
            <w:r>
              <w:rPr>
                <w:rFonts w:ascii="Arial Narrow" w:hAnsi="Arial Narrow" w:cs="Arial"/>
                <w:sz w:val="18"/>
                <w:szCs w:val="18"/>
              </w:rPr>
              <w:t>1</w:t>
            </w:r>
            <w:r w:rsidR="008641DA">
              <w:rPr>
                <w:rFonts w:ascii="Arial Narrow" w:hAnsi="Arial Narrow" w:cs="Arial"/>
                <w:sz w:val="18"/>
                <w:szCs w:val="18"/>
              </w:rPr>
              <w:t xml:space="preserve">.   </w:t>
            </w:r>
            <w:r w:rsidR="008641DA" w:rsidRPr="00BC5E59">
              <w:rPr>
                <w:rFonts w:ascii="Arial Narrow" w:hAnsi="Arial Narrow" w:cs="Arial"/>
                <w:sz w:val="18"/>
                <w:szCs w:val="18"/>
              </w:rPr>
              <w:t xml:space="preserve">A prominent corner entry </w:t>
            </w:r>
            <w:r w:rsidR="008641DA">
              <w:rPr>
                <w:rFonts w:ascii="Arial Narrow" w:hAnsi="Arial Narrow" w:cs="Arial"/>
                <w:sz w:val="18"/>
                <w:szCs w:val="18"/>
              </w:rPr>
              <w:t>shall</w:t>
            </w:r>
            <w:r w:rsidR="008641DA" w:rsidRPr="00BC5E59">
              <w:rPr>
                <w:rFonts w:ascii="Arial Narrow" w:hAnsi="Arial Narrow" w:cs="Arial"/>
                <w:sz w:val="18"/>
                <w:szCs w:val="18"/>
              </w:rPr>
              <w:t xml:space="preserve"> include design features that reinforce intersections as key locations for pedestrian activity. Two of the following </w:t>
            </w:r>
            <w:r w:rsidR="008641DA">
              <w:rPr>
                <w:rFonts w:ascii="Arial Narrow" w:hAnsi="Arial Narrow" w:cs="Arial"/>
                <w:sz w:val="18"/>
                <w:szCs w:val="18"/>
              </w:rPr>
              <w:t>shall</w:t>
            </w:r>
            <w:r w:rsidR="008641DA" w:rsidRPr="00BC5E59">
              <w:rPr>
                <w:rFonts w:ascii="Arial Narrow" w:hAnsi="Arial Narrow" w:cs="Arial"/>
                <w:sz w:val="18"/>
                <w:szCs w:val="18"/>
              </w:rPr>
              <w:t xml:space="preserve"> be included</w:t>
            </w:r>
            <w:r w:rsidR="002C36A8">
              <w:rPr>
                <w:rFonts w:ascii="Arial Narrow" w:hAnsi="Arial Narrow" w:cs="Arial"/>
                <w:sz w:val="18"/>
                <w:szCs w:val="18"/>
              </w:rPr>
              <w:t>:</w:t>
            </w:r>
          </w:p>
          <w:p w14:paraId="3904929D" w14:textId="42D9CF48" w:rsidR="008641DA" w:rsidRPr="00BC5E59" w:rsidRDefault="008641DA" w:rsidP="008641DA">
            <w:pPr>
              <w:ind w:left="249"/>
              <w:rPr>
                <w:rFonts w:ascii="Arial Narrow" w:hAnsi="Arial Narrow" w:cs="Arial"/>
                <w:sz w:val="18"/>
                <w:szCs w:val="18"/>
              </w:rPr>
            </w:pPr>
            <w:r>
              <w:rPr>
                <w:rFonts w:ascii="Arial Narrow" w:hAnsi="Arial Narrow" w:cs="Arial"/>
                <w:sz w:val="18"/>
                <w:szCs w:val="18"/>
              </w:rPr>
              <w:t xml:space="preserve">a.   </w:t>
            </w:r>
            <w:r w:rsidRPr="00BC5E59">
              <w:rPr>
                <w:rFonts w:ascii="Arial Narrow" w:hAnsi="Arial Narrow" w:cs="Arial"/>
                <w:sz w:val="18"/>
                <w:szCs w:val="18"/>
              </w:rPr>
              <w:t>A chamfered or rounded corner design.</w:t>
            </w:r>
          </w:p>
          <w:p w14:paraId="7F795AFC" w14:textId="1903A736" w:rsidR="008641DA" w:rsidRPr="00BC5E59" w:rsidRDefault="008641DA" w:rsidP="008641DA">
            <w:pPr>
              <w:ind w:left="249"/>
              <w:rPr>
                <w:rFonts w:ascii="Arial Narrow" w:hAnsi="Arial Narrow" w:cs="Arial"/>
                <w:sz w:val="18"/>
                <w:szCs w:val="18"/>
              </w:rPr>
            </w:pPr>
            <w:r>
              <w:rPr>
                <w:rFonts w:ascii="Arial Narrow" w:hAnsi="Arial Narrow" w:cs="Arial"/>
                <w:sz w:val="18"/>
                <w:szCs w:val="18"/>
              </w:rPr>
              <w:t xml:space="preserve">b.   </w:t>
            </w:r>
            <w:r w:rsidRPr="00BC5E59">
              <w:rPr>
                <w:rFonts w:ascii="Arial Narrow" w:hAnsi="Arial Narrow" w:cs="Arial"/>
                <w:sz w:val="18"/>
                <w:szCs w:val="18"/>
              </w:rPr>
              <w:t xml:space="preserve">Awnings, canopies, or other covered entry features. </w:t>
            </w:r>
          </w:p>
          <w:p w14:paraId="6DA48076" w14:textId="0DDDE3AD" w:rsidR="008641DA" w:rsidRPr="00BC5E59" w:rsidRDefault="008641DA" w:rsidP="008641DA">
            <w:pPr>
              <w:ind w:left="249"/>
              <w:rPr>
                <w:rFonts w:ascii="Arial Narrow" w:hAnsi="Arial Narrow" w:cs="Arial"/>
                <w:sz w:val="18"/>
                <w:szCs w:val="18"/>
              </w:rPr>
            </w:pPr>
            <w:r>
              <w:rPr>
                <w:rFonts w:ascii="Arial Narrow" w:hAnsi="Arial Narrow" w:cs="Arial"/>
                <w:sz w:val="18"/>
                <w:szCs w:val="18"/>
              </w:rPr>
              <w:t xml:space="preserve">c.   </w:t>
            </w:r>
            <w:r w:rsidRPr="00BC5E59">
              <w:rPr>
                <w:rFonts w:ascii="Arial Narrow" w:hAnsi="Arial Narrow" w:cs="Arial"/>
                <w:sz w:val="18"/>
                <w:szCs w:val="18"/>
              </w:rPr>
              <w:t>Special paving, landscape</w:t>
            </w:r>
            <w:r>
              <w:rPr>
                <w:rFonts w:ascii="Arial Narrow" w:hAnsi="Arial Narrow" w:cs="Arial"/>
                <w:sz w:val="18"/>
                <w:szCs w:val="18"/>
              </w:rPr>
              <w:t>,</w:t>
            </w:r>
            <w:r w:rsidRPr="00BC5E59">
              <w:rPr>
                <w:rFonts w:ascii="Arial Narrow" w:hAnsi="Arial Narrow" w:cs="Arial"/>
                <w:sz w:val="18"/>
                <w:szCs w:val="18"/>
              </w:rPr>
              <w:t xml:space="preserve"> or lighting features.</w:t>
            </w:r>
          </w:p>
          <w:p w14:paraId="7DC1646D" w14:textId="3DEB1474" w:rsidR="008641DA" w:rsidRPr="00BC5E59" w:rsidRDefault="008641DA" w:rsidP="008641DA">
            <w:pPr>
              <w:ind w:left="249"/>
              <w:rPr>
                <w:rFonts w:ascii="Arial Narrow" w:hAnsi="Arial Narrow" w:cs="Arial"/>
                <w:sz w:val="18"/>
                <w:szCs w:val="18"/>
              </w:rPr>
            </w:pPr>
            <w:r>
              <w:rPr>
                <w:rFonts w:ascii="Arial Narrow" w:hAnsi="Arial Narrow" w:cs="Arial"/>
                <w:sz w:val="18"/>
                <w:szCs w:val="18"/>
              </w:rPr>
              <w:t xml:space="preserve">d.   </w:t>
            </w:r>
            <w:r w:rsidRPr="00BC5E59">
              <w:rPr>
                <w:rFonts w:ascii="Arial Narrow" w:hAnsi="Arial Narrow" w:cs="Arial"/>
                <w:sz w:val="18"/>
                <w:szCs w:val="18"/>
              </w:rPr>
              <w:t>Unique architectural detailing that emphasizes the corner entry.</w:t>
            </w:r>
          </w:p>
        </w:tc>
      </w:tr>
      <w:tr w:rsidR="008641DA" w14:paraId="364E6800" w14:textId="7F36A1EE" w:rsidTr="00BC5E59">
        <w:trPr>
          <w:trHeight w:val="274"/>
        </w:trPr>
        <w:tc>
          <w:tcPr>
            <w:tcW w:w="5395" w:type="dxa"/>
            <w:shd w:val="clear" w:color="auto" w:fill="DEEAF6" w:themeFill="accent5" w:themeFillTint="33"/>
            <w:vAlign w:val="center"/>
          </w:tcPr>
          <w:p w14:paraId="679F243C" w14:textId="6EA846FF"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5F3DF1B4" w14:textId="13C60786"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66E7369" w14:textId="3C275F0A"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4DBE36BD" w14:textId="267BECCB"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DEF1CDF" w14:textId="37401990"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099347C1" w14:textId="09338922" w:rsidTr="00BC5E59">
        <w:trPr>
          <w:trHeight w:val="274"/>
        </w:trPr>
        <w:tc>
          <w:tcPr>
            <w:tcW w:w="5395" w:type="dxa"/>
            <w:shd w:val="clear" w:color="auto" w:fill="DEEAF6" w:themeFill="accent5" w:themeFillTint="33"/>
            <w:vAlign w:val="center"/>
          </w:tcPr>
          <w:p w14:paraId="78F88E34" w14:textId="48B88478"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727468A8" w14:textId="2F1B5A33"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6DFFA53" w14:textId="4D75E23E"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B3D3ADB" w14:textId="44DE7D5B"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1920830B" w14:textId="3121809B"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12AEBA81" w14:textId="0F4FFE7D" w:rsidTr="00BC5E59">
        <w:trPr>
          <w:trHeight w:val="274"/>
        </w:trPr>
        <w:tc>
          <w:tcPr>
            <w:tcW w:w="5395" w:type="dxa"/>
            <w:shd w:val="clear" w:color="auto" w:fill="DEEAF6" w:themeFill="accent5" w:themeFillTint="33"/>
            <w:vAlign w:val="center"/>
          </w:tcPr>
          <w:p w14:paraId="7234657E" w14:textId="0236094D"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5F267D52" w14:textId="47602B0C"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2A29804" w14:textId="3E7535AC"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0E26DBD" w14:textId="3198D676"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0AE2AB73" w14:textId="6D4F853C"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00441BD7" w14:textId="34D80A6F" w:rsidTr="00BC5E59">
        <w:trPr>
          <w:trHeight w:val="274"/>
        </w:trPr>
        <w:tc>
          <w:tcPr>
            <w:tcW w:w="5395" w:type="dxa"/>
            <w:shd w:val="clear" w:color="auto" w:fill="DEEAF6" w:themeFill="accent5" w:themeFillTint="33"/>
            <w:vAlign w:val="center"/>
          </w:tcPr>
          <w:p w14:paraId="5435B3AA" w14:textId="5919E3C9"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2B3A6191" w14:textId="4F604100"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9BDC539" w14:textId="4F683193"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90AE110" w14:textId="7B92AC0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F150BE1" w14:textId="1EB7413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0AE98721" w14:textId="4575A27C" w:rsidTr="00BC5E59">
        <w:trPr>
          <w:trHeight w:val="274"/>
        </w:trPr>
        <w:tc>
          <w:tcPr>
            <w:tcW w:w="5395" w:type="dxa"/>
            <w:shd w:val="clear" w:color="auto" w:fill="DEEAF6" w:themeFill="accent5" w:themeFillTint="33"/>
            <w:vAlign w:val="center"/>
          </w:tcPr>
          <w:p w14:paraId="4FECAB98" w14:textId="58DED16C"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457FD1AB" w14:textId="3AAA8E71"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39B611D" w14:textId="6B42C3E5"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3D9A287" w14:textId="7B620CD1"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4CE75087" w14:textId="774D9C8A"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45E28C0B" w14:textId="610930F2" w:rsidTr="00BC5E59">
        <w:trPr>
          <w:trHeight w:val="274"/>
        </w:trPr>
        <w:tc>
          <w:tcPr>
            <w:tcW w:w="5395" w:type="dxa"/>
            <w:shd w:val="clear" w:color="auto" w:fill="DEEAF6" w:themeFill="accent5" w:themeFillTint="33"/>
            <w:vAlign w:val="center"/>
          </w:tcPr>
          <w:p w14:paraId="3BF1BE8D" w14:textId="7714FD6A"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tcPr>
          <w:p w14:paraId="4427FE97" w14:textId="6EC81E53"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tcPr>
          <w:p w14:paraId="4D5EB8C0" w14:textId="55525849"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tcPr>
          <w:p w14:paraId="426E05B3" w14:textId="09D9E244"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tcPr>
          <w:p w14:paraId="38A78EF4" w14:textId="6D51CBB8"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r>
      <w:tr w:rsidR="008641DA" w14:paraId="138FC065" w14:textId="77777777" w:rsidTr="00BC5E59">
        <w:trPr>
          <w:trHeight w:val="274"/>
        </w:trPr>
        <w:tc>
          <w:tcPr>
            <w:tcW w:w="5395" w:type="dxa"/>
            <w:shd w:val="clear" w:color="auto" w:fill="DEEAF6" w:themeFill="accent5" w:themeFillTint="33"/>
            <w:vAlign w:val="center"/>
          </w:tcPr>
          <w:p w14:paraId="39B30153" w14:textId="19EA634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vAlign w:val="center"/>
          </w:tcPr>
          <w:p w14:paraId="23468D11" w14:textId="0E403A1C"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vAlign w:val="center"/>
          </w:tcPr>
          <w:p w14:paraId="649E9CB1" w14:textId="5311BAB7"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vAlign w:val="center"/>
          </w:tcPr>
          <w:p w14:paraId="33EE1223" w14:textId="06C9F2B8"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vAlign w:val="center"/>
          </w:tcPr>
          <w:p w14:paraId="4F3A8867" w14:textId="76013379"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r>
      <w:tr w:rsidR="008641DA" w14:paraId="1679A0A6" w14:textId="77777777" w:rsidTr="00BC5E59">
        <w:trPr>
          <w:trHeight w:val="274"/>
        </w:trPr>
        <w:tc>
          <w:tcPr>
            <w:tcW w:w="5395" w:type="dxa"/>
            <w:shd w:val="clear" w:color="auto" w:fill="DEEAF6" w:themeFill="accent5" w:themeFillTint="33"/>
            <w:vAlign w:val="center"/>
          </w:tcPr>
          <w:p w14:paraId="1D44921C" w14:textId="4FEF5310"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45" w:type="dxa"/>
            <w:shd w:val="clear" w:color="auto" w:fill="FFFFFF" w:themeFill="background1"/>
            <w:vAlign w:val="center"/>
          </w:tcPr>
          <w:p w14:paraId="6AA60BF8" w14:textId="510203A3"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vAlign w:val="center"/>
          </w:tcPr>
          <w:p w14:paraId="7F261416" w14:textId="6A34E248"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vAlign w:val="center"/>
          </w:tcPr>
          <w:p w14:paraId="72DD9EE1" w14:textId="0C71302C"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c>
          <w:tcPr>
            <w:tcW w:w="945" w:type="dxa"/>
            <w:shd w:val="clear" w:color="auto" w:fill="FFFFFF" w:themeFill="background1"/>
            <w:vAlign w:val="center"/>
          </w:tcPr>
          <w:p w14:paraId="3B250690" w14:textId="27209CDF" w:rsidR="008641DA" w:rsidRPr="00704A02" w:rsidRDefault="008641DA" w:rsidP="008641DA">
            <w:pPr>
              <w:jc w:val="center"/>
              <w:rPr>
                <w:rFonts w:ascii="Arial" w:hAnsi="Arial" w:cs="Arial"/>
                <w:i/>
                <w:iCs/>
                <w:sz w:val="18"/>
                <w:szCs w:val="18"/>
              </w:rPr>
            </w:pPr>
            <w:r w:rsidRPr="00F3304B">
              <w:rPr>
                <w:rFonts w:ascii="Wingdings" w:hAnsi="Wingdings" w:cs="Arial"/>
                <w:sz w:val="22"/>
                <w:szCs w:val="22"/>
              </w:rPr>
              <w:t></w:t>
            </w:r>
          </w:p>
        </w:tc>
      </w:tr>
      <w:tr w:rsidR="008641DA" w14:paraId="7A5D92C0" w14:textId="77777777" w:rsidTr="00BC5E59">
        <w:trPr>
          <w:trHeight w:val="274"/>
        </w:trPr>
        <w:tc>
          <w:tcPr>
            <w:tcW w:w="5395" w:type="dxa"/>
            <w:shd w:val="clear" w:color="auto" w:fill="DEEAF6" w:themeFill="accent5" w:themeFillTint="33"/>
            <w:vAlign w:val="center"/>
          </w:tcPr>
          <w:p w14:paraId="7AB0633A" w14:textId="2B5276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5BDB9623"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121BB67A"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4C34202A"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tcPr>
          <w:p w14:paraId="06C2CDCB" w14:textId="77777777" w:rsidR="008641DA" w:rsidRPr="00704A02" w:rsidRDefault="008641DA" w:rsidP="008641DA">
            <w:pPr>
              <w:jc w:val="center"/>
              <w:rPr>
                <w:rFonts w:ascii="Arial" w:hAnsi="Arial" w:cs="Arial"/>
                <w:i/>
                <w:iCs/>
                <w:sz w:val="18"/>
                <w:szCs w:val="18"/>
              </w:rPr>
            </w:pPr>
          </w:p>
        </w:tc>
      </w:tr>
      <w:bookmarkEnd w:id="9"/>
      <w:tr w:rsidR="008641DA" w:rsidRPr="00BC5E59" w14:paraId="168A074C" w14:textId="6F09CB9D" w:rsidTr="00BC5E59">
        <w:trPr>
          <w:trHeight w:val="575"/>
        </w:trPr>
        <w:tc>
          <w:tcPr>
            <w:tcW w:w="9175" w:type="dxa"/>
            <w:gridSpan w:val="5"/>
            <w:shd w:val="clear" w:color="auto" w:fill="DEEAF6" w:themeFill="accent5" w:themeFillTint="33"/>
            <w:vAlign w:val="center"/>
          </w:tcPr>
          <w:p w14:paraId="65D5262B" w14:textId="6A57CB48" w:rsidR="008641DA" w:rsidRPr="00BC5E59" w:rsidRDefault="008641DA" w:rsidP="008641DA">
            <w:pPr>
              <w:rPr>
                <w:rFonts w:ascii="Arial Narrow" w:hAnsi="Arial Narrow" w:cs="Arial"/>
                <w:sz w:val="18"/>
                <w:szCs w:val="18"/>
              </w:rPr>
            </w:pPr>
            <w:r w:rsidRPr="00C61907">
              <w:rPr>
                <w:rFonts w:ascii="Arial Narrow" w:hAnsi="Arial Narrow" w:cs="Arial"/>
                <w:sz w:val="18"/>
                <w:szCs w:val="18"/>
              </w:rPr>
              <w:t>A minimum of one ground floor entrance along each frontage facing facade</w:t>
            </w:r>
            <w:r w:rsidR="000B3955" w:rsidRPr="00C61907">
              <w:rPr>
                <w:rFonts w:ascii="Arial Narrow" w:hAnsi="Arial Narrow" w:cs="Arial"/>
                <w:sz w:val="18"/>
                <w:szCs w:val="18"/>
              </w:rPr>
              <w:t>,</w:t>
            </w:r>
            <w:r w:rsidRPr="00C61907">
              <w:rPr>
                <w:rFonts w:ascii="Arial Narrow" w:hAnsi="Arial Narrow" w:cs="Arial"/>
                <w:sz w:val="18"/>
                <w:szCs w:val="18"/>
              </w:rPr>
              <w:t xml:space="preserve"> </w:t>
            </w:r>
            <w:r w:rsidR="000B3955" w:rsidRPr="00C61907">
              <w:rPr>
                <w:rFonts w:ascii="Arial Narrow" w:hAnsi="Arial Narrow" w:cs="Arial"/>
                <w:sz w:val="18"/>
                <w:szCs w:val="18"/>
              </w:rPr>
              <w:t xml:space="preserve">except for a Limited Access frontage, </w:t>
            </w:r>
            <w:r w:rsidRPr="00C61907">
              <w:rPr>
                <w:rFonts w:ascii="Arial Narrow" w:hAnsi="Arial Narrow" w:cs="Arial"/>
                <w:sz w:val="18"/>
                <w:szCs w:val="18"/>
              </w:rPr>
              <w:t xml:space="preserve">shall include a pedestrian connection between doors and adjacent pedestrian facilities, where such facilities are present or are required by this Ordinance. </w:t>
            </w:r>
            <w:r w:rsidRPr="00C61907">
              <w:rPr>
                <w:rFonts w:ascii="Arial Narrow" w:hAnsi="Arial Narrow" w:cs="Arial"/>
                <w:color w:val="000000" w:themeColor="text1"/>
                <w:sz w:val="18"/>
                <w:szCs w:val="18"/>
                <w:vertAlign w:val="superscript"/>
              </w:rPr>
              <w:t>1</w:t>
            </w:r>
          </w:p>
        </w:tc>
      </w:tr>
      <w:tr w:rsidR="008641DA" w14:paraId="64182FE2" w14:textId="3D261B42" w:rsidTr="00BC5E59">
        <w:trPr>
          <w:trHeight w:val="274"/>
        </w:trPr>
        <w:tc>
          <w:tcPr>
            <w:tcW w:w="5395" w:type="dxa"/>
            <w:shd w:val="clear" w:color="auto" w:fill="DEEAF6" w:themeFill="accent5" w:themeFillTint="33"/>
            <w:vAlign w:val="center"/>
          </w:tcPr>
          <w:p w14:paraId="4846A502" w14:textId="04CCC756"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31D3C39D" w14:textId="7DE9B4D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E0F40F9" w14:textId="09CBA5E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16A03A7" w14:textId="64A843E4"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D9D9D9" w:themeFill="background1" w:themeFillShade="D9"/>
            <w:vAlign w:val="center"/>
          </w:tcPr>
          <w:p w14:paraId="79F0926F" w14:textId="3F07E0F8" w:rsidR="008641DA" w:rsidRPr="00964F62" w:rsidRDefault="008641DA" w:rsidP="008641DA">
            <w:pPr>
              <w:jc w:val="center"/>
              <w:rPr>
                <w:rFonts w:ascii="Wingdings" w:hAnsi="Wingdings" w:cs="Arial"/>
                <w:sz w:val="22"/>
                <w:szCs w:val="22"/>
              </w:rPr>
            </w:pPr>
          </w:p>
        </w:tc>
      </w:tr>
      <w:tr w:rsidR="008641DA" w14:paraId="6E505CB8" w14:textId="1D2E95E7" w:rsidTr="00BC5E59">
        <w:trPr>
          <w:trHeight w:val="274"/>
        </w:trPr>
        <w:tc>
          <w:tcPr>
            <w:tcW w:w="5395" w:type="dxa"/>
            <w:shd w:val="clear" w:color="auto" w:fill="DEEAF6" w:themeFill="accent5" w:themeFillTint="33"/>
            <w:vAlign w:val="center"/>
          </w:tcPr>
          <w:p w14:paraId="0EF1CDF1" w14:textId="2C4E62CF"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5005E7E0" w14:textId="26416BC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0193A0E" w14:textId="36D084FD"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18E5D63D" w14:textId="788AB3A0"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D9D9D9" w:themeFill="background1" w:themeFillShade="D9"/>
            <w:vAlign w:val="center"/>
          </w:tcPr>
          <w:p w14:paraId="1F396FD9" w14:textId="56317B6F" w:rsidR="008641DA" w:rsidRPr="00964F62" w:rsidRDefault="008641DA" w:rsidP="008641DA">
            <w:pPr>
              <w:jc w:val="center"/>
              <w:rPr>
                <w:rFonts w:ascii="Wingdings" w:hAnsi="Wingdings" w:cs="Arial"/>
                <w:sz w:val="22"/>
                <w:szCs w:val="22"/>
              </w:rPr>
            </w:pPr>
          </w:p>
        </w:tc>
      </w:tr>
      <w:tr w:rsidR="008641DA" w14:paraId="234F9024" w14:textId="7984A2C2" w:rsidTr="00BC5E59">
        <w:trPr>
          <w:trHeight w:val="274"/>
        </w:trPr>
        <w:tc>
          <w:tcPr>
            <w:tcW w:w="5395" w:type="dxa"/>
            <w:shd w:val="clear" w:color="auto" w:fill="DEEAF6" w:themeFill="accent5" w:themeFillTint="33"/>
            <w:vAlign w:val="center"/>
          </w:tcPr>
          <w:p w14:paraId="1C02027F" w14:textId="64C71F0B"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68E18390" w14:textId="7C19F988"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129D9917" w14:textId="0B86D2B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19AFEF01" w14:textId="4E4E7725"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D9D9D9" w:themeFill="background1" w:themeFillShade="D9"/>
            <w:vAlign w:val="center"/>
          </w:tcPr>
          <w:p w14:paraId="7064DEE4" w14:textId="524C343A" w:rsidR="008641DA" w:rsidRPr="00964F62" w:rsidRDefault="008641DA" w:rsidP="008641DA">
            <w:pPr>
              <w:jc w:val="center"/>
              <w:rPr>
                <w:rFonts w:ascii="Wingdings" w:hAnsi="Wingdings" w:cs="Arial"/>
                <w:sz w:val="22"/>
                <w:szCs w:val="22"/>
              </w:rPr>
            </w:pPr>
          </w:p>
        </w:tc>
      </w:tr>
      <w:tr w:rsidR="008641DA" w14:paraId="31AAC02E" w14:textId="68C7B8C0" w:rsidTr="00BC5E59">
        <w:trPr>
          <w:trHeight w:val="274"/>
        </w:trPr>
        <w:tc>
          <w:tcPr>
            <w:tcW w:w="5395" w:type="dxa"/>
            <w:shd w:val="clear" w:color="auto" w:fill="DEEAF6" w:themeFill="accent5" w:themeFillTint="33"/>
            <w:vAlign w:val="center"/>
          </w:tcPr>
          <w:p w14:paraId="3E596A0E" w14:textId="507C6F49"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2A30527E" w14:textId="333D96EA"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4FAE662" w14:textId="5CD36BFE"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8D6EC6E" w14:textId="35E2D913"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D9D9D9" w:themeFill="background1" w:themeFillShade="D9"/>
            <w:vAlign w:val="center"/>
          </w:tcPr>
          <w:p w14:paraId="51079B8E" w14:textId="50C611AB" w:rsidR="008641DA" w:rsidRPr="00964F62" w:rsidRDefault="008641DA" w:rsidP="008641DA">
            <w:pPr>
              <w:jc w:val="center"/>
              <w:rPr>
                <w:rFonts w:ascii="Wingdings" w:hAnsi="Wingdings" w:cs="Arial"/>
                <w:sz w:val="22"/>
                <w:szCs w:val="22"/>
              </w:rPr>
            </w:pPr>
          </w:p>
        </w:tc>
      </w:tr>
      <w:tr w:rsidR="008641DA" w14:paraId="056B42AC" w14:textId="2BE76F74" w:rsidTr="00BC5E59">
        <w:trPr>
          <w:trHeight w:val="274"/>
        </w:trPr>
        <w:tc>
          <w:tcPr>
            <w:tcW w:w="5395" w:type="dxa"/>
            <w:shd w:val="clear" w:color="auto" w:fill="DEEAF6" w:themeFill="accent5" w:themeFillTint="33"/>
            <w:vAlign w:val="center"/>
          </w:tcPr>
          <w:p w14:paraId="7E9B7A6D" w14:textId="375F0D3F"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22DF8CA1" w14:textId="5AAE73A9"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DCD4759" w14:textId="7197F85A"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00AFB8B" w14:textId="6E1F8C5A"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D9D9D9" w:themeFill="background1" w:themeFillShade="D9"/>
            <w:vAlign w:val="center"/>
          </w:tcPr>
          <w:p w14:paraId="68AB78F3" w14:textId="548BEDC5" w:rsidR="008641DA" w:rsidRPr="00964F62" w:rsidRDefault="008641DA" w:rsidP="008641DA">
            <w:pPr>
              <w:jc w:val="center"/>
              <w:rPr>
                <w:rFonts w:ascii="Wingdings" w:hAnsi="Wingdings" w:cs="Arial"/>
                <w:sz w:val="22"/>
                <w:szCs w:val="22"/>
              </w:rPr>
            </w:pPr>
          </w:p>
        </w:tc>
      </w:tr>
      <w:tr w:rsidR="008641DA" w14:paraId="0A6999F8" w14:textId="154BEAE1" w:rsidTr="00BC5E59">
        <w:trPr>
          <w:trHeight w:val="274"/>
        </w:trPr>
        <w:tc>
          <w:tcPr>
            <w:tcW w:w="5395" w:type="dxa"/>
            <w:shd w:val="clear" w:color="auto" w:fill="DEEAF6" w:themeFill="accent5" w:themeFillTint="33"/>
            <w:vAlign w:val="center"/>
          </w:tcPr>
          <w:p w14:paraId="7EE98112" w14:textId="172D8E23"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vAlign w:val="center"/>
          </w:tcPr>
          <w:p w14:paraId="4EB9E8EB" w14:textId="1F1607CD"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FFFFFF" w:themeFill="background1"/>
            <w:vAlign w:val="center"/>
          </w:tcPr>
          <w:p w14:paraId="6054DAED" w14:textId="6734A440"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FFFFFF" w:themeFill="background1"/>
            <w:vAlign w:val="center"/>
          </w:tcPr>
          <w:p w14:paraId="0D0715B7" w14:textId="05B99BCB"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D9D9D9" w:themeFill="background1" w:themeFillShade="D9"/>
            <w:vAlign w:val="center"/>
          </w:tcPr>
          <w:p w14:paraId="1C7E8318" w14:textId="77777777" w:rsidR="008641DA" w:rsidRPr="00704A02" w:rsidRDefault="008641DA" w:rsidP="008641DA">
            <w:pPr>
              <w:jc w:val="center"/>
              <w:rPr>
                <w:rFonts w:ascii="Arial" w:hAnsi="Arial" w:cs="Arial"/>
                <w:i/>
                <w:iCs/>
                <w:sz w:val="18"/>
                <w:szCs w:val="18"/>
              </w:rPr>
            </w:pPr>
          </w:p>
        </w:tc>
      </w:tr>
      <w:tr w:rsidR="008641DA" w14:paraId="05CA2FDE" w14:textId="77777777" w:rsidTr="00BC5E59">
        <w:trPr>
          <w:trHeight w:val="274"/>
        </w:trPr>
        <w:tc>
          <w:tcPr>
            <w:tcW w:w="5395" w:type="dxa"/>
            <w:shd w:val="clear" w:color="auto" w:fill="DEEAF6" w:themeFill="accent5" w:themeFillTint="33"/>
            <w:vAlign w:val="center"/>
          </w:tcPr>
          <w:p w14:paraId="3E92C767" w14:textId="36F7849E"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vAlign w:val="center"/>
          </w:tcPr>
          <w:p w14:paraId="1FF896F5" w14:textId="2B36064F"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FFFFFF" w:themeFill="background1"/>
            <w:vAlign w:val="center"/>
          </w:tcPr>
          <w:p w14:paraId="1EC3F4FF" w14:textId="698E1FE9"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FFFFFF" w:themeFill="background1"/>
            <w:vAlign w:val="center"/>
          </w:tcPr>
          <w:p w14:paraId="5E9A92C2" w14:textId="3C9A75A4"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D9D9D9" w:themeFill="background1" w:themeFillShade="D9"/>
            <w:vAlign w:val="center"/>
          </w:tcPr>
          <w:p w14:paraId="6AFCF830" w14:textId="77777777" w:rsidR="008641DA" w:rsidRPr="00704A02" w:rsidRDefault="008641DA" w:rsidP="008641DA">
            <w:pPr>
              <w:jc w:val="center"/>
              <w:rPr>
                <w:rFonts w:ascii="Arial" w:hAnsi="Arial" w:cs="Arial"/>
                <w:i/>
                <w:iCs/>
                <w:sz w:val="18"/>
                <w:szCs w:val="18"/>
              </w:rPr>
            </w:pPr>
          </w:p>
        </w:tc>
      </w:tr>
      <w:tr w:rsidR="008641DA" w14:paraId="480968F8" w14:textId="77777777" w:rsidTr="00BC5E59">
        <w:trPr>
          <w:trHeight w:val="274"/>
        </w:trPr>
        <w:tc>
          <w:tcPr>
            <w:tcW w:w="5395" w:type="dxa"/>
            <w:shd w:val="clear" w:color="auto" w:fill="DEEAF6" w:themeFill="accent5" w:themeFillTint="33"/>
            <w:vAlign w:val="center"/>
          </w:tcPr>
          <w:p w14:paraId="71BB8FBC" w14:textId="50A77B20"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45" w:type="dxa"/>
            <w:shd w:val="clear" w:color="auto" w:fill="FFFFFF" w:themeFill="background1"/>
            <w:vAlign w:val="center"/>
          </w:tcPr>
          <w:p w14:paraId="438624E5" w14:textId="529CDF70"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FFFFFF" w:themeFill="background1"/>
            <w:vAlign w:val="center"/>
          </w:tcPr>
          <w:p w14:paraId="0C4239F0" w14:textId="0C6B26BB"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FFFFFF" w:themeFill="background1"/>
            <w:vAlign w:val="center"/>
          </w:tcPr>
          <w:p w14:paraId="63B5705F" w14:textId="0C9FE594" w:rsidR="008641DA" w:rsidRPr="00704A02" w:rsidRDefault="008641DA" w:rsidP="008641DA">
            <w:pPr>
              <w:jc w:val="center"/>
              <w:rPr>
                <w:rFonts w:ascii="Arial" w:hAnsi="Arial" w:cs="Arial"/>
                <w:i/>
                <w:iCs/>
                <w:sz w:val="18"/>
                <w:szCs w:val="18"/>
              </w:rPr>
            </w:pPr>
            <w:r w:rsidRPr="00003DF0">
              <w:rPr>
                <w:rFonts w:ascii="Wingdings" w:hAnsi="Wingdings" w:cs="Arial"/>
                <w:sz w:val="22"/>
                <w:szCs w:val="22"/>
              </w:rPr>
              <w:t></w:t>
            </w:r>
          </w:p>
        </w:tc>
        <w:tc>
          <w:tcPr>
            <w:tcW w:w="945" w:type="dxa"/>
            <w:shd w:val="clear" w:color="auto" w:fill="D9D9D9" w:themeFill="background1" w:themeFillShade="D9"/>
            <w:vAlign w:val="center"/>
          </w:tcPr>
          <w:p w14:paraId="42A4D197" w14:textId="77777777" w:rsidR="008641DA" w:rsidRPr="00704A02" w:rsidRDefault="008641DA" w:rsidP="008641DA">
            <w:pPr>
              <w:jc w:val="center"/>
              <w:rPr>
                <w:rFonts w:ascii="Arial" w:hAnsi="Arial" w:cs="Arial"/>
                <w:i/>
                <w:iCs/>
                <w:sz w:val="18"/>
                <w:szCs w:val="18"/>
              </w:rPr>
            </w:pPr>
          </w:p>
        </w:tc>
      </w:tr>
      <w:tr w:rsidR="008641DA" w14:paraId="0FA73204" w14:textId="77777777" w:rsidTr="00BC5E59">
        <w:trPr>
          <w:trHeight w:val="274"/>
        </w:trPr>
        <w:tc>
          <w:tcPr>
            <w:tcW w:w="5395" w:type="dxa"/>
            <w:shd w:val="clear" w:color="auto" w:fill="DEEAF6" w:themeFill="accent5" w:themeFillTint="33"/>
            <w:vAlign w:val="center"/>
          </w:tcPr>
          <w:p w14:paraId="6F218708" w14:textId="442B54FD"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74463677"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44A4571C"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6FAEABF4"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tcPr>
          <w:p w14:paraId="1B07A73B" w14:textId="77777777" w:rsidR="008641DA" w:rsidRPr="00704A02" w:rsidRDefault="008641DA" w:rsidP="008641DA">
            <w:pPr>
              <w:jc w:val="center"/>
              <w:rPr>
                <w:rFonts w:ascii="Arial" w:hAnsi="Arial" w:cs="Arial"/>
                <w:i/>
                <w:iCs/>
                <w:sz w:val="18"/>
                <w:szCs w:val="18"/>
              </w:rPr>
            </w:pPr>
          </w:p>
        </w:tc>
      </w:tr>
      <w:tr w:rsidR="008641DA" w:rsidRPr="00BC5E59" w14:paraId="325B4824" w14:textId="77777777" w:rsidTr="00BC5E59">
        <w:trPr>
          <w:trHeight w:val="593"/>
        </w:trPr>
        <w:tc>
          <w:tcPr>
            <w:tcW w:w="9175" w:type="dxa"/>
            <w:gridSpan w:val="5"/>
            <w:shd w:val="clear" w:color="auto" w:fill="DEEAF6" w:themeFill="accent5" w:themeFillTint="33"/>
            <w:vAlign w:val="center"/>
          </w:tcPr>
          <w:p w14:paraId="6AB16421" w14:textId="0CE6E3C2" w:rsidR="008641DA" w:rsidRPr="00BC5E59" w:rsidRDefault="008641DA" w:rsidP="008641DA">
            <w:pPr>
              <w:rPr>
                <w:rFonts w:ascii="Arial Narrow" w:hAnsi="Arial Narrow" w:cs="Arial"/>
                <w:sz w:val="18"/>
                <w:szCs w:val="18"/>
              </w:rPr>
            </w:pPr>
            <w:r w:rsidRPr="00C61907">
              <w:rPr>
                <w:rFonts w:ascii="Arial Narrow" w:hAnsi="Arial Narrow" w:cs="Arial"/>
                <w:sz w:val="18"/>
                <w:szCs w:val="18"/>
              </w:rPr>
              <w:t>All ground floor entrances along each frontage facing facade</w:t>
            </w:r>
            <w:r w:rsidR="000B3955" w:rsidRPr="00C61907">
              <w:rPr>
                <w:rFonts w:ascii="Arial Narrow" w:hAnsi="Arial Narrow" w:cs="Arial"/>
                <w:sz w:val="18"/>
                <w:szCs w:val="18"/>
              </w:rPr>
              <w:t>, except for a Limited Access frontage,</w:t>
            </w:r>
            <w:r w:rsidRPr="00C61907">
              <w:rPr>
                <w:rFonts w:ascii="Arial Narrow" w:hAnsi="Arial Narrow" w:cs="Arial"/>
                <w:sz w:val="18"/>
                <w:szCs w:val="18"/>
              </w:rPr>
              <w:t xml:space="preserve"> shall include a pedestrian connection between doors and adjacent pedestrian facilities, where such facilities are present or are required by this Ordinance. </w:t>
            </w:r>
            <w:r w:rsidRPr="00C61907">
              <w:rPr>
                <w:rFonts w:ascii="Arial Narrow" w:hAnsi="Arial Narrow" w:cs="Arial"/>
                <w:color w:val="000000" w:themeColor="text1"/>
                <w:sz w:val="18"/>
                <w:szCs w:val="18"/>
                <w:vertAlign w:val="superscript"/>
              </w:rPr>
              <w:t>1</w:t>
            </w:r>
          </w:p>
        </w:tc>
      </w:tr>
      <w:tr w:rsidR="008641DA" w14:paraId="46A18740" w14:textId="77777777" w:rsidTr="00BC5E59">
        <w:trPr>
          <w:trHeight w:val="274"/>
        </w:trPr>
        <w:tc>
          <w:tcPr>
            <w:tcW w:w="5395" w:type="dxa"/>
            <w:shd w:val="clear" w:color="auto" w:fill="DEEAF6" w:themeFill="accent5" w:themeFillTint="33"/>
            <w:vAlign w:val="center"/>
          </w:tcPr>
          <w:p w14:paraId="72EB541B"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D9D9D9" w:themeFill="background1" w:themeFillShade="D9"/>
            <w:vAlign w:val="center"/>
          </w:tcPr>
          <w:p w14:paraId="49069781" w14:textId="715C8A0F"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1CEF07E8" w14:textId="222144E3"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190F132B" w14:textId="3D55DD8D"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725F21D3"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25B9C629" w14:textId="77777777" w:rsidTr="00BC5E59">
        <w:trPr>
          <w:trHeight w:val="274"/>
        </w:trPr>
        <w:tc>
          <w:tcPr>
            <w:tcW w:w="5395" w:type="dxa"/>
            <w:shd w:val="clear" w:color="auto" w:fill="DEEAF6" w:themeFill="accent5" w:themeFillTint="33"/>
            <w:vAlign w:val="center"/>
          </w:tcPr>
          <w:p w14:paraId="3DCE75CC"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D9D9D9" w:themeFill="background1" w:themeFillShade="D9"/>
            <w:vAlign w:val="center"/>
          </w:tcPr>
          <w:p w14:paraId="3489DAE4" w14:textId="32C890D2"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79F371E" w14:textId="7B778224"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2124F05" w14:textId="06295A3D"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336E337B"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531718C4" w14:textId="77777777" w:rsidTr="00BC5E59">
        <w:trPr>
          <w:trHeight w:val="274"/>
        </w:trPr>
        <w:tc>
          <w:tcPr>
            <w:tcW w:w="5395" w:type="dxa"/>
            <w:shd w:val="clear" w:color="auto" w:fill="DEEAF6" w:themeFill="accent5" w:themeFillTint="33"/>
            <w:vAlign w:val="center"/>
          </w:tcPr>
          <w:p w14:paraId="62F3C984" w14:textId="5D007552"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D9D9D9" w:themeFill="background1" w:themeFillShade="D9"/>
            <w:vAlign w:val="center"/>
          </w:tcPr>
          <w:p w14:paraId="3D86B6C1" w14:textId="18E4F4A8"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741DCFDE" w14:textId="6E99AF3F"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36BC7BF9" w14:textId="536897F0"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77ECD0E7"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41A3BCF5" w14:textId="77777777" w:rsidTr="00BC5E59">
        <w:trPr>
          <w:trHeight w:val="274"/>
        </w:trPr>
        <w:tc>
          <w:tcPr>
            <w:tcW w:w="5395" w:type="dxa"/>
            <w:shd w:val="clear" w:color="auto" w:fill="DEEAF6" w:themeFill="accent5" w:themeFillTint="33"/>
            <w:vAlign w:val="center"/>
          </w:tcPr>
          <w:p w14:paraId="381DF1F1"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D9D9D9" w:themeFill="background1" w:themeFillShade="D9"/>
            <w:vAlign w:val="center"/>
          </w:tcPr>
          <w:p w14:paraId="6FD7831D" w14:textId="77AB282B"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39CDE433" w14:textId="392C6854"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AB84B53" w14:textId="228A92BF"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7B2E7DF9"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2C6DC374" w14:textId="77777777" w:rsidTr="00BC5E59">
        <w:trPr>
          <w:trHeight w:val="274"/>
        </w:trPr>
        <w:tc>
          <w:tcPr>
            <w:tcW w:w="5395" w:type="dxa"/>
            <w:shd w:val="clear" w:color="auto" w:fill="DEEAF6" w:themeFill="accent5" w:themeFillTint="33"/>
            <w:vAlign w:val="center"/>
          </w:tcPr>
          <w:p w14:paraId="4194D474"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D9D9D9" w:themeFill="background1" w:themeFillShade="D9"/>
            <w:vAlign w:val="center"/>
          </w:tcPr>
          <w:p w14:paraId="05A72AA1" w14:textId="5F2F8165"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791B16B6" w14:textId="7B5AA316"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1F43351D" w14:textId="7C30E8A9"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705949B6"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46A238D9" w14:textId="77777777" w:rsidTr="00BC5E59">
        <w:trPr>
          <w:trHeight w:val="274"/>
        </w:trPr>
        <w:tc>
          <w:tcPr>
            <w:tcW w:w="5395" w:type="dxa"/>
            <w:shd w:val="clear" w:color="auto" w:fill="DEEAF6" w:themeFill="accent5" w:themeFillTint="33"/>
            <w:vAlign w:val="center"/>
          </w:tcPr>
          <w:p w14:paraId="09F00832"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D9D9D9" w:themeFill="background1" w:themeFillShade="D9"/>
            <w:vAlign w:val="center"/>
          </w:tcPr>
          <w:p w14:paraId="58770B7A"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6A0032B1"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4A5954E" w14:textId="77777777"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7F5DA57A" w14:textId="5E8617B4" w:rsidR="008641DA" w:rsidRPr="00704A02" w:rsidRDefault="008641DA" w:rsidP="008641DA">
            <w:pPr>
              <w:jc w:val="center"/>
              <w:rPr>
                <w:rFonts w:ascii="Arial" w:hAnsi="Arial" w:cs="Arial"/>
                <w:i/>
                <w:iCs/>
                <w:sz w:val="18"/>
                <w:szCs w:val="18"/>
              </w:rPr>
            </w:pPr>
            <w:r w:rsidRPr="00F07D77">
              <w:rPr>
                <w:rFonts w:ascii="Wingdings" w:hAnsi="Wingdings" w:cs="Arial"/>
                <w:sz w:val="22"/>
                <w:szCs w:val="22"/>
              </w:rPr>
              <w:t></w:t>
            </w:r>
          </w:p>
        </w:tc>
      </w:tr>
      <w:tr w:rsidR="008641DA" w14:paraId="48174AC1" w14:textId="77777777" w:rsidTr="00BC5E59">
        <w:trPr>
          <w:trHeight w:val="274"/>
        </w:trPr>
        <w:tc>
          <w:tcPr>
            <w:tcW w:w="5395" w:type="dxa"/>
            <w:shd w:val="clear" w:color="auto" w:fill="DEEAF6" w:themeFill="accent5" w:themeFillTint="33"/>
            <w:vAlign w:val="center"/>
          </w:tcPr>
          <w:p w14:paraId="586BBCAA"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D9D9D9" w:themeFill="background1" w:themeFillShade="D9"/>
            <w:vAlign w:val="center"/>
          </w:tcPr>
          <w:p w14:paraId="3831ABD0"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64990D2C"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5E9B3D2E" w14:textId="77777777"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0486F2A5" w14:textId="59482D54" w:rsidR="008641DA" w:rsidRPr="00704A02" w:rsidRDefault="008641DA" w:rsidP="008641DA">
            <w:pPr>
              <w:jc w:val="center"/>
              <w:rPr>
                <w:rFonts w:ascii="Arial" w:hAnsi="Arial" w:cs="Arial"/>
                <w:i/>
                <w:iCs/>
                <w:sz w:val="18"/>
                <w:szCs w:val="18"/>
              </w:rPr>
            </w:pPr>
            <w:r w:rsidRPr="00F07D77">
              <w:rPr>
                <w:rFonts w:ascii="Wingdings" w:hAnsi="Wingdings" w:cs="Arial"/>
                <w:sz w:val="22"/>
                <w:szCs w:val="22"/>
              </w:rPr>
              <w:t></w:t>
            </w:r>
          </w:p>
        </w:tc>
      </w:tr>
      <w:tr w:rsidR="008641DA" w14:paraId="1B05A798" w14:textId="77777777" w:rsidTr="00BC5E59">
        <w:trPr>
          <w:trHeight w:val="274"/>
        </w:trPr>
        <w:tc>
          <w:tcPr>
            <w:tcW w:w="5395" w:type="dxa"/>
            <w:shd w:val="clear" w:color="auto" w:fill="DEEAF6" w:themeFill="accent5" w:themeFillTint="33"/>
            <w:vAlign w:val="center"/>
          </w:tcPr>
          <w:p w14:paraId="409BAB66"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45" w:type="dxa"/>
            <w:shd w:val="clear" w:color="auto" w:fill="D9D9D9" w:themeFill="background1" w:themeFillShade="D9"/>
            <w:vAlign w:val="center"/>
          </w:tcPr>
          <w:p w14:paraId="2F0B475D"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5EBD966C"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A408CB2" w14:textId="77777777" w:rsidR="008641DA" w:rsidRPr="00704A02" w:rsidRDefault="008641DA" w:rsidP="008641DA">
            <w:pPr>
              <w:jc w:val="center"/>
              <w:rPr>
                <w:rFonts w:ascii="Arial" w:hAnsi="Arial" w:cs="Arial"/>
                <w:i/>
                <w:iCs/>
                <w:sz w:val="18"/>
                <w:szCs w:val="18"/>
              </w:rPr>
            </w:pPr>
          </w:p>
        </w:tc>
        <w:tc>
          <w:tcPr>
            <w:tcW w:w="945" w:type="dxa"/>
            <w:shd w:val="clear" w:color="auto" w:fill="FFFFFF" w:themeFill="background1"/>
            <w:vAlign w:val="center"/>
          </w:tcPr>
          <w:p w14:paraId="09624BE1" w14:textId="40FFE0A8" w:rsidR="008641DA" w:rsidRPr="00704A02" w:rsidRDefault="008641DA" w:rsidP="008641DA">
            <w:pPr>
              <w:jc w:val="center"/>
              <w:rPr>
                <w:rFonts w:ascii="Arial" w:hAnsi="Arial" w:cs="Arial"/>
                <w:i/>
                <w:iCs/>
                <w:sz w:val="18"/>
                <w:szCs w:val="18"/>
              </w:rPr>
            </w:pPr>
            <w:r w:rsidRPr="00F07D77">
              <w:rPr>
                <w:rFonts w:ascii="Wingdings" w:hAnsi="Wingdings" w:cs="Arial"/>
                <w:sz w:val="22"/>
                <w:szCs w:val="22"/>
              </w:rPr>
              <w:t></w:t>
            </w:r>
          </w:p>
        </w:tc>
      </w:tr>
      <w:tr w:rsidR="008641DA" w14:paraId="586A1236" w14:textId="77777777" w:rsidTr="00BC5E59">
        <w:trPr>
          <w:trHeight w:val="274"/>
        </w:trPr>
        <w:tc>
          <w:tcPr>
            <w:tcW w:w="5395" w:type="dxa"/>
            <w:shd w:val="clear" w:color="auto" w:fill="DEEAF6" w:themeFill="accent5" w:themeFillTint="33"/>
            <w:vAlign w:val="center"/>
          </w:tcPr>
          <w:p w14:paraId="42FB362E" w14:textId="7777777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3A5A52E3"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362A8F94"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19D2F4B0"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tcPr>
          <w:p w14:paraId="4D01C832" w14:textId="77777777" w:rsidR="008641DA" w:rsidRPr="00704A02" w:rsidRDefault="008641DA" w:rsidP="008641DA">
            <w:pPr>
              <w:jc w:val="center"/>
              <w:rPr>
                <w:rFonts w:ascii="Arial" w:hAnsi="Arial" w:cs="Arial"/>
                <w:i/>
                <w:iCs/>
                <w:sz w:val="18"/>
                <w:szCs w:val="18"/>
              </w:rPr>
            </w:pPr>
          </w:p>
        </w:tc>
      </w:tr>
    </w:tbl>
    <w:p w14:paraId="29CD5EA1" w14:textId="77777777" w:rsidR="00CD7645" w:rsidRDefault="00CD7645">
      <w:bookmarkStart w:id="10" w:name="_Hlk68869545"/>
      <w:r>
        <w:br w:type="page"/>
      </w:r>
    </w:p>
    <w:tbl>
      <w:tblPr>
        <w:tblStyle w:val="TableGrid"/>
        <w:tblW w:w="9175" w:type="dxa"/>
        <w:tblLook w:val="04A0" w:firstRow="1" w:lastRow="0" w:firstColumn="1" w:lastColumn="0" w:noHBand="0" w:noVBand="1"/>
      </w:tblPr>
      <w:tblGrid>
        <w:gridCol w:w="5395"/>
        <w:gridCol w:w="945"/>
        <w:gridCol w:w="945"/>
        <w:gridCol w:w="945"/>
        <w:gridCol w:w="945"/>
      </w:tblGrid>
      <w:tr w:rsidR="00CD7645" w:rsidRPr="00BC5E59" w14:paraId="0360B532" w14:textId="77777777">
        <w:trPr>
          <w:tblHeader/>
        </w:trPr>
        <w:tc>
          <w:tcPr>
            <w:tcW w:w="9175" w:type="dxa"/>
            <w:gridSpan w:val="5"/>
            <w:shd w:val="clear" w:color="auto" w:fill="1F4E79" w:themeFill="accent5" w:themeFillShade="80"/>
            <w:vAlign w:val="center"/>
          </w:tcPr>
          <w:p w14:paraId="46B40641" w14:textId="77777777" w:rsidR="00CD7645" w:rsidRPr="00BC5E59" w:rsidRDefault="00CD7645">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rPr>
              <w:lastRenderedPageBreak/>
              <w:t xml:space="preserve">Table 13-6: </w:t>
            </w:r>
            <w:r w:rsidRPr="008641DA">
              <w:rPr>
                <w:rFonts w:ascii="Arial Narrow" w:hAnsi="Arial Narrow" w:cs="Arial"/>
                <w:b/>
                <w:bCs/>
                <w:color w:val="FFFFFF" w:themeColor="background1"/>
                <w:sz w:val="18"/>
              </w:rPr>
              <w:t>Transit Oriented Development Zoning Districts Nonresidential and Mixed-Use Building Design Standards</w:t>
            </w:r>
          </w:p>
        </w:tc>
      </w:tr>
      <w:tr w:rsidR="00CD7645" w:rsidRPr="00BC5E59" w14:paraId="5161AF21" w14:textId="77777777">
        <w:trPr>
          <w:tblHeader/>
        </w:trPr>
        <w:tc>
          <w:tcPr>
            <w:tcW w:w="5395" w:type="dxa"/>
            <w:shd w:val="clear" w:color="auto" w:fill="1F4E79" w:themeFill="accent5" w:themeFillShade="80"/>
          </w:tcPr>
          <w:p w14:paraId="301400E1" w14:textId="77777777" w:rsidR="00CD7645" w:rsidRPr="00BC5E59" w:rsidRDefault="00CD7645">
            <w:pPr>
              <w:rPr>
                <w:rFonts w:ascii="Arial Narrow" w:hAnsi="Arial Narrow" w:cs="Arial"/>
                <w:color w:val="FFFFFF" w:themeColor="background1"/>
                <w:sz w:val="18"/>
                <w:szCs w:val="18"/>
              </w:rPr>
            </w:pPr>
          </w:p>
        </w:tc>
        <w:tc>
          <w:tcPr>
            <w:tcW w:w="945" w:type="dxa"/>
            <w:shd w:val="clear" w:color="auto" w:fill="1F4E79" w:themeFill="accent5" w:themeFillShade="80"/>
            <w:vAlign w:val="center"/>
          </w:tcPr>
          <w:p w14:paraId="0A7276AF" w14:textId="77777777" w:rsidR="00CD7645" w:rsidRPr="00BC5E59" w:rsidRDefault="00CD7645">
            <w:pPr>
              <w:jc w:val="center"/>
              <w:rPr>
                <w:rFonts w:ascii="Arial Narrow" w:hAnsi="Arial Narrow" w:cs="Arial"/>
                <w:color w:val="FFFFFF" w:themeColor="background1"/>
                <w:sz w:val="18"/>
                <w:szCs w:val="18"/>
              </w:rPr>
            </w:pPr>
            <w:r w:rsidRPr="00BC5E59">
              <w:rPr>
                <w:rFonts w:ascii="Arial Narrow" w:hAnsi="Arial Narrow" w:cs="Arial"/>
                <w:b/>
                <w:bCs/>
                <w:color w:val="FFFFFF" w:themeColor="background1"/>
                <w:sz w:val="18"/>
                <w:szCs w:val="18"/>
              </w:rPr>
              <w:t>TOD-TR</w:t>
            </w:r>
          </w:p>
        </w:tc>
        <w:tc>
          <w:tcPr>
            <w:tcW w:w="945" w:type="dxa"/>
            <w:shd w:val="clear" w:color="auto" w:fill="1F4E79" w:themeFill="accent5" w:themeFillShade="80"/>
            <w:vAlign w:val="center"/>
          </w:tcPr>
          <w:p w14:paraId="643FBADD" w14:textId="77777777" w:rsidR="00CD7645" w:rsidRPr="00BC5E59" w:rsidRDefault="00CD7645">
            <w:pPr>
              <w:jc w:val="center"/>
              <w:rPr>
                <w:rFonts w:ascii="Arial Narrow" w:hAnsi="Arial Narrow" w:cs="Arial"/>
                <w:color w:val="FFFFFF" w:themeColor="background1"/>
                <w:sz w:val="18"/>
                <w:szCs w:val="18"/>
              </w:rPr>
            </w:pPr>
            <w:r w:rsidRPr="00BC5E59">
              <w:rPr>
                <w:rFonts w:ascii="Arial Narrow" w:hAnsi="Arial Narrow" w:cs="Arial"/>
                <w:b/>
                <w:color w:val="FFFFFF" w:themeColor="background1"/>
                <w:sz w:val="18"/>
                <w:szCs w:val="18"/>
              </w:rPr>
              <w:t>TOD-CC</w:t>
            </w:r>
          </w:p>
        </w:tc>
        <w:tc>
          <w:tcPr>
            <w:tcW w:w="945" w:type="dxa"/>
            <w:shd w:val="clear" w:color="auto" w:fill="1F4E79" w:themeFill="accent5" w:themeFillShade="80"/>
            <w:vAlign w:val="center"/>
          </w:tcPr>
          <w:p w14:paraId="7BF09F53" w14:textId="77777777" w:rsidR="00CD7645" w:rsidRPr="00BC5E59" w:rsidRDefault="00CD7645">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TOD-NC</w:t>
            </w:r>
          </w:p>
        </w:tc>
        <w:tc>
          <w:tcPr>
            <w:tcW w:w="945" w:type="dxa"/>
            <w:shd w:val="clear" w:color="auto" w:fill="1F4E79" w:themeFill="accent5" w:themeFillShade="80"/>
          </w:tcPr>
          <w:p w14:paraId="591D3AB2" w14:textId="77777777" w:rsidR="00CD7645" w:rsidRPr="00BC5E59" w:rsidRDefault="00CD7645">
            <w:pPr>
              <w:jc w:val="center"/>
              <w:rPr>
                <w:rFonts w:ascii="Arial Narrow" w:hAnsi="Arial Narrow" w:cs="Arial"/>
                <w:b/>
                <w:color w:val="FFFFFF" w:themeColor="background1"/>
                <w:sz w:val="18"/>
                <w:szCs w:val="18"/>
              </w:rPr>
            </w:pPr>
            <w:r w:rsidRPr="00BC5E59">
              <w:rPr>
                <w:rFonts w:ascii="Arial Narrow" w:hAnsi="Arial Narrow" w:cs="Arial"/>
                <w:b/>
                <w:color w:val="FFFFFF" w:themeColor="background1"/>
                <w:sz w:val="18"/>
                <w:szCs w:val="18"/>
              </w:rPr>
              <w:t>TOD-UC</w:t>
            </w:r>
          </w:p>
        </w:tc>
      </w:tr>
      <w:tr w:rsidR="008641DA" w:rsidRPr="00BC5E59" w14:paraId="7EAACC78" w14:textId="77777777" w:rsidTr="00BC5E59">
        <w:trPr>
          <w:trHeight w:val="746"/>
        </w:trPr>
        <w:tc>
          <w:tcPr>
            <w:tcW w:w="9175" w:type="dxa"/>
            <w:gridSpan w:val="5"/>
            <w:shd w:val="clear" w:color="auto" w:fill="DEEAF6" w:themeFill="accent5" w:themeFillTint="33"/>
            <w:vAlign w:val="center"/>
          </w:tcPr>
          <w:p w14:paraId="1FDD0F90" w14:textId="30438836" w:rsidR="008641DA" w:rsidRPr="00BC5E59" w:rsidRDefault="008641DA" w:rsidP="008641DA">
            <w:pPr>
              <w:rPr>
                <w:rFonts w:ascii="Arial Narrow" w:hAnsi="Arial Narrow" w:cs="Arial"/>
                <w:sz w:val="18"/>
                <w:szCs w:val="18"/>
              </w:rPr>
            </w:pPr>
            <w:r w:rsidRPr="00C61907">
              <w:rPr>
                <w:rFonts w:ascii="Arial Narrow" w:hAnsi="Arial Narrow" w:cs="Arial"/>
                <w:sz w:val="18"/>
                <w:szCs w:val="18"/>
              </w:rPr>
              <w:t xml:space="preserve">Where a building contains multiple tenant spaces on the ground floor abutting a frontage, each tenant space shall have a prominent entrance including a pedestrian connection between doors and adjacent pedestrian facilities, where such facilities are present or are required by this Ordinance. </w:t>
            </w:r>
            <w:r w:rsidRPr="00C61907">
              <w:rPr>
                <w:rFonts w:ascii="Arial Narrow" w:hAnsi="Arial Narrow" w:cs="Arial"/>
                <w:color w:val="000000" w:themeColor="text1"/>
                <w:sz w:val="18"/>
                <w:szCs w:val="18"/>
                <w:vertAlign w:val="superscript"/>
              </w:rPr>
              <w:t>1</w:t>
            </w:r>
          </w:p>
        </w:tc>
      </w:tr>
      <w:tr w:rsidR="008641DA" w14:paraId="4CE4895D" w14:textId="77777777" w:rsidTr="00BC5E59">
        <w:trPr>
          <w:trHeight w:val="274"/>
        </w:trPr>
        <w:tc>
          <w:tcPr>
            <w:tcW w:w="5395" w:type="dxa"/>
            <w:shd w:val="clear" w:color="auto" w:fill="DEEAF6" w:themeFill="accent5" w:themeFillTint="33"/>
            <w:vAlign w:val="center"/>
          </w:tcPr>
          <w:p w14:paraId="79730A88" w14:textId="49B299F3"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4D67F5D2"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84E6137"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1F45258"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507F23A"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7DE64D91" w14:textId="77777777" w:rsidTr="00BC5E59">
        <w:trPr>
          <w:trHeight w:val="274"/>
        </w:trPr>
        <w:tc>
          <w:tcPr>
            <w:tcW w:w="5395" w:type="dxa"/>
            <w:shd w:val="clear" w:color="auto" w:fill="DEEAF6" w:themeFill="accent5" w:themeFillTint="33"/>
            <w:vAlign w:val="center"/>
          </w:tcPr>
          <w:p w14:paraId="76769D02" w14:textId="63C8D2D2"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3F7248F7"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1E6613A9"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4D0CEB66"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03AF79F5"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3E9B917E" w14:textId="77777777" w:rsidTr="00BC5E59">
        <w:trPr>
          <w:trHeight w:val="274"/>
        </w:trPr>
        <w:tc>
          <w:tcPr>
            <w:tcW w:w="5395" w:type="dxa"/>
            <w:shd w:val="clear" w:color="auto" w:fill="DEEAF6" w:themeFill="accent5" w:themeFillTint="33"/>
            <w:vAlign w:val="center"/>
          </w:tcPr>
          <w:p w14:paraId="073AC245" w14:textId="592958A3"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743B77A7"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86A306A"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0CD017F8"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634472F"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74F0A754" w14:textId="77777777" w:rsidTr="00BC5E59">
        <w:trPr>
          <w:trHeight w:val="274"/>
        </w:trPr>
        <w:tc>
          <w:tcPr>
            <w:tcW w:w="5395" w:type="dxa"/>
            <w:shd w:val="clear" w:color="auto" w:fill="DEEAF6" w:themeFill="accent5" w:themeFillTint="33"/>
            <w:vAlign w:val="center"/>
          </w:tcPr>
          <w:p w14:paraId="71296A2F" w14:textId="7968982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5CDB7DFD"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B7D48EB"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406362CC"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FD1F6AA"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00A69245" w14:textId="77777777" w:rsidTr="00BC5E59">
        <w:trPr>
          <w:trHeight w:val="274"/>
        </w:trPr>
        <w:tc>
          <w:tcPr>
            <w:tcW w:w="5395" w:type="dxa"/>
            <w:shd w:val="clear" w:color="auto" w:fill="DEEAF6" w:themeFill="accent5" w:themeFillTint="33"/>
            <w:vAlign w:val="center"/>
          </w:tcPr>
          <w:p w14:paraId="4F503DF9" w14:textId="6CA26F12"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5466480E"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2E72FAD"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A1D03F3" w14:textId="7777777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62D3DBF" w14:textId="7777777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292B6B15" w14:textId="77777777" w:rsidTr="00BC5E59">
        <w:trPr>
          <w:trHeight w:val="274"/>
        </w:trPr>
        <w:tc>
          <w:tcPr>
            <w:tcW w:w="5395" w:type="dxa"/>
            <w:shd w:val="clear" w:color="auto" w:fill="DEEAF6" w:themeFill="accent5" w:themeFillTint="33"/>
            <w:vAlign w:val="center"/>
          </w:tcPr>
          <w:p w14:paraId="1146184B" w14:textId="2E8BEB38"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tcPr>
          <w:p w14:paraId="491EA3B4" w14:textId="4303B185"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377B070C" w14:textId="3801C77E"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05CA20A5" w14:textId="6004389F"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3652FFC8" w14:textId="4424EF2D"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r>
      <w:tr w:rsidR="008641DA" w14:paraId="5831EA3B" w14:textId="77777777" w:rsidTr="00BC5E59">
        <w:trPr>
          <w:trHeight w:val="274"/>
        </w:trPr>
        <w:tc>
          <w:tcPr>
            <w:tcW w:w="5395" w:type="dxa"/>
            <w:shd w:val="clear" w:color="auto" w:fill="DEEAF6" w:themeFill="accent5" w:themeFillTint="33"/>
            <w:vAlign w:val="center"/>
          </w:tcPr>
          <w:p w14:paraId="17009F85" w14:textId="41B31E04"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tcPr>
          <w:p w14:paraId="0DF481A5" w14:textId="7FBE0CD6"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781E3FA0" w14:textId="374EFEBF"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3B7BCF2B" w14:textId="1CFD1F61"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17C769C8" w14:textId="57F86D5C"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r>
      <w:tr w:rsidR="008641DA" w14:paraId="0F3B4713" w14:textId="77777777" w:rsidTr="00BC5E59">
        <w:trPr>
          <w:trHeight w:val="274"/>
        </w:trPr>
        <w:tc>
          <w:tcPr>
            <w:tcW w:w="5395" w:type="dxa"/>
            <w:shd w:val="clear" w:color="auto" w:fill="DEEAF6" w:themeFill="accent5" w:themeFillTint="33"/>
            <w:vAlign w:val="center"/>
          </w:tcPr>
          <w:p w14:paraId="2BE029ED" w14:textId="0F935F84"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45" w:type="dxa"/>
            <w:shd w:val="clear" w:color="auto" w:fill="FFFFFF" w:themeFill="background1"/>
          </w:tcPr>
          <w:p w14:paraId="51B5373F" w14:textId="38FF5F8F"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30155709" w14:textId="6C8FB449"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3DB8C45E" w14:textId="35A98A21"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c>
          <w:tcPr>
            <w:tcW w:w="945" w:type="dxa"/>
            <w:shd w:val="clear" w:color="auto" w:fill="FFFFFF" w:themeFill="background1"/>
          </w:tcPr>
          <w:p w14:paraId="74522AA7" w14:textId="70883E5B" w:rsidR="008641DA" w:rsidRPr="00704A02" w:rsidRDefault="008641DA" w:rsidP="008641DA">
            <w:pPr>
              <w:jc w:val="center"/>
              <w:rPr>
                <w:rFonts w:ascii="Arial" w:hAnsi="Arial" w:cs="Arial"/>
                <w:i/>
                <w:iCs/>
                <w:sz w:val="18"/>
                <w:szCs w:val="18"/>
              </w:rPr>
            </w:pPr>
            <w:r w:rsidRPr="00AD4F09">
              <w:rPr>
                <w:rFonts w:ascii="Wingdings" w:hAnsi="Wingdings" w:cs="Arial"/>
                <w:sz w:val="22"/>
                <w:szCs w:val="22"/>
              </w:rPr>
              <w:t></w:t>
            </w:r>
          </w:p>
        </w:tc>
      </w:tr>
      <w:tr w:rsidR="008641DA" w14:paraId="4FB69C8D" w14:textId="77777777" w:rsidTr="00BC5E59">
        <w:trPr>
          <w:trHeight w:val="274"/>
        </w:trPr>
        <w:tc>
          <w:tcPr>
            <w:tcW w:w="5395" w:type="dxa"/>
            <w:shd w:val="clear" w:color="auto" w:fill="DEEAF6" w:themeFill="accent5" w:themeFillTint="33"/>
            <w:vAlign w:val="center"/>
          </w:tcPr>
          <w:p w14:paraId="116D8850" w14:textId="23C3F930"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32131C70"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236B115"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2734358B"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tcPr>
          <w:p w14:paraId="18F6D0D8" w14:textId="77777777" w:rsidR="008641DA" w:rsidRPr="00704A02" w:rsidRDefault="008641DA" w:rsidP="008641DA">
            <w:pPr>
              <w:jc w:val="center"/>
              <w:rPr>
                <w:rFonts w:ascii="Arial" w:hAnsi="Arial" w:cs="Arial"/>
                <w:i/>
                <w:iCs/>
                <w:sz w:val="18"/>
                <w:szCs w:val="18"/>
              </w:rPr>
            </w:pPr>
          </w:p>
        </w:tc>
      </w:tr>
      <w:tr w:rsidR="008641DA" w14:paraId="53EBBF92" w14:textId="77777777" w:rsidTr="00BC5E59">
        <w:trPr>
          <w:trHeight w:val="719"/>
        </w:trPr>
        <w:tc>
          <w:tcPr>
            <w:tcW w:w="5395" w:type="dxa"/>
            <w:shd w:val="clear" w:color="auto" w:fill="DEEAF6" w:themeFill="accent5" w:themeFillTint="33"/>
            <w:vAlign w:val="center"/>
          </w:tcPr>
          <w:p w14:paraId="4A2E9E39" w14:textId="6045DB03" w:rsidR="008641DA" w:rsidRPr="00260106" w:rsidRDefault="00FF77F8" w:rsidP="008641DA">
            <w:pPr>
              <w:rPr>
                <w:rFonts w:ascii="Arial Narrow" w:hAnsi="Arial Narrow" w:cs="Arial"/>
                <w:sz w:val="18"/>
                <w:szCs w:val="18"/>
              </w:rPr>
            </w:pPr>
            <w:r w:rsidRPr="00260106">
              <w:rPr>
                <w:rFonts w:ascii="Arial Narrow" w:hAnsi="Arial Narrow" w:cs="Arial"/>
                <w:sz w:val="18"/>
                <w:szCs w:val="18"/>
              </w:rPr>
              <w:t>A minimum of o</w:t>
            </w:r>
            <w:r w:rsidR="008641DA" w:rsidRPr="00260106">
              <w:rPr>
                <w:rFonts w:ascii="Arial Narrow" w:hAnsi="Arial Narrow" w:cs="Arial"/>
                <w:sz w:val="18"/>
                <w:szCs w:val="18"/>
              </w:rPr>
              <w:t xml:space="preserve">ne prominent entrance </w:t>
            </w:r>
            <w:r w:rsidR="00671DE7" w:rsidRPr="00260106">
              <w:rPr>
                <w:rFonts w:ascii="Arial Narrow" w:hAnsi="Arial Narrow" w:cs="Arial"/>
                <w:sz w:val="18"/>
                <w:szCs w:val="18"/>
              </w:rPr>
              <w:t>on the ground floor</w:t>
            </w:r>
            <w:r w:rsidR="008641DA" w:rsidRPr="00260106">
              <w:rPr>
                <w:rFonts w:ascii="Arial Narrow" w:hAnsi="Arial Narrow" w:cs="Arial"/>
                <w:sz w:val="18"/>
                <w:szCs w:val="18"/>
              </w:rPr>
              <w:t xml:space="preserve"> is required per building on a site. </w:t>
            </w:r>
          </w:p>
        </w:tc>
        <w:tc>
          <w:tcPr>
            <w:tcW w:w="945" w:type="dxa"/>
            <w:shd w:val="clear" w:color="auto" w:fill="auto"/>
            <w:vAlign w:val="center"/>
          </w:tcPr>
          <w:p w14:paraId="7978DFD3" w14:textId="0E05C5E4"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auto"/>
            <w:vAlign w:val="center"/>
          </w:tcPr>
          <w:p w14:paraId="2D2F89CE" w14:textId="0E8561BF"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auto"/>
            <w:vAlign w:val="center"/>
          </w:tcPr>
          <w:p w14:paraId="13C669E6" w14:textId="2E038C6B"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auto"/>
            <w:vAlign w:val="center"/>
          </w:tcPr>
          <w:p w14:paraId="3DD949A9" w14:textId="592EA8E8"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r>
      <w:tr w:rsidR="008641DA" w:rsidRPr="00BC5E59" w14:paraId="34006C91" w14:textId="3C7802E4" w:rsidTr="00BC5E59">
        <w:trPr>
          <w:trHeight w:val="647"/>
        </w:trPr>
        <w:tc>
          <w:tcPr>
            <w:tcW w:w="9175" w:type="dxa"/>
            <w:gridSpan w:val="5"/>
            <w:shd w:val="clear" w:color="auto" w:fill="DEEAF6" w:themeFill="accent5" w:themeFillTint="33"/>
            <w:vAlign w:val="center"/>
          </w:tcPr>
          <w:p w14:paraId="6313B021" w14:textId="53F190E7" w:rsidR="008641DA" w:rsidRPr="00BC5E59" w:rsidRDefault="008641DA" w:rsidP="008641DA">
            <w:pPr>
              <w:rPr>
                <w:rFonts w:ascii="Arial Narrow" w:hAnsi="Arial Narrow" w:cs="Arial"/>
                <w:sz w:val="18"/>
                <w:szCs w:val="18"/>
              </w:rPr>
            </w:pPr>
            <w:r w:rsidRPr="00BC5E59">
              <w:rPr>
                <w:rFonts w:ascii="Arial Narrow" w:hAnsi="Arial Narrow" w:cs="Arial"/>
                <w:sz w:val="18"/>
                <w:szCs w:val="18"/>
              </w:rPr>
              <w:t>Pedestrian-oriented ground-floor designs are encouraged, including arcades, galleries, colonnades, outdoor dining areas, and outdoor plazas. When integrated into the overall building design, such features are considered to meet any required build-to percentage.</w:t>
            </w:r>
          </w:p>
        </w:tc>
      </w:tr>
      <w:tr w:rsidR="008641DA" w14:paraId="66D00D7E" w14:textId="0558D0E3" w:rsidTr="00BC5E59">
        <w:trPr>
          <w:trHeight w:val="274"/>
        </w:trPr>
        <w:tc>
          <w:tcPr>
            <w:tcW w:w="5395" w:type="dxa"/>
            <w:shd w:val="clear" w:color="auto" w:fill="DEEAF6" w:themeFill="accent5" w:themeFillTint="33"/>
            <w:vAlign w:val="center"/>
          </w:tcPr>
          <w:p w14:paraId="0F51C641" w14:textId="75948407"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Main Street</w:t>
            </w:r>
          </w:p>
        </w:tc>
        <w:tc>
          <w:tcPr>
            <w:tcW w:w="945" w:type="dxa"/>
            <w:shd w:val="clear" w:color="auto" w:fill="FFFFFF" w:themeFill="background1"/>
            <w:vAlign w:val="center"/>
          </w:tcPr>
          <w:p w14:paraId="7D93D573" w14:textId="4B585C0B"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DC38A88" w14:textId="67E01D81"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0687EED7" w14:textId="651A79E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B524159" w14:textId="5661FA0E"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20392107" w14:textId="5DA1C59A" w:rsidTr="00BC5E59">
        <w:trPr>
          <w:trHeight w:val="274"/>
        </w:trPr>
        <w:tc>
          <w:tcPr>
            <w:tcW w:w="5395" w:type="dxa"/>
            <w:shd w:val="clear" w:color="auto" w:fill="DEEAF6" w:themeFill="accent5" w:themeFillTint="33"/>
            <w:vAlign w:val="center"/>
          </w:tcPr>
          <w:p w14:paraId="56A28266" w14:textId="5D99E95E"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4-5 Lane Avenue/Boulevard</w:t>
            </w:r>
          </w:p>
        </w:tc>
        <w:tc>
          <w:tcPr>
            <w:tcW w:w="945" w:type="dxa"/>
            <w:shd w:val="clear" w:color="auto" w:fill="FFFFFF" w:themeFill="background1"/>
            <w:vAlign w:val="center"/>
          </w:tcPr>
          <w:p w14:paraId="1923A7DE" w14:textId="17CFFBDF"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7BB5B64" w14:textId="1BD8BEC0"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3EB959C" w14:textId="43C38EED"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2268FB8" w14:textId="07C2BF02"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089B4D24" w14:textId="3C645977" w:rsidTr="00BC5E59">
        <w:trPr>
          <w:trHeight w:val="274"/>
        </w:trPr>
        <w:tc>
          <w:tcPr>
            <w:tcW w:w="5395" w:type="dxa"/>
            <w:shd w:val="clear" w:color="auto" w:fill="DEEAF6" w:themeFill="accent5" w:themeFillTint="33"/>
            <w:vAlign w:val="center"/>
          </w:tcPr>
          <w:p w14:paraId="4AB4CFFA" w14:textId="309A41DC"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945" w:type="dxa"/>
            <w:shd w:val="clear" w:color="auto" w:fill="FFFFFF" w:themeFill="background1"/>
            <w:vAlign w:val="center"/>
          </w:tcPr>
          <w:p w14:paraId="755C7A1D" w14:textId="20FE66BE"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2766F2D" w14:textId="5AB83A7F"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40C8032" w14:textId="404EE52D"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70C8F8FA" w14:textId="552673FC"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0CF4BDF7" w14:textId="69048B59" w:rsidTr="00BC5E59">
        <w:trPr>
          <w:trHeight w:val="274"/>
        </w:trPr>
        <w:tc>
          <w:tcPr>
            <w:tcW w:w="5395" w:type="dxa"/>
            <w:shd w:val="clear" w:color="auto" w:fill="DEEAF6" w:themeFill="accent5" w:themeFillTint="33"/>
            <w:vAlign w:val="center"/>
          </w:tcPr>
          <w:p w14:paraId="48EB17FF" w14:textId="69FEF7D2"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2-3 Lane Avenue</w:t>
            </w:r>
          </w:p>
        </w:tc>
        <w:tc>
          <w:tcPr>
            <w:tcW w:w="945" w:type="dxa"/>
            <w:shd w:val="clear" w:color="auto" w:fill="FFFFFF" w:themeFill="background1"/>
            <w:vAlign w:val="center"/>
          </w:tcPr>
          <w:p w14:paraId="742E5219" w14:textId="60459132"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3A9B37A2" w14:textId="68A9122B"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0AA42026" w14:textId="2DBAC957"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6E62D156" w14:textId="3F3C7698"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3D046150" w14:textId="6005C1AF" w:rsidTr="00BC5E59">
        <w:trPr>
          <w:trHeight w:val="274"/>
        </w:trPr>
        <w:tc>
          <w:tcPr>
            <w:tcW w:w="5395" w:type="dxa"/>
            <w:shd w:val="clear" w:color="auto" w:fill="DEEAF6" w:themeFill="accent5" w:themeFillTint="33"/>
            <w:vAlign w:val="center"/>
          </w:tcPr>
          <w:p w14:paraId="242874E3" w14:textId="44D90A52"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945" w:type="dxa"/>
            <w:shd w:val="clear" w:color="auto" w:fill="FFFFFF" w:themeFill="background1"/>
            <w:vAlign w:val="center"/>
          </w:tcPr>
          <w:p w14:paraId="041696CA" w14:textId="40FA601A"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2083B3F7" w14:textId="392AFB60"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11F6B032" w14:textId="71CAC7D9" w:rsidR="008641DA" w:rsidRPr="00704A02" w:rsidRDefault="008641DA" w:rsidP="008641DA">
            <w:pPr>
              <w:jc w:val="center"/>
              <w:rPr>
                <w:rFonts w:ascii="Arial" w:hAnsi="Arial" w:cs="Arial"/>
                <w:i/>
                <w:iCs/>
                <w:sz w:val="18"/>
                <w:szCs w:val="18"/>
              </w:rPr>
            </w:pPr>
            <w:r w:rsidRPr="00964F62">
              <w:rPr>
                <w:rFonts w:ascii="Wingdings" w:hAnsi="Wingdings" w:cs="Arial"/>
                <w:sz w:val="22"/>
                <w:szCs w:val="22"/>
              </w:rPr>
              <w:t></w:t>
            </w:r>
          </w:p>
        </w:tc>
        <w:tc>
          <w:tcPr>
            <w:tcW w:w="945" w:type="dxa"/>
            <w:shd w:val="clear" w:color="auto" w:fill="FFFFFF" w:themeFill="background1"/>
            <w:vAlign w:val="center"/>
          </w:tcPr>
          <w:p w14:paraId="57E430B6" w14:textId="0D9E7C37" w:rsidR="008641DA" w:rsidRPr="00964F62" w:rsidRDefault="008641DA" w:rsidP="008641DA">
            <w:pPr>
              <w:jc w:val="center"/>
              <w:rPr>
                <w:rFonts w:ascii="Wingdings" w:hAnsi="Wingdings" w:cs="Arial"/>
                <w:sz w:val="22"/>
                <w:szCs w:val="22"/>
              </w:rPr>
            </w:pPr>
            <w:r w:rsidRPr="00964F62">
              <w:rPr>
                <w:rFonts w:ascii="Wingdings" w:hAnsi="Wingdings" w:cs="Arial"/>
                <w:sz w:val="22"/>
                <w:szCs w:val="22"/>
              </w:rPr>
              <w:t></w:t>
            </w:r>
          </w:p>
        </w:tc>
      </w:tr>
      <w:tr w:rsidR="008641DA" w14:paraId="64AA1452" w14:textId="682DA3A9" w:rsidTr="00BC5E59">
        <w:trPr>
          <w:trHeight w:val="274"/>
        </w:trPr>
        <w:tc>
          <w:tcPr>
            <w:tcW w:w="5395" w:type="dxa"/>
            <w:shd w:val="clear" w:color="auto" w:fill="DEEAF6" w:themeFill="accent5" w:themeFillTint="33"/>
            <w:vAlign w:val="center"/>
          </w:tcPr>
          <w:p w14:paraId="6C15FC99" w14:textId="556DBDC2"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Other - Primary</w:t>
            </w:r>
          </w:p>
        </w:tc>
        <w:tc>
          <w:tcPr>
            <w:tcW w:w="945" w:type="dxa"/>
            <w:shd w:val="clear" w:color="auto" w:fill="FFFFFF" w:themeFill="background1"/>
          </w:tcPr>
          <w:p w14:paraId="276CC396" w14:textId="0CCCDD88"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2E01FBBC" w14:textId="017F1D53"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7A1F70BB" w14:textId="5E7FE2BA"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39EC79AA" w14:textId="1ECCD2EA"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r>
      <w:tr w:rsidR="008641DA" w14:paraId="31DAD431" w14:textId="77777777" w:rsidTr="00BC5E59">
        <w:trPr>
          <w:trHeight w:val="274"/>
        </w:trPr>
        <w:tc>
          <w:tcPr>
            <w:tcW w:w="5395" w:type="dxa"/>
            <w:shd w:val="clear" w:color="auto" w:fill="DEEAF6" w:themeFill="accent5" w:themeFillTint="33"/>
            <w:vAlign w:val="center"/>
          </w:tcPr>
          <w:p w14:paraId="6BAF7CEB" w14:textId="1B12CD6B"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Secondary</w:t>
            </w:r>
          </w:p>
        </w:tc>
        <w:tc>
          <w:tcPr>
            <w:tcW w:w="945" w:type="dxa"/>
            <w:shd w:val="clear" w:color="auto" w:fill="FFFFFF" w:themeFill="background1"/>
          </w:tcPr>
          <w:p w14:paraId="46582B39" w14:textId="2A5B5DE2"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3F7EFA41" w14:textId="0494A105"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05537392" w14:textId="6B29E17E"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6D85675A" w14:textId="32C40A83"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r>
      <w:tr w:rsidR="008641DA" w14:paraId="7E8A884E" w14:textId="77777777" w:rsidTr="00BC5E59">
        <w:trPr>
          <w:trHeight w:val="274"/>
        </w:trPr>
        <w:tc>
          <w:tcPr>
            <w:tcW w:w="5395" w:type="dxa"/>
            <w:shd w:val="clear" w:color="auto" w:fill="DEEAF6" w:themeFill="accent5" w:themeFillTint="33"/>
            <w:vAlign w:val="center"/>
          </w:tcPr>
          <w:p w14:paraId="27F6D4A7" w14:textId="3B5F34D3"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945" w:type="dxa"/>
            <w:shd w:val="clear" w:color="auto" w:fill="FFFFFF" w:themeFill="background1"/>
          </w:tcPr>
          <w:p w14:paraId="4348E4CF" w14:textId="0E2D78C7"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5E7EA061" w14:textId="54F1E235"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3ADB9882" w14:textId="40BC9C81"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c>
          <w:tcPr>
            <w:tcW w:w="945" w:type="dxa"/>
            <w:shd w:val="clear" w:color="auto" w:fill="FFFFFF" w:themeFill="background1"/>
          </w:tcPr>
          <w:p w14:paraId="157682F4" w14:textId="25D42393" w:rsidR="008641DA" w:rsidRPr="00704A02" w:rsidRDefault="008641DA" w:rsidP="008641DA">
            <w:pPr>
              <w:jc w:val="center"/>
              <w:rPr>
                <w:rFonts w:ascii="Arial" w:hAnsi="Arial" w:cs="Arial"/>
                <w:i/>
                <w:iCs/>
                <w:sz w:val="18"/>
                <w:szCs w:val="18"/>
              </w:rPr>
            </w:pPr>
            <w:r w:rsidRPr="007921F3">
              <w:rPr>
                <w:rFonts w:ascii="Wingdings" w:hAnsi="Wingdings" w:cs="Arial"/>
                <w:sz w:val="22"/>
                <w:szCs w:val="22"/>
              </w:rPr>
              <w:t></w:t>
            </w:r>
          </w:p>
        </w:tc>
      </w:tr>
      <w:tr w:rsidR="008641DA" w14:paraId="3F249F06" w14:textId="77777777" w:rsidTr="00BC5E59">
        <w:trPr>
          <w:trHeight w:val="274"/>
        </w:trPr>
        <w:tc>
          <w:tcPr>
            <w:tcW w:w="5395" w:type="dxa"/>
            <w:shd w:val="clear" w:color="auto" w:fill="DEEAF6" w:themeFill="accent5" w:themeFillTint="33"/>
            <w:vAlign w:val="center"/>
          </w:tcPr>
          <w:p w14:paraId="36CB2516" w14:textId="4E7A49E9" w:rsidR="008641DA" w:rsidRPr="00BC5E59" w:rsidRDefault="008641DA" w:rsidP="008641DA">
            <w:pPr>
              <w:ind w:left="360"/>
              <w:rPr>
                <w:rFonts w:ascii="Arial Narrow" w:hAnsi="Arial Narrow" w:cs="Arial"/>
                <w:sz w:val="18"/>
                <w:szCs w:val="18"/>
              </w:rPr>
            </w:pPr>
            <w:r w:rsidRPr="00BC5E59">
              <w:rPr>
                <w:rFonts w:ascii="Arial Narrow" w:hAnsi="Arial Narrow" w:cs="Arial"/>
                <w:sz w:val="18"/>
                <w:szCs w:val="18"/>
              </w:rPr>
              <w:t>Limited Access</w:t>
            </w:r>
          </w:p>
        </w:tc>
        <w:tc>
          <w:tcPr>
            <w:tcW w:w="945" w:type="dxa"/>
            <w:shd w:val="clear" w:color="auto" w:fill="D9D9D9" w:themeFill="background1" w:themeFillShade="D9"/>
            <w:vAlign w:val="center"/>
          </w:tcPr>
          <w:p w14:paraId="2A5A8680"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6DE6973E"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vAlign w:val="center"/>
          </w:tcPr>
          <w:p w14:paraId="42450EF3" w14:textId="77777777" w:rsidR="008641DA" w:rsidRPr="00704A02" w:rsidRDefault="008641DA" w:rsidP="008641DA">
            <w:pPr>
              <w:jc w:val="center"/>
              <w:rPr>
                <w:rFonts w:ascii="Arial" w:hAnsi="Arial" w:cs="Arial"/>
                <w:i/>
                <w:iCs/>
                <w:sz w:val="18"/>
                <w:szCs w:val="18"/>
              </w:rPr>
            </w:pPr>
          </w:p>
        </w:tc>
        <w:tc>
          <w:tcPr>
            <w:tcW w:w="945" w:type="dxa"/>
            <w:shd w:val="clear" w:color="auto" w:fill="D9D9D9" w:themeFill="background1" w:themeFillShade="D9"/>
          </w:tcPr>
          <w:p w14:paraId="6E5B49A1" w14:textId="77777777" w:rsidR="008641DA" w:rsidRPr="00704A02" w:rsidRDefault="008641DA" w:rsidP="008641DA">
            <w:pPr>
              <w:jc w:val="center"/>
              <w:rPr>
                <w:rFonts w:ascii="Arial" w:hAnsi="Arial" w:cs="Arial"/>
                <w:i/>
                <w:iCs/>
                <w:sz w:val="18"/>
                <w:szCs w:val="18"/>
              </w:rPr>
            </w:pPr>
          </w:p>
        </w:tc>
      </w:tr>
    </w:tbl>
    <w:tbl>
      <w:tblPr>
        <w:tblStyle w:val="TableGrid12"/>
        <w:tblW w:w="9355" w:type="dxa"/>
        <w:tblInd w:w="5" w:type="dxa"/>
        <w:tblLook w:val="04A0" w:firstRow="1" w:lastRow="0" w:firstColumn="1" w:lastColumn="0" w:noHBand="0" w:noVBand="1"/>
      </w:tblPr>
      <w:tblGrid>
        <w:gridCol w:w="346"/>
        <w:gridCol w:w="9009"/>
      </w:tblGrid>
      <w:tr w:rsidR="0012747E" w:rsidRPr="00BC5E59" w14:paraId="61CF7DA6" w14:textId="77777777" w:rsidTr="001E4A23">
        <w:trPr>
          <w:trHeight w:val="57"/>
        </w:trPr>
        <w:tc>
          <w:tcPr>
            <w:tcW w:w="346" w:type="dxa"/>
            <w:tcBorders>
              <w:top w:val="nil"/>
              <w:left w:val="nil"/>
              <w:bottom w:val="nil"/>
              <w:right w:val="nil"/>
            </w:tcBorders>
            <w:shd w:val="clear" w:color="auto" w:fill="FFFFFF" w:themeFill="background1"/>
          </w:tcPr>
          <w:bookmarkEnd w:id="10"/>
          <w:p w14:paraId="1682ED97" w14:textId="77777777" w:rsidR="0012747E" w:rsidRPr="00C61907" w:rsidRDefault="0012747E" w:rsidP="00F33D9A">
            <w:pPr>
              <w:rPr>
                <w:rFonts w:ascii="Arial Narrow" w:hAnsi="Arial Narrow" w:cs="Arial"/>
                <w:sz w:val="18"/>
                <w:szCs w:val="18"/>
                <w:vertAlign w:val="superscript"/>
              </w:rPr>
            </w:pPr>
            <w:r w:rsidRPr="00C61907">
              <w:rPr>
                <w:rFonts w:ascii="Arial Narrow" w:hAnsi="Arial Narrow" w:cs="Arial"/>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37E1859C" w14:textId="77777777" w:rsidR="0012747E" w:rsidRPr="00BC5E59" w:rsidRDefault="0012747E" w:rsidP="00F33D9A">
            <w:pPr>
              <w:rPr>
                <w:rFonts w:ascii="Arial Narrow" w:hAnsi="Arial Narrow" w:cs="Arial"/>
                <w:sz w:val="18"/>
                <w:szCs w:val="18"/>
              </w:rPr>
            </w:pPr>
            <w:r w:rsidRPr="00C61907">
              <w:rPr>
                <w:rFonts w:ascii="Arial Narrow" w:hAnsi="Arial Narrow" w:cs="Arial"/>
                <w:sz w:val="18"/>
                <w:szCs w:val="18"/>
              </w:rPr>
              <w:t>The Zoning Administrator may waive this requirement if they determine that the nature of the use does not require such pedestrian connections, for example warehouse and distribution centers, airports, truck and rail freight terminals, and other similar uses.</w:t>
            </w:r>
          </w:p>
        </w:tc>
      </w:tr>
      <w:tr w:rsidR="0012747E" w:rsidRPr="00BC5E59" w14:paraId="230C57A6" w14:textId="77777777" w:rsidTr="001E4A23">
        <w:trPr>
          <w:trHeight w:val="215"/>
        </w:trPr>
        <w:tc>
          <w:tcPr>
            <w:tcW w:w="346" w:type="dxa"/>
            <w:tcBorders>
              <w:top w:val="nil"/>
              <w:left w:val="nil"/>
              <w:bottom w:val="nil"/>
              <w:right w:val="nil"/>
            </w:tcBorders>
            <w:shd w:val="clear" w:color="auto" w:fill="FFFFFF" w:themeFill="background1"/>
          </w:tcPr>
          <w:p w14:paraId="70142A2F" w14:textId="09252E1D" w:rsidR="0012747E" w:rsidRPr="00BC5E59" w:rsidRDefault="0012747E" w:rsidP="00F33D9A">
            <w:pPr>
              <w:rPr>
                <w:rFonts w:ascii="Arial Narrow" w:hAnsi="Arial Narrow" w:cs="Arial"/>
                <w:sz w:val="18"/>
                <w:szCs w:val="18"/>
              </w:rPr>
            </w:pPr>
          </w:p>
        </w:tc>
        <w:tc>
          <w:tcPr>
            <w:tcW w:w="9009" w:type="dxa"/>
            <w:tcBorders>
              <w:top w:val="nil"/>
              <w:left w:val="nil"/>
              <w:bottom w:val="nil"/>
              <w:right w:val="nil"/>
            </w:tcBorders>
            <w:shd w:val="clear" w:color="auto" w:fill="FFFFFF" w:themeFill="background1"/>
            <w:vAlign w:val="center"/>
          </w:tcPr>
          <w:p w14:paraId="50A347F5" w14:textId="69BC5F61" w:rsidR="0012747E" w:rsidRPr="00BC5E59" w:rsidRDefault="0012747E" w:rsidP="00F33D9A">
            <w:pPr>
              <w:rPr>
                <w:rFonts w:ascii="Arial Narrow" w:hAnsi="Arial Narrow" w:cs="Arial"/>
                <w:sz w:val="18"/>
                <w:szCs w:val="18"/>
              </w:rPr>
            </w:pPr>
          </w:p>
        </w:tc>
      </w:tr>
    </w:tbl>
    <w:p w14:paraId="754601FF" w14:textId="38725939" w:rsidR="00433548" w:rsidRDefault="00433548" w:rsidP="00F33D9A">
      <w:pPr>
        <w:ind w:left="360"/>
        <w:rPr>
          <w:rFonts w:ascii="Arial" w:hAnsi="Arial" w:cs="Arial"/>
          <w:b/>
          <w:bCs/>
          <w:sz w:val="18"/>
          <w:szCs w:val="18"/>
        </w:rPr>
      </w:pPr>
    </w:p>
    <w:p w14:paraId="15D5C1DE" w14:textId="77777777" w:rsidR="00433548" w:rsidRDefault="00433548">
      <w:pPr>
        <w:rPr>
          <w:rFonts w:ascii="Arial" w:hAnsi="Arial" w:cs="Arial"/>
          <w:b/>
          <w:bCs/>
          <w:sz w:val="18"/>
          <w:szCs w:val="18"/>
        </w:rPr>
      </w:pPr>
      <w:r>
        <w:rPr>
          <w:rFonts w:ascii="Arial" w:hAnsi="Arial" w:cs="Arial"/>
          <w:b/>
          <w:bCs/>
          <w:sz w:val="18"/>
          <w:szCs w:val="18"/>
        </w:rPr>
        <w:br w:type="page"/>
      </w:r>
    </w:p>
    <w:p w14:paraId="3447902A" w14:textId="77777777" w:rsidR="005D0E27" w:rsidRDefault="005D0E27" w:rsidP="00F33D9A">
      <w:pPr>
        <w:ind w:left="360"/>
        <w:rPr>
          <w:rFonts w:ascii="Arial" w:hAnsi="Arial" w:cs="Arial"/>
          <w:b/>
          <w:bCs/>
          <w:sz w:val="18"/>
          <w:szCs w:val="18"/>
        </w:rPr>
      </w:pPr>
    </w:p>
    <w:p w14:paraId="1D70238B" w14:textId="2A1EA8FF" w:rsidR="005D0E27" w:rsidRDefault="005D0E27" w:rsidP="00F33D9A">
      <w:pPr>
        <w:ind w:left="360"/>
        <w:rPr>
          <w:rFonts w:ascii="Arial" w:hAnsi="Arial" w:cs="Arial"/>
          <w:b/>
          <w:bCs/>
          <w:sz w:val="18"/>
          <w:szCs w:val="18"/>
        </w:rPr>
      </w:pPr>
      <w:r>
        <w:rPr>
          <w:rFonts w:ascii="Arial" w:hAnsi="Arial" w:cs="Arial"/>
          <w:b/>
          <w:bCs/>
          <w:sz w:val="18"/>
          <w:szCs w:val="18"/>
        </w:rPr>
        <w:t>2.</w:t>
      </w:r>
      <w:r>
        <w:rPr>
          <w:rFonts w:ascii="Arial" w:hAnsi="Arial" w:cs="Arial"/>
          <w:b/>
          <w:bCs/>
          <w:sz w:val="18"/>
          <w:szCs w:val="18"/>
        </w:rPr>
        <w:tab/>
        <w:t>Residential Building Design Standards</w:t>
      </w:r>
    </w:p>
    <w:p w14:paraId="72105FB6" w14:textId="1218169B" w:rsidR="005D0E27" w:rsidRDefault="005D0E27" w:rsidP="00F33D9A">
      <w:pPr>
        <w:ind w:left="360"/>
        <w:rPr>
          <w:rFonts w:ascii="Arial" w:hAnsi="Arial"/>
          <w:sz w:val="18"/>
        </w:rPr>
      </w:pPr>
      <w:r w:rsidRPr="00AD10FB">
        <w:rPr>
          <w:rFonts w:ascii="Arial" w:hAnsi="Arial"/>
          <w:sz w:val="18"/>
        </w:rPr>
        <w:t xml:space="preserve">The following design standards apply to </w:t>
      </w:r>
      <w:r w:rsidR="0011186F" w:rsidRPr="00AD10FB">
        <w:rPr>
          <w:rFonts w:ascii="Arial" w:hAnsi="Arial"/>
          <w:sz w:val="18"/>
        </w:rPr>
        <w:t>multi-family</w:t>
      </w:r>
      <w:r w:rsidRPr="00AD10FB">
        <w:rPr>
          <w:rFonts w:ascii="Arial" w:hAnsi="Arial"/>
          <w:sz w:val="18"/>
        </w:rPr>
        <w:t xml:space="preserve"> attached</w:t>
      </w:r>
      <w:r w:rsidR="00B95EE8" w:rsidRPr="00AD10FB">
        <w:rPr>
          <w:rFonts w:ascii="Arial" w:hAnsi="Arial"/>
          <w:sz w:val="18"/>
        </w:rPr>
        <w:t xml:space="preserve"> when units not on sublots</w:t>
      </w:r>
      <w:r w:rsidRPr="00AD10FB">
        <w:rPr>
          <w:rFonts w:ascii="Arial" w:hAnsi="Arial"/>
          <w:sz w:val="18"/>
        </w:rPr>
        <w:t xml:space="preserve"> and </w:t>
      </w:r>
      <w:r w:rsidR="0011186F" w:rsidRPr="00AD10FB">
        <w:rPr>
          <w:rFonts w:ascii="Arial" w:hAnsi="Arial"/>
          <w:sz w:val="18"/>
        </w:rPr>
        <w:t>multi-family</w:t>
      </w:r>
      <w:r w:rsidRPr="00AD10FB">
        <w:rPr>
          <w:rFonts w:ascii="Arial" w:hAnsi="Arial"/>
          <w:sz w:val="18"/>
        </w:rPr>
        <w:t xml:space="preserve"> stacked development in the </w:t>
      </w:r>
      <w:r w:rsidR="00DC13FD" w:rsidRPr="00AD10FB">
        <w:rPr>
          <w:rFonts w:ascii="Arial" w:hAnsi="Arial"/>
          <w:sz w:val="18"/>
        </w:rPr>
        <w:t>Transit Oriented</w:t>
      </w:r>
      <w:r w:rsidR="00122C91" w:rsidRPr="00AD10FB">
        <w:rPr>
          <w:rFonts w:ascii="Arial" w:hAnsi="Arial"/>
          <w:sz w:val="18"/>
        </w:rPr>
        <w:t xml:space="preserve"> Development</w:t>
      </w:r>
      <w:r w:rsidR="00BC5E59" w:rsidRPr="00AD10FB">
        <w:rPr>
          <w:rFonts w:ascii="Arial" w:hAnsi="Arial"/>
          <w:sz w:val="18"/>
        </w:rPr>
        <w:t xml:space="preserve"> Zoning</w:t>
      </w:r>
      <w:r w:rsidR="00122C91" w:rsidRPr="00AD10FB">
        <w:rPr>
          <w:rFonts w:ascii="Arial" w:hAnsi="Arial"/>
          <w:sz w:val="18"/>
        </w:rPr>
        <w:t xml:space="preserve"> Districts</w:t>
      </w:r>
      <w:r w:rsidRPr="00AD10FB">
        <w:rPr>
          <w:rFonts w:ascii="Arial" w:hAnsi="Arial"/>
          <w:sz w:val="18"/>
        </w:rPr>
        <w:t>.</w:t>
      </w:r>
      <w:r w:rsidR="002A4457">
        <w:rPr>
          <w:rFonts w:ascii="Arial" w:hAnsi="Arial"/>
          <w:sz w:val="18"/>
        </w:rPr>
        <w:t xml:space="preserve"> </w:t>
      </w:r>
    </w:p>
    <w:p w14:paraId="7934CF9C" w14:textId="77777777" w:rsidR="005D0E27" w:rsidRDefault="005D0E27" w:rsidP="00F33D9A">
      <w:pPr>
        <w:rPr>
          <w:rFonts w:ascii="Arial" w:hAnsi="Arial" w:cs="Arial"/>
          <w:sz w:val="18"/>
          <w:szCs w:val="18"/>
        </w:rPr>
      </w:pPr>
    </w:p>
    <w:tbl>
      <w:tblPr>
        <w:tblStyle w:val="TableGrid"/>
        <w:tblW w:w="9445" w:type="dxa"/>
        <w:tblLook w:val="04A0" w:firstRow="1" w:lastRow="0" w:firstColumn="1" w:lastColumn="0" w:noHBand="0" w:noVBand="1"/>
      </w:tblPr>
      <w:tblGrid>
        <w:gridCol w:w="6745"/>
        <w:gridCol w:w="1350"/>
        <w:gridCol w:w="1350"/>
      </w:tblGrid>
      <w:tr w:rsidR="008641DA" w:rsidRPr="00BC5E59" w14:paraId="3E3F214B" w14:textId="77777777" w:rsidTr="008641DA">
        <w:trPr>
          <w:trHeight w:val="269"/>
          <w:tblHeader/>
        </w:trPr>
        <w:tc>
          <w:tcPr>
            <w:tcW w:w="9445" w:type="dxa"/>
            <w:gridSpan w:val="3"/>
            <w:shd w:val="clear" w:color="auto" w:fill="1F4E79" w:themeFill="accent5" w:themeFillShade="80"/>
            <w:vAlign w:val="center"/>
          </w:tcPr>
          <w:p w14:paraId="6F08C374" w14:textId="06630DDB" w:rsidR="008641DA" w:rsidRPr="00BC5E59" w:rsidRDefault="009478DB" w:rsidP="00F33D9A">
            <w:pPr>
              <w:jc w:val="center"/>
              <w:rPr>
                <w:rFonts w:ascii="Arial Narrow" w:hAnsi="Arial Narrow" w:cs="Arial"/>
                <w:b/>
                <w:bCs/>
                <w:color w:val="FFFFFF" w:themeColor="background1"/>
                <w:sz w:val="18"/>
                <w:szCs w:val="18"/>
              </w:rPr>
            </w:pPr>
            <w:r>
              <w:rPr>
                <w:rFonts w:ascii="Arial Narrow" w:hAnsi="Arial Narrow" w:cs="Arial"/>
                <w:b/>
                <w:bCs/>
                <w:color w:val="FFFFFF" w:themeColor="background1"/>
                <w:sz w:val="18"/>
              </w:rPr>
              <w:t xml:space="preserve">Table 13-7: </w:t>
            </w:r>
            <w:r w:rsidR="008641DA">
              <w:rPr>
                <w:rFonts w:ascii="Arial Narrow" w:hAnsi="Arial Narrow" w:cs="Arial"/>
                <w:b/>
                <w:bCs/>
                <w:color w:val="FFFFFF" w:themeColor="background1"/>
                <w:sz w:val="18"/>
              </w:rPr>
              <w:t>Tra</w:t>
            </w:r>
            <w:r w:rsidR="008641DA" w:rsidRPr="008641DA">
              <w:rPr>
                <w:rFonts w:ascii="Arial Narrow" w:hAnsi="Arial Narrow" w:cs="Arial"/>
                <w:b/>
                <w:bCs/>
                <w:color w:val="FFFFFF" w:themeColor="background1"/>
                <w:sz w:val="18"/>
              </w:rPr>
              <w:t xml:space="preserve">nsit Oriented Development Zoning Districts </w:t>
            </w:r>
            <w:r w:rsidR="008641DA">
              <w:rPr>
                <w:rFonts w:ascii="Arial Narrow" w:hAnsi="Arial Narrow" w:cs="Arial"/>
                <w:b/>
                <w:bCs/>
                <w:color w:val="FFFFFF" w:themeColor="background1"/>
                <w:sz w:val="18"/>
              </w:rPr>
              <w:t>Residential</w:t>
            </w:r>
            <w:r w:rsidR="008641DA" w:rsidRPr="008641DA">
              <w:rPr>
                <w:rFonts w:ascii="Arial Narrow" w:hAnsi="Arial Narrow" w:cs="Arial"/>
                <w:b/>
                <w:bCs/>
                <w:color w:val="FFFFFF" w:themeColor="background1"/>
                <w:sz w:val="18"/>
              </w:rPr>
              <w:t xml:space="preserve"> Building Design Standards</w:t>
            </w:r>
          </w:p>
        </w:tc>
      </w:tr>
      <w:tr w:rsidR="005D0E27" w:rsidRPr="00BC5E59" w14:paraId="7308EDAD" w14:textId="77777777" w:rsidTr="00BC5E59">
        <w:trPr>
          <w:trHeight w:val="476"/>
          <w:tblHeader/>
        </w:trPr>
        <w:tc>
          <w:tcPr>
            <w:tcW w:w="6745" w:type="dxa"/>
            <w:shd w:val="clear" w:color="auto" w:fill="1F4E79" w:themeFill="accent5" w:themeFillShade="80"/>
            <w:vAlign w:val="center"/>
          </w:tcPr>
          <w:p w14:paraId="7A0D95AB" w14:textId="77777777" w:rsidR="005D0E27" w:rsidRPr="00BC5E59" w:rsidRDefault="005D0E27" w:rsidP="00F33D9A">
            <w:pPr>
              <w:jc w:val="center"/>
              <w:rPr>
                <w:rFonts w:ascii="Arial Narrow" w:hAnsi="Arial Narrow" w:cs="Arial"/>
                <w:b/>
                <w:bCs/>
                <w:color w:val="FFFFFF" w:themeColor="background1"/>
                <w:sz w:val="18"/>
                <w:szCs w:val="18"/>
              </w:rPr>
            </w:pPr>
          </w:p>
        </w:tc>
        <w:tc>
          <w:tcPr>
            <w:tcW w:w="1350" w:type="dxa"/>
            <w:shd w:val="clear" w:color="auto" w:fill="1F4E79" w:themeFill="accent5" w:themeFillShade="80"/>
            <w:vAlign w:val="center"/>
          </w:tcPr>
          <w:p w14:paraId="7633C704" w14:textId="343CA7CE" w:rsidR="005D0E27" w:rsidRPr="00AD10FB" w:rsidRDefault="0011186F" w:rsidP="00F33D9A">
            <w:pPr>
              <w:jc w:val="center"/>
              <w:rPr>
                <w:rFonts w:ascii="Arial Narrow" w:hAnsi="Arial Narrow" w:cs="Arial"/>
                <w:b/>
                <w:bCs/>
                <w:color w:val="FFFFFF" w:themeColor="background1"/>
                <w:sz w:val="18"/>
                <w:szCs w:val="18"/>
              </w:rPr>
            </w:pPr>
            <w:r w:rsidRPr="00AD10FB">
              <w:rPr>
                <w:rFonts w:ascii="Arial Narrow" w:hAnsi="Arial Narrow" w:cs="Arial"/>
                <w:b/>
                <w:bCs/>
                <w:color w:val="FFFFFF" w:themeColor="background1"/>
                <w:sz w:val="18"/>
                <w:szCs w:val="18"/>
              </w:rPr>
              <w:t>Multi-family</w:t>
            </w:r>
            <w:r w:rsidR="005D0E27" w:rsidRPr="00AD10FB">
              <w:rPr>
                <w:rFonts w:ascii="Arial Narrow" w:hAnsi="Arial Narrow" w:cs="Arial"/>
                <w:b/>
                <w:bCs/>
                <w:color w:val="FFFFFF" w:themeColor="background1"/>
                <w:sz w:val="18"/>
                <w:szCs w:val="18"/>
              </w:rPr>
              <w:t xml:space="preserve"> Attached</w:t>
            </w:r>
            <w:r w:rsidR="00B95EE8" w:rsidRPr="00AD10FB">
              <w:rPr>
                <w:rFonts w:ascii="Arial Narrow" w:hAnsi="Arial Narrow" w:cs="Arial"/>
                <w:b/>
                <w:bCs/>
                <w:color w:val="FFFFFF" w:themeColor="background1"/>
                <w:sz w:val="18"/>
                <w:szCs w:val="18"/>
              </w:rPr>
              <w:t xml:space="preserve"> When Units Not on Sublots</w:t>
            </w:r>
          </w:p>
        </w:tc>
        <w:tc>
          <w:tcPr>
            <w:tcW w:w="1350" w:type="dxa"/>
            <w:shd w:val="clear" w:color="auto" w:fill="1F4E79" w:themeFill="accent5" w:themeFillShade="80"/>
            <w:vAlign w:val="center"/>
          </w:tcPr>
          <w:p w14:paraId="3B66D512" w14:textId="5803FAE5" w:rsidR="005D0E27" w:rsidRPr="00AD10FB" w:rsidRDefault="0011186F" w:rsidP="00F33D9A">
            <w:pPr>
              <w:jc w:val="center"/>
              <w:rPr>
                <w:rFonts w:ascii="Arial Narrow" w:hAnsi="Arial Narrow" w:cs="Arial"/>
                <w:b/>
                <w:bCs/>
                <w:color w:val="FFFFFF" w:themeColor="background1"/>
                <w:sz w:val="18"/>
                <w:szCs w:val="18"/>
              </w:rPr>
            </w:pPr>
            <w:r w:rsidRPr="00AD10FB">
              <w:rPr>
                <w:rFonts w:ascii="Arial Narrow" w:hAnsi="Arial Narrow" w:cs="Arial"/>
                <w:b/>
                <w:bCs/>
                <w:color w:val="FFFFFF" w:themeColor="background1"/>
                <w:sz w:val="18"/>
                <w:szCs w:val="18"/>
              </w:rPr>
              <w:t>Multi-family</w:t>
            </w:r>
            <w:r w:rsidR="005D0E27" w:rsidRPr="00AD10FB">
              <w:rPr>
                <w:rFonts w:ascii="Arial Narrow" w:hAnsi="Arial Narrow" w:cs="Arial"/>
                <w:b/>
                <w:bCs/>
                <w:color w:val="FFFFFF" w:themeColor="background1"/>
                <w:sz w:val="18"/>
                <w:szCs w:val="18"/>
              </w:rPr>
              <w:t xml:space="preserve"> Stacked</w:t>
            </w:r>
          </w:p>
        </w:tc>
      </w:tr>
      <w:tr w:rsidR="005D0E27" w:rsidRPr="00BC5E59" w14:paraId="789032BE" w14:textId="77777777" w:rsidTr="00BC5E59">
        <w:trPr>
          <w:trHeight w:val="274"/>
        </w:trPr>
        <w:tc>
          <w:tcPr>
            <w:tcW w:w="9445" w:type="dxa"/>
            <w:gridSpan w:val="3"/>
            <w:shd w:val="clear" w:color="auto" w:fill="DEEAF6" w:themeFill="accent5" w:themeFillTint="33"/>
            <w:vAlign w:val="center"/>
          </w:tcPr>
          <w:p w14:paraId="3892F365" w14:textId="77777777" w:rsidR="005D0E27" w:rsidRPr="00BC5E59" w:rsidRDefault="005D0E27" w:rsidP="00F33D9A">
            <w:pPr>
              <w:rPr>
                <w:rFonts w:ascii="Arial Narrow" w:hAnsi="Arial Narrow" w:cs="Arial"/>
                <w:b/>
                <w:bCs/>
                <w:sz w:val="18"/>
                <w:szCs w:val="18"/>
              </w:rPr>
            </w:pPr>
            <w:r w:rsidRPr="00BC5E59">
              <w:rPr>
                <w:rFonts w:ascii="Arial Narrow" w:hAnsi="Arial Narrow" w:cs="Arial"/>
                <w:b/>
                <w:bCs/>
                <w:sz w:val="18"/>
                <w:szCs w:val="18"/>
              </w:rPr>
              <w:t>Facade Modulation</w:t>
            </w:r>
          </w:p>
        </w:tc>
      </w:tr>
      <w:tr w:rsidR="005D0E27" w:rsidRPr="00BC5E59" w14:paraId="5101D39E" w14:textId="77777777" w:rsidTr="00D3479D">
        <w:trPr>
          <w:trHeight w:val="2231"/>
        </w:trPr>
        <w:tc>
          <w:tcPr>
            <w:tcW w:w="9445" w:type="dxa"/>
            <w:gridSpan w:val="3"/>
            <w:shd w:val="clear" w:color="auto" w:fill="DEEAF6" w:themeFill="accent5" w:themeFillTint="33"/>
            <w:vAlign w:val="center"/>
          </w:tcPr>
          <w:p w14:paraId="0008D26A" w14:textId="72D4360A" w:rsidR="00AE4B06" w:rsidRPr="00260106" w:rsidRDefault="00AE4B06" w:rsidP="00F33D9A">
            <w:pPr>
              <w:rPr>
                <w:rFonts w:ascii="Arial Narrow" w:hAnsi="Arial Narrow" w:cs="Arial"/>
                <w:sz w:val="18"/>
                <w:szCs w:val="18"/>
              </w:rPr>
            </w:pPr>
            <w:r w:rsidRPr="00260106">
              <w:rPr>
                <w:rFonts w:ascii="Arial Narrow" w:hAnsi="Arial Narrow" w:cs="Arial"/>
                <w:sz w:val="18"/>
                <w:szCs w:val="18"/>
              </w:rPr>
              <w:t xml:space="preserve">Structures shall incorporate elements of variation on any façade facing a frontage, public open space, or common open space. Variation shall be achieved as follows: </w:t>
            </w:r>
          </w:p>
          <w:p w14:paraId="522A00B0" w14:textId="77777777" w:rsidR="00BC5E59" w:rsidRPr="00260106" w:rsidRDefault="00BC5E59" w:rsidP="00F33D9A">
            <w:pPr>
              <w:rPr>
                <w:rFonts w:ascii="Arial Narrow" w:hAnsi="Arial Narrow" w:cs="Arial"/>
                <w:sz w:val="18"/>
                <w:szCs w:val="18"/>
              </w:rPr>
            </w:pPr>
          </w:p>
          <w:p w14:paraId="6D7CCFB9" w14:textId="2022006D" w:rsidR="00AE4B06" w:rsidRPr="00260106" w:rsidRDefault="0018752E" w:rsidP="0018752E">
            <w:pPr>
              <w:rPr>
                <w:rFonts w:ascii="Arial Narrow" w:hAnsi="Arial Narrow" w:cs="Arial"/>
                <w:sz w:val="18"/>
                <w:szCs w:val="18"/>
              </w:rPr>
            </w:pPr>
            <w:r w:rsidRPr="00260106">
              <w:rPr>
                <w:rFonts w:ascii="Arial Narrow" w:hAnsi="Arial Narrow" w:cs="Arial"/>
                <w:sz w:val="18"/>
                <w:szCs w:val="18"/>
              </w:rPr>
              <w:t xml:space="preserve">1.   </w:t>
            </w:r>
            <w:r w:rsidR="00AE4B06" w:rsidRPr="00260106">
              <w:rPr>
                <w:rFonts w:ascii="Arial Narrow" w:hAnsi="Arial Narrow" w:cs="Arial"/>
                <w:sz w:val="18"/>
                <w:szCs w:val="18"/>
              </w:rPr>
              <w:t xml:space="preserve">For </w:t>
            </w:r>
            <w:r w:rsidR="0011186F" w:rsidRPr="00260106">
              <w:rPr>
                <w:rFonts w:ascii="Arial Narrow" w:hAnsi="Arial Narrow" w:cs="Arial"/>
                <w:sz w:val="18"/>
                <w:szCs w:val="18"/>
              </w:rPr>
              <w:t>multi-family</w:t>
            </w:r>
            <w:r w:rsidR="00AE4B06" w:rsidRPr="00260106">
              <w:rPr>
                <w:rFonts w:ascii="Arial Narrow" w:hAnsi="Arial Narrow" w:cs="Arial"/>
                <w:sz w:val="18"/>
                <w:szCs w:val="18"/>
              </w:rPr>
              <w:t xml:space="preserve"> attached </w:t>
            </w:r>
            <w:r w:rsidR="0043155F" w:rsidRPr="00CC0065">
              <w:rPr>
                <w:rFonts w:ascii="Arial Narrow" w:hAnsi="Arial Narrow" w:cs="Arial"/>
                <w:sz w:val="18"/>
                <w:szCs w:val="18"/>
              </w:rPr>
              <w:t>buildings</w:t>
            </w:r>
            <w:r w:rsidR="0043155F" w:rsidRPr="00260106">
              <w:rPr>
                <w:rFonts w:ascii="Arial Narrow" w:hAnsi="Arial Narrow" w:cs="Arial"/>
                <w:sz w:val="18"/>
                <w:szCs w:val="18"/>
              </w:rPr>
              <w:t xml:space="preserve"> </w:t>
            </w:r>
            <w:r w:rsidR="00B95EE8" w:rsidRPr="00260106">
              <w:rPr>
                <w:rFonts w:ascii="Arial Narrow" w:hAnsi="Arial Narrow" w:cs="Arial"/>
                <w:sz w:val="18"/>
                <w:szCs w:val="18"/>
              </w:rPr>
              <w:t xml:space="preserve">when units </w:t>
            </w:r>
            <w:r w:rsidR="006C04B8" w:rsidRPr="00260106">
              <w:rPr>
                <w:rFonts w:ascii="Arial Narrow" w:hAnsi="Arial Narrow" w:cs="Arial"/>
                <w:sz w:val="18"/>
                <w:szCs w:val="18"/>
              </w:rPr>
              <w:t xml:space="preserve">are </w:t>
            </w:r>
            <w:r w:rsidR="00B95EE8" w:rsidRPr="00260106">
              <w:rPr>
                <w:rFonts w:ascii="Arial Narrow" w:hAnsi="Arial Narrow" w:cs="Arial"/>
                <w:sz w:val="18"/>
                <w:szCs w:val="18"/>
              </w:rPr>
              <w:t>not on sublots</w:t>
            </w:r>
            <w:r w:rsidR="00AE4B06" w:rsidRPr="00260106">
              <w:rPr>
                <w:rFonts w:ascii="Arial Narrow" w:hAnsi="Arial Narrow" w:cs="Arial"/>
                <w:sz w:val="18"/>
                <w:szCs w:val="18"/>
              </w:rPr>
              <w:t xml:space="preserve">, one of the following shall be incorporated into the design of the structure: </w:t>
            </w:r>
          </w:p>
          <w:p w14:paraId="0D91C12D" w14:textId="1CD5326F" w:rsidR="00AE4B06" w:rsidRPr="00260106" w:rsidRDefault="0018752E" w:rsidP="0018752E">
            <w:pPr>
              <w:ind w:left="249"/>
              <w:rPr>
                <w:rFonts w:ascii="Arial Narrow" w:hAnsi="Arial Narrow" w:cs="Arial"/>
                <w:sz w:val="18"/>
                <w:szCs w:val="18"/>
              </w:rPr>
            </w:pPr>
            <w:r w:rsidRPr="00260106">
              <w:rPr>
                <w:rFonts w:ascii="Arial Narrow" w:hAnsi="Arial Narrow" w:cs="Arial"/>
                <w:sz w:val="18"/>
                <w:szCs w:val="18"/>
              </w:rPr>
              <w:t xml:space="preserve">a.   </w:t>
            </w:r>
            <w:r w:rsidR="00AE4B06" w:rsidRPr="00260106">
              <w:rPr>
                <w:rFonts w:ascii="Arial Narrow" w:hAnsi="Arial Narrow" w:cs="Arial"/>
                <w:sz w:val="18"/>
                <w:szCs w:val="18"/>
              </w:rPr>
              <w:t xml:space="preserve">Variation in the façade depth of adjoining dwelling units of at least </w:t>
            </w:r>
            <w:r w:rsidR="002C36A8" w:rsidRPr="00260106">
              <w:rPr>
                <w:rFonts w:ascii="Arial Narrow" w:hAnsi="Arial Narrow" w:cs="Arial"/>
                <w:sz w:val="18"/>
                <w:szCs w:val="18"/>
              </w:rPr>
              <w:t>3’</w:t>
            </w:r>
            <w:r w:rsidR="00AE4B06" w:rsidRPr="00260106">
              <w:rPr>
                <w:rFonts w:ascii="Arial Narrow" w:hAnsi="Arial Narrow" w:cs="Arial"/>
                <w:sz w:val="18"/>
                <w:szCs w:val="18"/>
              </w:rPr>
              <w:t xml:space="preserve">. Such variation </w:t>
            </w:r>
            <w:r w:rsidR="00B2076A" w:rsidRPr="00260106">
              <w:rPr>
                <w:rFonts w:ascii="Arial Narrow" w:hAnsi="Arial Narrow" w:cs="Arial"/>
                <w:sz w:val="18"/>
                <w:szCs w:val="18"/>
              </w:rPr>
              <w:t>shall</w:t>
            </w:r>
            <w:r w:rsidR="00AE4B06" w:rsidRPr="00260106">
              <w:rPr>
                <w:rFonts w:ascii="Arial Narrow" w:hAnsi="Arial Narrow" w:cs="Arial"/>
                <w:sz w:val="18"/>
                <w:szCs w:val="18"/>
              </w:rPr>
              <w:t xml:space="preserve"> extend the entire height of the façade.</w:t>
            </w:r>
          </w:p>
          <w:p w14:paraId="2BAC87DB" w14:textId="68D1BEF2" w:rsidR="00AE4B06" w:rsidRPr="00260106" w:rsidRDefault="0018752E" w:rsidP="0018752E">
            <w:pPr>
              <w:ind w:left="249"/>
              <w:rPr>
                <w:rFonts w:ascii="Arial Narrow" w:hAnsi="Arial Narrow" w:cs="Arial"/>
                <w:sz w:val="18"/>
                <w:szCs w:val="18"/>
              </w:rPr>
            </w:pPr>
            <w:r w:rsidRPr="00260106">
              <w:rPr>
                <w:rFonts w:ascii="Arial Narrow" w:hAnsi="Arial Narrow" w:cs="Arial"/>
                <w:sz w:val="18"/>
                <w:szCs w:val="18"/>
              </w:rPr>
              <w:t xml:space="preserve">b.   </w:t>
            </w:r>
            <w:r w:rsidR="00AE4B06" w:rsidRPr="00260106">
              <w:rPr>
                <w:rFonts w:ascii="Arial Narrow" w:hAnsi="Arial Narrow" w:cs="Arial"/>
                <w:sz w:val="18"/>
                <w:szCs w:val="18"/>
              </w:rPr>
              <w:t xml:space="preserve">Architectural features, such as balconies, bay windows, or other elements along the façade of each dwelling unit, subject to the standards of </w:t>
            </w:r>
            <w:r w:rsidR="00BC5E59" w:rsidRPr="00260106">
              <w:rPr>
                <w:rFonts w:ascii="Arial Narrow" w:hAnsi="Arial Narrow" w:cs="Arial"/>
                <w:sz w:val="18"/>
                <w:szCs w:val="18"/>
              </w:rPr>
              <w:t>Article 18</w:t>
            </w:r>
            <w:r w:rsidR="00AE4B06" w:rsidRPr="00260106">
              <w:rPr>
                <w:rFonts w:ascii="Arial Narrow" w:hAnsi="Arial Narrow" w:cs="Arial"/>
                <w:sz w:val="18"/>
                <w:szCs w:val="18"/>
              </w:rPr>
              <w:t>.</w:t>
            </w:r>
          </w:p>
          <w:p w14:paraId="247D5A9B" w14:textId="77777777" w:rsidR="00BC5E59" w:rsidRPr="00260106" w:rsidRDefault="00BC5E59" w:rsidP="00F33D9A">
            <w:pPr>
              <w:rPr>
                <w:rFonts w:ascii="Arial Narrow" w:hAnsi="Arial Narrow" w:cs="Arial"/>
                <w:sz w:val="18"/>
                <w:szCs w:val="18"/>
              </w:rPr>
            </w:pPr>
          </w:p>
          <w:p w14:paraId="3F523D2E" w14:textId="4DED0139" w:rsidR="005D0E27" w:rsidRPr="00BC5E59" w:rsidRDefault="00AE4B06" w:rsidP="00F33D9A">
            <w:pPr>
              <w:rPr>
                <w:rFonts w:ascii="Arial Narrow" w:hAnsi="Arial Narrow" w:cs="Arial"/>
                <w:sz w:val="18"/>
                <w:szCs w:val="18"/>
              </w:rPr>
            </w:pPr>
            <w:r w:rsidRPr="00260106">
              <w:rPr>
                <w:rFonts w:ascii="Arial Narrow" w:hAnsi="Arial Narrow" w:cs="Arial"/>
                <w:sz w:val="18"/>
                <w:szCs w:val="18"/>
              </w:rPr>
              <w:t>2.</w:t>
            </w:r>
            <w:r w:rsidR="0018752E" w:rsidRPr="00260106">
              <w:rPr>
                <w:rFonts w:ascii="Arial Narrow" w:hAnsi="Arial Narrow" w:cs="Arial"/>
                <w:sz w:val="18"/>
                <w:szCs w:val="18"/>
              </w:rPr>
              <w:t xml:space="preserve">  </w:t>
            </w:r>
            <w:r w:rsidRPr="00260106">
              <w:rPr>
                <w:rFonts w:ascii="Arial Narrow" w:hAnsi="Arial Narrow" w:cs="Arial"/>
                <w:sz w:val="18"/>
                <w:szCs w:val="18"/>
              </w:rPr>
              <w:t xml:space="preserve">For </w:t>
            </w:r>
            <w:r w:rsidR="0011186F" w:rsidRPr="00260106">
              <w:rPr>
                <w:rFonts w:ascii="Arial Narrow" w:hAnsi="Arial Narrow" w:cs="Arial"/>
                <w:sz w:val="18"/>
                <w:szCs w:val="18"/>
              </w:rPr>
              <w:t>multi-family</w:t>
            </w:r>
            <w:r w:rsidRPr="00260106">
              <w:rPr>
                <w:rFonts w:ascii="Arial Narrow" w:hAnsi="Arial Narrow" w:cs="Arial"/>
                <w:sz w:val="18"/>
                <w:szCs w:val="18"/>
              </w:rPr>
              <w:t xml:space="preserve"> stacked </w:t>
            </w:r>
            <w:r w:rsidR="0043155F" w:rsidRPr="00260106">
              <w:rPr>
                <w:rFonts w:ascii="Arial Narrow" w:hAnsi="Arial Narrow" w:cs="Arial"/>
                <w:sz w:val="18"/>
                <w:szCs w:val="18"/>
              </w:rPr>
              <w:t xml:space="preserve">buildings </w:t>
            </w:r>
            <w:r w:rsidRPr="00260106">
              <w:rPr>
                <w:rFonts w:ascii="Arial Narrow" w:hAnsi="Arial Narrow" w:cs="Arial"/>
                <w:sz w:val="18"/>
                <w:szCs w:val="18"/>
              </w:rPr>
              <w:t xml:space="preserve">150’ </w:t>
            </w:r>
            <w:r w:rsidR="00B23833" w:rsidRPr="00260106">
              <w:rPr>
                <w:rFonts w:ascii="Arial Narrow" w:hAnsi="Arial Narrow" w:cs="Arial"/>
                <w:sz w:val="18"/>
                <w:szCs w:val="18"/>
              </w:rPr>
              <w:t xml:space="preserve">or more </w:t>
            </w:r>
            <w:r w:rsidRPr="00260106">
              <w:rPr>
                <w:rFonts w:ascii="Arial Narrow" w:hAnsi="Arial Narrow" w:cs="Arial"/>
                <w:sz w:val="18"/>
                <w:szCs w:val="18"/>
              </w:rPr>
              <w:t xml:space="preserve">in length, recesses or projections of the façade of at least </w:t>
            </w:r>
            <w:r w:rsidR="00F24C42" w:rsidRPr="00260106">
              <w:rPr>
                <w:rFonts w:ascii="Arial Narrow" w:hAnsi="Arial Narrow" w:cs="Arial"/>
                <w:sz w:val="18"/>
                <w:szCs w:val="18"/>
              </w:rPr>
              <w:t>1</w:t>
            </w:r>
            <w:r w:rsidR="00260106" w:rsidRPr="00260106">
              <w:rPr>
                <w:rFonts w:ascii="Arial Narrow" w:hAnsi="Arial Narrow" w:cs="Arial"/>
                <w:sz w:val="18"/>
                <w:szCs w:val="18"/>
              </w:rPr>
              <w:t>’ in</w:t>
            </w:r>
            <w:r w:rsidRPr="00260106">
              <w:rPr>
                <w:rFonts w:ascii="Arial Narrow" w:hAnsi="Arial Narrow" w:cs="Arial"/>
                <w:sz w:val="18"/>
                <w:szCs w:val="18"/>
              </w:rPr>
              <w:t xml:space="preserve"> depth, and no less than 10</w:t>
            </w:r>
            <w:r w:rsidR="002C36A8" w:rsidRPr="00260106">
              <w:rPr>
                <w:rFonts w:ascii="Arial Narrow" w:hAnsi="Arial Narrow" w:cs="Arial"/>
                <w:sz w:val="18"/>
                <w:szCs w:val="18"/>
              </w:rPr>
              <w:t xml:space="preserve">’ </w:t>
            </w:r>
            <w:r w:rsidRPr="00260106">
              <w:rPr>
                <w:rFonts w:ascii="Arial Narrow" w:hAnsi="Arial Narrow" w:cs="Arial"/>
                <w:sz w:val="18"/>
                <w:szCs w:val="18"/>
              </w:rPr>
              <w:t>in width are required at intervals of no more than 60</w:t>
            </w:r>
            <w:r w:rsidR="009F64F6" w:rsidRPr="00260106">
              <w:rPr>
                <w:rFonts w:ascii="Arial Narrow" w:hAnsi="Arial Narrow" w:cs="Arial"/>
                <w:sz w:val="18"/>
                <w:szCs w:val="18"/>
              </w:rPr>
              <w:t>’</w:t>
            </w:r>
            <w:r w:rsidRPr="00260106">
              <w:rPr>
                <w:rFonts w:ascii="Arial Narrow" w:hAnsi="Arial Narrow" w:cs="Arial"/>
                <w:sz w:val="18"/>
                <w:szCs w:val="18"/>
              </w:rPr>
              <w:t xml:space="preserve"> </w:t>
            </w:r>
            <w:r w:rsidR="009F64F6" w:rsidRPr="00260106">
              <w:rPr>
                <w:rFonts w:ascii="Arial Narrow" w:hAnsi="Arial Narrow" w:cs="Arial"/>
                <w:sz w:val="18"/>
                <w:szCs w:val="18"/>
              </w:rPr>
              <w:t>linearly</w:t>
            </w:r>
            <w:r w:rsidRPr="00260106">
              <w:rPr>
                <w:rFonts w:ascii="Arial Narrow" w:hAnsi="Arial Narrow" w:cs="Arial"/>
                <w:sz w:val="18"/>
                <w:szCs w:val="18"/>
              </w:rPr>
              <w:t>.</w:t>
            </w:r>
            <w:r w:rsidR="009F64F6" w:rsidRPr="00260106">
              <w:rPr>
                <w:rFonts w:ascii="Arial Narrow" w:hAnsi="Arial Narrow" w:cs="Arial"/>
                <w:sz w:val="18"/>
                <w:szCs w:val="18"/>
              </w:rPr>
              <w:t xml:space="preserve"> </w:t>
            </w:r>
            <w:r w:rsidR="00FF094A" w:rsidRPr="00260106">
              <w:rPr>
                <w:rFonts w:ascii="Arial Narrow" w:hAnsi="Arial Narrow" w:cs="Arial"/>
                <w:sz w:val="18"/>
                <w:szCs w:val="18"/>
              </w:rPr>
              <w:t>This shall not be required on any portion of a multi-family stacked building 50’ or more</w:t>
            </w:r>
            <w:r w:rsidR="00C52467" w:rsidRPr="00260106">
              <w:rPr>
                <w:rFonts w:ascii="Arial Narrow" w:hAnsi="Arial Narrow" w:cs="Arial"/>
                <w:sz w:val="18"/>
                <w:szCs w:val="18"/>
              </w:rPr>
              <w:t xml:space="preserve"> in height</w:t>
            </w:r>
            <w:r w:rsidR="00FF094A" w:rsidRPr="00260106">
              <w:rPr>
                <w:rFonts w:ascii="Arial Narrow" w:hAnsi="Arial Narrow" w:cs="Arial"/>
                <w:sz w:val="18"/>
                <w:szCs w:val="18"/>
              </w:rPr>
              <w:t xml:space="preserve"> above average grade.</w:t>
            </w:r>
          </w:p>
        </w:tc>
      </w:tr>
      <w:tr w:rsidR="0001445D" w14:paraId="140C4BA9" w14:textId="77777777" w:rsidTr="00BC5E59">
        <w:trPr>
          <w:trHeight w:val="274"/>
        </w:trPr>
        <w:tc>
          <w:tcPr>
            <w:tcW w:w="6745" w:type="dxa"/>
            <w:shd w:val="clear" w:color="auto" w:fill="DEEAF6" w:themeFill="accent5" w:themeFillTint="33"/>
            <w:vAlign w:val="center"/>
          </w:tcPr>
          <w:p w14:paraId="4E20404B" w14:textId="7CEF87F3"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1350" w:type="dxa"/>
            <w:vAlign w:val="center"/>
          </w:tcPr>
          <w:p w14:paraId="464F6CAA" w14:textId="77777777" w:rsidR="0001445D" w:rsidRPr="00B92BDA" w:rsidRDefault="0001445D" w:rsidP="00F33D9A">
            <w:pPr>
              <w:jc w:val="center"/>
              <w:rPr>
                <w:rFonts w:ascii="Arial" w:hAnsi="Arial" w:cs="Arial"/>
                <w:sz w:val="22"/>
                <w:szCs w:val="22"/>
              </w:rPr>
            </w:pPr>
            <w:r w:rsidRPr="00B92BDA">
              <w:rPr>
                <w:rFonts w:ascii="Wingdings" w:hAnsi="Wingdings" w:cs="Arial"/>
                <w:sz w:val="22"/>
                <w:szCs w:val="22"/>
              </w:rPr>
              <w:t></w:t>
            </w:r>
          </w:p>
        </w:tc>
        <w:tc>
          <w:tcPr>
            <w:tcW w:w="1350" w:type="dxa"/>
            <w:vAlign w:val="center"/>
          </w:tcPr>
          <w:p w14:paraId="7008936A"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4166E615" w14:textId="77777777" w:rsidTr="00BC5E59">
        <w:trPr>
          <w:trHeight w:val="274"/>
        </w:trPr>
        <w:tc>
          <w:tcPr>
            <w:tcW w:w="6745" w:type="dxa"/>
            <w:shd w:val="clear" w:color="auto" w:fill="DEEAF6" w:themeFill="accent5" w:themeFillTint="33"/>
            <w:vAlign w:val="center"/>
          </w:tcPr>
          <w:p w14:paraId="36BF5981" w14:textId="0C3F79D4"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1350" w:type="dxa"/>
            <w:vAlign w:val="center"/>
          </w:tcPr>
          <w:p w14:paraId="65D96BCC"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vAlign w:val="center"/>
          </w:tcPr>
          <w:p w14:paraId="61096B51"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56BBB38D" w14:textId="77777777" w:rsidTr="00BC5E59">
        <w:trPr>
          <w:trHeight w:val="274"/>
        </w:trPr>
        <w:tc>
          <w:tcPr>
            <w:tcW w:w="6745" w:type="dxa"/>
            <w:shd w:val="clear" w:color="auto" w:fill="DEEAF6" w:themeFill="accent5" w:themeFillTint="33"/>
            <w:vAlign w:val="center"/>
          </w:tcPr>
          <w:p w14:paraId="23957D6F" w14:textId="528A3987"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1350" w:type="dxa"/>
            <w:vAlign w:val="center"/>
          </w:tcPr>
          <w:p w14:paraId="38F9E1F1"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vAlign w:val="center"/>
          </w:tcPr>
          <w:p w14:paraId="655DB37D"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20C242B5" w14:textId="77777777" w:rsidTr="00BC5E59">
        <w:trPr>
          <w:trHeight w:val="274"/>
        </w:trPr>
        <w:tc>
          <w:tcPr>
            <w:tcW w:w="6745" w:type="dxa"/>
            <w:shd w:val="clear" w:color="auto" w:fill="DEEAF6" w:themeFill="accent5" w:themeFillTint="33"/>
            <w:vAlign w:val="center"/>
          </w:tcPr>
          <w:p w14:paraId="79E40CB3" w14:textId="571F76FA"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1350" w:type="dxa"/>
            <w:vAlign w:val="center"/>
          </w:tcPr>
          <w:p w14:paraId="3CC81F1F"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vAlign w:val="center"/>
          </w:tcPr>
          <w:p w14:paraId="645EB7E9"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70F933CC" w14:textId="77777777" w:rsidTr="00BC5E59">
        <w:trPr>
          <w:trHeight w:val="274"/>
        </w:trPr>
        <w:tc>
          <w:tcPr>
            <w:tcW w:w="6745" w:type="dxa"/>
            <w:shd w:val="clear" w:color="auto" w:fill="DEEAF6" w:themeFill="accent5" w:themeFillTint="33"/>
            <w:vAlign w:val="center"/>
          </w:tcPr>
          <w:p w14:paraId="5785E428" w14:textId="50C80BF8"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1350" w:type="dxa"/>
            <w:vAlign w:val="center"/>
          </w:tcPr>
          <w:p w14:paraId="468EBA88"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vAlign w:val="center"/>
          </w:tcPr>
          <w:p w14:paraId="6C96D1BD"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301859" w14:paraId="105AF504" w14:textId="77777777" w:rsidTr="00BC5E59">
        <w:trPr>
          <w:trHeight w:val="274"/>
        </w:trPr>
        <w:tc>
          <w:tcPr>
            <w:tcW w:w="6745" w:type="dxa"/>
            <w:shd w:val="clear" w:color="auto" w:fill="DEEAF6" w:themeFill="accent5" w:themeFillTint="33"/>
            <w:vAlign w:val="center"/>
          </w:tcPr>
          <w:p w14:paraId="234507EE" w14:textId="257FFCDE"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1350" w:type="dxa"/>
            <w:shd w:val="clear" w:color="auto" w:fill="FFFFFF" w:themeFill="background1"/>
          </w:tcPr>
          <w:p w14:paraId="2A4E01D1" w14:textId="62606D33" w:rsidR="00301859" w:rsidRPr="00F35210" w:rsidRDefault="00301859" w:rsidP="00F33D9A">
            <w:pPr>
              <w:jc w:val="center"/>
              <w:rPr>
                <w:rFonts w:ascii="Wingdings" w:hAnsi="Wingdings" w:cs="Arial"/>
                <w:b/>
                <w:bCs/>
                <w:sz w:val="22"/>
                <w:szCs w:val="22"/>
              </w:rPr>
            </w:pPr>
            <w:r w:rsidRPr="00241200">
              <w:rPr>
                <w:rFonts w:ascii="Wingdings" w:hAnsi="Wingdings" w:cs="Arial"/>
                <w:sz w:val="22"/>
                <w:szCs w:val="22"/>
              </w:rPr>
              <w:t></w:t>
            </w:r>
          </w:p>
        </w:tc>
        <w:tc>
          <w:tcPr>
            <w:tcW w:w="1350" w:type="dxa"/>
            <w:shd w:val="clear" w:color="auto" w:fill="FFFFFF" w:themeFill="background1"/>
          </w:tcPr>
          <w:p w14:paraId="0DA865ED" w14:textId="3F04517B" w:rsidR="00301859" w:rsidRPr="00F35210" w:rsidRDefault="00301859" w:rsidP="00F33D9A">
            <w:pPr>
              <w:jc w:val="center"/>
              <w:rPr>
                <w:rFonts w:ascii="Wingdings" w:hAnsi="Wingdings" w:cs="Arial"/>
                <w:b/>
                <w:bCs/>
                <w:sz w:val="22"/>
                <w:szCs w:val="22"/>
              </w:rPr>
            </w:pPr>
            <w:r w:rsidRPr="00241200">
              <w:rPr>
                <w:rFonts w:ascii="Wingdings" w:hAnsi="Wingdings" w:cs="Arial"/>
                <w:sz w:val="22"/>
                <w:szCs w:val="22"/>
              </w:rPr>
              <w:t></w:t>
            </w:r>
          </w:p>
        </w:tc>
      </w:tr>
      <w:tr w:rsidR="00301859" w14:paraId="7AF680FD" w14:textId="77777777" w:rsidTr="00BC5E59">
        <w:trPr>
          <w:trHeight w:val="274"/>
        </w:trPr>
        <w:tc>
          <w:tcPr>
            <w:tcW w:w="6745" w:type="dxa"/>
            <w:shd w:val="clear" w:color="auto" w:fill="DEEAF6" w:themeFill="accent5" w:themeFillTint="33"/>
            <w:vAlign w:val="center"/>
          </w:tcPr>
          <w:p w14:paraId="6BB808B4" w14:textId="2A9B00F1"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Secondary</w:t>
            </w:r>
          </w:p>
        </w:tc>
        <w:tc>
          <w:tcPr>
            <w:tcW w:w="1350" w:type="dxa"/>
            <w:shd w:val="clear" w:color="auto" w:fill="FFFFFF" w:themeFill="background1"/>
          </w:tcPr>
          <w:p w14:paraId="0E32C20D" w14:textId="284A1CFD" w:rsidR="00301859" w:rsidRPr="00F35210" w:rsidRDefault="00301859" w:rsidP="00F33D9A">
            <w:pPr>
              <w:jc w:val="center"/>
              <w:rPr>
                <w:rFonts w:ascii="Wingdings" w:hAnsi="Wingdings" w:cs="Arial"/>
                <w:b/>
                <w:bCs/>
                <w:sz w:val="22"/>
                <w:szCs w:val="22"/>
              </w:rPr>
            </w:pPr>
            <w:r w:rsidRPr="00241200">
              <w:rPr>
                <w:rFonts w:ascii="Wingdings" w:hAnsi="Wingdings" w:cs="Arial"/>
                <w:sz w:val="22"/>
                <w:szCs w:val="22"/>
              </w:rPr>
              <w:t></w:t>
            </w:r>
          </w:p>
        </w:tc>
        <w:tc>
          <w:tcPr>
            <w:tcW w:w="1350" w:type="dxa"/>
            <w:shd w:val="clear" w:color="auto" w:fill="FFFFFF" w:themeFill="background1"/>
          </w:tcPr>
          <w:p w14:paraId="4C4B2C7C" w14:textId="23B69FA5" w:rsidR="00301859" w:rsidRPr="00F35210" w:rsidRDefault="00301859" w:rsidP="00F33D9A">
            <w:pPr>
              <w:jc w:val="center"/>
              <w:rPr>
                <w:rFonts w:ascii="Wingdings" w:hAnsi="Wingdings" w:cs="Arial"/>
                <w:b/>
                <w:bCs/>
                <w:sz w:val="22"/>
                <w:szCs w:val="22"/>
              </w:rPr>
            </w:pPr>
            <w:r w:rsidRPr="00241200">
              <w:rPr>
                <w:rFonts w:ascii="Wingdings" w:hAnsi="Wingdings" w:cs="Arial"/>
                <w:sz w:val="22"/>
                <w:szCs w:val="22"/>
              </w:rPr>
              <w:t></w:t>
            </w:r>
          </w:p>
        </w:tc>
      </w:tr>
      <w:tr w:rsidR="00301859" w14:paraId="257FB4F6" w14:textId="77777777" w:rsidTr="00BC5E59">
        <w:trPr>
          <w:trHeight w:val="274"/>
        </w:trPr>
        <w:tc>
          <w:tcPr>
            <w:tcW w:w="6745" w:type="dxa"/>
            <w:shd w:val="clear" w:color="auto" w:fill="DEEAF6" w:themeFill="accent5" w:themeFillTint="33"/>
            <w:vAlign w:val="center"/>
          </w:tcPr>
          <w:p w14:paraId="53BF3B39" w14:textId="177FD500"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1350" w:type="dxa"/>
            <w:shd w:val="clear" w:color="auto" w:fill="FFFFFF" w:themeFill="background1"/>
          </w:tcPr>
          <w:p w14:paraId="6A4FDF15" w14:textId="3E46D91F" w:rsidR="00301859" w:rsidRPr="00F35210" w:rsidRDefault="00301859" w:rsidP="00F33D9A">
            <w:pPr>
              <w:jc w:val="center"/>
              <w:rPr>
                <w:rFonts w:ascii="Wingdings" w:hAnsi="Wingdings" w:cs="Arial"/>
                <w:b/>
                <w:bCs/>
                <w:sz w:val="22"/>
                <w:szCs w:val="22"/>
              </w:rPr>
            </w:pPr>
            <w:r w:rsidRPr="00241200">
              <w:rPr>
                <w:rFonts w:ascii="Wingdings" w:hAnsi="Wingdings" w:cs="Arial"/>
                <w:sz w:val="22"/>
                <w:szCs w:val="22"/>
              </w:rPr>
              <w:t></w:t>
            </w:r>
          </w:p>
        </w:tc>
        <w:tc>
          <w:tcPr>
            <w:tcW w:w="1350" w:type="dxa"/>
            <w:shd w:val="clear" w:color="auto" w:fill="FFFFFF" w:themeFill="background1"/>
          </w:tcPr>
          <w:p w14:paraId="152E1F9E" w14:textId="30174D1E" w:rsidR="00301859" w:rsidRPr="00F35210" w:rsidRDefault="00301859" w:rsidP="00F33D9A">
            <w:pPr>
              <w:jc w:val="center"/>
              <w:rPr>
                <w:rFonts w:ascii="Wingdings" w:hAnsi="Wingdings" w:cs="Arial"/>
                <w:b/>
                <w:bCs/>
                <w:sz w:val="22"/>
                <w:szCs w:val="22"/>
              </w:rPr>
            </w:pPr>
            <w:r w:rsidRPr="00241200">
              <w:rPr>
                <w:rFonts w:ascii="Wingdings" w:hAnsi="Wingdings" w:cs="Arial"/>
                <w:sz w:val="22"/>
                <w:szCs w:val="22"/>
              </w:rPr>
              <w:t></w:t>
            </w:r>
          </w:p>
        </w:tc>
      </w:tr>
      <w:tr w:rsidR="0001445D" w14:paraId="260B5DE8" w14:textId="77777777" w:rsidTr="00BC5E59">
        <w:trPr>
          <w:trHeight w:val="274"/>
        </w:trPr>
        <w:tc>
          <w:tcPr>
            <w:tcW w:w="6745" w:type="dxa"/>
            <w:shd w:val="clear" w:color="auto" w:fill="DEEAF6" w:themeFill="accent5" w:themeFillTint="33"/>
            <w:vAlign w:val="center"/>
          </w:tcPr>
          <w:p w14:paraId="5D759CAD" w14:textId="1E1B245D"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1350" w:type="dxa"/>
            <w:shd w:val="clear" w:color="auto" w:fill="D9D9D9" w:themeFill="background1" w:themeFillShade="D9"/>
            <w:vAlign w:val="center"/>
          </w:tcPr>
          <w:p w14:paraId="040891A3" w14:textId="77777777" w:rsidR="0001445D" w:rsidRPr="00F35210" w:rsidRDefault="0001445D" w:rsidP="00F33D9A">
            <w:pPr>
              <w:jc w:val="center"/>
              <w:rPr>
                <w:rFonts w:ascii="Wingdings" w:hAnsi="Wingdings" w:cs="Arial"/>
                <w:b/>
                <w:bCs/>
                <w:sz w:val="22"/>
                <w:szCs w:val="22"/>
              </w:rPr>
            </w:pPr>
          </w:p>
        </w:tc>
        <w:tc>
          <w:tcPr>
            <w:tcW w:w="1350" w:type="dxa"/>
            <w:shd w:val="clear" w:color="auto" w:fill="D9D9D9" w:themeFill="background1" w:themeFillShade="D9"/>
            <w:vAlign w:val="center"/>
          </w:tcPr>
          <w:p w14:paraId="57C7C632" w14:textId="77777777" w:rsidR="0001445D" w:rsidRPr="00F35210" w:rsidRDefault="0001445D" w:rsidP="00F33D9A">
            <w:pPr>
              <w:jc w:val="center"/>
              <w:rPr>
                <w:rFonts w:ascii="Wingdings" w:hAnsi="Wingdings" w:cs="Arial"/>
                <w:b/>
                <w:bCs/>
                <w:sz w:val="22"/>
                <w:szCs w:val="22"/>
              </w:rPr>
            </w:pPr>
          </w:p>
        </w:tc>
      </w:tr>
      <w:tr w:rsidR="005D0E27" w:rsidRPr="00BC5E59" w14:paraId="313F5925" w14:textId="77777777" w:rsidTr="00BC5E59">
        <w:trPr>
          <w:trHeight w:val="274"/>
        </w:trPr>
        <w:tc>
          <w:tcPr>
            <w:tcW w:w="9445" w:type="dxa"/>
            <w:gridSpan w:val="3"/>
            <w:shd w:val="clear" w:color="auto" w:fill="DEEAF6" w:themeFill="accent5" w:themeFillTint="33"/>
            <w:vAlign w:val="center"/>
          </w:tcPr>
          <w:p w14:paraId="0C764B9C" w14:textId="77777777" w:rsidR="005D0E27" w:rsidRPr="00BC5E59" w:rsidRDefault="005D0E27" w:rsidP="00F33D9A">
            <w:pPr>
              <w:rPr>
                <w:rFonts w:ascii="Arial Narrow" w:hAnsi="Arial Narrow" w:cs="Arial"/>
                <w:b/>
                <w:bCs/>
                <w:sz w:val="18"/>
                <w:szCs w:val="18"/>
              </w:rPr>
            </w:pPr>
            <w:bookmarkStart w:id="11" w:name="_Hlk68869604"/>
            <w:r w:rsidRPr="00BC5E59">
              <w:rPr>
                <w:rFonts w:ascii="Arial Narrow" w:hAnsi="Arial Narrow" w:cs="Arial"/>
                <w:b/>
                <w:bCs/>
                <w:sz w:val="18"/>
                <w:szCs w:val="18"/>
              </w:rPr>
              <w:t>Building Base and Entrance Design</w:t>
            </w:r>
          </w:p>
        </w:tc>
      </w:tr>
      <w:tr w:rsidR="004A6649" w:rsidRPr="00B92BDA" w14:paraId="14B59F8F" w14:textId="77777777" w:rsidTr="00260106">
        <w:trPr>
          <w:trHeight w:val="2942"/>
        </w:trPr>
        <w:tc>
          <w:tcPr>
            <w:tcW w:w="6745" w:type="dxa"/>
            <w:shd w:val="clear" w:color="auto" w:fill="DEEAF6" w:themeFill="accent5" w:themeFillTint="33"/>
            <w:vAlign w:val="center"/>
          </w:tcPr>
          <w:p w14:paraId="222DB469" w14:textId="30D373F8" w:rsidR="00607966" w:rsidRPr="00260106" w:rsidRDefault="00607966" w:rsidP="00607966">
            <w:pPr>
              <w:rPr>
                <w:rFonts w:ascii="Arial Narrow" w:hAnsi="Arial Narrow" w:cs="Arial"/>
                <w:sz w:val="18"/>
                <w:szCs w:val="18"/>
              </w:rPr>
            </w:pPr>
            <w:bookmarkStart w:id="12" w:name="_Hlk76070794"/>
            <w:bookmarkEnd w:id="11"/>
            <w:r w:rsidRPr="00260106">
              <w:rPr>
                <w:rFonts w:ascii="Arial Narrow" w:hAnsi="Arial Narrow" w:cs="Arial"/>
                <w:sz w:val="18"/>
                <w:szCs w:val="18"/>
              </w:rPr>
              <w:t xml:space="preserve">A frontage shall have a minimum of one prominent entrance, as defined in this Ordinance. The number of prominent entrances required shall be determined by the building length along the frontage and the maximum spacing in </w:t>
            </w:r>
            <w:r w:rsidR="00674E25" w:rsidRPr="00260106">
              <w:rPr>
                <w:rFonts w:ascii="Arial Narrow" w:hAnsi="Arial Narrow" w:cs="Arial"/>
                <w:sz w:val="18"/>
                <w:szCs w:val="18"/>
              </w:rPr>
              <w:t>G</w:t>
            </w:r>
            <w:r w:rsidRPr="00260106">
              <w:rPr>
                <w:rFonts w:ascii="Arial Narrow" w:hAnsi="Arial Narrow" w:cs="Arial"/>
                <w:sz w:val="18"/>
                <w:szCs w:val="18"/>
              </w:rPr>
              <w:t xml:space="preserve"> of Table </w:t>
            </w:r>
            <w:r w:rsidR="00674E25" w:rsidRPr="00260106">
              <w:rPr>
                <w:rFonts w:ascii="Arial Narrow" w:hAnsi="Arial Narrow" w:cs="Arial"/>
                <w:sz w:val="18"/>
                <w:szCs w:val="18"/>
              </w:rPr>
              <w:t>13-3</w:t>
            </w:r>
            <w:r w:rsidRPr="00260106">
              <w:rPr>
                <w:rFonts w:ascii="Arial Narrow" w:hAnsi="Arial Narrow" w:cs="Arial"/>
                <w:sz w:val="18"/>
                <w:szCs w:val="18"/>
              </w:rPr>
              <w:t>.</w:t>
            </w:r>
          </w:p>
          <w:p w14:paraId="4E6EE05C" w14:textId="77777777" w:rsidR="00607966" w:rsidRPr="00260106" w:rsidRDefault="00607966" w:rsidP="00607966">
            <w:pPr>
              <w:rPr>
                <w:rFonts w:ascii="Arial Narrow" w:hAnsi="Arial Narrow" w:cs="Arial"/>
                <w:sz w:val="18"/>
                <w:szCs w:val="18"/>
              </w:rPr>
            </w:pPr>
          </w:p>
          <w:p w14:paraId="0EA1F674" w14:textId="77777777" w:rsidR="00607966" w:rsidRPr="00260106" w:rsidRDefault="00607966" w:rsidP="00607966">
            <w:pPr>
              <w:rPr>
                <w:rFonts w:ascii="Arial Narrow" w:hAnsi="Arial Narrow" w:cs="Arial"/>
                <w:sz w:val="18"/>
                <w:szCs w:val="18"/>
              </w:rPr>
            </w:pPr>
            <w:r w:rsidRPr="00260106">
              <w:rPr>
                <w:rFonts w:ascii="Arial Narrow" w:hAnsi="Arial Narrow" w:cs="Arial"/>
                <w:sz w:val="18"/>
                <w:szCs w:val="18"/>
              </w:rPr>
              <w:t>In the case of a building located on a corner lot with two frontages, one prominent entrance located on the corner may count as a required prominent entrance for both frontages, subject to the following:</w:t>
            </w:r>
          </w:p>
          <w:p w14:paraId="76786920" w14:textId="77777777" w:rsidR="00607966" w:rsidRPr="00260106" w:rsidRDefault="00607966" w:rsidP="00607966">
            <w:pPr>
              <w:rPr>
                <w:rFonts w:ascii="Arial Narrow" w:hAnsi="Arial Narrow" w:cs="Arial"/>
                <w:sz w:val="18"/>
                <w:szCs w:val="18"/>
              </w:rPr>
            </w:pPr>
          </w:p>
          <w:p w14:paraId="0465D82E" w14:textId="77777777" w:rsidR="00607966" w:rsidRPr="00260106" w:rsidRDefault="00607966" w:rsidP="00607966">
            <w:pPr>
              <w:rPr>
                <w:rFonts w:ascii="Arial Narrow" w:hAnsi="Arial Narrow" w:cs="Arial"/>
                <w:sz w:val="18"/>
                <w:szCs w:val="18"/>
              </w:rPr>
            </w:pPr>
            <w:r w:rsidRPr="00260106">
              <w:rPr>
                <w:rFonts w:ascii="Arial Narrow" w:hAnsi="Arial Narrow" w:cs="Arial"/>
                <w:sz w:val="18"/>
                <w:szCs w:val="18"/>
              </w:rPr>
              <w:t>1.   A prominent corner entry shall include design features that reinforce intersections as key locations for pedestrian activity. Two of the following shall be included:</w:t>
            </w:r>
          </w:p>
          <w:p w14:paraId="52231162" w14:textId="77777777" w:rsidR="00607966" w:rsidRPr="00260106" w:rsidRDefault="00607966" w:rsidP="00607966">
            <w:pPr>
              <w:rPr>
                <w:rFonts w:ascii="Arial Narrow" w:hAnsi="Arial Narrow" w:cs="Arial"/>
                <w:sz w:val="18"/>
                <w:szCs w:val="18"/>
              </w:rPr>
            </w:pPr>
            <w:r w:rsidRPr="00260106">
              <w:rPr>
                <w:rFonts w:ascii="Arial Narrow" w:hAnsi="Arial Narrow" w:cs="Arial"/>
                <w:sz w:val="18"/>
                <w:szCs w:val="18"/>
              </w:rPr>
              <w:t xml:space="preserve">   a.   A chamfered or rounded corner design.</w:t>
            </w:r>
          </w:p>
          <w:p w14:paraId="265ED10B" w14:textId="77777777" w:rsidR="00607966" w:rsidRPr="00260106" w:rsidRDefault="00607966" w:rsidP="00607966">
            <w:pPr>
              <w:rPr>
                <w:rFonts w:ascii="Arial Narrow" w:hAnsi="Arial Narrow" w:cs="Arial"/>
                <w:sz w:val="18"/>
                <w:szCs w:val="18"/>
              </w:rPr>
            </w:pPr>
            <w:r w:rsidRPr="00260106">
              <w:rPr>
                <w:rFonts w:ascii="Arial Narrow" w:hAnsi="Arial Narrow" w:cs="Arial"/>
                <w:sz w:val="18"/>
                <w:szCs w:val="18"/>
              </w:rPr>
              <w:t xml:space="preserve">   b.   Awnings, canopies, or other covered entry features. </w:t>
            </w:r>
          </w:p>
          <w:p w14:paraId="1E8650D0" w14:textId="77777777" w:rsidR="00607966" w:rsidRPr="00260106" w:rsidRDefault="00607966" w:rsidP="00607966">
            <w:pPr>
              <w:rPr>
                <w:rFonts w:ascii="Arial Narrow" w:hAnsi="Arial Narrow" w:cs="Arial"/>
                <w:sz w:val="18"/>
                <w:szCs w:val="18"/>
              </w:rPr>
            </w:pPr>
            <w:r w:rsidRPr="00260106">
              <w:rPr>
                <w:rFonts w:ascii="Arial Narrow" w:hAnsi="Arial Narrow" w:cs="Arial"/>
                <w:sz w:val="18"/>
                <w:szCs w:val="18"/>
              </w:rPr>
              <w:t xml:space="preserve">   c.   Special paving, landscape, or lighting features.</w:t>
            </w:r>
          </w:p>
          <w:p w14:paraId="7970D099" w14:textId="21D70FC9" w:rsidR="004A6649" w:rsidRPr="00260106" w:rsidRDefault="00607966" w:rsidP="00607966">
            <w:pPr>
              <w:rPr>
                <w:rFonts w:ascii="Arial Narrow" w:hAnsi="Arial Narrow" w:cs="Arial"/>
                <w:sz w:val="18"/>
                <w:szCs w:val="18"/>
              </w:rPr>
            </w:pPr>
            <w:r w:rsidRPr="00260106">
              <w:rPr>
                <w:rFonts w:ascii="Arial Narrow" w:hAnsi="Arial Narrow" w:cs="Arial"/>
                <w:sz w:val="18"/>
                <w:szCs w:val="18"/>
              </w:rPr>
              <w:t xml:space="preserve">   d.   Unique architectural detailing that emphasizes the corner entry.</w:t>
            </w:r>
          </w:p>
        </w:tc>
        <w:tc>
          <w:tcPr>
            <w:tcW w:w="1350" w:type="dxa"/>
            <w:shd w:val="clear" w:color="auto" w:fill="FFFFFF" w:themeFill="background1"/>
            <w:vAlign w:val="center"/>
          </w:tcPr>
          <w:p w14:paraId="77FF7FCE" w14:textId="4510699E" w:rsidR="004A6649" w:rsidRPr="00260106" w:rsidRDefault="004A6649">
            <w:pPr>
              <w:jc w:val="center"/>
              <w:rPr>
                <w:rFonts w:ascii="Arial" w:hAnsi="Arial" w:cs="Arial"/>
                <w:sz w:val="22"/>
                <w:szCs w:val="22"/>
              </w:rPr>
            </w:pPr>
            <w:r w:rsidRPr="00260106">
              <w:rPr>
                <w:rFonts w:ascii="Wingdings" w:hAnsi="Wingdings" w:cs="Arial"/>
                <w:sz w:val="22"/>
                <w:szCs w:val="22"/>
              </w:rPr>
              <w:t></w:t>
            </w:r>
          </w:p>
        </w:tc>
        <w:tc>
          <w:tcPr>
            <w:tcW w:w="1350" w:type="dxa"/>
            <w:shd w:val="clear" w:color="auto" w:fill="FFFFFF" w:themeFill="background1"/>
            <w:vAlign w:val="center"/>
          </w:tcPr>
          <w:p w14:paraId="1FD6F65A" w14:textId="18930AA8" w:rsidR="004A6649" w:rsidRPr="00260106" w:rsidRDefault="004A6649">
            <w:pPr>
              <w:jc w:val="center"/>
              <w:rPr>
                <w:rFonts w:ascii="Wingdings" w:hAnsi="Wingdings" w:cs="Arial"/>
                <w:sz w:val="22"/>
                <w:szCs w:val="22"/>
              </w:rPr>
            </w:pPr>
            <w:r w:rsidRPr="00260106">
              <w:rPr>
                <w:rFonts w:ascii="Wingdings" w:hAnsi="Wingdings" w:cs="Arial"/>
                <w:sz w:val="22"/>
                <w:szCs w:val="22"/>
              </w:rPr>
              <w:t></w:t>
            </w:r>
          </w:p>
        </w:tc>
      </w:tr>
      <w:tr w:rsidR="005D0E27" w:rsidRPr="00BC5E59" w14:paraId="7E4AFAF6" w14:textId="77777777" w:rsidTr="00BC5E59">
        <w:trPr>
          <w:trHeight w:val="512"/>
        </w:trPr>
        <w:tc>
          <w:tcPr>
            <w:tcW w:w="9445" w:type="dxa"/>
            <w:gridSpan w:val="3"/>
            <w:shd w:val="clear" w:color="auto" w:fill="DEEAF6" w:themeFill="accent5" w:themeFillTint="33"/>
            <w:vAlign w:val="center"/>
          </w:tcPr>
          <w:p w14:paraId="664BA021" w14:textId="02EC8394" w:rsidR="005D0E27" w:rsidRPr="00BC5E59" w:rsidRDefault="00EE790A" w:rsidP="00F33D9A">
            <w:pPr>
              <w:rPr>
                <w:rFonts w:ascii="Arial Narrow" w:hAnsi="Arial Narrow" w:cs="Arial"/>
                <w:sz w:val="22"/>
                <w:szCs w:val="22"/>
              </w:rPr>
            </w:pPr>
            <w:r w:rsidRPr="00260106">
              <w:rPr>
                <w:rFonts w:ascii="Arial Narrow" w:hAnsi="Arial Narrow" w:cs="Arial"/>
                <w:sz w:val="18"/>
                <w:szCs w:val="18"/>
              </w:rPr>
              <w:t xml:space="preserve">The primary pedestrian entry shall be a prominent entrance along a frontage as defined by this </w:t>
            </w:r>
            <w:r w:rsidR="00B2076A" w:rsidRPr="00260106">
              <w:rPr>
                <w:rFonts w:ascii="Arial Narrow" w:hAnsi="Arial Narrow" w:cs="Arial"/>
                <w:sz w:val="18"/>
                <w:szCs w:val="18"/>
              </w:rPr>
              <w:t>Ordinance</w:t>
            </w:r>
            <w:r w:rsidR="00F540B8" w:rsidRPr="00260106">
              <w:rPr>
                <w:rFonts w:ascii="Arial Narrow" w:hAnsi="Arial Narrow" w:cs="Arial"/>
                <w:sz w:val="18"/>
                <w:szCs w:val="18"/>
              </w:rPr>
              <w:t xml:space="preserve">, </w:t>
            </w:r>
            <w:r w:rsidR="00864713" w:rsidRPr="00260106">
              <w:rPr>
                <w:rFonts w:ascii="Arial Narrow" w:hAnsi="Arial Narrow" w:cs="Arial"/>
                <w:sz w:val="18"/>
                <w:szCs w:val="18"/>
              </w:rPr>
              <w:t>except for a Limited Access frontage</w:t>
            </w:r>
            <w:r w:rsidRPr="00260106">
              <w:rPr>
                <w:rFonts w:ascii="Arial Narrow" w:hAnsi="Arial Narrow" w:cs="Arial"/>
                <w:sz w:val="18"/>
                <w:szCs w:val="18"/>
              </w:rPr>
              <w:t xml:space="preserve">. </w:t>
            </w:r>
            <w:r w:rsidR="004A6649" w:rsidRPr="00260106">
              <w:rPr>
                <w:rFonts w:ascii="Arial Narrow" w:hAnsi="Arial Narrow" w:cs="Arial"/>
                <w:sz w:val="18"/>
                <w:szCs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4A6649" w:rsidRPr="00260106">
              <w:rPr>
                <w:rFonts w:ascii="Arial Narrow" w:hAnsi="Arial Narrow" w:cs="Arial"/>
                <w:sz w:val="18"/>
                <w:szCs w:val="18"/>
              </w:rPr>
              <w:t>5.D.</w:t>
            </w:r>
            <w:proofErr w:type="gramEnd"/>
          </w:p>
        </w:tc>
      </w:tr>
      <w:tr w:rsidR="0001445D" w14:paraId="5FCB1350" w14:textId="77777777" w:rsidTr="00BC5E59">
        <w:trPr>
          <w:trHeight w:val="274"/>
        </w:trPr>
        <w:tc>
          <w:tcPr>
            <w:tcW w:w="6745" w:type="dxa"/>
            <w:shd w:val="clear" w:color="auto" w:fill="DEEAF6" w:themeFill="accent5" w:themeFillTint="33"/>
            <w:vAlign w:val="center"/>
          </w:tcPr>
          <w:p w14:paraId="1D8A9B91" w14:textId="3A1486F9"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1350" w:type="dxa"/>
            <w:shd w:val="clear" w:color="auto" w:fill="FFFFFF" w:themeFill="background1"/>
            <w:vAlign w:val="center"/>
          </w:tcPr>
          <w:p w14:paraId="697EC83D" w14:textId="77777777" w:rsidR="0001445D" w:rsidRPr="00B92BDA" w:rsidRDefault="0001445D" w:rsidP="00F33D9A">
            <w:pPr>
              <w:jc w:val="center"/>
              <w:rPr>
                <w:rFonts w:ascii="Arial" w:hAnsi="Arial" w:cs="Arial"/>
                <w:sz w:val="22"/>
                <w:szCs w:val="22"/>
              </w:rPr>
            </w:pPr>
            <w:r w:rsidRPr="00B92BDA">
              <w:rPr>
                <w:rFonts w:ascii="Wingdings" w:hAnsi="Wingdings" w:cs="Arial"/>
                <w:sz w:val="22"/>
                <w:szCs w:val="22"/>
              </w:rPr>
              <w:t></w:t>
            </w:r>
          </w:p>
        </w:tc>
        <w:tc>
          <w:tcPr>
            <w:tcW w:w="1350" w:type="dxa"/>
            <w:shd w:val="clear" w:color="auto" w:fill="FFFFFF" w:themeFill="background1"/>
            <w:vAlign w:val="center"/>
          </w:tcPr>
          <w:p w14:paraId="3FD4BFB3"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74254810" w14:textId="77777777" w:rsidTr="00BC5E59">
        <w:trPr>
          <w:trHeight w:val="274"/>
        </w:trPr>
        <w:tc>
          <w:tcPr>
            <w:tcW w:w="6745" w:type="dxa"/>
            <w:tcBorders>
              <w:bottom w:val="single" w:sz="4" w:space="0" w:color="auto"/>
            </w:tcBorders>
            <w:shd w:val="clear" w:color="auto" w:fill="DEEAF6" w:themeFill="accent5" w:themeFillTint="33"/>
            <w:vAlign w:val="center"/>
          </w:tcPr>
          <w:p w14:paraId="0CB0C360" w14:textId="27CFA1D9"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1350" w:type="dxa"/>
            <w:tcBorders>
              <w:bottom w:val="single" w:sz="4" w:space="0" w:color="auto"/>
            </w:tcBorders>
            <w:shd w:val="clear" w:color="auto" w:fill="FFFFFF" w:themeFill="background1"/>
            <w:vAlign w:val="center"/>
          </w:tcPr>
          <w:p w14:paraId="7443EF25"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6D3A6443"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47D6C293" w14:textId="77777777" w:rsidTr="00BC5E59">
        <w:trPr>
          <w:trHeight w:val="274"/>
        </w:trPr>
        <w:tc>
          <w:tcPr>
            <w:tcW w:w="6745" w:type="dxa"/>
            <w:tcBorders>
              <w:bottom w:val="single" w:sz="4" w:space="0" w:color="auto"/>
            </w:tcBorders>
            <w:shd w:val="clear" w:color="auto" w:fill="DEEAF6" w:themeFill="accent5" w:themeFillTint="33"/>
            <w:vAlign w:val="center"/>
          </w:tcPr>
          <w:p w14:paraId="554A730A" w14:textId="41DAA85C"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242C2FC2"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E30F93F"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6DEAA392" w14:textId="77777777" w:rsidTr="00BC5E59">
        <w:trPr>
          <w:trHeight w:val="274"/>
        </w:trPr>
        <w:tc>
          <w:tcPr>
            <w:tcW w:w="6745" w:type="dxa"/>
            <w:tcBorders>
              <w:bottom w:val="single" w:sz="4" w:space="0" w:color="auto"/>
            </w:tcBorders>
            <w:shd w:val="clear" w:color="auto" w:fill="DEEAF6" w:themeFill="accent5" w:themeFillTint="33"/>
            <w:vAlign w:val="center"/>
          </w:tcPr>
          <w:p w14:paraId="14F34F55" w14:textId="5C1D04D8"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5371FC2"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3ECA31F0"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195264B9" w14:textId="77777777" w:rsidTr="00BC5E59">
        <w:trPr>
          <w:trHeight w:val="274"/>
        </w:trPr>
        <w:tc>
          <w:tcPr>
            <w:tcW w:w="6745" w:type="dxa"/>
            <w:tcBorders>
              <w:bottom w:val="single" w:sz="4" w:space="0" w:color="auto"/>
            </w:tcBorders>
            <w:shd w:val="clear" w:color="auto" w:fill="DEEAF6" w:themeFill="accent5" w:themeFillTint="33"/>
            <w:vAlign w:val="center"/>
          </w:tcPr>
          <w:p w14:paraId="5D91FAA5" w14:textId="46B88F1C"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44496747"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F0BF8BE"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301859" w14:paraId="58377BDD" w14:textId="77777777" w:rsidTr="00BC5E59">
        <w:trPr>
          <w:trHeight w:val="274"/>
        </w:trPr>
        <w:tc>
          <w:tcPr>
            <w:tcW w:w="6745" w:type="dxa"/>
            <w:shd w:val="clear" w:color="auto" w:fill="DEEAF6" w:themeFill="accent5" w:themeFillTint="33"/>
            <w:vAlign w:val="center"/>
          </w:tcPr>
          <w:p w14:paraId="08EEBC91" w14:textId="3156F905"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lastRenderedPageBreak/>
              <w:t>Other - Primary</w:t>
            </w:r>
          </w:p>
        </w:tc>
        <w:tc>
          <w:tcPr>
            <w:tcW w:w="1350" w:type="dxa"/>
            <w:shd w:val="clear" w:color="auto" w:fill="FFFFFF" w:themeFill="background1"/>
          </w:tcPr>
          <w:p w14:paraId="49C4B25C" w14:textId="5E806F7F" w:rsidR="00301859" w:rsidRPr="00F35210" w:rsidRDefault="00301859" w:rsidP="00F33D9A">
            <w:pPr>
              <w:jc w:val="center"/>
              <w:rPr>
                <w:rFonts w:ascii="Wingdings" w:hAnsi="Wingdings" w:cs="Arial"/>
                <w:b/>
                <w:bCs/>
                <w:sz w:val="22"/>
                <w:szCs w:val="22"/>
              </w:rPr>
            </w:pPr>
            <w:r w:rsidRPr="00AD319B">
              <w:rPr>
                <w:rFonts w:ascii="Wingdings" w:hAnsi="Wingdings" w:cs="Arial"/>
                <w:sz w:val="22"/>
                <w:szCs w:val="22"/>
              </w:rPr>
              <w:t></w:t>
            </w:r>
          </w:p>
        </w:tc>
        <w:tc>
          <w:tcPr>
            <w:tcW w:w="1350" w:type="dxa"/>
            <w:shd w:val="clear" w:color="auto" w:fill="FFFFFF" w:themeFill="background1"/>
          </w:tcPr>
          <w:p w14:paraId="19FB494B" w14:textId="418A0934" w:rsidR="00301859" w:rsidRPr="00F35210" w:rsidRDefault="00301859" w:rsidP="00F33D9A">
            <w:pPr>
              <w:jc w:val="center"/>
              <w:rPr>
                <w:rFonts w:ascii="Wingdings" w:hAnsi="Wingdings" w:cs="Arial"/>
                <w:b/>
                <w:bCs/>
                <w:sz w:val="22"/>
                <w:szCs w:val="22"/>
              </w:rPr>
            </w:pPr>
            <w:r w:rsidRPr="00AD319B">
              <w:rPr>
                <w:rFonts w:ascii="Wingdings" w:hAnsi="Wingdings" w:cs="Arial"/>
                <w:sz w:val="22"/>
                <w:szCs w:val="22"/>
              </w:rPr>
              <w:t></w:t>
            </w:r>
          </w:p>
        </w:tc>
      </w:tr>
      <w:tr w:rsidR="00301859" w14:paraId="41E67A9D" w14:textId="77777777" w:rsidTr="00BC5E59">
        <w:trPr>
          <w:trHeight w:val="274"/>
        </w:trPr>
        <w:tc>
          <w:tcPr>
            <w:tcW w:w="6745" w:type="dxa"/>
            <w:shd w:val="clear" w:color="auto" w:fill="DEEAF6" w:themeFill="accent5" w:themeFillTint="33"/>
            <w:vAlign w:val="center"/>
          </w:tcPr>
          <w:p w14:paraId="33A03DDD" w14:textId="1B130349"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Secondary</w:t>
            </w:r>
          </w:p>
        </w:tc>
        <w:tc>
          <w:tcPr>
            <w:tcW w:w="1350" w:type="dxa"/>
            <w:shd w:val="clear" w:color="auto" w:fill="FFFFFF" w:themeFill="background1"/>
          </w:tcPr>
          <w:p w14:paraId="2572283F" w14:textId="0042325C" w:rsidR="00301859" w:rsidRPr="00F35210" w:rsidRDefault="00301859" w:rsidP="00F33D9A">
            <w:pPr>
              <w:jc w:val="center"/>
              <w:rPr>
                <w:rFonts w:ascii="Wingdings" w:hAnsi="Wingdings" w:cs="Arial"/>
                <w:b/>
                <w:bCs/>
                <w:sz w:val="22"/>
                <w:szCs w:val="22"/>
              </w:rPr>
            </w:pPr>
            <w:r w:rsidRPr="00AD319B">
              <w:rPr>
                <w:rFonts w:ascii="Wingdings" w:hAnsi="Wingdings" w:cs="Arial"/>
                <w:sz w:val="22"/>
                <w:szCs w:val="22"/>
              </w:rPr>
              <w:t></w:t>
            </w:r>
          </w:p>
        </w:tc>
        <w:tc>
          <w:tcPr>
            <w:tcW w:w="1350" w:type="dxa"/>
            <w:shd w:val="clear" w:color="auto" w:fill="FFFFFF" w:themeFill="background1"/>
          </w:tcPr>
          <w:p w14:paraId="277EAE03" w14:textId="678FF507" w:rsidR="00301859" w:rsidRPr="00F35210" w:rsidRDefault="00301859" w:rsidP="00F33D9A">
            <w:pPr>
              <w:jc w:val="center"/>
              <w:rPr>
                <w:rFonts w:ascii="Wingdings" w:hAnsi="Wingdings" w:cs="Arial"/>
                <w:b/>
                <w:bCs/>
                <w:sz w:val="22"/>
                <w:szCs w:val="22"/>
              </w:rPr>
            </w:pPr>
            <w:r w:rsidRPr="00AD319B">
              <w:rPr>
                <w:rFonts w:ascii="Wingdings" w:hAnsi="Wingdings" w:cs="Arial"/>
                <w:sz w:val="22"/>
                <w:szCs w:val="22"/>
              </w:rPr>
              <w:t></w:t>
            </w:r>
          </w:p>
        </w:tc>
      </w:tr>
      <w:tr w:rsidR="00301859" w14:paraId="04CC87B8" w14:textId="77777777" w:rsidTr="00BC5E59">
        <w:trPr>
          <w:trHeight w:val="274"/>
        </w:trPr>
        <w:tc>
          <w:tcPr>
            <w:tcW w:w="6745" w:type="dxa"/>
            <w:shd w:val="clear" w:color="auto" w:fill="DEEAF6" w:themeFill="accent5" w:themeFillTint="33"/>
            <w:vAlign w:val="center"/>
          </w:tcPr>
          <w:p w14:paraId="1E28086F" w14:textId="4371C0D7"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1350" w:type="dxa"/>
            <w:shd w:val="clear" w:color="auto" w:fill="FFFFFF" w:themeFill="background1"/>
          </w:tcPr>
          <w:p w14:paraId="00D84B97" w14:textId="06929C7D" w:rsidR="00301859" w:rsidRPr="00F35210" w:rsidRDefault="00301859" w:rsidP="00F33D9A">
            <w:pPr>
              <w:jc w:val="center"/>
              <w:rPr>
                <w:rFonts w:ascii="Wingdings" w:hAnsi="Wingdings" w:cs="Arial"/>
                <w:b/>
                <w:bCs/>
                <w:sz w:val="22"/>
                <w:szCs w:val="22"/>
              </w:rPr>
            </w:pPr>
            <w:r w:rsidRPr="00AD319B">
              <w:rPr>
                <w:rFonts w:ascii="Wingdings" w:hAnsi="Wingdings" w:cs="Arial"/>
                <w:sz w:val="22"/>
                <w:szCs w:val="22"/>
              </w:rPr>
              <w:t></w:t>
            </w:r>
          </w:p>
        </w:tc>
        <w:tc>
          <w:tcPr>
            <w:tcW w:w="1350" w:type="dxa"/>
            <w:shd w:val="clear" w:color="auto" w:fill="FFFFFF" w:themeFill="background1"/>
          </w:tcPr>
          <w:p w14:paraId="04D89B5A" w14:textId="18B7FF23" w:rsidR="00301859" w:rsidRPr="00F35210" w:rsidRDefault="00301859" w:rsidP="00F33D9A">
            <w:pPr>
              <w:jc w:val="center"/>
              <w:rPr>
                <w:rFonts w:ascii="Wingdings" w:hAnsi="Wingdings" w:cs="Arial"/>
                <w:b/>
                <w:bCs/>
                <w:sz w:val="22"/>
                <w:szCs w:val="22"/>
              </w:rPr>
            </w:pPr>
            <w:r w:rsidRPr="00AD319B">
              <w:rPr>
                <w:rFonts w:ascii="Wingdings" w:hAnsi="Wingdings" w:cs="Arial"/>
                <w:sz w:val="22"/>
                <w:szCs w:val="22"/>
              </w:rPr>
              <w:t></w:t>
            </w:r>
          </w:p>
        </w:tc>
      </w:tr>
      <w:tr w:rsidR="0001445D" w14:paraId="60B69BCE" w14:textId="77777777" w:rsidTr="00BC5E59">
        <w:trPr>
          <w:trHeight w:val="274"/>
        </w:trPr>
        <w:tc>
          <w:tcPr>
            <w:tcW w:w="6745" w:type="dxa"/>
            <w:shd w:val="clear" w:color="auto" w:fill="DEEAF6" w:themeFill="accent5" w:themeFillTint="33"/>
            <w:vAlign w:val="center"/>
          </w:tcPr>
          <w:p w14:paraId="383D904B" w14:textId="7DFFD038"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1350" w:type="dxa"/>
            <w:shd w:val="clear" w:color="auto" w:fill="D9D9D9" w:themeFill="background1" w:themeFillShade="D9"/>
            <w:vAlign w:val="center"/>
          </w:tcPr>
          <w:p w14:paraId="2CD54F56" w14:textId="77777777" w:rsidR="0001445D" w:rsidRPr="00F35210" w:rsidRDefault="0001445D" w:rsidP="00F33D9A">
            <w:pPr>
              <w:rPr>
                <w:rFonts w:ascii="Wingdings" w:hAnsi="Wingdings" w:cs="Arial"/>
                <w:b/>
                <w:bCs/>
                <w:sz w:val="22"/>
                <w:szCs w:val="22"/>
              </w:rPr>
            </w:pPr>
          </w:p>
        </w:tc>
        <w:tc>
          <w:tcPr>
            <w:tcW w:w="1350" w:type="dxa"/>
            <w:shd w:val="clear" w:color="auto" w:fill="D9D9D9" w:themeFill="background1" w:themeFillShade="D9"/>
          </w:tcPr>
          <w:p w14:paraId="0E5151AA" w14:textId="77777777" w:rsidR="0001445D" w:rsidRPr="00F35210" w:rsidRDefault="0001445D" w:rsidP="00F33D9A">
            <w:pPr>
              <w:rPr>
                <w:rFonts w:ascii="Wingdings" w:hAnsi="Wingdings" w:cs="Arial"/>
                <w:b/>
                <w:bCs/>
                <w:sz w:val="22"/>
                <w:szCs w:val="22"/>
              </w:rPr>
            </w:pPr>
          </w:p>
        </w:tc>
      </w:tr>
      <w:bookmarkEnd w:id="12"/>
      <w:tr w:rsidR="00EE790A" w:rsidRPr="00BC5E59" w14:paraId="2B833DCA" w14:textId="77777777" w:rsidTr="00BC5E59">
        <w:trPr>
          <w:trHeight w:val="773"/>
        </w:trPr>
        <w:tc>
          <w:tcPr>
            <w:tcW w:w="9445" w:type="dxa"/>
            <w:gridSpan w:val="3"/>
            <w:shd w:val="clear" w:color="auto" w:fill="DEEAF6" w:themeFill="accent5" w:themeFillTint="33"/>
            <w:vAlign w:val="center"/>
          </w:tcPr>
          <w:p w14:paraId="7416D8AC" w14:textId="1AFF7DC5" w:rsidR="00EE790A" w:rsidRPr="00BC5E59" w:rsidRDefault="001C79DE" w:rsidP="00F33D9A">
            <w:pPr>
              <w:rPr>
                <w:rFonts w:ascii="Arial Narrow" w:hAnsi="Arial Narrow" w:cs="Arial"/>
                <w:sz w:val="22"/>
                <w:szCs w:val="22"/>
              </w:rPr>
            </w:pPr>
            <w:r w:rsidRPr="00BC5E59">
              <w:rPr>
                <w:rFonts w:ascii="Arial Narrow" w:hAnsi="Arial Narrow" w:cs="Arial"/>
                <w:sz w:val="18"/>
                <w:szCs w:val="18"/>
              </w:rPr>
              <w:t xml:space="preserve">All ground floor entrances to individual units on a frontage with a sidewalk shall be between 1’ and 5’ above the grade of the adjacent sidewalk when located within </w:t>
            </w:r>
            <w:r w:rsidR="004E3148">
              <w:rPr>
                <w:rFonts w:ascii="Arial Narrow" w:hAnsi="Arial Narrow" w:cs="Arial"/>
                <w:sz w:val="18"/>
                <w:szCs w:val="18"/>
              </w:rPr>
              <w:t>10’</w:t>
            </w:r>
            <w:r w:rsidRPr="00BC5E59">
              <w:rPr>
                <w:rFonts w:ascii="Arial Narrow" w:hAnsi="Arial Narrow" w:cs="Arial"/>
                <w:sz w:val="18"/>
                <w:szCs w:val="18"/>
              </w:rPr>
              <w:t xml:space="preserve"> of the back of sidewalk. Residential units located below the grade of the adjacent sidewalk are permitted to have below-grade entrances, which shall be between 1’ and 3’ below the grade of the adjacent sidewalk. </w:t>
            </w:r>
            <w:r w:rsidRPr="00BC5E59">
              <w:rPr>
                <w:rFonts w:ascii="Arial Narrow" w:hAnsi="Arial Narrow" w:cs="Arial"/>
                <w:color w:val="000000" w:themeColor="text1"/>
                <w:sz w:val="18"/>
                <w:szCs w:val="18"/>
                <w:vertAlign w:val="superscript"/>
              </w:rPr>
              <w:t>1</w:t>
            </w:r>
          </w:p>
        </w:tc>
      </w:tr>
      <w:tr w:rsidR="0001445D" w14:paraId="5675843C" w14:textId="77777777" w:rsidTr="00BC5E59">
        <w:trPr>
          <w:trHeight w:val="274"/>
        </w:trPr>
        <w:tc>
          <w:tcPr>
            <w:tcW w:w="6745" w:type="dxa"/>
            <w:shd w:val="clear" w:color="auto" w:fill="DEEAF6" w:themeFill="accent5" w:themeFillTint="33"/>
            <w:vAlign w:val="center"/>
          </w:tcPr>
          <w:p w14:paraId="64E6393C" w14:textId="3160EBBC"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1350" w:type="dxa"/>
            <w:shd w:val="clear" w:color="auto" w:fill="FFFFFF" w:themeFill="background1"/>
            <w:vAlign w:val="center"/>
          </w:tcPr>
          <w:p w14:paraId="6F2E9E3E" w14:textId="77777777" w:rsidR="0001445D" w:rsidRPr="00B92BDA" w:rsidRDefault="0001445D" w:rsidP="00F33D9A">
            <w:pPr>
              <w:jc w:val="center"/>
              <w:rPr>
                <w:rFonts w:ascii="Arial" w:hAnsi="Arial" w:cs="Arial"/>
                <w:sz w:val="22"/>
                <w:szCs w:val="22"/>
              </w:rPr>
            </w:pPr>
            <w:r w:rsidRPr="00B92BDA">
              <w:rPr>
                <w:rFonts w:ascii="Wingdings" w:hAnsi="Wingdings" w:cs="Arial"/>
                <w:sz w:val="22"/>
                <w:szCs w:val="22"/>
              </w:rPr>
              <w:t></w:t>
            </w:r>
          </w:p>
        </w:tc>
        <w:tc>
          <w:tcPr>
            <w:tcW w:w="1350" w:type="dxa"/>
            <w:shd w:val="clear" w:color="auto" w:fill="FFFFFF" w:themeFill="background1"/>
            <w:vAlign w:val="center"/>
          </w:tcPr>
          <w:p w14:paraId="6A799C7E"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51024FB3" w14:textId="77777777" w:rsidTr="00BC5E59">
        <w:trPr>
          <w:trHeight w:val="274"/>
        </w:trPr>
        <w:tc>
          <w:tcPr>
            <w:tcW w:w="6745" w:type="dxa"/>
            <w:tcBorders>
              <w:bottom w:val="single" w:sz="4" w:space="0" w:color="auto"/>
            </w:tcBorders>
            <w:shd w:val="clear" w:color="auto" w:fill="DEEAF6" w:themeFill="accent5" w:themeFillTint="33"/>
            <w:vAlign w:val="center"/>
          </w:tcPr>
          <w:p w14:paraId="755ED24D" w14:textId="6E404CC8"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1350" w:type="dxa"/>
            <w:tcBorders>
              <w:bottom w:val="single" w:sz="4" w:space="0" w:color="auto"/>
            </w:tcBorders>
            <w:shd w:val="clear" w:color="auto" w:fill="FFFFFF" w:themeFill="background1"/>
            <w:vAlign w:val="center"/>
          </w:tcPr>
          <w:p w14:paraId="51B6D260"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6DB19732"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0F803040" w14:textId="77777777" w:rsidTr="00BC5E59">
        <w:trPr>
          <w:trHeight w:val="274"/>
        </w:trPr>
        <w:tc>
          <w:tcPr>
            <w:tcW w:w="6745" w:type="dxa"/>
            <w:tcBorders>
              <w:bottom w:val="single" w:sz="4" w:space="0" w:color="auto"/>
            </w:tcBorders>
            <w:shd w:val="clear" w:color="auto" w:fill="DEEAF6" w:themeFill="accent5" w:themeFillTint="33"/>
            <w:vAlign w:val="center"/>
          </w:tcPr>
          <w:p w14:paraId="60B86DA7" w14:textId="60CED07A"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1E538187"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049CD411"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1EE9D678" w14:textId="77777777" w:rsidTr="00BC5E59">
        <w:trPr>
          <w:trHeight w:val="274"/>
        </w:trPr>
        <w:tc>
          <w:tcPr>
            <w:tcW w:w="6745" w:type="dxa"/>
            <w:tcBorders>
              <w:bottom w:val="single" w:sz="4" w:space="0" w:color="auto"/>
            </w:tcBorders>
            <w:shd w:val="clear" w:color="auto" w:fill="DEEAF6" w:themeFill="accent5" w:themeFillTint="33"/>
            <w:vAlign w:val="center"/>
          </w:tcPr>
          <w:p w14:paraId="43C7B0D6" w14:textId="15C75DF7"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ED7D450"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8F8E159"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7EDCBACF" w14:textId="77777777" w:rsidTr="00BC5E59">
        <w:trPr>
          <w:trHeight w:val="274"/>
        </w:trPr>
        <w:tc>
          <w:tcPr>
            <w:tcW w:w="6745" w:type="dxa"/>
            <w:tcBorders>
              <w:bottom w:val="single" w:sz="4" w:space="0" w:color="auto"/>
            </w:tcBorders>
            <w:shd w:val="clear" w:color="auto" w:fill="DEEAF6" w:themeFill="accent5" w:themeFillTint="33"/>
            <w:vAlign w:val="center"/>
          </w:tcPr>
          <w:p w14:paraId="0BD589D8" w14:textId="7382AA04"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1A15EB8D"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55FA5005"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301859" w14:paraId="1FE75A1E" w14:textId="77777777" w:rsidTr="00BC5E59">
        <w:trPr>
          <w:trHeight w:val="274"/>
        </w:trPr>
        <w:tc>
          <w:tcPr>
            <w:tcW w:w="6745" w:type="dxa"/>
            <w:shd w:val="clear" w:color="auto" w:fill="DEEAF6" w:themeFill="accent5" w:themeFillTint="33"/>
            <w:vAlign w:val="center"/>
          </w:tcPr>
          <w:p w14:paraId="74F7A616" w14:textId="76C13DD5"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1350" w:type="dxa"/>
            <w:shd w:val="clear" w:color="auto" w:fill="FFFFFF" w:themeFill="background1"/>
          </w:tcPr>
          <w:p w14:paraId="5BAB82D1" w14:textId="06C1D303" w:rsidR="00301859" w:rsidRPr="00F35210" w:rsidRDefault="00301859" w:rsidP="00F33D9A">
            <w:pPr>
              <w:jc w:val="center"/>
              <w:rPr>
                <w:rFonts w:ascii="Wingdings" w:hAnsi="Wingdings" w:cs="Arial"/>
                <w:b/>
                <w:bCs/>
                <w:sz w:val="22"/>
                <w:szCs w:val="22"/>
              </w:rPr>
            </w:pPr>
            <w:r w:rsidRPr="008C5264">
              <w:rPr>
                <w:rFonts w:ascii="Wingdings" w:hAnsi="Wingdings" w:cs="Arial"/>
                <w:sz w:val="22"/>
                <w:szCs w:val="22"/>
              </w:rPr>
              <w:t></w:t>
            </w:r>
          </w:p>
        </w:tc>
        <w:tc>
          <w:tcPr>
            <w:tcW w:w="1350" w:type="dxa"/>
            <w:shd w:val="clear" w:color="auto" w:fill="FFFFFF" w:themeFill="background1"/>
          </w:tcPr>
          <w:p w14:paraId="5DC66A42" w14:textId="47EFA3A8" w:rsidR="00301859" w:rsidRPr="00F35210" w:rsidRDefault="00301859" w:rsidP="00F33D9A">
            <w:pPr>
              <w:jc w:val="center"/>
              <w:rPr>
                <w:rFonts w:ascii="Wingdings" w:hAnsi="Wingdings" w:cs="Arial"/>
                <w:b/>
                <w:bCs/>
                <w:sz w:val="22"/>
                <w:szCs w:val="22"/>
              </w:rPr>
            </w:pPr>
            <w:r w:rsidRPr="008C5264">
              <w:rPr>
                <w:rFonts w:ascii="Wingdings" w:hAnsi="Wingdings" w:cs="Arial"/>
                <w:sz w:val="22"/>
                <w:szCs w:val="22"/>
              </w:rPr>
              <w:t></w:t>
            </w:r>
          </w:p>
        </w:tc>
      </w:tr>
      <w:tr w:rsidR="00301859" w14:paraId="476CEF9D" w14:textId="77777777" w:rsidTr="00BC5E59">
        <w:trPr>
          <w:trHeight w:val="274"/>
        </w:trPr>
        <w:tc>
          <w:tcPr>
            <w:tcW w:w="6745" w:type="dxa"/>
            <w:shd w:val="clear" w:color="auto" w:fill="DEEAF6" w:themeFill="accent5" w:themeFillTint="33"/>
            <w:vAlign w:val="center"/>
          </w:tcPr>
          <w:p w14:paraId="0A31962D" w14:textId="38F358D5"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Secondary</w:t>
            </w:r>
          </w:p>
        </w:tc>
        <w:tc>
          <w:tcPr>
            <w:tcW w:w="1350" w:type="dxa"/>
            <w:shd w:val="clear" w:color="auto" w:fill="FFFFFF" w:themeFill="background1"/>
          </w:tcPr>
          <w:p w14:paraId="2B5B00E9" w14:textId="54C8C612" w:rsidR="00301859" w:rsidRPr="00F35210" w:rsidRDefault="00301859" w:rsidP="00F33D9A">
            <w:pPr>
              <w:jc w:val="center"/>
              <w:rPr>
                <w:rFonts w:ascii="Wingdings" w:hAnsi="Wingdings" w:cs="Arial"/>
                <w:b/>
                <w:bCs/>
                <w:sz w:val="22"/>
                <w:szCs w:val="22"/>
              </w:rPr>
            </w:pPr>
            <w:r w:rsidRPr="008C5264">
              <w:rPr>
                <w:rFonts w:ascii="Wingdings" w:hAnsi="Wingdings" w:cs="Arial"/>
                <w:sz w:val="22"/>
                <w:szCs w:val="22"/>
              </w:rPr>
              <w:t></w:t>
            </w:r>
          </w:p>
        </w:tc>
        <w:tc>
          <w:tcPr>
            <w:tcW w:w="1350" w:type="dxa"/>
            <w:shd w:val="clear" w:color="auto" w:fill="FFFFFF" w:themeFill="background1"/>
          </w:tcPr>
          <w:p w14:paraId="5D3EA5D6" w14:textId="4F663328" w:rsidR="00301859" w:rsidRPr="00F35210" w:rsidRDefault="00301859" w:rsidP="00F33D9A">
            <w:pPr>
              <w:jc w:val="center"/>
              <w:rPr>
                <w:rFonts w:ascii="Wingdings" w:hAnsi="Wingdings" w:cs="Arial"/>
                <w:b/>
                <w:bCs/>
                <w:sz w:val="22"/>
                <w:szCs w:val="22"/>
              </w:rPr>
            </w:pPr>
            <w:r w:rsidRPr="008C5264">
              <w:rPr>
                <w:rFonts w:ascii="Wingdings" w:hAnsi="Wingdings" w:cs="Arial"/>
                <w:sz w:val="22"/>
                <w:szCs w:val="22"/>
              </w:rPr>
              <w:t></w:t>
            </w:r>
          </w:p>
        </w:tc>
      </w:tr>
      <w:tr w:rsidR="00301859" w14:paraId="21B42427" w14:textId="77777777" w:rsidTr="00BC5E59">
        <w:trPr>
          <w:trHeight w:val="274"/>
        </w:trPr>
        <w:tc>
          <w:tcPr>
            <w:tcW w:w="6745" w:type="dxa"/>
            <w:shd w:val="clear" w:color="auto" w:fill="DEEAF6" w:themeFill="accent5" w:themeFillTint="33"/>
            <w:vAlign w:val="center"/>
          </w:tcPr>
          <w:p w14:paraId="3E74FE46" w14:textId="6AA3B007"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1350" w:type="dxa"/>
            <w:shd w:val="clear" w:color="auto" w:fill="FFFFFF" w:themeFill="background1"/>
          </w:tcPr>
          <w:p w14:paraId="294B8ECF" w14:textId="35639248" w:rsidR="00301859" w:rsidRPr="00F35210" w:rsidRDefault="00301859" w:rsidP="00F33D9A">
            <w:pPr>
              <w:jc w:val="center"/>
              <w:rPr>
                <w:rFonts w:ascii="Wingdings" w:hAnsi="Wingdings" w:cs="Arial"/>
                <w:b/>
                <w:bCs/>
                <w:sz w:val="22"/>
                <w:szCs w:val="22"/>
              </w:rPr>
            </w:pPr>
            <w:r w:rsidRPr="008C5264">
              <w:rPr>
                <w:rFonts w:ascii="Wingdings" w:hAnsi="Wingdings" w:cs="Arial"/>
                <w:sz w:val="22"/>
                <w:szCs w:val="22"/>
              </w:rPr>
              <w:t></w:t>
            </w:r>
          </w:p>
        </w:tc>
        <w:tc>
          <w:tcPr>
            <w:tcW w:w="1350" w:type="dxa"/>
            <w:shd w:val="clear" w:color="auto" w:fill="FFFFFF" w:themeFill="background1"/>
          </w:tcPr>
          <w:p w14:paraId="52B26AB3" w14:textId="1EC5582E" w:rsidR="00301859" w:rsidRPr="00F35210" w:rsidRDefault="00301859" w:rsidP="00F33D9A">
            <w:pPr>
              <w:jc w:val="center"/>
              <w:rPr>
                <w:rFonts w:ascii="Wingdings" w:hAnsi="Wingdings" w:cs="Arial"/>
                <w:b/>
                <w:bCs/>
                <w:sz w:val="22"/>
                <w:szCs w:val="22"/>
              </w:rPr>
            </w:pPr>
            <w:r w:rsidRPr="008C5264">
              <w:rPr>
                <w:rFonts w:ascii="Wingdings" w:hAnsi="Wingdings" w:cs="Arial"/>
                <w:sz w:val="22"/>
                <w:szCs w:val="22"/>
              </w:rPr>
              <w:t></w:t>
            </w:r>
          </w:p>
        </w:tc>
      </w:tr>
      <w:tr w:rsidR="0001445D" w14:paraId="598410DE" w14:textId="77777777" w:rsidTr="00BC5E59">
        <w:trPr>
          <w:trHeight w:val="274"/>
        </w:trPr>
        <w:tc>
          <w:tcPr>
            <w:tcW w:w="6745" w:type="dxa"/>
            <w:shd w:val="clear" w:color="auto" w:fill="DEEAF6" w:themeFill="accent5" w:themeFillTint="33"/>
            <w:vAlign w:val="center"/>
          </w:tcPr>
          <w:p w14:paraId="22306772" w14:textId="24A4F5C7"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1350" w:type="dxa"/>
            <w:shd w:val="clear" w:color="auto" w:fill="D9D9D9" w:themeFill="background1" w:themeFillShade="D9"/>
            <w:vAlign w:val="center"/>
          </w:tcPr>
          <w:p w14:paraId="35FD45B9" w14:textId="77777777" w:rsidR="0001445D" w:rsidRPr="00F35210" w:rsidRDefault="0001445D" w:rsidP="00F33D9A">
            <w:pPr>
              <w:rPr>
                <w:rFonts w:ascii="Wingdings" w:hAnsi="Wingdings" w:cs="Arial"/>
                <w:b/>
                <w:bCs/>
                <w:sz w:val="22"/>
                <w:szCs w:val="22"/>
              </w:rPr>
            </w:pPr>
          </w:p>
        </w:tc>
        <w:tc>
          <w:tcPr>
            <w:tcW w:w="1350" w:type="dxa"/>
            <w:shd w:val="clear" w:color="auto" w:fill="D9D9D9" w:themeFill="background1" w:themeFillShade="D9"/>
          </w:tcPr>
          <w:p w14:paraId="5068A4B8" w14:textId="77777777" w:rsidR="0001445D" w:rsidRPr="00F35210" w:rsidRDefault="0001445D" w:rsidP="00F33D9A">
            <w:pPr>
              <w:rPr>
                <w:rFonts w:ascii="Wingdings" w:hAnsi="Wingdings" w:cs="Arial"/>
                <w:b/>
                <w:bCs/>
                <w:sz w:val="22"/>
                <w:szCs w:val="22"/>
              </w:rPr>
            </w:pPr>
          </w:p>
        </w:tc>
      </w:tr>
      <w:tr w:rsidR="005D0E27" w:rsidRPr="00BC5E59" w14:paraId="6EA5167E" w14:textId="77777777" w:rsidTr="00BC5E59">
        <w:trPr>
          <w:trHeight w:val="773"/>
        </w:trPr>
        <w:tc>
          <w:tcPr>
            <w:tcW w:w="9445" w:type="dxa"/>
            <w:gridSpan w:val="3"/>
            <w:shd w:val="clear" w:color="auto" w:fill="DEEAF6" w:themeFill="accent5" w:themeFillTint="33"/>
            <w:vAlign w:val="center"/>
          </w:tcPr>
          <w:p w14:paraId="6E91E903" w14:textId="6D73392C" w:rsidR="005D0E27" w:rsidRPr="00BC5E59" w:rsidRDefault="0077260F" w:rsidP="00F33D9A">
            <w:pPr>
              <w:rPr>
                <w:rFonts w:ascii="Arial Narrow" w:hAnsi="Arial Narrow" w:cs="Arial"/>
                <w:sz w:val="22"/>
                <w:szCs w:val="22"/>
              </w:rPr>
            </w:pPr>
            <w:r w:rsidRPr="00BC5E59">
              <w:rPr>
                <w:rFonts w:ascii="Arial Narrow" w:hAnsi="Arial Narrow" w:cs="Arial"/>
                <w:sz w:val="18"/>
                <w:szCs w:val="18"/>
              </w:rPr>
              <w:t>Arcades, galleries, colonnades, outdoor plazas, outdoor dining areas, or similar pedestrian-oriented ground floor designs may be incorporated into facades. When provided, such features that are in line with the building facade above the ground floor are considered to meet any required build-to percentage.</w:t>
            </w:r>
          </w:p>
        </w:tc>
      </w:tr>
      <w:tr w:rsidR="0001445D" w14:paraId="6B41DA2A" w14:textId="77777777" w:rsidTr="00BC5E59">
        <w:trPr>
          <w:trHeight w:val="274"/>
        </w:trPr>
        <w:tc>
          <w:tcPr>
            <w:tcW w:w="6745" w:type="dxa"/>
            <w:shd w:val="clear" w:color="auto" w:fill="DEEAF6" w:themeFill="accent5" w:themeFillTint="33"/>
            <w:vAlign w:val="center"/>
          </w:tcPr>
          <w:p w14:paraId="4E5CCA19" w14:textId="6673DA63"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Main Street</w:t>
            </w:r>
          </w:p>
        </w:tc>
        <w:tc>
          <w:tcPr>
            <w:tcW w:w="1350" w:type="dxa"/>
            <w:shd w:val="clear" w:color="auto" w:fill="D9D9D9" w:themeFill="background1" w:themeFillShade="D9"/>
            <w:vAlign w:val="center"/>
          </w:tcPr>
          <w:p w14:paraId="58C1F154" w14:textId="77777777" w:rsidR="0001445D" w:rsidRPr="00F35210" w:rsidRDefault="0001445D" w:rsidP="00F33D9A">
            <w:pPr>
              <w:jc w:val="center"/>
              <w:rPr>
                <w:rFonts w:ascii="Arial" w:hAnsi="Arial" w:cs="Arial"/>
                <w:b/>
                <w:bCs/>
                <w:sz w:val="22"/>
                <w:szCs w:val="22"/>
              </w:rPr>
            </w:pPr>
          </w:p>
        </w:tc>
        <w:tc>
          <w:tcPr>
            <w:tcW w:w="1350" w:type="dxa"/>
            <w:shd w:val="clear" w:color="auto" w:fill="FFFFFF" w:themeFill="background1"/>
            <w:vAlign w:val="center"/>
          </w:tcPr>
          <w:p w14:paraId="235411F6"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54E03585" w14:textId="77777777" w:rsidTr="00BC5E59">
        <w:trPr>
          <w:trHeight w:val="274"/>
        </w:trPr>
        <w:tc>
          <w:tcPr>
            <w:tcW w:w="6745" w:type="dxa"/>
            <w:tcBorders>
              <w:bottom w:val="single" w:sz="4" w:space="0" w:color="auto"/>
            </w:tcBorders>
            <w:shd w:val="clear" w:color="auto" w:fill="DEEAF6" w:themeFill="accent5" w:themeFillTint="33"/>
            <w:vAlign w:val="center"/>
          </w:tcPr>
          <w:p w14:paraId="585B6841" w14:textId="34B3ED1B"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4-5 Lane Avenue/Boulevard</w:t>
            </w:r>
          </w:p>
        </w:tc>
        <w:tc>
          <w:tcPr>
            <w:tcW w:w="1350" w:type="dxa"/>
            <w:tcBorders>
              <w:bottom w:val="single" w:sz="4" w:space="0" w:color="auto"/>
            </w:tcBorders>
            <w:shd w:val="clear" w:color="auto" w:fill="D9D9D9" w:themeFill="background1" w:themeFillShade="D9"/>
            <w:vAlign w:val="center"/>
          </w:tcPr>
          <w:p w14:paraId="45BB6E23" w14:textId="77777777" w:rsidR="0001445D" w:rsidRPr="00F35210" w:rsidRDefault="0001445D"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27D1D77"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7BD4B8D8" w14:textId="77777777" w:rsidTr="00BC5E59">
        <w:trPr>
          <w:trHeight w:val="274"/>
        </w:trPr>
        <w:tc>
          <w:tcPr>
            <w:tcW w:w="6745" w:type="dxa"/>
            <w:tcBorders>
              <w:bottom w:val="single" w:sz="4" w:space="0" w:color="auto"/>
            </w:tcBorders>
            <w:shd w:val="clear" w:color="auto" w:fill="DEEAF6" w:themeFill="accent5" w:themeFillTint="33"/>
            <w:vAlign w:val="center"/>
          </w:tcPr>
          <w:p w14:paraId="3872209C" w14:textId="6C051360"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 xml:space="preserve">6 </w:t>
            </w:r>
            <w:r w:rsidR="00C1678F">
              <w:rPr>
                <w:rFonts w:ascii="Arial Narrow" w:hAnsi="Arial Narrow" w:cs="Arial"/>
                <w:sz w:val="18"/>
                <w:szCs w:val="18"/>
              </w:rPr>
              <w:t>or more</w:t>
            </w:r>
            <w:r w:rsidRPr="00BC5E59">
              <w:rPr>
                <w:rFonts w:ascii="Arial Narrow" w:hAnsi="Arial Narrow" w:cs="Arial"/>
                <w:sz w:val="18"/>
                <w:szCs w:val="18"/>
              </w:rPr>
              <w:t xml:space="preserve"> Lane Avenue/Boulevard</w:t>
            </w:r>
          </w:p>
        </w:tc>
        <w:tc>
          <w:tcPr>
            <w:tcW w:w="1350" w:type="dxa"/>
            <w:tcBorders>
              <w:bottom w:val="single" w:sz="4" w:space="0" w:color="auto"/>
            </w:tcBorders>
            <w:shd w:val="clear" w:color="auto" w:fill="D9D9D9" w:themeFill="background1" w:themeFillShade="D9"/>
            <w:vAlign w:val="center"/>
          </w:tcPr>
          <w:p w14:paraId="0D59CCBA" w14:textId="77777777" w:rsidR="0001445D" w:rsidRPr="00F35210" w:rsidRDefault="0001445D"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90FBD0F"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6E48B29E" w14:textId="77777777" w:rsidTr="00BC5E59">
        <w:trPr>
          <w:trHeight w:val="274"/>
        </w:trPr>
        <w:tc>
          <w:tcPr>
            <w:tcW w:w="6745" w:type="dxa"/>
            <w:tcBorders>
              <w:bottom w:val="single" w:sz="4" w:space="0" w:color="auto"/>
            </w:tcBorders>
            <w:shd w:val="clear" w:color="auto" w:fill="DEEAF6" w:themeFill="accent5" w:themeFillTint="33"/>
            <w:vAlign w:val="center"/>
          </w:tcPr>
          <w:p w14:paraId="2AC432DA" w14:textId="79999999"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2-3 Lane Avenue</w:t>
            </w:r>
          </w:p>
        </w:tc>
        <w:tc>
          <w:tcPr>
            <w:tcW w:w="1350" w:type="dxa"/>
            <w:tcBorders>
              <w:bottom w:val="single" w:sz="4" w:space="0" w:color="auto"/>
            </w:tcBorders>
            <w:shd w:val="clear" w:color="auto" w:fill="D9D9D9" w:themeFill="background1" w:themeFillShade="D9"/>
            <w:vAlign w:val="center"/>
          </w:tcPr>
          <w:p w14:paraId="43DF9CC0" w14:textId="77777777" w:rsidR="0001445D" w:rsidRPr="00F35210" w:rsidRDefault="0001445D"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748D5D7E"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01445D" w14:paraId="485DE47A" w14:textId="77777777" w:rsidTr="00BC5E59">
        <w:trPr>
          <w:trHeight w:val="274"/>
        </w:trPr>
        <w:tc>
          <w:tcPr>
            <w:tcW w:w="6745" w:type="dxa"/>
            <w:tcBorders>
              <w:bottom w:val="single" w:sz="4" w:space="0" w:color="auto"/>
            </w:tcBorders>
            <w:shd w:val="clear" w:color="auto" w:fill="DEEAF6" w:themeFill="accent5" w:themeFillTint="33"/>
            <w:vAlign w:val="center"/>
          </w:tcPr>
          <w:p w14:paraId="75F93D5F" w14:textId="4118F5EF"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D9D9D9" w:themeFill="background1" w:themeFillShade="D9"/>
            <w:vAlign w:val="center"/>
          </w:tcPr>
          <w:p w14:paraId="75B46DF4" w14:textId="77777777" w:rsidR="0001445D" w:rsidRPr="00F35210" w:rsidRDefault="0001445D"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25EB2101" w14:textId="77777777" w:rsidR="0001445D" w:rsidRPr="00B92BDA" w:rsidRDefault="0001445D" w:rsidP="00F33D9A">
            <w:pPr>
              <w:jc w:val="center"/>
              <w:rPr>
                <w:rFonts w:ascii="Wingdings" w:hAnsi="Wingdings" w:cs="Arial"/>
                <w:sz w:val="22"/>
                <w:szCs w:val="22"/>
              </w:rPr>
            </w:pPr>
            <w:r w:rsidRPr="00B92BDA">
              <w:rPr>
                <w:rFonts w:ascii="Wingdings" w:hAnsi="Wingdings" w:cs="Arial"/>
                <w:sz w:val="22"/>
                <w:szCs w:val="22"/>
              </w:rPr>
              <w:t></w:t>
            </w:r>
          </w:p>
        </w:tc>
      </w:tr>
      <w:tr w:rsidR="00301859" w14:paraId="1054CCBD" w14:textId="77777777" w:rsidTr="00BC5E59">
        <w:trPr>
          <w:trHeight w:val="274"/>
        </w:trPr>
        <w:tc>
          <w:tcPr>
            <w:tcW w:w="6745" w:type="dxa"/>
            <w:tcBorders>
              <w:bottom w:val="single" w:sz="4" w:space="0" w:color="auto"/>
            </w:tcBorders>
            <w:shd w:val="clear" w:color="auto" w:fill="DEEAF6" w:themeFill="accent5" w:themeFillTint="33"/>
            <w:vAlign w:val="center"/>
          </w:tcPr>
          <w:p w14:paraId="6E1B370E" w14:textId="70CA2A8D"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Other - Primary</w:t>
            </w:r>
          </w:p>
        </w:tc>
        <w:tc>
          <w:tcPr>
            <w:tcW w:w="1350" w:type="dxa"/>
            <w:tcBorders>
              <w:bottom w:val="single" w:sz="4" w:space="0" w:color="auto"/>
            </w:tcBorders>
            <w:shd w:val="clear" w:color="auto" w:fill="D9D9D9" w:themeFill="background1" w:themeFillShade="D9"/>
            <w:vAlign w:val="center"/>
          </w:tcPr>
          <w:p w14:paraId="251C0561" w14:textId="77777777" w:rsidR="00301859" w:rsidRPr="00F35210" w:rsidRDefault="00301859"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tcPr>
          <w:p w14:paraId="3F07264A" w14:textId="3E1B5E15" w:rsidR="00301859" w:rsidRPr="00B92BDA" w:rsidRDefault="00301859" w:rsidP="00F33D9A">
            <w:pPr>
              <w:jc w:val="center"/>
              <w:rPr>
                <w:rFonts w:ascii="Wingdings" w:hAnsi="Wingdings" w:cs="Arial"/>
                <w:sz w:val="22"/>
                <w:szCs w:val="22"/>
              </w:rPr>
            </w:pPr>
            <w:r w:rsidRPr="004A269B">
              <w:rPr>
                <w:rFonts w:ascii="Wingdings" w:hAnsi="Wingdings" w:cs="Arial"/>
                <w:sz w:val="22"/>
                <w:szCs w:val="22"/>
              </w:rPr>
              <w:t></w:t>
            </w:r>
          </w:p>
        </w:tc>
      </w:tr>
      <w:tr w:rsidR="00301859" w14:paraId="7624EDFF" w14:textId="77777777" w:rsidTr="00BC5E59">
        <w:trPr>
          <w:trHeight w:val="274"/>
        </w:trPr>
        <w:tc>
          <w:tcPr>
            <w:tcW w:w="6745" w:type="dxa"/>
            <w:tcBorders>
              <w:bottom w:val="single" w:sz="4" w:space="0" w:color="auto"/>
            </w:tcBorders>
            <w:shd w:val="clear" w:color="auto" w:fill="DEEAF6" w:themeFill="accent5" w:themeFillTint="33"/>
            <w:vAlign w:val="center"/>
          </w:tcPr>
          <w:p w14:paraId="0DC8E5F8" w14:textId="16CF51AB"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Secondary</w:t>
            </w:r>
          </w:p>
        </w:tc>
        <w:tc>
          <w:tcPr>
            <w:tcW w:w="1350" w:type="dxa"/>
            <w:tcBorders>
              <w:bottom w:val="single" w:sz="4" w:space="0" w:color="auto"/>
            </w:tcBorders>
            <w:shd w:val="clear" w:color="auto" w:fill="D9D9D9" w:themeFill="background1" w:themeFillShade="D9"/>
            <w:vAlign w:val="center"/>
          </w:tcPr>
          <w:p w14:paraId="6F2B08CC" w14:textId="77777777" w:rsidR="00301859" w:rsidRPr="00F35210" w:rsidRDefault="00301859"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tcPr>
          <w:p w14:paraId="60FD72AB" w14:textId="3AF51044" w:rsidR="00301859" w:rsidRPr="00B92BDA" w:rsidRDefault="00301859" w:rsidP="00F33D9A">
            <w:pPr>
              <w:jc w:val="center"/>
              <w:rPr>
                <w:rFonts w:ascii="Wingdings" w:hAnsi="Wingdings" w:cs="Arial"/>
                <w:sz w:val="22"/>
                <w:szCs w:val="22"/>
              </w:rPr>
            </w:pPr>
            <w:r w:rsidRPr="004A269B">
              <w:rPr>
                <w:rFonts w:ascii="Wingdings" w:hAnsi="Wingdings" w:cs="Arial"/>
                <w:sz w:val="22"/>
                <w:szCs w:val="22"/>
              </w:rPr>
              <w:t></w:t>
            </w:r>
          </w:p>
        </w:tc>
      </w:tr>
      <w:tr w:rsidR="00301859" w14:paraId="29420A42" w14:textId="77777777" w:rsidTr="00BC5E59">
        <w:trPr>
          <w:trHeight w:val="274"/>
        </w:trPr>
        <w:tc>
          <w:tcPr>
            <w:tcW w:w="6745" w:type="dxa"/>
            <w:tcBorders>
              <w:bottom w:val="single" w:sz="4" w:space="0" w:color="auto"/>
            </w:tcBorders>
            <w:shd w:val="clear" w:color="auto" w:fill="DEEAF6" w:themeFill="accent5" w:themeFillTint="33"/>
            <w:vAlign w:val="center"/>
          </w:tcPr>
          <w:p w14:paraId="6F540536" w14:textId="2A7CDD12" w:rsidR="00301859" w:rsidRPr="00BC5E59" w:rsidRDefault="00301859" w:rsidP="00F33D9A">
            <w:pPr>
              <w:ind w:left="360"/>
              <w:rPr>
                <w:rFonts w:ascii="Arial Narrow" w:hAnsi="Arial Narrow" w:cs="Arial"/>
                <w:sz w:val="18"/>
                <w:szCs w:val="18"/>
              </w:rPr>
            </w:pPr>
            <w:r w:rsidRPr="00BC5E59">
              <w:rPr>
                <w:rFonts w:ascii="Arial Narrow" w:hAnsi="Arial Narrow" w:cs="Arial"/>
                <w:sz w:val="18"/>
                <w:szCs w:val="18"/>
              </w:rPr>
              <w:t>Parkway (when only frontage or adjacent to shared-use path)</w:t>
            </w:r>
          </w:p>
        </w:tc>
        <w:tc>
          <w:tcPr>
            <w:tcW w:w="1350" w:type="dxa"/>
            <w:tcBorders>
              <w:bottom w:val="single" w:sz="4" w:space="0" w:color="auto"/>
            </w:tcBorders>
            <w:shd w:val="clear" w:color="auto" w:fill="D9D9D9" w:themeFill="background1" w:themeFillShade="D9"/>
            <w:vAlign w:val="center"/>
          </w:tcPr>
          <w:p w14:paraId="0558CA54" w14:textId="77777777" w:rsidR="00301859" w:rsidRPr="00F35210" w:rsidRDefault="00301859" w:rsidP="00F33D9A">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tcPr>
          <w:p w14:paraId="3A56A699" w14:textId="667DD9DE" w:rsidR="00301859" w:rsidRPr="00B92BDA" w:rsidRDefault="00301859" w:rsidP="00F33D9A">
            <w:pPr>
              <w:jc w:val="center"/>
              <w:rPr>
                <w:rFonts w:ascii="Wingdings" w:hAnsi="Wingdings" w:cs="Arial"/>
                <w:sz w:val="22"/>
                <w:szCs w:val="22"/>
              </w:rPr>
            </w:pPr>
            <w:r w:rsidRPr="004A269B">
              <w:rPr>
                <w:rFonts w:ascii="Wingdings" w:hAnsi="Wingdings" w:cs="Arial"/>
                <w:sz w:val="22"/>
                <w:szCs w:val="22"/>
              </w:rPr>
              <w:t></w:t>
            </w:r>
          </w:p>
        </w:tc>
      </w:tr>
      <w:tr w:rsidR="0001445D" w14:paraId="1B1A5263" w14:textId="77777777" w:rsidTr="00BC5E59">
        <w:trPr>
          <w:trHeight w:val="274"/>
        </w:trPr>
        <w:tc>
          <w:tcPr>
            <w:tcW w:w="6745" w:type="dxa"/>
            <w:shd w:val="clear" w:color="auto" w:fill="DEEAF6" w:themeFill="accent5" w:themeFillTint="33"/>
            <w:vAlign w:val="center"/>
          </w:tcPr>
          <w:p w14:paraId="5512F03D" w14:textId="759FB34E" w:rsidR="0001445D" w:rsidRPr="00BC5E59" w:rsidRDefault="0001445D" w:rsidP="00F33D9A">
            <w:pPr>
              <w:ind w:left="360"/>
              <w:rPr>
                <w:rFonts w:ascii="Arial Narrow" w:hAnsi="Arial Narrow" w:cs="Arial"/>
                <w:sz w:val="18"/>
                <w:szCs w:val="18"/>
              </w:rPr>
            </w:pPr>
            <w:r w:rsidRPr="00BC5E59">
              <w:rPr>
                <w:rFonts w:ascii="Arial Narrow" w:hAnsi="Arial Narrow" w:cs="Arial"/>
                <w:sz w:val="18"/>
                <w:szCs w:val="18"/>
              </w:rPr>
              <w:t>Limited Access</w:t>
            </w:r>
          </w:p>
        </w:tc>
        <w:tc>
          <w:tcPr>
            <w:tcW w:w="1350" w:type="dxa"/>
            <w:shd w:val="clear" w:color="auto" w:fill="D9D9D9" w:themeFill="background1" w:themeFillShade="D9"/>
            <w:vAlign w:val="center"/>
          </w:tcPr>
          <w:p w14:paraId="52973EC8" w14:textId="77777777" w:rsidR="0001445D" w:rsidRPr="00F35210" w:rsidRDefault="0001445D" w:rsidP="00F33D9A">
            <w:pPr>
              <w:rPr>
                <w:rFonts w:ascii="Wingdings" w:hAnsi="Wingdings" w:cs="Arial"/>
                <w:b/>
                <w:bCs/>
                <w:sz w:val="22"/>
                <w:szCs w:val="22"/>
              </w:rPr>
            </w:pPr>
          </w:p>
        </w:tc>
        <w:tc>
          <w:tcPr>
            <w:tcW w:w="1350" w:type="dxa"/>
            <w:shd w:val="clear" w:color="auto" w:fill="D9D9D9" w:themeFill="background1" w:themeFillShade="D9"/>
          </w:tcPr>
          <w:p w14:paraId="0F506AB5" w14:textId="77777777" w:rsidR="0001445D" w:rsidRPr="00F35210" w:rsidRDefault="0001445D" w:rsidP="00F33D9A">
            <w:pPr>
              <w:rPr>
                <w:rFonts w:ascii="Wingdings" w:hAnsi="Wingdings" w:cs="Arial"/>
                <w:b/>
                <w:bCs/>
                <w:sz w:val="22"/>
                <w:szCs w:val="22"/>
              </w:rPr>
            </w:pPr>
          </w:p>
        </w:tc>
      </w:tr>
    </w:tbl>
    <w:tbl>
      <w:tblPr>
        <w:tblStyle w:val="TableGrid12"/>
        <w:tblW w:w="9355" w:type="dxa"/>
        <w:tblInd w:w="5" w:type="dxa"/>
        <w:tblLook w:val="04A0" w:firstRow="1" w:lastRow="0" w:firstColumn="1" w:lastColumn="0" w:noHBand="0" w:noVBand="1"/>
      </w:tblPr>
      <w:tblGrid>
        <w:gridCol w:w="346"/>
        <w:gridCol w:w="9009"/>
      </w:tblGrid>
      <w:tr w:rsidR="00F0648A" w:rsidRPr="00BC5E59" w14:paraId="4D199C16" w14:textId="77777777" w:rsidTr="001E4A23">
        <w:trPr>
          <w:trHeight w:val="57"/>
        </w:trPr>
        <w:tc>
          <w:tcPr>
            <w:tcW w:w="346" w:type="dxa"/>
            <w:tcBorders>
              <w:top w:val="nil"/>
              <w:left w:val="nil"/>
              <w:bottom w:val="nil"/>
              <w:right w:val="nil"/>
            </w:tcBorders>
            <w:shd w:val="clear" w:color="auto" w:fill="FFFFFF" w:themeFill="background1"/>
          </w:tcPr>
          <w:p w14:paraId="79993193" w14:textId="77777777" w:rsidR="00F0648A" w:rsidRPr="00260106" w:rsidRDefault="00F0648A" w:rsidP="00F33D9A">
            <w:pPr>
              <w:rPr>
                <w:rFonts w:ascii="Arial Narrow" w:hAnsi="Arial Narrow" w:cs="Arial"/>
                <w:sz w:val="18"/>
                <w:szCs w:val="18"/>
                <w:vertAlign w:val="superscript"/>
              </w:rPr>
            </w:pPr>
            <w:r w:rsidRPr="00260106">
              <w:rPr>
                <w:rFonts w:ascii="Arial Narrow" w:hAnsi="Arial Narrow" w:cs="Arial"/>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050FE039" w14:textId="1E83E348" w:rsidR="00F0648A" w:rsidRPr="00BC5E59" w:rsidRDefault="00F0648A" w:rsidP="00F33D9A">
            <w:pPr>
              <w:rPr>
                <w:rFonts w:ascii="Arial Narrow" w:hAnsi="Arial Narrow" w:cs="Arial"/>
                <w:sz w:val="18"/>
                <w:szCs w:val="18"/>
              </w:rPr>
            </w:pPr>
            <w:r w:rsidRPr="00260106">
              <w:rPr>
                <w:rFonts w:ascii="Arial Narrow" w:hAnsi="Arial Narrow" w:cs="Arial"/>
                <w:sz w:val="18"/>
                <w:szCs w:val="18"/>
              </w:rPr>
              <w:t xml:space="preserve">Zoning Administrator may allow adjustments to standards if adjacent average sidewalk </w:t>
            </w:r>
            <w:r w:rsidR="003645F1" w:rsidRPr="00CC0065">
              <w:rPr>
                <w:rFonts w:ascii="Arial Narrow" w:hAnsi="Arial Narrow" w:cs="Arial"/>
                <w:sz w:val="18"/>
                <w:szCs w:val="18"/>
              </w:rPr>
              <w:t>slope</w:t>
            </w:r>
            <w:r w:rsidR="003645F1" w:rsidRPr="00260106">
              <w:rPr>
                <w:rFonts w:ascii="Arial Narrow" w:hAnsi="Arial Narrow" w:cs="Arial"/>
                <w:sz w:val="18"/>
                <w:szCs w:val="18"/>
              </w:rPr>
              <w:t xml:space="preserve"> </w:t>
            </w:r>
            <w:r w:rsidRPr="00260106">
              <w:rPr>
                <w:rFonts w:ascii="Arial Narrow" w:hAnsi="Arial Narrow" w:cs="Arial"/>
                <w:sz w:val="18"/>
                <w:szCs w:val="18"/>
              </w:rPr>
              <w:t>is greater than 10% or to comply with federal and state law.</w:t>
            </w:r>
          </w:p>
        </w:tc>
      </w:tr>
    </w:tbl>
    <w:p w14:paraId="409B81A9" w14:textId="77777777" w:rsidR="00F0648A" w:rsidRDefault="00F0648A" w:rsidP="00F33D9A">
      <w:pPr>
        <w:rPr>
          <w:rFonts w:ascii="Arial" w:hAnsi="Arial" w:cs="Arial"/>
          <w:sz w:val="18"/>
          <w:szCs w:val="18"/>
        </w:rPr>
      </w:pPr>
    </w:p>
    <w:p w14:paraId="33589F98" w14:textId="445F37C0" w:rsidR="00533E0E" w:rsidRDefault="00CC54CD" w:rsidP="00F33D9A">
      <w:pPr>
        <w:rPr>
          <w:rFonts w:ascii="Arial" w:hAnsi="Arial" w:cs="Arial"/>
          <w:b/>
          <w:bCs/>
          <w:sz w:val="18"/>
          <w:szCs w:val="18"/>
        </w:rPr>
      </w:pPr>
      <w:r w:rsidRPr="00CC0065">
        <w:rPr>
          <w:rFonts w:ascii="Arial" w:hAnsi="Arial" w:cs="Arial"/>
          <w:b/>
          <w:bCs/>
          <w:sz w:val="18"/>
          <w:szCs w:val="18"/>
        </w:rPr>
        <w:t>H</w:t>
      </w:r>
      <w:r w:rsidR="005C3515" w:rsidRPr="00260106">
        <w:rPr>
          <w:rFonts w:ascii="Arial" w:hAnsi="Arial" w:cs="Arial"/>
          <w:b/>
          <w:bCs/>
          <w:sz w:val="18"/>
          <w:szCs w:val="18"/>
        </w:rPr>
        <w:t xml:space="preserve">. </w:t>
      </w:r>
      <w:r w:rsidR="005C3515" w:rsidRPr="00260106">
        <w:rPr>
          <w:rFonts w:ascii="Arial" w:hAnsi="Arial" w:cs="Arial"/>
          <w:b/>
          <w:bCs/>
          <w:sz w:val="18"/>
          <w:szCs w:val="18"/>
        </w:rPr>
        <w:tab/>
      </w:r>
      <w:r w:rsidR="00C5165F" w:rsidRPr="00260106">
        <w:rPr>
          <w:rFonts w:ascii="Arial" w:hAnsi="Arial" w:cs="Arial"/>
          <w:b/>
          <w:bCs/>
          <w:sz w:val="18"/>
          <w:szCs w:val="18"/>
        </w:rPr>
        <w:t xml:space="preserve">Building </w:t>
      </w:r>
      <w:r w:rsidR="005C3515" w:rsidRPr="00260106">
        <w:rPr>
          <w:rFonts w:ascii="Arial" w:hAnsi="Arial" w:cs="Arial"/>
          <w:b/>
          <w:bCs/>
          <w:sz w:val="18"/>
          <w:szCs w:val="18"/>
        </w:rPr>
        <w:t>M</w:t>
      </w:r>
      <w:r w:rsidR="00C5165F" w:rsidRPr="00260106">
        <w:rPr>
          <w:rFonts w:ascii="Arial" w:hAnsi="Arial" w:cs="Arial"/>
          <w:b/>
          <w:bCs/>
          <w:sz w:val="18"/>
          <w:szCs w:val="18"/>
        </w:rPr>
        <w:t>aterials</w:t>
      </w:r>
    </w:p>
    <w:p w14:paraId="2F462926" w14:textId="5D9D2FE2" w:rsidR="004968B1" w:rsidRPr="00AD10FB" w:rsidRDefault="00A024F2" w:rsidP="00D3479D">
      <w:pPr>
        <w:autoSpaceDE w:val="0"/>
        <w:autoSpaceDN w:val="0"/>
        <w:adjustRightInd w:val="0"/>
        <w:rPr>
          <w:rFonts w:ascii="Arial" w:hAnsi="Arial" w:cs="Arial"/>
          <w:sz w:val="20"/>
          <w:szCs w:val="20"/>
        </w:rPr>
      </w:pPr>
      <w:r>
        <w:rPr>
          <w:rFonts w:ascii="Arial" w:hAnsi="Arial" w:cs="Arial"/>
          <w:sz w:val="18"/>
          <w:szCs w:val="18"/>
        </w:rPr>
        <w:t>T</w:t>
      </w:r>
      <w:r w:rsidRPr="006B6EA7">
        <w:rPr>
          <w:rFonts w:ascii="Arial" w:hAnsi="Arial" w:cs="Arial"/>
          <w:sz w:val="18"/>
          <w:szCs w:val="18"/>
        </w:rPr>
        <w:t>he following building materials are limited to 25% of each façade</w:t>
      </w:r>
      <w:r>
        <w:rPr>
          <w:rFonts w:ascii="Arial" w:hAnsi="Arial" w:cs="Arial"/>
          <w:sz w:val="18"/>
          <w:szCs w:val="18"/>
        </w:rPr>
        <w:t xml:space="preserve"> along a frontage. </w:t>
      </w:r>
      <w:r w:rsidRPr="006B6EA7">
        <w:rPr>
          <w:rFonts w:ascii="Arial" w:hAnsi="Arial" w:cs="Arial"/>
          <w:sz w:val="18"/>
          <w:szCs w:val="18"/>
        </w:rPr>
        <w:t>They may also be used as a component of construction when not a surface finish material without limitation.</w:t>
      </w:r>
      <w:r w:rsidR="006C04B8">
        <w:rPr>
          <w:rFonts w:ascii="Arial" w:hAnsi="Arial" w:cs="Arial"/>
          <w:sz w:val="18"/>
          <w:szCs w:val="18"/>
        </w:rPr>
        <w:t xml:space="preserve"> These restrictions do not apply to </w:t>
      </w:r>
      <w:r w:rsidR="0011186F" w:rsidRPr="00AD10FB">
        <w:rPr>
          <w:rFonts w:ascii="Arial" w:hAnsi="Arial" w:cs="Arial"/>
          <w:sz w:val="18"/>
          <w:szCs w:val="18"/>
        </w:rPr>
        <w:t>multi-family</w:t>
      </w:r>
      <w:r w:rsidR="006C04B8" w:rsidRPr="00AD10FB">
        <w:rPr>
          <w:rFonts w:ascii="Arial" w:hAnsi="Arial" w:cs="Arial"/>
          <w:sz w:val="18"/>
          <w:szCs w:val="18"/>
        </w:rPr>
        <w:t xml:space="preserve"> attached dwellings when units are on sublots.</w:t>
      </w:r>
    </w:p>
    <w:p w14:paraId="52643D77" w14:textId="77777777" w:rsidR="00D3479D" w:rsidRPr="00AD10FB" w:rsidRDefault="00D3479D" w:rsidP="00F33D9A">
      <w:pPr>
        <w:autoSpaceDE w:val="0"/>
        <w:autoSpaceDN w:val="0"/>
        <w:adjustRightInd w:val="0"/>
        <w:ind w:left="360"/>
        <w:rPr>
          <w:rFonts w:ascii="Arial" w:hAnsi="Arial" w:cs="Arial"/>
          <w:b/>
          <w:sz w:val="18"/>
          <w:szCs w:val="18"/>
        </w:rPr>
      </w:pPr>
    </w:p>
    <w:p w14:paraId="3E4A65CB" w14:textId="4EC40E45" w:rsidR="002C36A8" w:rsidRPr="00AD10FB" w:rsidRDefault="002C36A8" w:rsidP="00F33D9A">
      <w:pPr>
        <w:autoSpaceDE w:val="0"/>
        <w:autoSpaceDN w:val="0"/>
        <w:adjustRightInd w:val="0"/>
        <w:ind w:left="360"/>
        <w:rPr>
          <w:rFonts w:ascii="Arial" w:hAnsi="Arial" w:cs="Arial"/>
          <w:b/>
          <w:sz w:val="18"/>
          <w:szCs w:val="18"/>
        </w:rPr>
      </w:pPr>
      <w:r w:rsidRPr="00AD10FB">
        <w:rPr>
          <w:rFonts w:ascii="Arial" w:hAnsi="Arial" w:cs="Arial"/>
          <w:b/>
          <w:sz w:val="18"/>
          <w:szCs w:val="18"/>
        </w:rPr>
        <w:t>1.</w:t>
      </w:r>
      <w:r w:rsidRPr="00AD10FB">
        <w:rPr>
          <w:rFonts w:ascii="Arial" w:hAnsi="Arial" w:cs="Arial"/>
          <w:sz w:val="18"/>
          <w:szCs w:val="18"/>
        </w:rPr>
        <w:tab/>
        <w:t xml:space="preserve">Corrugated metal siding; however, </w:t>
      </w:r>
      <w:r w:rsidR="000B3955" w:rsidRPr="00AD10FB">
        <w:rPr>
          <w:rFonts w:ascii="Arial" w:hAnsi="Arial" w:cs="Arial"/>
          <w:sz w:val="18"/>
          <w:szCs w:val="18"/>
        </w:rPr>
        <w:t xml:space="preserve">the </w:t>
      </w:r>
      <w:r w:rsidRPr="00AD10FB">
        <w:rPr>
          <w:rFonts w:ascii="Arial" w:hAnsi="Arial" w:cs="Arial"/>
          <w:sz w:val="18"/>
          <w:szCs w:val="18"/>
        </w:rPr>
        <w:t xml:space="preserve">reuse of pre-fabricated shipping containers is permitted and </w:t>
      </w:r>
      <w:r w:rsidR="000B3955" w:rsidRPr="00AD10FB">
        <w:rPr>
          <w:rFonts w:ascii="Arial" w:hAnsi="Arial" w:cs="Arial"/>
          <w:sz w:val="18"/>
          <w:szCs w:val="18"/>
        </w:rPr>
        <w:t xml:space="preserve">is </w:t>
      </w:r>
      <w:r w:rsidRPr="00AD10FB">
        <w:rPr>
          <w:rFonts w:ascii="Arial" w:hAnsi="Arial" w:cs="Arial"/>
          <w:sz w:val="18"/>
          <w:szCs w:val="18"/>
        </w:rPr>
        <w:t>not subject to this limitation, subject to compliance with the building code and other applicable code</w:t>
      </w:r>
      <w:r w:rsidR="0099039F" w:rsidRPr="00AD10FB">
        <w:rPr>
          <w:rFonts w:ascii="Arial" w:hAnsi="Arial" w:cs="Arial"/>
          <w:sz w:val="18"/>
          <w:szCs w:val="18"/>
        </w:rPr>
        <w:t>s</w:t>
      </w:r>
      <w:r w:rsidRPr="00AD10FB">
        <w:rPr>
          <w:rFonts w:ascii="Arial" w:hAnsi="Arial" w:cs="Arial"/>
          <w:b/>
          <w:sz w:val="18"/>
          <w:szCs w:val="18"/>
        </w:rPr>
        <w:t xml:space="preserve"> </w:t>
      </w:r>
    </w:p>
    <w:p w14:paraId="2C4EC4F0" w14:textId="77777777" w:rsidR="004968B1" w:rsidRPr="00AD10FB" w:rsidRDefault="004968B1" w:rsidP="00D3479D">
      <w:pPr>
        <w:autoSpaceDE w:val="0"/>
        <w:autoSpaceDN w:val="0"/>
        <w:adjustRightInd w:val="0"/>
        <w:ind w:left="360"/>
        <w:rPr>
          <w:rFonts w:ascii="Arial" w:hAnsi="Arial" w:cs="Arial"/>
          <w:sz w:val="18"/>
          <w:szCs w:val="18"/>
        </w:rPr>
      </w:pPr>
    </w:p>
    <w:p w14:paraId="2CD6B618" w14:textId="20ECF612" w:rsidR="00BC070B" w:rsidRDefault="00BC070B" w:rsidP="00D3479D">
      <w:pPr>
        <w:autoSpaceDE w:val="0"/>
        <w:autoSpaceDN w:val="0"/>
        <w:adjustRightInd w:val="0"/>
        <w:ind w:left="360"/>
        <w:rPr>
          <w:rFonts w:ascii="Arial" w:hAnsi="Arial" w:cs="Arial"/>
          <w:sz w:val="18"/>
          <w:szCs w:val="18"/>
        </w:rPr>
      </w:pPr>
      <w:r w:rsidRPr="00AD10FB">
        <w:rPr>
          <w:rFonts w:ascii="Arial" w:hAnsi="Arial" w:cs="Arial"/>
          <w:b/>
          <w:bCs/>
          <w:sz w:val="18"/>
          <w:szCs w:val="18"/>
        </w:rPr>
        <w:t>2.</w:t>
      </w:r>
      <w:r w:rsidRPr="00AD10FB">
        <w:rPr>
          <w:rFonts w:ascii="Arial" w:hAnsi="Arial" w:cs="Arial"/>
          <w:sz w:val="18"/>
          <w:szCs w:val="18"/>
        </w:rPr>
        <w:t xml:space="preserve"> </w:t>
      </w:r>
      <w:r w:rsidRPr="00AD10FB">
        <w:rPr>
          <w:rFonts w:ascii="Arial" w:hAnsi="Arial" w:cs="Arial"/>
          <w:sz w:val="18"/>
          <w:szCs w:val="18"/>
        </w:rPr>
        <w:tab/>
        <w:t xml:space="preserve">Exterior insulation finishing systems (EIFS) is prohibited on the ground floor of a </w:t>
      </w:r>
      <w:r w:rsidR="0011186F" w:rsidRPr="00AD10FB">
        <w:rPr>
          <w:rFonts w:ascii="Arial" w:hAnsi="Arial" w:cs="Arial"/>
          <w:sz w:val="18"/>
          <w:szCs w:val="18"/>
        </w:rPr>
        <w:t>multi-family</w:t>
      </w:r>
      <w:r w:rsidRPr="00AD10FB">
        <w:rPr>
          <w:rFonts w:ascii="Arial" w:hAnsi="Arial" w:cs="Arial"/>
          <w:sz w:val="18"/>
          <w:szCs w:val="18"/>
        </w:rPr>
        <w:t xml:space="preserve"> dwelling (the 25% permission in item 1 above does not apply)</w:t>
      </w:r>
      <w:r w:rsidR="006C04B8" w:rsidRPr="00AD10FB">
        <w:rPr>
          <w:rFonts w:ascii="Arial" w:hAnsi="Arial" w:cs="Arial"/>
          <w:sz w:val="18"/>
          <w:szCs w:val="18"/>
        </w:rPr>
        <w:t xml:space="preserve">. This does not apply to </w:t>
      </w:r>
      <w:r w:rsidR="0011186F" w:rsidRPr="00AD10FB">
        <w:rPr>
          <w:rFonts w:ascii="Arial" w:hAnsi="Arial" w:cs="Arial"/>
          <w:sz w:val="18"/>
          <w:szCs w:val="18"/>
        </w:rPr>
        <w:t>multi-family</w:t>
      </w:r>
      <w:r w:rsidR="006C04B8" w:rsidRPr="00AD10FB">
        <w:rPr>
          <w:rFonts w:ascii="Arial" w:hAnsi="Arial" w:cs="Arial"/>
          <w:sz w:val="18"/>
          <w:szCs w:val="18"/>
        </w:rPr>
        <w:t xml:space="preserve"> attached dwellings when units on sublots.</w:t>
      </w:r>
    </w:p>
    <w:p w14:paraId="042D8632" w14:textId="77777777" w:rsidR="004968B1" w:rsidRPr="00CB1CCE" w:rsidRDefault="004968B1" w:rsidP="00F33D9A">
      <w:pPr>
        <w:autoSpaceDE w:val="0"/>
        <w:autoSpaceDN w:val="0"/>
        <w:adjustRightInd w:val="0"/>
        <w:ind w:left="360"/>
        <w:rPr>
          <w:rFonts w:ascii="Arial" w:hAnsi="Arial" w:cs="Arial"/>
          <w:sz w:val="18"/>
          <w:szCs w:val="18"/>
        </w:rPr>
      </w:pPr>
    </w:p>
    <w:p w14:paraId="6181EC27" w14:textId="252CC142" w:rsidR="004968B1" w:rsidRPr="00CB1CCE" w:rsidRDefault="00BC070B" w:rsidP="00F33D9A">
      <w:pPr>
        <w:autoSpaceDE w:val="0"/>
        <w:autoSpaceDN w:val="0"/>
        <w:adjustRightInd w:val="0"/>
        <w:ind w:left="360"/>
        <w:rPr>
          <w:rFonts w:ascii="Arial" w:hAnsi="Arial" w:cs="Arial"/>
          <w:sz w:val="18"/>
          <w:szCs w:val="18"/>
        </w:rPr>
      </w:pPr>
      <w:r>
        <w:rPr>
          <w:rFonts w:ascii="Arial" w:hAnsi="Arial" w:cs="Arial"/>
          <w:b/>
          <w:sz w:val="18"/>
          <w:szCs w:val="18"/>
        </w:rPr>
        <w:t>3</w:t>
      </w:r>
      <w:r w:rsidR="004968B1" w:rsidRPr="00CB1CCE">
        <w:rPr>
          <w:rFonts w:ascii="Arial" w:hAnsi="Arial" w:cs="Arial"/>
          <w:b/>
          <w:sz w:val="18"/>
          <w:szCs w:val="18"/>
        </w:rPr>
        <w:t>.</w:t>
      </w:r>
      <w:r w:rsidR="004968B1" w:rsidRPr="00CB1CCE">
        <w:rPr>
          <w:rFonts w:ascii="Arial" w:hAnsi="Arial" w:cs="Arial"/>
          <w:sz w:val="18"/>
          <w:szCs w:val="18"/>
        </w:rPr>
        <w:tab/>
      </w:r>
      <w:r w:rsidR="004968B1">
        <w:rPr>
          <w:rFonts w:ascii="Arial" w:hAnsi="Arial" w:cs="Arial"/>
          <w:sz w:val="18"/>
          <w:szCs w:val="18"/>
        </w:rPr>
        <w:t>Plain concrete masonry units (CMU)</w:t>
      </w:r>
    </w:p>
    <w:p w14:paraId="504D72A7" w14:textId="77777777" w:rsidR="004968B1" w:rsidRPr="00CB1CCE" w:rsidRDefault="004968B1" w:rsidP="00F33D9A">
      <w:pPr>
        <w:autoSpaceDE w:val="0"/>
        <w:autoSpaceDN w:val="0"/>
        <w:adjustRightInd w:val="0"/>
        <w:ind w:left="360"/>
        <w:rPr>
          <w:rFonts w:ascii="Arial" w:hAnsi="Arial" w:cs="Arial"/>
          <w:sz w:val="18"/>
          <w:szCs w:val="18"/>
        </w:rPr>
      </w:pPr>
    </w:p>
    <w:p w14:paraId="46344C61" w14:textId="0A00EDEA" w:rsidR="004968B1" w:rsidRPr="00CB1CCE" w:rsidRDefault="00BC070B" w:rsidP="00F33D9A">
      <w:pPr>
        <w:autoSpaceDE w:val="0"/>
        <w:autoSpaceDN w:val="0"/>
        <w:adjustRightInd w:val="0"/>
        <w:ind w:left="360"/>
        <w:rPr>
          <w:rFonts w:ascii="Arial" w:hAnsi="Arial" w:cs="Arial"/>
          <w:sz w:val="18"/>
          <w:szCs w:val="18"/>
        </w:rPr>
      </w:pPr>
      <w:r>
        <w:rPr>
          <w:rFonts w:ascii="Arial" w:hAnsi="Arial" w:cs="Arial"/>
          <w:b/>
          <w:sz w:val="18"/>
          <w:szCs w:val="18"/>
        </w:rPr>
        <w:t>4</w:t>
      </w:r>
      <w:r w:rsidR="004968B1">
        <w:rPr>
          <w:rFonts w:ascii="Arial" w:hAnsi="Arial" w:cs="Arial"/>
          <w:b/>
          <w:sz w:val="18"/>
          <w:szCs w:val="18"/>
        </w:rPr>
        <w:t>.</w:t>
      </w:r>
      <w:r w:rsidR="004968B1" w:rsidRPr="00CB1CCE">
        <w:rPr>
          <w:rFonts w:ascii="Arial" w:hAnsi="Arial" w:cs="Arial"/>
          <w:sz w:val="18"/>
          <w:szCs w:val="18"/>
        </w:rPr>
        <w:tab/>
        <w:t>Plastic</w:t>
      </w:r>
    </w:p>
    <w:p w14:paraId="5F630BAA" w14:textId="77777777" w:rsidR="004968B1" w:rsidRPr="00CB1CCE" w:rsidRDefault="004968B1" w:rsidP="00F33D9A">
      <w:pPr>
        <w:autoSpaceDE w:val="0"/>
        <w:autoSpaceDN w:val="0"/>
        <w:adjustRightInd w:val="0"/>
        <w:ind w:left="360"/>
        <w:rPr>
          <w:rFonts w:ascii="Arial" w:hAnsi="Arial" w:cs="Arial"/>
          <w:sz w:val="18"/>
          <w:szCs w:val="18"/>
        </w:rPr>
      </w:pPr>
    </w:p>
    <w:p w14:paraId="75C35E35" w14:textId="7052E38F" w:rsidR="004968B1" w:rsidRDefault="00BC070B" w:rsidP="00F33D9A">
      <w:pPr>
        <w:autoSpaceDE w:val="0"/>
        <w:autoSpaceDN w:val="0"/>
        <w:adjustRightInd w:val="0"/>
        <w:ind w:left="360"/>
        <w:rPr>
          <w:rFonts w:ascii="Arial" w:hAnsi="Arial" w:cs="Arial"/>
          <w:sz w:val="18"/>
          <w:szCs w:val="18"/>
        </w:rPr>
      </w:pPr>
      <w:r>
        <w:rPr>
          <w:rFonts w:ascii="Arial" w:hAnsi="Arial" w:cs="Arial"/>
          <w:b/>
          <w:sz w:val="18"/>
          <w:szCs w:val="18"/>
        </w:rPr>
        <w:lastRenderedPageBreak/>
        <w:t>5</w:t>
      </w:r>
      <w:r w:rsidR="004968B1" w:rsidRPr="00CB1CCE">
        <w:rPr>
          <w:rFonts w:ascii="Arial" w:hAnsi="Arial" w:cs="Arial"/>
          <w:b/>
          <w:sz w:val="18"/>
          <w:szCs w:val="18"/>
        </w:rPr>
        <w:t>.</w:t>
      </w:r>
      <w:r w:rsidR="004968B1" w:rsidRPr="00CB1CCE">
        <w:rPr>
          <w:rFonts w:ascii="Arial" w:hAnsi="Arial" w:cs="Arial"/>
          <w:sz w:val="18"/>
          <w:szCs w:val="18"/>
        </w:rPr>
        <w:tab/>
      </w:r>
      <w:r w:rsidR="004968B1">
        <w:rPr>
          <w:rFonts w:ascii="Arial" w:hAnsi="Arial" w:cs="Arial"/>
          <w:sz w:val="18"/>
          <w:szCs w:val="18"/>
        </w:rPr>
        <w:t>T-111 composite plywood siding</w:t>
      </w:r>
    </w:p>
    <w:p w14:paraId="63021535" w14:textId="77777777" w:rsidR="004968B1" w:rsidRDefault="004968B1" w:rsidP="00F33D9A">
      <w:pPr>
        <w:autoSpaceDE w:val="0"/>
        <w:autoSpaceDN w:val="0"/>
        <w:adjustRightInd w:val="0"/>
        <w:ind w:left="360"/>
        <w:rPr>
          <w:rFonts w:ascii="Arial" w:hAnsi="Arial" w:cs="Arial"/>
          <w:sz w:val="18"/>
          <w:szCs w:val="18"/>
        </w:rPr>
      </w:pPr>
    </w:p>
    <w:p w14:paraId="61F47921" w14:textId="51F2E228" w:rsidR="004968B1" w:rsidRDefault="00BC070B" w:rsidP="00F33D9A">
      <w:pPr>
        <w:autoSpaceDE w:val="0"/>
        <w:autoSpaceDN w:val="0"/>
        <w:adjustRightInd w:val="0"/>
        <w:ind w:left="360"/>
        <w:rPr>
          <w:rFonts w:ascii="Arial" w:hAnsi="Arial" w:cs="Arial"/>
          <w:sz w:val="18"/>
          <w:szCs w:val="18"/>
        </w:rPr>
      </w:pPr>
      <w:r>
        <w:rPr>
          <w:rFonts w:ascii="Arial" w:hAnsi="Arial" w:cs="Arial"/>
          <w:b/>
          <w:bCs/>
          <w:sz w:val="18"/>
          <w:szCs w:val="18"/>
        </w:rPr>
        <w:t>6</w:t>
      </w:r>
      <w:r w:rsidR="004968B1" w:rsidRPr="00382A74">
        <w:rPr>
          <w:rFonts w:ascii="Arial" w:hAnsi="Arial" w:cs="Arial"/>
          <w:b/>
          <w:bCs/>
          <w:sz w:val="18"/>
          <w:szCs w:val="18"/>
        </w:rPr>
        <w:t>.</w:t>
      </w:r>
      <w:r w:rsidR="004968B1">
        <w:rPr>
          <w:rFonts w:ascii="Arial" w:hAnsi="Arial" w:cs="Arial"/>
          <w:sz w:val="18"/>
          <w:szCs w:val="18"/>
        </w:rPr>
        <w:tab/>
        <w:t>Vinyl</w:t>
      </w:r>
    </w:p>
    <w:p w14:paraId="17C0CF2F" w14:textId="77777777" w:rsidR="00B4417D" w:rsidRPr="00737D83" w:rsidRDefault="00B4417D" w:rsidP="00F33D9A">
      <w:pPr>
        <w:autoSpaceDE w:val="0"/>
        <w:autoSpaceDN w:val="0"/>
        <w:adjustRightInd w:val="0"/>
        <w:ind w:left="360"/>
        <w:rPr>
          <w:rFonts w:ascii="Arial" w:hAnsi="Arial" w:cs="Arial"/>
          <w:sz w:val="18"/>
          <w:szCs w:val="18"/>
        </w:rPr>
      </w:pPr>
    </w:p>
    <w:p w14:paraId="27054C01" w14:textId="0B4D2A9B" w:rsidR="005C3515" w:rsidRPr="006824F2" w:rsidRDefault="00D85C27" w:rsidP="00F33D9A">
      <w:pPr>
        <w:shd w:val="clear" w:color="auto" w:fill="DEEAF6" w:themeFill="accent5" w:themeFillTint="33"/>
        <w:rPr>
          <w:rFonts w:ascii="Arial" w:hAnsi="Arial" w:cs="Arial"/>
          <w:b/>
          <w:bCs/>
          <w:sz w:val="18"/>
          <w:szCs w:val="18"/>
        </w:rPr>
      </w:pPr>
      <w:r>
        <w:rPr>
          <w:rFonts w:ascii="Arial" w:hAnsi="Arial" w:cs="Arial"/>
          <w:b/>
          <w:bCs/>
          <w:sz w:val="18"/>
          <w:szCs w:val="18"/>
        </w:rPr>
        <w:t>1</w:t>
      </w:r>
      <w:r w:rsidR="00523486">
        <w:rPr>
          <w:rFonts w:ascii="Arial" w:hAnsi="Arial" w:cs="Arial"/>
          <w:b/>
          <w:bCs/>
          <w:sz w:val="18"/>
          <w:szCs w:val="18"/>
        </w:rPr>
        <w:t>3</w:t>
      </w:r>
      <w:r>
        <w:rPr>
          <w:rFonts w:ascii="Arial" w:hAnsi="Arial" w:cs="Arial"/>
          <w:b/>
          <w:bCs/>
          <w:sz w:val="18"/>
          <w:szCs w:val="18"/>
        </w:rPr>
        <w:t>.4</w:t>
      </w:r>
      <w:r w:rsidR="00DC13FD">
        <w:rPr>
          <w:rFonts w:ascii="Arial" w:hAnsi="Arial" w:cs="Arial"/>
          <w:b/>
          <w:bCs/>
          <w:sz w:val="18"/>
          <w:szCs w:val="18"/>
        </w:rPr>
        <w:t xml:space="preserve">   </w:t>
      </w:r>
      <w:r w:rsidR="00333A4F">
        <w:rPr>
          <w:rFonts w:ascii="Arial" w:hAnsi="Arial" w:cs="Arial"/>
          <w:b/>
          <w:bCs/>
          <w:sz w:val="18"/>
          <w:szCs w:val="18"/>
        </w:rPr>
        <w:t>OPEN SPACE REQUIREMENTS</w:t>
      </w:r>
    </w:p>
    <w:p w14:paraId="5A5759F0" w14:textId="17564DFB" w:rsidR="00125578" w:rsidRDefault="00125578" w:rsidP="00F33D9A">
      <w:pPr>
        <w:rPr>
          <w:rFonts w:ascii="Arial" w:hAnsi="Arial" w:cs="Arial"/>
          <w:sz w:val="18"/>
          <w:szCs w:val="18"/>
        </w:rPr>
      </w:pPr>
    </w:p>
    <w:p w14:paraId="0DB9107F" w14:textId="5A708796" w:rsidR="009672F4" w:rsidRPr="00125578" w:rsidRDefault="009672F4" w:rsidP="00F33D9A">
      <w:pPr>
        <w:rPr>
          <w:rFonts w:ascii="Arial" w:hAnsi="Arial" w:cs="Arial"/>
          <w:sz w:val="18"/>
          <w:szCs w:val="18"/>
        </w:rPr>
      </w:pPr>
      <w:r w:rsidRPr="007237F5">
        <w:rPr>
          <w:rFonts w:ascii="Arial" w:hAnsi="Arial" w:cs="Arial"/>
          <w:b/>
          <w:bCs/>
          <w:sz w:val="18"/>
          <w:szCs w:val="18"/>
        </w:rPr>
        <w:t xml:space="preserve">A. </w:t>
      </w:r>
      <w:r w:rsidRPr="007237F5">
        <w:rPr>
          <w:rFonts w:ascii="Arial" w:hAnsi="Arial" w:cs="Arial"/>
          <w:b/>
          <w:bCs/>
          <w:sz w:val="18"/>
          <w:szCs w:val="18"/>
        </w:rPr>
        <w:tab/>
      </w:r>
      <w:r w:rsidRPr="00E61E23">
        <w:rPr>
          <w:rFonts w:ascii="Arial" w:hAnsi="Arial" w:cs="Arial"/>
          <w:sz w:val="18"/>
          <w:szCs w:val="18"/>
        </w:rPr>
        <w:t xml:space="preserve">New </w:t>
      </w:r>
      <w:r w:rsidR="0019604C">
        <w:rPr>
          <w:rFonts w:ascii="Arial" w:hAnsi="Arial" w:cs="Arial"/>
          <w:sz w:val="18"/>
          <w:szCs w:val="18"/>
        </w:rPr>
        <w:t>construction of a principal building</w:t>
      </w:r>
      <w:r w:rsidR="00704AB8">
        <w:rPr>
          <w:rFonts w:ascii="Arial" w:hAnsi="Arial" w:cs="Arial"/>
          <w:sz w:val="18"/>
          <w:szCs w:val="18"/>
        </w:rPr>
        <w:t xml:space="preserve"> of 1,000 square feet or greater</w:t>
      </w:r>
      <w:r w:rsidR="0019604C">
        <w:rPr>
          <w:rFonts w:ascii="Arial" w:hAnsi="Arial" w:cs="Arial"/>
          <w:sz w:val="18"/>
          <w:szCs w:val="18"/>
        </w:rPr>
        <w:t xml:space="preserve"> </w:t>
      </w:r>
      <w:r w:rsidRPr="00E61E23">
        <w:rPr>
          <w:rFonts w:ascii="Arial" w:hAnsi="Arial" w:cs="Arial"/>
          <w:sz w:val="18"/>
          <w:szCs w:val="18"/>
        </w:rPr>
        <w:t>and</w:t>
      </w:r>
      <w:r w:rsidR="00704AB8">
        <w:rPr>
          <w:rFonts w:ascii="Arial" w:hAnsi="Arial" w:cs="Arial"/>
          <w:sz w:val="18"/>
          <w:szCs w:val="18"/>
        </w:rPr>
        <w:t>/or</w:t>
      </w:r>
      <w:r w:rsidRPr="00E61E23">
        <w:rPr>
          <w:rFonts w:ascii="Arial" w:hAnsi="Arial" w:cs="Arial"/>
          <w:sz w:val="18"/>
          <w:szCs w:val="18"/>
        </w:rPr>
        <w:t xml:space="preserve"> expansion</w:t>
      </w:r>
      <w:r>
        <w:rPr>
          <w:rFonts w:ascii="Arial" w:hAnsi="Arial" w:cs="Arial"/>
          <w:sz w:val="18"/>
          <w:szCs w:val="18"/>
        </w:rPr>
        <w:t xml:space="preserve"> of a</w:t>
      </w:r>
      <w:r w:rsidR="0019604C">
        <w:rPr>
          <w:rFonts w:ascii="Arial" w:hAnsi="Arial" w:cs="Arial"/>
          <w:sz w:val="18"/>
          <w:szCs w:val="18"/>
        </w:rPr>
        <w:t xml:space="preserve"> principal</w:t>
      </w:r>
      <w:r>
        <w:rPr>
          <w:rFonts w:ascii="Arial" w:hAnsi="Arial" w:cs="Arial"/>
          <w:sz w:val="18"/>
          <w:szCs w:val="18"/>
        </w:rPr>
        <w:t xml:space="preserve"> building</w:t>
      </w:r>
      <w:r w:rsidRPr="00E61E23" w:rsidDel="00E61E23">
        <w:rPr>
          <w:rFonts w:ascii="Arial" w:hAnsi="Arial" w:cs="Arial"/>
          <w:sz w:val="18"/>
          <w:szCs w:val="18"/>
        </w:rPr>
        <w:t xml:space="preserve"> </w:t>
      </w:r>
      <w:r w:rsidR="00807149" w:rsidRPr="00807149">
        <w:rPr>
          <w:rFonts w:ascii="Arial" w:hAnsi="Arial" w:cs="Arial"/>
          <w:sz w:val="18"/>
          <w:szCs w:val="18"/>
        </w:rPr>
        <w:t xml:space="preserve">by </w:t>
      </w:r>
      <w:r w:rsidR="0056008B">
        <w:rPr>
          <w:rFonts w:ascii="Arial" w:hAnsi="Arial" w:cs="Arial"/>
          <w:sz w:val="18"/>
          <w:szCs w:val="18"/>
        </w:rPr>
        <w:t>5,000</w:t>
      </w:r>
      <w:r w:rsidR="00807149" w:rsidRPr="00807149">
        <w:rPr>
          <w:rFonts w:ascii="Arial" w:hAnsi="Arial" w:cs="Arial"/>
          <w:sz w:val="18"/>
          <w:szCs w:val="18"/>
        </w:rPr>
        <w:t xml:space="preserve"> square feet or 20% of the building area, whichever is less,</w:t>
      </w:r>
      <w:r>
        <w:rPr>
          <w:rFonts w:ascii="Arial" w:hAnsi="Arial" w:cs="Arial"/>
          <w:sz w:val="18"/>
          <w:szCs w:val="18"/>
        </w:rPr>
        <w:t xml:space="preserve"> is</w:t>
      </w:r>
      <w:r w:rsidRPr="00125578">
        <w:rPr>
          <w:rFonts w:ascii="Arial" w:hAnsi="Arial" w:cs="Arial"/>
          <w:sz w:val="18"/>
          <w:szCs w:val="18"/>
        </w:rPr>
        <w:t xml:space="preserve"> required to provide on-site open space, except for</w:t>
      </w:r>
      <w:r>
        <w:rPr>
          <w:rFonts w:ascii="Arial" w:hAnsi="Arial" w:cs="Arial"/>
          <w:sz w:val="18"/>
          <w:szCs w:val="18"/>
        </w:rPr>
        <w:t xml:space="preserve"> d</w:t>
      </w:r>
      <w:r w:rsidRPr="00125578">
        <w:rPr>
          <w:rFonts w:ascii="Arial" w:hAnsi="Arial" w:cs="Arial"/>
          <w:sz w:val="18"/>
          <w:szCs w:val="18"/>
        </w:rPr>
        <w:t xml:space="preserve">evelopment on </w:t>
      </w:r>
      <w:r>
        <w:rPr>
          <w:rFonts w:ascii="Arial" w:hAnsi="Arial" w:cs="Arial"/>
          <w:sz w:val="18"/>
          <w:szCs w:val="18"/>
        </w:rPr>
        <w:t>sites</w:t>
      </w:r>
      <w:r w:rsidRPr="00125578">
        <w:rPr>
          <w:rFonts w:ascii="Arial" w:hAnsi="Arial" w:cs="Arial"/>
          <w:sz w:val="18"/>
          <w:szCs w:val="18"/>
        </w:rPr>
        <w:t xml:space="preserve"> of one-half acre or less in size</w:t>
      </w:r>
      <w:r>
        <w:rPr>
          <w:rFonts w:ascii="Arial" w:hAnsi="Arial" w:cs="Arial"/>
          <w:sz w:val="18"/>
          <w:szCs w:val="18"/>
        </w:rPr>
        <w:t>.</w:t>
      </w:r>
    </w:p>
    <w:p w14:paraId="0FBAA3AB" w14:textId="77777777" w:rsidR="009672F4" w:rsidRDefault="009672F4" w:rsidP="00F33D9A">
      <w:pPr>
        <w:rPr>
          <w:rFonts w:ascii="Arial" w:hAnsi="Arial" w:cs="Arial"/>
          <w:sz w:val="18"/>
          <w:szCs w:val="18"/>
        </w:rPr>
      </w:pPr>
    </w:p>
    <w:p w14:paraId="06258E32" w14:textId="1A8E9B2E" w:rsidR="009672F4" w:rsidRDefault="009672F4" w:rsidP="00F33D9A">
      <w:pPr>
        <w:rPr>
          <w:rFonts w:ascii="Arial" w:hAnsi="Arial" w:cs="Arial"/>
          <w:sz w:val="18"/>
          <w:szCs w:val="18"/>
        </w:rPr>
      </w:pPr>
      <w:r w:rsidRPr="009705BA">
        <w:rPr>
          <w:rFonts w:ascii="Arial" w:hAnsi="Arial" w:cs="Arial"/>
          <w:b/>
          <w:bCs/>
          <w:sz w:val="18"/>
          <w:szCs w:val="18"/>
        </w:rPr>
        <w:t>B.</w:t>
      </w:r>
      <w:r w:rsidRPr="009705BA">
        <w:rPr>
          <w:rFonts w:ascii="Arial" w:hAnsi="Arial" w:cs="Arial"/>
          <w:sz w:val="18"/>
          <w:szCs w:val="18"/>
        </w:rPr>
        <w:t xml:space="preserve"> </w:t>
      </w:r>
      <w:r w:rsidRPr="009705BA">
        <w:rPr>
          <w:rFonts w:ascii="Arial" w:hAnsi="Arial" w:cs="Arial"/>
          <w:sz w:val="18"/>
          <w:szCs w:val="18"/>
        </w:rPr>
        <w:tab/>
      </w:r>
      <w:r>
        <w:rPr>
          <w:rFonts w:ascii="Arial" w:hAnsi="Arial" w:cs="Arial"/>
          <w:sz w:val="18"/>
          <w:szCs w:val="18"/>
        </w:rPr>
        <w:t>The design of open space shall meet the design requirements of Section 16.</w:t>
      </w:r>
      <w:r w:rsidR="00C42649">
        <w:rPr>
          <w:rFonts w:ascii="Arial" w:hAnsi="Arial" w:cs="Arial"/>
          <w:sz w:val="18"/>
          <w:szCs w:val="18"/>
        </w:rPr>
        <w:t>5.</w:t>
      </w:r>
    </w:p>
    <w:p w14:paraId="69CCDB0B" w14:textId="77777777" w:rsidR="009672F4" w:rsidRDefault="009672F4" w:rsidP="00F33D9A">
      <w:pPr>
        <w:rPr>
          <w:rFonts w:ascii="Arial" w:hAnsi="Arial" w:cs="Arial"/>
          <w:sz w:val="18"/>
          <w:szCs w:val="18"/>
        </w:rPr>
      </w:pPr>
    </w:p>
    <w:p w14:paraId="72FC2EC0" w14:textId="2E99528A" w:rsidR="009672F4" w:rsidRPr="00385E1D" w:rsidRDefault="009672F4" w:rsidP="00F33D9A">
      <w:pPr>
        <w:rPr>
          <w:rFonts w:ascii="Arial" w:hAnsi="Arial" w:cs="Arial"/>
          <w:sz w:val="18"/>
          <w:szCs w:val="18"/>
        </w:rPr>
      </w:pPr>
      <w:r w:rsidRPr="00260106">
        <w:rPr>
          <w:rFonts w:ascii="Arial" w:hAnsi="Arial" w:cs="Arial"/>
          <w:b/>
          <w:bCs/>
          <w:sz w:val="18"/>
          <w:szCs w:val="18"/>
        </w:rPr>
        <w:t>C.</w:t>
      </w:r>
      <w:r w:rsidRPr="00260106">
        <w:rPr>
          <w:rFonts w:ascii="Arial" w:hAnsi="Arial" w:cs="Arial"/>
          <w:sz w:val="18"/>
          <w:szCs w:val="18"/>
        </w:rPr>
        <w:tab/>
      </w:r>
      <w:r w:rsidR="00704AB8" w:rsidRPr="00260106">
        <w:rPr>
          <w:rFonts w:ascii="Arial" w:hAnsi="Arial" w:cs="Arial"/>
          <w:sz w:val="18"/>
          <w:szCs w:val="18"/>
        </w:rPr>
        <w:t xml:space="preserve">Based on the site </w:t>
      </w:r>
      <w:r w:rsidR="00E41B0F" w:rsidRPr="00260106">
        <w:rPr>
          <w:rFonts w:ascii="Arial" w:hAnsi="Arial" w:cs="Arial"/>
          <w:sz w:val="18"/>
          <w:szCs w:val="18"/>
        </w:rPr>
        <w:t>area</w:t>
      </w:r>
      <w:r w:rsidR="00704AB8" w:rsidRPr="00260106">
        <w:rPr>
          <w:rFonts w:ascii="Arial" w:hAnsi="Arial" w:cs="Arial"/>
          <w:sz w:val="18"/>
          <w:szCs w:val="18"/>
        </w:rPr>
        <w:t>, d</w:t>
      </w:r>
      <w:r w:rsidRPr="00260106">
        <w:rPr>
          <w:rFonts w:ascii="Arial" w:hAnsi="Arial" w:cs="Arial"/>
          <w:sz w:val="18"/>
          <w:szCs w:val="18"/>
        </w:rPr>
        <w:t>evelopment shall provide on-site open space as follows:</w:t>
      </w:r>
      <w:r>
        <w:rPr>
          <w:rFonts w:ascii="Arial" w:hAnsi="Arial" w:cs="Arial"/>
          <w:sz w:val="18"/>
          <w:szCs w:val="18"/>
        </w:rPr>
        <w:t xml:space="preserve"> </w:t>
      </w:r>
    </w:p>
    <w:p w14:paraId="297413A3" w14:textId="60A602DE" w:rsidR="009D232B" w:rsidRDefault="009D232B" w:rsidP="00F33D9A">
      <w:pPr>
        <w:rPr>
          <w:rFonts w:ascii="Arial" w:hAnsi="Arial" w:cs="Arial"/>
          <w:sz w:val="18"/>
          <w:szCs w:val="18"/>
        </w:rPr>
      </w:pPr>
    </w:p>
    <w:tbl>
      <w:tblPr>
        <w:tblStyle w:val="TableGrid"/>
        <w:tblW w:w="7915" w:type="dxa"/>
        <w:jc w:val="center"/>
        <w:tblLayout w:type="fixed"/>
        <w:tblLook w:val="04A0" w:firstRow="1" w:lastRow="0" w:firstColumn="1" w:lastColumn="0" w:noHBand="0" w:noVBand="1"/>
      </w:tblPr>
      <w:tblGrid>
        <w:gridCol w:w="2695"/>
        <w:gridCol w:w="1290"/>
        <w:gridCol w:w="1110"/>
        <w:gridCol w:w="1020"/>
        <w:gridCol w:w="1800"/>
      </w:tblGrid>
      <w:tr w:rsidR="005A0CEF" w:rsidRPr="00BC5E59" w14:paraId="155EFEED" w14:textId="77777777">
        <w:trPr>
          <w:tblHeader/>
          <w:jc w:val="center"/>
        </w:trPr>
        <w:tc>
          <w:tcPr>
            <w:tcW w:w="7915" w:type="dxa"/>
            <w:gridSpan w:val="5"/>
            <w:shd w:val="clear" w:color="auto" w:fill="1F4E79" w:themeFill="accent5" w:themeFillShade="80"/>
          </w:tcPr>
          <w:p w14:paraId="21CECB6E" w14:textId="3F44E41D" w:rsidR="005A0CEF" w:rsidRPr="00BC5E59" w:rsidRDefault="005A0CEF">
            <w:pPr>
              <w:jc w:val="center"/>
              <w:rPr>
                <w:rFonts w:ascii="Arial Narrow" w:hAnsi="Arial Narrow" w:cs="Arial"/>
                <w:b/>
                <w:bCs/>
                <w:color w:val="FFFFFF" w:themeColor="background1"/>
                <w:sz w:val="18"/>
                <w:szCs w:val="18"/>
              </w:rPr>
            </w:pPr>
            <w:r w:rsidRPr="00BC5E59">
              <w:rPr>
                <w:rFonts w:ascii="Arial Narrow" w:hAnsi="Arial Narrow" w:cs="Arial"/>
                <w:b/>
                <w:bCs/>
                <w:color w:val="FFFFFF" w:themeColor="background1"/>
                <w:sz w:val="18"/>
                <w:szCs w:val="18"/>
              </w:rPr>
              <w:t>Table 1</w:t>
            </w:r>
            <w:r>
              <w:rPr>
                <w:rFonts w:ascii="Arial Narrow" w:hAnsi="Arial Narrow" w:cs="Arial"/>
                <w:b/>
                <w:bCs/>
                <w:color w:val="FFFFFF" w:themeColor="background1"/>
                <w:sz w:val="18"/>
                <w:szCs w:val="18"/>
              </w:rPr>
              <w:t>3</w:t>
            </w:r>
            <w:r w:rsidR="009478DB">
              <w:rPr>
                <w:rFonts w:ascii="Arial Narrow" w:hAnsi="Arial Narrow" w:cs="Arial"/>
                <w:b/>
                <w:bCs/>
                <w:color w:val="FFFFFF" w:themeColor="background1"/>
                <w:sz w:val="18"/>
                <w:szCs w:val="18"/>
              </w:rPr>
              <w:t>-8</w:t>
            </w:r>
            <w:r w:rsidRPr="00BC5E59">
              <w:rPr>
                <w:rFonts w:ascii="Arial Narrow" w:hAnsi="Arial Narrow" w:cs="Arial"/>
                <w:b/>
                <w:bCs/>
                <w:color w:val="FFFFFF" w:themeColor="background1"/>
                <w:sz w:val="18"/>
                <w:szCs w:val="18"/>
              </w:rPr>
              <w:t xml:space="preserve">: </w:t>
            </w:r>
            <w:r w:rsidR="00704AB8">
              <w:rPr>
                <w:rFonts w:ascii="Arial Narrow" w:hAnsi="Arial Narrow" w:cs="Arial"/>
                <w:b/>
                <w:bCs/>
                <w:color w:val="FFFFFF" w:themeColor="background1"/>
                <w:sz w:val="18"/>
                <w:szCs w:val="18"/>
              </w:rPr>
              <w:t xml:space="preserve">Minimum </w:t>
            </w:r>
            <w:r w:rsidRPr="00BC5E59">
              <w:rPr>
                <w:rFonts w:ascii="Arial Narrow" w:hAnsi="Arial Narrow" w:cs="Arial"/>
                <w:b/>
                <w:bCs/>
                <w:color w:val="FFFFFF" w:themeColor="background1"/>
                <w:sz w:val="18"/>
                <w:szCs w:val="18"/>
              </w:rPr>
              <w:t>Required Open Space</w:t>
            </w:r>
          </w:p>
        </w:tc>
      </w:tr>
      <w:tr w:rsidR="005A0CEF" w:rsidRPr="00BC5E59" w14:paraId="4D24C371" w14:textId="77777777" w:rsidTr="00CD7645">
        <w:trPr>
          <w:tblHeader/>
          <w:jc w:val="center"/>
        </w:trPr>
        <w:tc>
          <w:tcPr>
            <w:tcW w:w="2695" w:type="dxa"/>
            <w:shd w:val="clear" w:color="auto" w:fill="DEEAF6" w:themeFill="accent5" w:themeFillTint="33"/>
          </w:tcPr>
          <w:p w14:paraId="786673E8" w14:textId="77777777" w:rsidR="005A0CEF" w:rsidRPr="00BC5E59" w:rsidRDefault="005A0CEF">
            <w:pPr>
              <w:rPr>
                <w:rFonts w:ascii="Arial Narrow" w:hAnsi="Arial Narrow" w:cs="Arial"/>
                <w:b/>
                <w:bCs/>
                <w:sz w:val="18"/>
                <w:szCs w:val="18"/>
              </w:rPr>
            </w:pPr>
          </w:p>
        </w:tc>
        <w:tc>
          <w:tcPr>
            <w:tcW w:w="1290" w:type="dxa"/>
            <w:shd w:val="clear" w:color="auto" w:fill="DEEAF6" w:themeFill="accent5" w:themeFillTint="33"/>
          </w:tcPr>
          <w:p w14:paraId="0D7972C3" w14:textId="77777777" w:rsidR="005A0CEF" w:rsidRPr="00BC5E59" w:rsidRDefault="005A0CEF">
            <w:pPr>
              <w:jc w:val="center"/>
              <w:rPr>
                <w:rFonts w:ascii="Arial Narrow" w:hAnsi="Arial Narrow" w:cs="Arial"/>
                <w:b/>
                <w:bCs/>
                <w:sz w:val="18"/>
                <w:szCs w:val="18"/>
              </w:rPr>
            </w:pPr>
            <w:r w:rsidRPr="00BC5E59">
              <w:rPr>
                <w:rFonts w:ascii="Arial Narrow" w:hAnsi="Arial Narrow" w:cs="Arial"/>
                <w:b/>
                <w:bCs/>
                <w:sz w:val="18"/>
                <w:szCs w:val="18"/>
              </w:rPr>
              <w:t>TOD-TR</w:t>
            </w:r>
          </w:p>
        </w:tc>
        <w:tc>
          <w:tcPr>
            <w:tcW w:w="1110" w:type="dxa"/>
            <w:shd w:val="clear" w:color="auto" w:fill="DEEAF6" w:themeFill="accent5" w:themeFillTint="33"/>
          </w:tcPr>
          <w:p w14:paraId="0734507A" w14:textId="77777777" w:rsidR="005A0CEF" w:rsidRPr="00BC5E59" w:rsidRDefault="005A0CEF">
            <w:pPr>
              <w:jc w:val="center"/>
              <w:rPr>
                <w:rFonts w:ascii="Arial Narrow" w:hAnsi="Arial Narrow" w:cs="Arial"/>
                <w:b/>
                <w:bCs/>
                <w:sz w:val="18"/>
                <w:szCs w:val="18"/>
              </w:rPr>
            </w:pPr>
            <w:r w:rsidRPr="00BC5E59">
              <w:rPr>
                <w:rFonts w:ascii="Arial Narrow" w:hAnsi="Arial Narrow" w:cs="Arial"/>
                <w:b/>
                <w:bCs/>
                <w:sz w:val="18"/>
                <w:szCs w:val="18"/>
              </w:rPr>
              <w:t>TOD-CC</w:t>
            </w:r>
          </w:p>
        </w:tc>
        <w:tc>
          <w:tcPr>
            <w:tcW w:w="1020" w:type="dxa"/>
            <w:shd w:val="clear" w:color="auto" w:fill="DEEAF6" w:themeFill="accent5" w:themeFillTint="33"/>
          </w:tcPr>
          <w:p w14:paraId="7CFFFD2F" w14:textId="77777777" w:rsidR="005A0CEF" w:rsidRPr="00BC5E59" w:rsidRDefault="005A0CEF">
            <w:pPr>
              <w:jc w:val="center"/>
              <w:rPr>
                <w:rFonts w:ascii="Arial Narrow" w:hAnsi="Arial Narrow" w:cs="Arial"/>
                <w:b/>
                <w:bCs/>
                <w:sz w:val="18"/>
                <w:szCs w:val="18"/>
              </w:rPr>
            </w:pPr>
            <w:r w:rsidRPr="00BC5E59">
              <w:rPr>
                <w:rFonts w:ascii="Arial Narrow" w:hAnsi="Arial Narrow" w:cs="Arial"/>
                <w:b/>
                <w:bCs/>
                <w:sz w:val="18"/>
                <w:szCs w:val="18"/>
              </w:rPr>
              <w:t>TOD-NC</w:t>
            </w:r>
          </w:p>
        </w:tc>
        <w:tc>
          <w:tcPr>
            <w:tcW w:w="1800" w:type="dxa"/>
            <w:shd w:val="clear" w:color="auto" w:fill="DEEAF6" w:themeFill="accent5" w:themeFillTint="33"/>
          </w:tcPr>
          <w:p w14:paraId="03A0DC01" w14:textId="77777777" w:rsidR="005A0CEF" w:rsidRPr="00BC5E59" w:rsidRDefault="005A0CEF">
            <w:pPr>
              <w:jc w:val="center"/>
              <w:rPr>
                <w:rFonts w:ascii="Arial Narrow" w:hAnsi="Arial Narrow" w:cs="Arial"/>
                <w:b/>
                <w:bCs/>
                <w:sz w:val="18"/>
                <w:szCs w:val="18"/>
              </w:rPr>
            </w:pPr>
            <w:r w:rsidRPr="00BC5E59">
              <w:rPr>
                <w:rFonts w:ascii="Arial Narrow" w:hAnsi="Arial Narrow" w:cs="Arial"/>
                <w:b/>
                <w:bCs/>
                <w:sz w:val="18"/>
                <w:szCs w:val="18"/>
              </w:rPr>
              <w:t>TOD-UC</w:t>
            </w:r>
          </w:p>
        </w:tc>
      </w:tr>
      <w:tr w:rsidR="005A0CEF" w:rsidRPr="00BC5E59" w14:paraId="6138686A" w14:textId="77777777" w:rsidTr="00CD7645">
        <w:trPr>
          <w:tblHeader/>
          <w:jc w:val="center"/>
        </w:trPr>
        <w:tc>
          <w:tcPr>
            <w:tcW w:w="2695" w:type="dxa"/>
            <w:shd w:val="clear" w:color="auto" w:fill="DEEAF6" w:themeFill="accent5" w:themeFillTint="33"/>
            <w:vAlign w:val="center"/>
          </w:tcPr>
          <w:p w14:paraId="166A9EEB" w14:textId="77777777" w:rsidR="005A0CEF" w:rsidRPr="00BC5E59" w:rsidRDefault="005A0CEF" w:rsidP="00CD7645">
            <w:pPr>
              <w:rPr>
                <w:rFonts w:ascii="Arial Narrow" w:hAnsi="Arial Narrow" w:cs="Arial"/>
                <w:b/>
                <w:bCs/>
                <w:sz w:val="18"/>
                <w:szCs w:val="18"/>
              </w:rPr>
            </w:pPr>
            <w:r w:rsidRPr="00BC5E59">
              <w:rPr>
                <w:rFonts w:ascii="Arial Narrow" w:hAnsi="Arial Narrow" w:cs="Arial"/>
                <w:b/>
                <w:bCs/>
                <w:sz w:val="18"/>
                <w:szCs w:val="18"/>
              </w:rPr>
              <w:t>Total On-Site Open Space</w:t>
            </w:r>
          </w:p>
        </w:tc>
        <w:tc>
          <w:tcPr>
            <w:tcW w:w="3420" w:type="dxa"/>
            <w:gridSpan w:val="3"/>
            <w:shd w:val="clear" w:color="auto" w:fill="auto"/>
            <w:vAlign w:val="center"/>
          </w:tcPr>
          <w:p w14:paraId="135F612F" w14:textId="77777777" w:rsidR="005A0CEF" w:rsidRPr="00BC5E59" w:rsidRDefault="005A0CEF">
            <w:pPr>
              <w:rPr>
                <w:rFonts w:ascii="Arial Narrow" w:hAnsi="Arial Narrow" w:cs="Arial"/>
                <w:b/>
                <w:bCs/>
                <w:sz w:val="18"/>
                <w:szCs w:val="18"/>
              </w:rPr>
            </w:pPr>
            <w:r w:rsidRPr="00D20515">
              <w:rPr>
                <w:rFonts w:ascii="Arial Narrow" w:hAnsi="Arial Narrow" w:cs="Arial"/>
                <w:color w:val="242424"/>
                <w:sz w:val="18"/>
                <w:szCs w:val="18"/>
                <w:shd w:val="clear" w:color="auto" w:fill="FFFFFF"/>
              </w:rPr>
              <w:t xml:space="preserve">Development shall provide a minimum </w:t>
            </w:r>
            <w:r w:rsidRPr="00CD7645">
              <w:rPr>
                <w:rFonts w:ascii="Arial Narrow" w:hAnsi="Arial Narrow" w:cs="Arial"/>
                <w:color w:val="242424"/>
                <w:sz w:val="18"/>
                <w:szCs w:val="18"/>
                <w:shd w:val="clear" w:color="auto" w:fill="FFFFFF"/>
              </w:rPr>
              <w:t>of 10%</w:t>
            </w:r>
            <w:r w:rsidRPr="00D20515">
              <w:rPr>
                <w:rFonts w:ascii="Arial Narrow" w:hAnsi="Arial Narrow" w:cs="Arial"/>
                <w:color w:val="242424"/>
                <w:sz w:val="18"/>
                <w:szCs w:val="18"/>
                <w:shd w:val="clear" w:color="auto" w:fill="FFFFFF"/>
              </w:rPr>
              <w:t xml:space="preserve"> on-site open space.</w:t>
            </w:r>
          </w:p>
        </w:tc>
        <w:tc>
          <w:tcPr>
            <w:tcW w:w="1800" w:type="dxa"/>
            <w:vAlign w:val="center"/>
          </w:tcPr>
          <w:p w14:paraId="4D200A4F" w14:textId="77777777" w:rsidR="005A0CEF" w:rsidRPr="00BC5E59" w:rsidRDefault="005A0CEF">
            <w:pPr>
              <w:rPr>
                <w:rFonts w:ascii="Arial Narrow" w:hAnsi="Arial Narrow" w:cs="Arial"/>
                <w:b/>
                <w:bCs/>
                <w:sz w:val="18"/>
                <w:szCs w:val="18"/>
              </w:rPr>
            </w:pPr>
            <w:r w:rsidRPr="00D20515">
              <w:rPr>
                <w:rFonts w:ascii="Arial Narrow" w:hAnsi="Arial Narrow" w:cs="Arial"/>
                <w:color w:val="242424"/>
                <w:sz w:val="18"/>
                <w:szCs w:val="18"/>
                <w:shd w:val="clear" w:color="auto" w:fill="FFFFFF"/>
              </w:rPr>
              <w:t xml:space="preserve">Development shall provide a minimum of </w:t>
            </w:r>
            <w:r w:rsidRPr="00CD7645">
              <w:rPr>
                <w:rFonts w:ascii="Arial Narrow" w:hAnsi="Arial Narrow" w:cs="Arial"/>
                <w:color w:val="242424"/>
                <w:sz w:val="18"/>
                <w:szCs w:val="18"/>
                <w:shd w:val="clear" w:color="auto" w:fill="FFFFFF"/>
              </w:rPr>
              <w:t>5%</w:t>
            </w:r>
            <w:r w:rsidRPr="00D20515">
              <w:rPr>
                <w:rFonts w:ascii="Arial Narrow" w:hAnsi="Arial Narrow" w:cs="Arial"/>
                <w:color w:val="242424"/>
                <w:sz w:val="18"/>
                <w:szCs w:val="18"/>
                <w:shd w:val="clear" w:color="auto" w:fill="FFFFFF"/>
              </w:rPr>
              <w:t xml:space="preserve"> on-site open space.</w:t>
            </w:r>
          </w:p>
        </w:tc>
      </w:tr>
      <w:tr w:rsidR="005A0CEF" w:rsidRPr="00BC5E59" w14:paraId="4F44054C" w14:textId="77777777">
        <w:trPr>
          <w:tblHeader/>
          <w:jc w:val="center"/>
        </w:trPr>
        <w:tc>
          <w:tcPr>
            <w:tcW w:w="7915" w:type="dxa"/>
            <w:gridSpan w:val="5"/>
            <w:shd w:val="clear" w:color="auto" w:fill="DEEAF6" w:themeFill="accent5" w:themeFillTint="33"/>
          </w:tcPr>
          <w:p w14:paraId="4C0AA40B" w14:textId="77777777" w:rsidR="005A0CEF" w:rsidRPr="00BC5E59" w:rsidRDefault="005A0CEF">
            <w:pPr>
              <w:rPr>
                <w:rFonts w:ascii="Arial Narrow" w:hAnsi="Arial Narrow" w:cs="Arial"/>
                <w:b/>
                <w:bCs/>
                <w:sz w:val="18"/>
                <w:szCs w:val="18"/>
              </w:rPr>
            </w:pPr>
            <w:r w:rsidRPr="00BC5E59">
              <w:rPr>
                <w:rFonts w:ascii="Arial Narrow" w:hAnsi="Arial Narrow" w:cs="Arial"/>
                <w:b/>
                <w:bCs/>
                <w:sz w:val="18"/>
                <w:szCs w:val="18"/>
              </w:rPr>
              <w:t>Public On-Site Open Space (% of Total On-Site Open Space)</w:t>
            </w:r>
          </w:p>
        </w:tc>
      </w:tr>
      <w:tr w:rsidR="005A0CEF" w:rsidRPr="00BC5E59" w14:paraId="738E0784" w14:textId="77777777" w:rsidTr="00CD7645">
        <w:trPr>
          <w:trHeight w:val="288"/>
          <w:jc w:val="center"/>
        </w:trPr>
        <w:tc>
          <w:tcPr>
            <w:tcW w:w="2695" w:type="dxa"/>
            <w:shd w:val="clear" w:color="auto" w:fill="DEEAF6" w:themeFill="accent5" w:themeFillTint="33"/>
            <w:vAlign w:val="center"/>
          </w:tcPr>
          <w:p w14:paraId="7F8C2380" w14:textId="77777777" w:rsidR="005A0CEF" w:rsidRPr="00BC5E59" w:rsidRDefault="005A0CEF">
            <w:pPr>
              <w:ind w:left="360"/>
              <w:rPr>
                <w:rFonts w:ascii="Arial Narrow" w:hAnsi="Arial Narrow" w:cs="Arial"/>
                <w:i/>
                <w:iCs/>
                <w:sz w:val="18"/>
                <w:szCs w:val="18"/>
              </w:rPr>
            </w:pPr>
            <w:r w:rsidRPr="00BC5E59">
              <w:rPr>
                <w:rFonts w:ascii="Arial Narrow" w:hAnsi="Arial Narrow" w:cs="Arial"/>
                <w:i/>
                <w:iCs/>
                <w:sz w:val="18"/>
                <w:szCs w:val="18"/>
              </w:rPr>
              <w:t>Commercial Development</w:t>
            </w:r>
          </w:p>
        </w:tc>
        <w:tc>
          <w:tcPr>
            <w:tcW w:w="5220" w:type="dxa"/>
            <w:gridSpan w:val="4"/>
            <w:shd w:val="clear" w:color="auto" w:fill="auto"/>
            <w:vAlign w:val="center"/>
          </w:tcPr>
          <w:p w14:paraId="3E3ADF1C" w14:textId="77777777" w:rsidR="005A0CEF" w:rsidRPr="00BC5E59" w:rsidRDefault="005A0CEF">
            <w:pPr>
              <w:rPr>
                <w:rFonts w:ascii="Arial Narrow" w:hAnsi="Arial Narrow" w:cs="Arial"/>
                <w:sz w:val="18"/>
                <w:szCs w:val="18"/>
              </w:rPr>
            </w:pPr>
            <w:r w:rsidRPr="00D20515">
              <w:rPr>
                <w:rFonts w:ascii="Arial Narrow" w:hAnsi="Arial Narrow" w:cs="Arial"/>
                <w:color w:val="242424"/>
                <w:sz w:val="18"/>
                <w:szCs w:val="18"/>
                <w:shd w:val="clear" w:color="auto" w:fill="FFFFFF"/>
              </w:rPr>
              <w:t>A minimum of 50% of the on-site open space shall be public open space for commercial developments.</w:t>
            </w:r>
          </w:p>
        </w:tc>
      </w:tr>
      <w:tr w:rsidR="005A0CEF" w:rsidRPr="00BC5E59" w14:paraId="4D5D4A1F" w14:textId="77777777" w:rsidTr="00CD7645">
        <w:trPr>
          <w:trHeight w:val="274"/>
          <w:jc w:val="center"/>
        </w:trPr>
        <w:tc>
          <w:tcPr>
            <w:tcW w:w="2695" w:type="dxa"/>
            <w:shd w:val="clear" w:color="auto" w:fill="DEEAF6" w:themeFill="accent5" w:themeFillTint="33"/>
            <w:vAlign w:val="center"/>
          </w:tcPr>
          <w:p w14:paraId="2AC344B2" w14:textId="77777777" w:rsidR="005A0CEF" w:rsidRPr="00BC5E59" w:rsidRDefault="005A0CEF">
            <w:pPr>
              <w:ind w:left="360"/>
              <w:rPr>
                <w:rFonts w:ascii="Arial Narrow" w:hAnsi="Arial Narrow" w:cs="Arial"/>
                <w:i/>
                <w:iCs/>
                <w:sz w:val="18"/>
                <w:szCs w:val="18"/>
              </w:rPr>
            </w:pPr>
            <w:r w:rsidRPr="00BC5E59">
              <w:rPr>
                <w:rFonts w:ascii="Arial Narrow" w:hAnsi="Arial Narrow" w:cs="Arial"/>
                <w:i/>
                <w:iCs/>
                <w:sz w:val="18"/>
                <w:szCs w:val="18"/>
              </w:rPr>
              <w:t>Mixed-Use Development</w:t>
            </w:r>
            <w:r w:rsidRPr="00B4246E">
              <w:rPr>
                <w:rFonts w:ascii="Arial Narrow" w:hAnsi="Arial Narrow" w:cs="Arial"/>
                <w:b/>
                <w:iCs/>
                <w:sz w:val="18"/>
                <w:szCs w:val="18"/>
                <w:vertAlign w:val="superscript"/>
              </w:rPr>
              <w:t>1</w:t>
            </w:r>
          </w:p>
        </w:tc>
        <w:tc>
          <w:tcPr>
            <w:tcW w:w="5220" w:type="dxa"/>
            <w:gridSpan w:val="4"/>
            <w:shd w:val="clear" w:color="auto" w:fill="auto"/>
            <w:vAlign w:val="center"/>
          </w:tcPr>
          <w:p w14:paraId="202F3051" w14:textId="77777777" w:rsidR="005A0CEF" w:rsidRPr="00BC5E59" w:rsidRDefault="005A0CEF">
            <w:pPr>
              <w:rPr>
                <w:rFonts w:ascii="Arial Narrow" w:hAnsi="Arial Narrow" w:cs="Arial"/>
                <w:sz w:val="18"/>
                <w:szCs w:val="18"/>
              </w:rPr>
            </w:pPr>
            <w:r w:rsidRPr="00D20515">
              <w:rPr>
                <w:rFonts w:ascii="Arial Narrow" w:hAnsi="Arial Narrow" w:cs="Arial"/>
                <w:color w:val="242424"/>
                <w:sz w:val="18"/>
                <w:szCs w:val="18"/>
                <w:shd w:val="clear" w:color="auto" w:fill="FFFFFF"/>
              </w:rPr>
              <w:t xml:space="preserve">A minimum of </w:t>
            </w:r>
            <w:r>
              <w:rPr>
                <w:rFonts w:ascii="Arial Narrow" w:hAnsi="Arial Narrow" w:cs="Arial"/>
                <w:color w:val="242424"/>
                <w:sz w:val="18"/>
                <w:szCs w:val="18"/>
                <w:shd w:val="clear" w:color="auto" w:fill="FFFFFF"/>
              </w:rPr>
              <w:t>25</w:t>
            </w:r>
            <w:r w:rsidRPr="00D20515">
              <w:rPr>
                <w:rFonts w:ascii="Arial Narrow" w:hAnsi="Arial Narrow" w:cs="Arial"/>
                <w:color w:val="242424"/>
                <w:sz w:val="18"/>
                <w:szCs w:val="18"/>
                <w:shd w:val="clear" w:color="auto" w:fill="FFFFFF"/>
              </w:rPr>
              <w:t xml:space="preserve">% of the on-site open space shall be public open space for </w:t>
            </w:r>
            <w:r>
              <w:rPr>
                <w:rFonts w:ascii="Arial Narrow" w:hAnsi="Arial Narrow" w:cs="Arial"/>
                <w:color w:val="242424"/>
                <w:sz w:val="18"/>
                <w:szCs w:val="18"/>
                <w:shd w:val="clear" w:color="auto" w:fill="FFFFFF"/>
              </w:rPr>
              <w:t xml:space="preserve">mixed-use </w:t>
            </w:r>
            <w:r w:rsidRPr="00D20515">
              <w:rPr>
                <w:rFonts w:ascii="Arial Narrow" w:hAnsi="Arial Narrow" w:cs="Arial"/>
                <w:color w:val="242424"/>
                <w:sz w:val="18"/>
                <w:szCs w:val="18"/>
                <w:shd w:val="clear" w:color="auto" w:fill="FFFFFF"/>
              </w:rPr>
              <w:t>developments.</w:t>
            </w:r>
          </w:p>
        </w:tc>
      </w:tr>
    </w:tbl>
    <w:p w14:paraId="60968C8B" w14:textId="709E2D45" w:rsidR="005A0CEF" w:rsidRPr="00C10CD9" w:rsidRDefault="005A0CEF" w:rsidP="00CD7645">
      <w:pPr>
        <w:ind w:left="720" w:right="630"/>
        <w:rPr>
          <w:rFonts w:ascii="Arial Narrow" w:hAnsi="Arial Narrow" w:cs="Arial"/>
          <w:bCs/>
          <w:iCs/>
          <w:sz w:val="18"/>
          <w:szCs w:val="18"/>
        </w:rPr>
      </w:pPr>
      <w:r w:rsidRPr="00B4246E">
        <w:rPr>
          <w:rFonts w:ascii="Arial Narrow" w:hAnsi="Arial Narrow" w:cs="Arial"/>
          <w:b/>
          <w:iCs/>
          <w:sz w:val="18"/>
          <w:szCs w:val="18"/>
          <w:vertAlign w:val="superscript"/>
        </w:rPr>
        <w:t>1</w:t>
      </w:r>
      <w:r>
        <w:rPr>
          <w:rFonts w:ascii="Arial Narrow" w:hAnsi="Arial Narrow" w:cs="Arial"/>
          <w:b/>
          <w:iCs/>
          <w:sz w:val="18"/>
          <w:szCs w:val="18"/>
          <w:vertAlign w:val="superscript"/>
        </w:rPr>
        <w:tab/>
      </w:r>
      <w:r w:rsidRPr="005A0CEF">
        <w:rPr>
          <w:rFonts w:ascii="Arial Narrow" w:hAnsi="Arial Narrow" w:cs="Arial"/>
          <w:bCs/>
          <w:iCs/>
          <w:sz w:val="18"/>
          <w:szCs w:val="18"/>
        </w:rPr>
        <w:t>For the purposes of required public on-site open space a development shall be considered mixed-use when no more than 25% of the ground floor area is nonresidential.</w:t>
      </w:r>
    </w:p>
    <w:p w14:paraId="781284DE" w14:textId="77777777" w:rsidR="005A0CEF" w:rsidRDefault="005A0CEF" w:rsidP="00F33D9A">
      <w:pPr>
        <w:rPr>
          <w:rFonts w:ascii="Arial" w:hAnsi="Arial" w:cs="Arial"/>
          <w:sz w:val="18"/>
          <w:szCs w:val="18"/>
        </w:rPr>
      </w:pPr>
    </w:p>
    <w:p w14:paraId="57E21889" w14:textId="67F60D0E" w:rsidR="007D3DA1" w:rsidRDefault="007D3DA1" w:rsidP="007D3DA1">
      <w:pPr>
        <w:rPr>
          <w:rFonts w:ascii="Arial" w:hAnsi="Arial" w:cs="Arial"/>
          <w:sz w:val="18"/>
          <w:szCs w:val="18"/>
        </w:rPr>
      </w:pPr>
      <w:r w:rsidRPr="007D3DA1">
        <w:rPr>
          <w:rFonts w:ascii="Arial" w:hAnsi="Arial" w:cs="Arial"/>
          <w:b/>
          <w:bCs/>
          <w:sz w:val="18"/>
          <w:szCs w:val="18"/>
        </w:rPr>
        <w:t>D.</w:t>
      </w:r>
      <w:r>
        <w:rPr>
          <w:rFonts w:ascii="Arial" w:hAnsi="Arial" w:cs="Arial"/>
          <w:sz w:val="18"/>
          <w:szCs w:val="18"/>
        </w:rPr>
        <w:t xml:space="preserve"> </w:t>
      </w:r>
      <w:r>
        <w:rPr>
          <w:rFonts w:ascii="Arial" w:hAnsi="Arial" w:cs="Arial"/>
          <w:sz w:val="18"/>
          <w:szCs w:val="18"/>
        </w:rPr>
        <w:tab/>
      </w:r>
      <w:r w:rsidRPr="007D3DA1">
        <w:rPr>
          <w:rFonts w:ascii="Arial" w:hAnsi="Arial" w:cs="Arial"/>
          <w:sz w:val="18"/>
          <w:szCs w:val="18"/>
        </w:rPr>
        <w:t>Residential on-site open space may be provided as land dedicated to Mecklenburg County Park and Recreation, a fee</w:t>
      </w:r>
      <w:r w:rsidR="00C33B86">
        <w:rPr>
          <w:rFonts w:ascii="Arial" w:hAnsi="Arial" w:cs="Arial"/>
          <w:sz w:val="18"/>
          <w:szCs w:val="18"/>
        </w:rPr>
        <w:t>-</w:t>
      </w:r>
      <w:r w:rsidRPr="007D3DA1">
        <w:rPr>
          <w:rFonts w:ascii="Arial" w:hAnsi="Arial" w:cs="Arial"/>
          <w:sz w:val="18"/>
          <w:szCs w:val="18"/>
        </w:rPr>
        <w:t>in</w:t>
      </w:r>
      <w:r w:rsidR="00C33B86">
        <w:rPr>
          <w:rFonts w:ascii="Arial" w:hAnsi="Arial" w:cs="Arial"/>
          <w:sz w:val="18"/>
          <w:szCs w:val="18"/>
        </w:rPr>
        <w:t>-</w:t>
      </w:r>
      <w:r w:rsidRPr="007D3DA1">
        <w:rPr>
          <w:rFonts w:ascii="Arial" w:hAnsi="Arial" w:cs="Arial"/>
          <w:sz w:val="18"/>
          <w:szCs w:val="18"/>
        </w:rPr>
        <w:t>lieu provided to Mecklenburg County Park and Recreation, or a combination thereof in accordance with the requirements of Section 16.</w:t>
      </w:r>
      <w:r w:rsidR="00C42649">
        <w:rPr>
          <w:rFonts w:ascii="Arial" w:hAnsi="Arial" w:cs="Arial"/>
          <w:sz w:val="18"/>
          <w:szCs w:val="18"/>
        </w:rPr>
        <w:t>5</w:t>
      </w:r>
      <w:r>
        <w:rPr>
          <w:rFonts w:ascii="Arial" w:hAnsi="Arial" w:cs="Arial"/>
          <w:sz w:val="18"/>
          <w:szCs w:val="18"/>
        </w:rPr>
        <w:t>.</w:t>
      </w:r>
    </w:p>
    <w:p w14:paraId="17D42826" w14:textId="77777777" w:rsidR="007D3DA1" w:rsidRDefault="007D3DA1" w:rsidP="007D3DA1">
      <w:pPr>
        <w:rPr>
          <w:rFonts w:ascii="Arial" w:hAnsi="Arial" w:cs="Arial"/>
          <w:sz w:val="18"/>
          <w:szCs w:val="18"/>
        </w:rPr>
      </w:pPr>
    </w:p>
    <w:p w14:paraId="4114EE41" w14:textId="252D93EC" w:rsidR="007D3DA1" w:rsidRDefault="007D3DA1" w:rsidP="007D3DA1">
      <w:pPr>
        <w:rPr>
          <w:rFonts w:ascii="Arial" w:hAnsi="Arial" w:cs="Arial"/>
          <w:sz w:val="18"/>
          <w:szCs w:val="18"/>
        </w:rPr>
      </w:pPr>
      <w:r w:rsidRPr="007D3DA1">
        <w:rPr>
          <w:rFonts w:ascii="Arial" w:hAnsi="Arial" w:cs="Arial"/>
          <w:b/>
          <w:bCs/>
          <w:sz w:val="18"/>
          <w:szCs w:val="18"/>
        </w:rPr>
        <w:t>E.</w:t>
      </w:r>
      <w:r>
        <w:rPr>
          <w:rFonts w:ascii="Arial" w:hAnsi="Arial" w:cs="Arial"/>
          <w:sz w:val="18"/>
          <w:szCs w:val="18"/>
        </w:rPr>
        <w:t xml:space="preserve"> </w:t>
      </w:r>
      <w:r>
        <w:rPr>
          <w:rFonts w:ascii="Arial" w:hAnsi="Arial" w:cs="Arial"/>
          <w:sz w:val="18"/>
          <w:szCs w:val="18"/>
        </w:rPr>
        <w:tab/>
      </w:r>
      <w:r w:rsidRPr="007D3DA1">
        <w:rPr>
          <w:rFonts w:ascii="Arial" w:hAnsi="Arial" w:cs="Arial"/>
          <w:sz w:val="18"/>
          <w:szCs w:val="18"/>
        </w:rPr>
        <w:t xml:space="preserve">Nonresidential and </w:t>
      </w:r>
      <w:r>
        <w:rPr>
          <w:rFonts w:ascii="Arial" w:hAnsi="Arial" w:cs="Arial"/>
          <w:sz w:val="18"/>
          <w:szCs w:val="18"/>
        </w:rPr>
        <w:t>m</w:t>
      </w:r>
      <w:r w:rsidRPr="007D3DA1">
        <w:rPr>
          <w:rFonts w:ascii="Arial" w:hAnsi="Arial" w:cs="Arial"/>
          <w:sz w:val="18"/>
          <w:szCs w:val="18"/>
        </w:rPr>
        <w:t>ixed-</w:t>
      </w:r>
      <w:r>
        <w:rPr>
          <w:rFonts w:ascii="Arial" w:hAnsi="Arial" w:cs="Arial"/>
          <w:sz w:val="18"/>
          <w:szCs w:val="18"/>
        </w:rPr>
        <w:t>u</w:t>
      </w:r>
      <w:r w:rsidRPr="007D3DA1">
        <w:rPr>
          <w:rFonts w:ascii="Arial" w:hAnsi="Arial" w:cs="Arial"/>
          <w:sz w:val="18"/>
          <w:szCs w:val="18"/>
        </w:rPr>
        <w:t>se on-site open space may be provided as land dedicated to Mecklenburg County Park and Recreation, a fee</w:t>
      </w:r>
      <w:r w:rsidR="00C33B86">
        <w:rPr>
          <w:rFonts w:ascii="Arial" w:hAnsi="Arial" w:cs="Arial"/>
          <w:sz w:val="18"/>
          <w:szCs w:val="18"/>
        </w:rPr>
        <w:t>-</w:t>
      </w:r>
      <w:r w:rsidRPr="007D3DA1">
        <w:rPr>
          <w:rFonts w:ascii="Arial" w:hAnsi="Arial" w:cs="Arial"/>
          <w:sz w:val="18"/>
          <w:szCs w:val="18"/>
        </w:rPr>
        <w:t>in</w:t>
      </w:r>
      <w:r w:rsidR="00C33B86">
        <w:rPr>
          <w:rFonts w:ascii="Arial" w:hAnsi="Arial" w:cs="Arial"/>
          <w:sz w:val="18"/>
          <w:szCs w:val="18"/>
        </w:rPr>
        <w:t>-</w:t>
      </w:r>
      <w:r w:rsidRPr="007D3DA1">
        <w:rPr>
          <w:rFonts w:ascii="Arial" w:hAnsi="Arial" w:cs="Arial"/>
          <w:sz w:val="18"/>
          <w:szCs w:val="18"/>
        </w:rPr>
        <w:t>lieu provided to Mecklenburg County Park and Recreation, or a combination thereof in accordance with the requirements of Section 16.</w:t>
      </w:r>
      <w:r w:rsidR="00C42649">
        <w:rPr>
          <w:rFonts w:ascii="Arial" w:hAnsi="Arial" w:cs="Arial"/>
          <w:sz w:val="18"/>
          <w:szCs w:val="18"/>
        </w:rPr>
        <w:t>5</w:t>
      </w:r>
      <w:r>
        <w:rPr>
          <w:rFonts w:ascii="Arial" w:hAnsi="Arial" w:cs="Arial"/>
          <w:sz w:val="18"/>
          <w:szCs w:val="18"/>
        </w:rPr>
        <w:t>.</w:t>
      </w:r>
    </w:p>
    <w:p w14:paraId="68CDB1E7" w14:textId="77777777" w:rsidR="00EE0EF9" w:rsidRDefault="00EE0EF9" w:rsidP="007D3DA1">
      <w:pPr>
        <w:rPr>
          <w:rFonts w:ascii="Arial" w:hAnsi="Arial" w:cs="Arial"/>
          <w:sz w:val="18"/>
          <w:szCs w:val="18"/>
        </w:rPr>
      </w:pPr>
    </w:p>
    <w:p w14:paraId="1B661FE9" w14:textId="04589130" w:rsidR="00EE0EF9" w:rsidRDefault="00EE0EF9" w:rsidP="007D3DA1">
      <w:pPr>
        <w:rPr>
          <w:rFonts w:ascii="Arial" w:hAnsi="Arial" w:cs="Arial"/>
          <w:sz w:val="18"/>
          <w:szCs w:val="18"/>
        </w:rPr>
      </w:pPr>
      <w:r w:rsidRPr="00260106">
        <w:rPr>
          <w:rFonts w:ascii="Arial" w:hAnsi="Arial" w:cs="Arial"/>
          <w:b/>
          <w:bCs/>
          <w:sz w:val="18"/>
          <w:szCs w:val="18"/>
        </w:rPr>
        <w:t>F.</w:t>
      </w:r>
      <w:r w:rsidRPr="00260106">
        <w:rPr>
          <w:rFonts w:ascii="Arial" w:hAnsi="Arial" w:cs="Arial"/>
          <w:sz w:val="18"/>
          <w:szCs w:val="18"/>
        </w:rPr>
        <w:tab/>
        <w:t>For projects with multiple phases, the open space required for each phase, per this Section, shall be installed prior to completion of that phase.</w:t>
      </w:r>
    </w:p>
    <w:p w14:paraId="347815F2" w14:textId="77777777" w:rsidR="007D3DA1" w:rsidRDefault="007D3DA1" w:rsidP="00F33D9A">
      <w:pPr>
        <w:rPr>
          <w:rFonts w:ascii="Arial" w:hAnsi="Arial" w:cs="Arial"/>
          <w:sz w:val="18"/>
          <w:szCs w:val="18"/>
        </w:rPr>
      </w:pPr>
    </w:p>
    <w:p w14:paraId="25300FFB" w14:textId="3374A600" w:rsidR="00857757" w:rsidRPr="006824F2" w:rsidRDefault="00D85C27" w:rsidP="00F33D9A">
      <w:pPr>
        <w:shd w:val="clear" w:color="auto" w:fill="DEEAF6" w:themeFill="accent5" w:themeFillTint="33"/>
        <w:rPr>
          <w:rFonts w:ascii="Arial" w:hAnsi="Arial" w:cs="Arial"/>
          <w:b/>
          <w:bCs/>
          <w:sz w:val="18"/>
          <w:szCs w:val="18"/>
        </w:rPr>
      </w:pPr>
      <w:r>
        <w:rPr>
          <w:rFonts w:ascii="Arial" w:hAnsi="Arial" w:cs="Arial"/>
          <w:b/>
          <w:bCs/>
          <w:sz w:val="18"/>
          <w:szCs w:val="18"/>
        </w:rPr>
        <w:t>1</w:t>
      </w:r>
      <w:r w:rsidR="00523486">
        <w:rPr>
          <w:rFonts w:ascii="Arial" w:hAnsi="Arial" w:cs="Arial"/>
          <w:b/>
          <w:bCs/>
          <w:sz w:val="18"/>
          <w:szCs w:val="18"/>
        </w:rPr>
        <w:t>3</w:t>
      </w:r>
      <w:r>
        <w:rPr>
          <w:rFonts w:ascii="Arial" w:hAnsi="Arial" w:cs="Arial"/>
          <w:b/>
          <w:bCs/>
          <w:sz w:val="18"/>
          <w:szCs w:val="18"/>
        </w:rPr>
        <w:t>.5</w:t>
      </w:r>
      <w:r w:rsidR="00DC13FD">
        <w:rPr>
          <w:rFonts w:ascii="Arial" w:hAnsi="Arial" w:cs="Arial"/>
          <w:b/>
          <w:bCs/>
          <w:sz w:val="18"/>
          <w:szCs w:val="18"/>
        </w:rPr>
        <w:t xml:space="preserve">   ON-SITE </w:t>
      </w:r>
      <w:r w:rsidR="00857757">
        <w:rPr>
          <w:rFonts w:ascii="Arial" w:hAnsi="Arial" w:cs="Arial"/>
          <w:b/>
          <w:bCs/>
          <w:sz w:val="18"/>
          <w:szCs w:val="18"/>
        </w:rPr>
        <w:t>PEDESTRIAN CONNECTIVITY REQUIREMENTS</w:t>
      </w:r>
    </w:p>
    <w:p w14:paraId="1C9B49CF" w14:textId="59D80917" w:rsidR="000629ED" w:rsidRDefault="000629ED" w:rsidP="00F33D9A">
      <w:pPr>
        <w:rPr>
          <w:rFonts w:ascii="Arial" w:hAnsi="Arial" w:cs="Arial"/>
          <w:sz w:val="18"/>
          <w:szCs w:val="18"/>
        </w:rPr>
      </w:pPr>
      <w:r>
        <w:rPr>
          <w:rFonts w:ascii="Arial" w:hAnsi="Arial" w:cs="Arial"/>
          <w:sz w:val="18"/>
          <w:szCs w:val="18"/>
        </w:rPr>
        <w:t xml:space="preserve">Standards for required </w:t>
      </w:r>
      <w:r w:rsidR="00DC13FD">
        <w:rPr>
          <w:rFonts w:ascii="Arial" w:hAnsi="Arial" w:cs="Arial"/>
          <w:sz w:val="18"/>
          <w:szCs w:val="18"/>
        </w:rPr>
        <w:t xml:space="preserve">on-site </w:t>
      </w:r>
      <w:r>
        <w:rPr>
          <w:rFonts w:ascii="Arial" w:hAnsi="Arial" w:cs="Arial"/>
          <w:sz w:val="18"/>
          <w:szCs w:val="18"/>
        </w:rPr>
        <w:t xml:space="preserve">pedestrian connectivity are found in Section </w:t>
      </w:r>
      <w:r w:rsidR="00AF0D88">
        <w:rPr>
          <w:rFonts w:ascii="Arial" w:hAnsi="Arial" w:cs="Arial"/>
          <w:sz w:val="18"/>
          <w:szCs w:val="18"/>
        </w:rPr>
        <w:t>16</w:t>
      </w:r>
      <w:r w:rsidR="00763834">
        <w:rPr>
          <w:rFonts w:ascii="Arial" w:hAnsi="Arial" w:cs="Arial"/>
          <w:sz w:val="18"/>
          <w:szCs w:val="18"/>
        </w:rPr>
        <w:t>.</w:t>
      </w:r>
      <w:r w:rsidR="00C42649">
        <w:rPr>
          <w:rFonts w:ascii="Arial" w:hAnsi="Arial" w:cs="Arial"/>
          <w:sz w:val="18"/>
          <w:szCs w:val="18"/>
        </w:rPr>
        <w:t>6</w:t>
      </w:r>
      <w:r>
        <w:rPr>
          <w:rFonts w:ascii="Arial" w:hAnsi="Arial" w:cs="Arial"/>
          <w:sz w:val="18"/>
          <w:szCs w:val="18"/>
        </w:rPr>
        <w:t>.</w:t>
      </w:r>
    </w:p>
    <w:p w14:paraId="0E8B1CF7" w14:textId="77777777" w:rsidR="009D232B" w:rsidRDefault="009D232B" w:rsidP="00F33D9A">
      <w:pPr>
        <w:rPr>
          <w:rFonts w:ascii="Arial" w:hAnsi="Arial" w:cs="Arial"/>
          <w:sz w:val="18"/>
          <w:szCs w:val="18"/>
        </w:rPr>
      </w:pPr>
    </w:p>
    <w:p w14:paraId="558A3A43" w14:textId="2FEBC39B" w:rsidR="00B22A54" w:rsidRPr="006824F2" w:rsidRDefault="00D85C27" w:rsidP="00F33D9A">
      <w:pPr>
        <w:shd w:val="clear" w:color="auto" w:fill="DEEAF6" w:themeFill="accent5" w:themeFillTint="33"/>
        <w:rPr>
          <w:rFonts w:ascii="Arial" w:hAnsi="Arial" w:cs="Arial"/>
          <w:b/>
          <w:bCs/>
          <w:sz w:val="18"/>
          <w:szCs w:val="18"/>
        </w:rPr>
      </w:pPr>
      <w:r>
        <w:rPr>
          <w:rFonts w:ascii="Arial" w:hAnsi="Arial" w:cs="Arial"/>
          <w:b/>
          <w:bCs/>
          <w:sz w:val="18"/>
          <w:szCs w:val="18"/>
        </w:rPr>
        <w:t>1</w:t>
      </w:r>
      <w:r w:rsidR="00523486">
        <w:rPr>
          <w:rFonts w:ascii="Arial" w:hAnsi="Arial" w:cs="Arial"/>
          <w:b/>
          <w:bCs/>
          <w:sz w:val="18"/>
          <w:szCs w:val="18"/>
        </w:rPr>
        <w:t>3</w:t>
      </w:r>
      <w:r>
        <w:rPr>
          <w:rFonts w:ascii="Arial" w:hAnsi="Arial" w:cs="Arial"/>
          <w:b/>
          <w:bCs/>
          <w:sz w:val="18"/>
          <w:szCs w:val="18"/>
        </w:rPr>
        <w:t>.6</w:t>
      </w:r>
      <w:r w:rsidR="00DC13FD">
        <w:rPr>
          <w:rFonts w:ascii="Arial" w:hAnsi="Arial" w:cs="Arial"/>
          <w:b/>
          <w:bCs/>
          <w:sz w:val="18"/>
          <w:szCs w:val="18"/>
        </w:rPr>
        <w:t xml:space="preserve">   </w:t>
      </w:r>
      <w:r w:rsidR="007F6471">
        <w:rPr>
          <w:rFonts w:ascii="Arial" w:hAnsi="Arial" w:cs="Arial"/>
          <w:b/>
          <w:bCs/>
          <w:sz w:val="18"/>
          <w:szCs w:val="18"/>
        </w:rPr>
        <w:t xml:space="preserve">SUPPLEMENTAL </w:t>
      </w:r>
      <w:r w:rsidR="00333A4F">
        <w:rPr>
          <w:rFonts w:ascii="Arial" w:hAnsi="Arial" w:cs="Arial"/>
          <w:b/>
          <w:bCs/>
          <w:sz w:val="18"/>
          <w:szCs w:val="18"/>
        </w:rPr>
        <w:t>DEVELOPMENT STANDARDS</w:t>
      </w:r>
    </w:p>
    <w:p w14:paraId="3106EB93" w14:textId="77777777" w:rsidR="0010402D" w:rsidRDefault="0010402D" w:rsidP="00F33D9A">
      <w:pPr>
        <w:rPr>
          <w:rFonts w:ascii="Arial" w:hAnsi="Arial" w:cs="Arial"/>
          <w:b/>
          <w:bCs/>
          <w:sz w:val="18"/>
          <w:szCs w:val="18"/>
        </w:rPr>
      </w:pPr>
    </w:p>
    <w:p w14:paraId="40E8A4B7" w14:textId="3353CDB2" w:rsidR="008F744E" w:rsidRDefault="008F744E" w:rsidP="00F33D9A">
      <w:pPr>
        <w:rPr>
          <w:rFonts w:ascii="Arial" w:hAnsi="Arial" w:cs="Arial"/>
          <w:sz w:val="18"/>
        </w:rPr>
      </w:pPr>
      <w:r>
        <w:rPr>
          <w:rFonts w:ascii="Arial" w:hAnsi="Arial" w:cs="Arial"/>
          <w:b/>
          <w:bCs/>
          <w:sz w:val="18"/>
          <w:szCs w:val="18"/>
        </w:rPr>
        <w:t>A</w:t>
      </w:r>
      <w:r w:rsidRPr="007237F5">
        <w:rPr>
          <w:rFonts w:ascii="Arial" w:hAnsi="Arial" w:cs="Arial"/>
          <w:b/>
          <w:bCs/>
          <w:sz w:val="18"/>
          <w:szCs w:val="18"/>
        </w:rPr>
        <w:t>.</w:t>
      </w:r>
      <w:r>
        <w:rPr>
          <w:rFonts w:ascii="Arial" w:hAnsi="Arial" w:cs="Arial"/>
          <w:sz w:val="18"/>
          <w:szCs w:val="18"/>
        </w:rPr>
        <w:t xml:space="preserve"> </w:t>
      </w:r>
      <w:r>
        <w:rPr>
          <w:rFonts w:ascii="Arial" w:hAnsi="Arial" w:cs="Arial"/>
          <w:sz w:val="18"/>
          <w:szCs w:val="18"/>
        </w:rPr>
        <w:tab/>
      </w:r>
      <w:r>
        <w:rPr>
          <w:rFonts w:ascii="Arial" w:hAnsi="Arial" w:cs="Arial"/>
          <w:b/>
          <w:bCs/>
          <w:sz w:val="18"/>
          <w:szCs w:val="18"/>
        </w:rPr>
        <w:t>General Development Standards</w:t>
      </w:r>
      <w:r>
        <w:rPr>
          <w:rFonts w:ascii="Arial" w:hAnsi="Arial" w:cs="Arial"/>
          <w:b/>
          <w:bCs/>
          <w:sz w:val="18"/>
          <w:szCs w:val="18"/>
        </w:rPr>
        <w:br/>
      </w:r>
      <w:r>
        <w:rPr>
          <w:rFonts w:ascii="Arial" w:hAnsi="Arial" w:cs="Arial"/>
          <w:sz w:val="18"/>
        </w:rPr>
        <w:t xml:space="preserve">General development standards </w:t>
      </w:r>
      <w:r>
        <w:rPr>
          <w:rFonts w:ascii="Arial" w:hAnsi="Arial" w:cs="Arial"/>
          <w:sz w:val="18"/>
          <w:szCs w:val="18"/>
        </w:rPr>
        <w:t xml:space="preserve">are found in </w:t>
      </w:r>
      <w:r>
        <w:rPr>
          <w:rFonts w:ascii="Arial" w:hAnsi="Arial" w:cs="Arial"/>
          <w:sz w:val="18"/>
        </w:rPr>
        <w:t>Article 16.</w:t>
      </w:r>
    </w:p>
    <w:p w14:paraId="3803CF61" w14:textId="77777777" w:rsidR="008F744E" w:rsidRDefault="008F744E" w:rsidP="00F33D9A">
      <w:pPr>
        <w:rPr>
          <w:rFonts w:ascii="Arial" w:hAnsi="Arial" w:cs="Arial"/>
          <w:sz w:val="18"/>
        </w:rPr>
      </w:pPr>
    </w:p>
    <w:p w14:paraId="0537A059" w14:textId="77777777" w:rsidR="008F744E" w:rsidRPr="00F97FA0" w:rsidRDefault="008F744E" w:rsidP="00F33D9A">
      <w:pPr>
        <w:rPr>
          <w:rFonts w:ascii="Arial" w:hAnsi="Arial" w:cs="Arial"/>
          <w:b/>
          <w:bCs/>
          <w:sz w:val="18"/>
        </w:rPr>
      </w:pPr>
      <w:r w:rsidRPr="00F97FA0">
        <w:rPr>
          <w:rFonts w:ascii="Arial" w:hAnsi="Arial" w:cs="Arial"/>
          <w:b/>
          <w:bCs/>
          <w:sz w:val="18"/>
        </w:rPr>
        <w:t>B.</w:t>
      </w:r>
      <w:r w:rsidRPr="00F97FA0">
        <w:rPr>
          <w:rFonts w:ascii="Arial" w:hAnsi="Arial" w:cs="Arial"/>
          <w:b/>
          <w:bCs/>
          <w:sz w:val="18"/>
        </w:rPr>
        <w:tab/>
        <w:t>Accessory Structures</w:t>
      </w:r>
    </w:p>
    <w:p w14:paraId="420F1D38" w14:textId="77777777" w:rsidR="008F744E" w:rsidRDefault="008F744E" w:rsidP="00F33D9A">
      <w:pPr>
        <w:rPr>
          <w:rFonts w:ascii="Arial" w:hAnsi="Arial" w:cs="Arial"/>
          <w:sz w:val="18"/>
        </w:rPr>
      </w:pPr>
      <w:r>
        <w:rPr>
          <w:rFonts w:ascii="Arial" w:hAnsi="Arial" w:cs="Arial"/>
          <w:sz w:val="18"/>
        </w:rPr>
        <w:t>Standards for accessory structures are found in Article 17.</w:t>
      </w:r>
    </w:p>
    <w:p w14:paraId="58E0D199" w14:textId="77777777" w:rsidR="008F744E" w:rsidRDefault="008F744E" w:rsidP="00F33D9A">
      <w:pPr>
        <w:rPr>
          <w:rFonts w:ascii="Arial" w:hAnsi="Arial" w:cs="Arial"/>
          <w:sz w:val="18"/>
        </w:rPr>
      </w:pPr>
    </w:p>
    <w:p w14:paraId="43D5B5C5" w14:textId="77777777" w:rsidR="008F744E" w:rsidRPr="00F97FA0" w:rsidRDefault="008F744E" w:rsidP="00F33D9A">
      <w:pPr>
        <w:rPr>
          <w:rFonts w:ascii="Arial" w:hAnsi="Arial" w:cs="Arial"/>
          <w:b/>
          <w:bCs/>
          <w:sz w:val="18"/>
        </w:rPr>
      </w:pPr>
      <w:r w:rsidRPr="00F97FA0">
        <w:rPr>
          <w:rFonts w:ascii="Arial" w:hAnsi="Arial" w:cs="Arial"/>
          <w:b/>
          <w:bCs/>
          <w:sz w:val="18"/>
        </w:rPr>
        <w:t>C.</w:t>
      </w:r>
      <w:r w:rsidRPr="00F97FA0">
        <w:rPr>
          <w:rFonts w:ascii="Arial" w:hAnsi="Arial" w:cs="Arial"/>
          <w:b/>
          <w:bCs/>
          <w:sz w:val="18"/>
        </w:rPr>
        <w:tab/>
        <w:t>Architectural Features</w:t>
      </w:r>
    </w:p>
    <w:p w14:paraId="78AB2293" w14:textId="77777777" w:rsidR="008F744E" w:rsidRDefault="008F744E" w:rsidP="00F33D9A">
      <w:pPr>
        <w:rPr>
          <w:rFonts w:ascii="Arial" w:hAnsi="Arial" w:cs="Arial"/>
          <w:sz w:val="18"/>
        </w:rPr>
      </w:pPr>
      <w:r>
        <w:rPr>
          <w:rFonts w:ascii="Arial" w:hAnsi="Arial" w:cs="Arial"/>
          <w:sz w:val="18"/>
        </w:rPr>
        <w:t>Standards for architectural features are found in Article 18.</w:t>
      </w:r>
    </w:p>
    <w:p w14:paraId="375962CF" w14:textId="77777777" w:rsidR="008F744E" w:rsidRDefault="008F744E" w:rsidP="00F33D9A">
      <w:pPr>
        <w:rPr>
          <w:rFonts w:ascii="Arial" w:hAnsi="Arial" w:cs="Arial"/>
          <w:sz w:val="18"/>
        </w:rPr>
      </w:pPr>
    </w:p>
    <w:p w14:paraId="1EAFC570" w14:textId="1A5CA3EA" w:rsidR="008F744E" w:rsidRPr="00F97FA0" w:rsidRDefault="008F744E" w:rsidP="00F33D9A">
      <w:pPr>
        <w:rPr>
          <w:rFonts w:ascii="Arial" w:hAnsi="Arial" w:cs="Arial"/>
          <w:b/>
          <w:bCs/>
          <w:sz w:val="18"/>
        </w:rPr>
      </w:pPr>
      <w:r w:rsidRPr="00F97FA0">
        <w:rPr>
          <w:rFonts w:ascii="Arial" w:hAnsi="Arial" w:cs="Arial"/>
          <w:b/>
          <w:bCs/>
          <w:sz w:val="18"/>
        </w:rPr>
        <w:t>D.</w:t>
      </w:r>
      <w:r w:rsidRPr="00F97FA0">
        <w:rPr>
          <w:rFonts w:ascii="Arial" w:hAnsi="Arial" w:cs="Arial"/>
          <w:b/>
          <w:bCs/>
          <w:sz w:val="18"/>
        </w:rPr>
        <w:tab/>
        <w:t>Off-Street Parking</w:t>
      </w:r>
    </w:p>
    <w:p w14:paraId="58361362" w14:textId="77777777" w:rsidR="008F744E" w:rsidRDefault="008F744E" w:rsidP="00F33D9A">
      <w:pPr>
        <w:rPr>
          <w:rFonts w:ascii="Arial" w:hAnsi="Arial" w:cs="Arial"/>
          <w:sz w:val="18"/>
        </w:rPr>
      </w:pPr>
      <w:r>
        <w:rPr>
          <w:rFonts w:ascii="Arial" w:hAnsi="Arial" w:cs="Arial"/>
          <w:sz w:val="18"/>
        </w:rPr>
        <w:t xml:space="preserve">Standards for off-street parking and bicycle parking are found in Article 19. </w:t>
      </w:r>
    </w:p>
    <w:p w14:paraId="59AFEEDD" w14:textId="77777777" w:rsidR="003610E0" w:rsidRDefault="003610E0" w:rsidP="003610E0">
      <w:pPr>
        <w:rPr>
          <w:rFonts w:ascii="Arial" w:hAnsi="Arial" w:cs="Arial"/>
          <w:sz w:val="18"/>
        </w:rPr>
      </w:pPr>
    </w:p>
    <w:p w14:paraId="4D6B6B47" w14:textId="0E5B7A86" w:rsidR="003610E0" w:rsidRPr="00F97FA0" w:rsidRDefault="003610E0" w:rsidP="003610E0">
      <w:pPr>
        <w:rPr>
          <w:rFonts w:ascii="Arial" w:hAnsi="Arial" w:cs="Arial"/>
          <w:b/>
          <w:bCs/>
          <w:sz w:val="18"/>
        </w:rPr>
      </w:pPr>
      <w:r>
        <w:rPr>
          <w:rFonts w:ascii="Arial" w:hAnsi="Arial" w:cs="Arial"/>
          <w:b/>
          <w:bCs/>
          <w:sz w:val="18"/>
        </w:rPr>
        <w:t>E</w:t>
      </w:r>
      <w:r w:rsidRPr="00F97FA0">
        <w:rPr>
          <w:rFonts w:ascii="Arial" w:hAnsi="Arial" w:cs="Arial"/>
          <w:b/>
          <w:bCs/>
          <w:sz w:val="18"/>
        </w:rPr>
        <w:t>.</w:t>
      </w:r>
      <w:r w:rsidRPr="00F97FA0">
        <w:rPr>
          <w:rFonts w:ascii="Arial" w:hAnsi="Arial" w:cs="Arial"/>
          <w:b/>
          <w:bCs/>
          <w:sz w:val="18"/>
        </w:rPr>
        <w:tab/>
        <w:t>Landscaping and Screening</w:t>
      </w:r>
    </w:p>
    <w:p w14:paraId="2CFF5836" w14:textId="77777777" w:rsidR="003610E0" w:rsidRDefault="003610E0" w:rsidP="003610E0">
      <w:pPr>
        <w:rPr>
          <w:rFonts w:ascii="Arial" w:hAnsi="Arial" w:cs="Arial"/>
          <w:sz w:val="18"/>
        </w:rPr>
      </w:pPr>
      <w:r>
        <w:rPr>
          <w:rFonts w:ascii="Arial" w:hAnsi="Arial" w:cs="Arial"/>
          <w:sz w:val="18"/>
        </w:rPr>
        <w:t>Landscaping and screening standards are found in Article 20.</w:t>
      </w:r>
    </w:p>
    <w:p w14:paraId="2D926B32" w14:textId="77777777" w:rsidR="008F744E" w:rsidRDefault="008F744E" w:rsidP="00F33D9A">
      <w:pPr>
        <w:rPr>
          <w:rFonts w:ascii="Arial" w:hAnsi="Arial" w:cs="Arial"/>
          <w:sz w:val="18"/>
        </w:rPr>
      </w:pPr>
    </w:p>
    <w:p w14:paraId="652739C6" w14:textId="76564380" w:rsidR="008F744E" w:rsidRPr="00F97FA0" w:rsidRDefault="003610E0" w:rsidP="00F33D9A">
      <w:pPr>
        <w:rPr>
          <w:rFonts w:ascii="Arial" w:hAnsi="Arial" w:cs="Arial"/>
          <w:b/>
          <w:bCs/>
          <w:sz w:val="18"/>
        </w:rPr>
      </w:pPr>
      <w:r>
        <w:rPr>
          <w:rFonts w:ascii="Arial" w:hAnsi="Arial" w:cs="Arial"/>
          <w:b/>
          <w:bCs/>
          <w:sz w:val="18"/>
        </w:rPr>
        <w:t>F.</w:t>
      </w:r>
      <w:r w:rsidR="008F744E" w:rsidRPr="00F97FA0">
        <w:rPr>
          <w:rFonts w:ascii="Arial" w:hAnsi="Arial" w:cs="Arial"/>
          <w:b/>
          <w:bCs/>
          <w:sz w:val="18"/>
        </w:rPr>
        <w:tab/>
        <w:t>Loading and Service</w:t>
      </w:r>
    </w:p>
    <w:p w14:paraId="2CE04E40" w14:textId="1FB84AED" w:rsidR="008F744E" w:rsidRDefault="008F744E" w:rsidP="00F33D9A">
      <w:pPr>
        <w:rPr>
          <w:rFonts w:ascii="Arial" w:hAnsi="Arial" w:cs="Arial"/>
          <w:sz w:val="18"/>
        </w:rPr>
      </w:pPr>
      <w:r>
        <w:rPr>
          <w:rFonts w:ascii="Arial" w:hAnsi="Arial" w:cs="Arial"/>
          <w:sz w:val="18"/>
        </w:rPr>
        <w:t xml:space="preserve">Standards for loading </w:t>
      </w:r>
      <w:r w:rsidR="002E6541">
        <w:rPr>
          <w:rFonts w:ascii="Arial" w:hAnsi="Arial" w:cs="Arial"/>
          <w:sz w:val="18"/>
        </w:rPr>
        <w:t xml:space="preserve">spaces </w:t>
      </w:r>
      <w:r>
        <w:rPr>
          <w:rFonts w:ascii="Arial" w:hAnsi="Arial" w:cs="Arial"/>
          <w:sz w:val="18"/>
        </w:rPr>
        <w:t xml:space="preserve">and service </w:t>
      </w:r>
      <w:r w:rsidR="002E6541">
        <w:rPr>
          <w:rFonts w:ascii="Arial" w:hAnsi="Arial" w:cs="Arial"/>
          <w:sz w:val="18"/>
        </w:rPr>
        <w:t xml:space="preserve">areas </w:t>
      </w:r>
      <w:r>
        <w:rPr>
          <w:rFonts w:ascii="Arial" w:hAnsi="Arial" w:cs="Arial"/>
          <w:sz w:val="18"/>
        </w:rPr>
        <w:t>are found in Article 2</w:t>
      </w:r>
      <w:r w:rsidR="003610E0">
        <w:rPr>
          <w:rFonts w:ascii="Arial" w:hAnsi="Arial" w:cs="Arial"/>
          <w:sz w:val="18"/>
        </w:rPr>
        <w:t>1</w:t>
      </w:r>
      <w:r>
        <w:rPr>
          <w:rFonts w:ascii="Arial" w:hAnsi="Arial" w:cs="Arial"/>
          <w:sz w:val="18"/>
        </w:rPr>
        <w:t>.</w:t>
      </w:r>
    </w:p>
    <w:p w14:paraId="69844877" w14:textId="77777777" w:rsidR="008F744E" w:rsidRDefault="008F744E" w:rsidP="00F33D9A">
      <w:pPr>
        <w:rPr>
          <w:rFonts w:ascii="Arial" w:hAnsi="Arial" w:cs="Arial"/>
          <w:sz w:val="18"/>
        </w:rPr>
      </w:pPr>
    </w:p>
    <w:p w14:paraId="7B4381D4" w14:textId="77777777" w:rsidR="00260106" w:rsidRDefault="00260106">
      <w:pPr>
        <w:rPr>
          <w:rFonts w:ascii="Arial" w:hAnsi="Arial" w:cs="Arial"/>
          <w:b/>
          <w:bCs/>
          <w:sz w:val="18"/>
        </w:rPr>
      </w:pPr>
      <w:r>
        <w:rPr>
          <w:rFonts w:ascii="Arial" w:hAnsi="Arial" w:cs="Arial"/>
          <w:b/>
          <w:bCs/>
          <w:sz w:val="18"/>
        </w:rPr>
        <w:br w:type="page"/>
      </w:r>
    </w:p>
    <w:p w14:paraId="12DCFD10" w14:textId="4EC87529" w:rsidR="008F744E" w:rsidRPr="00F97FA0" w:rsidRDefault="008F744E" w:rsidP="00F33D9A">
      <w:pPr>
        <w:rPr>
          <w:rFonts w:ascii="Arial" w:hAnsi="Arial" w:cs="Arial"/>
          <w:b/>
          <w:bCs/>
          <w:sz w:val="18"/>
        </w:rPr>
      </w:pPr>
      <w:r w:rsidRPr="00F97FA0">
        <w:rPr>
          <w:rFonts w:ascii="Arial" w:hAnsi="Arial" w:cs="Arial"/>
          <w:b/>
          <w:bCs/>
          <w:sz w:val="18"/>
        </w:rPr>
        <w:lastRenderedPageBreak/>
        <w:t>G.</w:t>
      </w:r>
      <w:r w:rsidRPr="00F97FA0">
        <w:rPr>
          <w:rFonts w:ascii="Arial" w:hAnsi="Arial" w:cs="Arial"/>
          <w:b/>
          <w:bCs/>
          <w:sz w:val="18"/>
        </w:rPr>
        <w:tab/>
        <w:t>Signs</w:t>
      </w:r>
    </w:p>
    <w:p w14:paraId="42E4FDA5" w14:textId="63BEB795" w:rsidR="008F744E" w:rsidRDefault="008F744E" w:rsidP="00F33D9A">
      <w:pPr>
        <w:rPr>
          <w:rFonts w:ascii="Arial" w:hAnsi="Arial" w:cs="Arial"/>
          <w:sz w:val="18"/>
        </w:rPr>
      </w:pPr>
      <w:r>
        <w:rPr>
          <w:rFonts w:ascii="Arial" w:hAnsi="Arial" w:cs="Arial"/>
          <w:sz w:val="18"/>
        </w:rPr>
        <w:t>Standards for signs are found in Article 22.</w:t>
      </w:r>
    </w:p>
    <w:p w14:paraId="2695A958" w14:textId="568E631E" w:rsidR="006E797C" w:rsidRDefault="006E797C" w:rsidP="00F33D9A">
      <w:pPr>
        <w:rPr>
          <w:rFonts w:ascii="Arial" w:hAnsi="Arial" w:cs="Arial"/>
          <w:sz w:val="18"/>
        </w:rPr>
      </w:pPr>
    </w:p>
    <w:p w14:paraId="2F7D610C" w14:textId="214E7A36" w:rsidR="006E797C" w:rsidRDefault="006E797C" w:rsidP="00F33D9A">
      <w:pPr>
        <w:rPr>
          <w:rFonts w:ascii="Arial" w:hAnsi="Arial" w:cs="Arial"/>
          <w:b/>
          <w:bCs/>
          <w:sz w:val="18"/>
        </w:rPr>
      </w:pPr>
      <w:r>
        <w:rPr>
          <w:rFonts w:ascii="Arial" w:hAnsi="Arial" w:cs="Arial"/>
          <w:b/>
          <w:bCs/>
          <w:sz w:val="18"/>
        </w:rPr>
        <w:t>H.</w:t>
      </w:r>
      <w:r>
        <w:rPr>
          <w:rFonts w:ascii="Arial" w:hAnsi="Arial" w:cs="Arial"/>
          <w:b/>
          <w:bCs/>
          <w:sz w:val="18"/>
        </w:rPr>
        <w:tab/>
        <w:t>Drainage</w:t>
      </w:r>
    </w:p>
    <w:p w14:paraId="3FBBB7B7" w14:textId="5C84F8A3" w:rsidR="00050BA6" w:rsidRDefault="006E797C" w:rsidP="00F33D9A">
      <w:pPr>
        <w:rPr>
          <w:rFonts w:ascii="Arial" w:hAnsi="Arial" w:cs="Arial"/>
          <w:sz w:val="18"/>
          <w:szCs w:val="18"/>
        </w:rPr>
      </w:pPr>
      <w:r>
        <w:rPr>
          <w:rFonts w:ascii="Arial" w:hAnsi="Arial" w:cs="Arial"/>
          <w:sz w:val="18"/>
        </w:rPr>
        <w:t>Standards for drainage are found in Article 24.</w:t>
      </w:r>
    </w:p>
    <w:sectPr w:rsidR="00050BA6" w:rsidSect="00DC13FD">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7E9D" w14:textId="77777777" w:rsidR="00016042" w:rsidRDefault="00016042" w:rsidP="00E700D2">
      <w:r>
        <w:separator/>
      </w:r>
    </w:p>
  </w:endnote>
  <w:endnote w:type="continuationSeparator" w:id="0">
    <w:p w14:paraId="57010DD0" w14:textId="77777777" w:rsidR="00016042" w:rsidRDefault="00016042" w:rsidP="00E700D2">
      <w:r>
        <w:continuationSeparator/>
      </w:r>
    </w:p>
  </w:endnote>
  <w:endnote w:type="continuationNotice" w:id="1">
    <w:p w14:paraId="4E01D30B" w14:textId="77777777" w:rsidR="00016042" w:rsidRDefault="000160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192628"/>
      <w:docPartObj>
        <w:docPartGallery w:val="Page Numbers (Bottom of Page)"/>
        <w:docPartUnique/>
      </w:docPartObj>
    </w:sdtPr>
    <w:sdtContent>
      <w:p w14:paraId="49B9E186" w14:textId="565D2048" w:rsidR="001E4A23" w:rsidRDefault="001E4A23" w:rsidP="008913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9F6FF" w14:textId="77777777" w:rsidR="001E4A23" w:rsidRDefault="001E4A23" w:rsidP="00E700D2">
    <w:pPr>
      <w:pStyle w:val="Footer"/>
      <w:ind w:right="360"/>
    </w:pPr>
  </w:p>
  <w:p w14:paraId="166EF3FB" w14:textId="77777777" w:rsidR="001E4A23" w:rsidRDefault="001E4A23"/>
  <w:p w14:paraId="0073FF10" w14:textId="77777777" w:rsidR="001E4A23" w:rsidRDefault="001E4A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04C244B3" w14:textId="06A4B0E8" w:rsidR="00DC13FD" w:rsidRPr="003E054E" w:rsidRDefault="00DC13FD" w:rsidP="00DC13FD">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13</w:t>
        </w:r>
        <w:r w:rsidRPr="003E054E">
          <w:rPr>
            <w:rStyle w:val="PageNumber"/>
            <w:rFonts w:ascii="Arial" w:hAnsi="Arial" w:cs="Arial"/>
            <w:sz w:val="16"/>
            <w:szCs w:val="16"/>
          </w:rPr>
          <w:t>-</w:t>
        </w:r>
        <w:r w:rsidRPr="003E054E">
          <w:rPr>
            <w:rStyle w:val="PageNumber"/>
            <w:rFonts w:ascii="Arial" w:hAnsi="Arial" w:cs="Arial"/>
            <w:sz w:val="16"/>
            <w:szCs w:val="16"/>
          </w:rPr>
          <w:fldChar w:fldCharType="begin"/>
        </w:r>
        <w:r w:rsidRPr="003E054E">
          <w:rPr>
            <w:rStyle w:val="PageNumber"/>
            <w:rFonts w:ascii="Arial" w:hAnsi="Arial" w:cs="Arial"/>
            <w:sz w:val="16"/>
            <w:szCs w:val="16"/>
          </w:rPr>
          <w:instrText xml:space="preserve"> PAGE </w:instrText>
        </w:r>
        <w:r w:rsidRPr="003E054E">
          <w:rPr>
            <w:rStyle w:val="PageNumber"/>
            <w:rFonts w:ascii="Arial" w:hAnsi="Arial" w:cs="Arial"/>
            <w:sz w:val="16"/>
            <w:szCs w:val="16"/>
          </w:rPr>
          <w:fldChar w:fldCharType="separate"/>
        </w:r>
        <w:r>
          <w:rPr>
            <w:rStyle w:val="PageNumber"/>
            <w:rFonts w:ascii="Arial" w:hAnsi="Arial" w:cs="Arial"/>
            <w:sz w:val="16"/>
            <w:szCs w:val="16"/>
          </w:rPr>
          <w:t>1</w:t>
        </w:r>
        <w:r w:rsidRPr="003E054E">
          <w:rPr>
            <w:rStyle w:val="PageNumber"/>
            <w:rFonts w:ascii="Arial" w:hAnsi="Arial" w:cs="Arial"/>
            <w:sz w:val="16"/>
            <w:szCs w:val="16"/>
          </w:rPr>
          <w:fldChar w:fldCharType="end"/>
        </w:r>
      </w:p>
    </w:sdtContent>
  </w:sdt>
  <w:p w14:paraId="46931584" w14:textId="28F9D5D5" w:rsidR="00DC13FD" w:rsidRDefault="00DC13FD" w:rsidP="00DC13FD">
    <w:pPr>
      <w:pStyle w:val="Footer"/>
      <w:tabs>
        <w:tab w:val="clear" w:pos="4680"/>
        <w:tab w:val="center" w:pos="5130"/>
      </w:tabs>
      <w:ind w:right="360"/>
      <w:rPr>
        <w:rStyle w:val="PageNumber"/>
        <w:rFonts w:ascii="Arial" w:hAnsi="Arial" w:cs="Arial"/>
        <w:sz w:val="16"/>
        <w:szCs w:val="16"/>
      </w:rPr>
    </w:pPr>
    <w:r w:rsidRPr="003E054E">
      <w:rPr>
        <w:rStyle w:val="PageNumber"/>
        <w:rFonts w:ascii="Arial" w:hAnsi="Arial" w:cs="Arial"/>
        <w:sz w:val="16"/>
        <w:szCs w:val="16"/>
      </w:rPr>
      <w:t>City of Charlotte</w:t>
    </w:r>
    <w:r w:rsidRPr="003E054E">
      <w:rPr>
        <w:rStyle w:val="PageNumber"/>
        <w:rFonts w:ascii="Arial" w:hAnsi="Arial" w:cs="Arial"/>
        <w:sz w:val="16"/>
        <w:szCs w:val="16"/>
      </w:rPr>
      <w:tab/>
    </w:r>
    <w:r>
      <w:rPr>
        <w:rStyle w:val="PageNumber"/>
        <w:rFonts w:ascii="Arial" w:hAnsi="Arial" w:cs="Arial"/>
        <w:sz w:val="16"/>
        <w:szCs w:val="16"/>
      </w:rPr>
      <w:tab/>
      <w:t xml:space="preserve">Part V. Centers </w:t>
    </w:r>
    <w:r w:rsidR="0018752E">
      <w:rPr>
        <w:rStyle w:val="PageNumber"/>
        <w:rFonts w:ascii="Arial" w:hAnsi="Arial" w:cs="Arial"/>
        <w:sz w:val="16"/>
        <w:szCs w:val="16"/>
      </w:rPr>
      <w:t>Zoning</w:t>
    </w:r>
    <w:r>
      <w:rPr>
        <w:rStyle w:val="PageNumber"/>
        <w:rFonts w:ascii="Arial" w:hAnsi="Arial" w:cs="Arial"/>
        <w:sz w:val="16"/>
        <w:szCs w:val="16"/>
      </w:rPr>
      <w:t xml:space="preserve"> Districts</w:t>
    </w:r>
  </w:p>
  <w:p w14:paraId="62EFFA98" w14:textId="3A707EDC" w:rsidR="001E4A23" w:rsidRPr="00DC13FD" w:rsidRDefault="00DC13FD" w:rsidP="00DC13FD">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13. Transit Oriented Development Zoning Districts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7AB74" w14:textId="77777777" w:rsidR="00016042" w:rsidRDefault="00016042" w:rsidP="00E700D2">
      <w:r>
        <w:separator/>
      </w:r>
    </w:p>
  </w:footnote>
  <w:footnote w:type="continuationSeparator" w:id="0">
    <w:p w14:paraId="0DDC1455" w14:textId="77777777" w:rsidR="00016042" w:rsidRDefault="00016042" w:rsidP="00E700D2">
      <w:r>
        <w:continuationSeparator/>
      </w:r>
    </w:p>
  </w:footnote>
  <w:footnote w:type="continuationNotice" w:id="1">
    <w:p w14:paraId="010C69CE" w14:textId="77777777" w:rsidR="00016042" w:rsidRDefault="000160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36009" w14:textId="40C1C6EC" w:rsidR="00D3479D" w:rsidRPr="00DC13FD" w:rsidRDefault="00D3479D" w:rsidP="00D3479D">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1D"/>
    <w:multiLevelType w:val="hybridMultilevel"/>
    <w:tmpl w:val="36B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57F63"/>
    <w:multiLevelType w:val="hybridMultilevel"/>
    <w:tmpl w:val="A58A09D4"/>
    <w:lvl w:ilvl="0" w:tplc="1D2A1376">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8199B"/>
    <w:multiLevelType w:val="hybridMultilevel"/>
    <w:tmpl w:val="13527BEE"/>
    <w:lvl w:ilvl="0" w:tplc="BEAA24EE">
      <w:start w:val="1"/>
      <w:numFmt w:val="upperLetter"/>
      <w:lvlText w:val="%1."/>
      <w:lvlJc w:val="left"/>
      <w:pPr>
        <w:ind w:left="1170" w:hanging="360"/>
        <w:jc w:val="right"/>
      </w:pPr>
      <w:rPr>
        <w:rFonts w:hint="default"/>
        <w:b/>
        <w:bCs/>
        <w:w w:val="96"/>
        <w:lang w:val="en-US" w:eastAsia="en-US" w:bidi="en-US"/>
      </w:rPr>
    </w:lvl>
    <w:lvl w:ilvl="1" w:tplc="2B4C6B0C">
      <w:start w:val="1"/>
      <w:numFmt w:val="decimal"/>
      <w:lvlText w:val="%2."/>
      <w:lvlJc w:val="left"/>
      <w:pPr>
        <w:ind w:left="1540" w:hanging="360"/>
        <w:jc w:val="right"/>
      </w:pPr>
      <w:rPr>
        <w:rFonts w:hint="default"/>
        <w:b/>
        <w:bCs/>
        <w:spacing w:val="-4"/>
        <w:w w:val="90"/>
        <w:lang w:val="en-US" w:eastAsia="en-US" w:bidi="en-US"/>
      </w:rPr>
    </w:lvl>
    <w:lvl w:ilvl="2" w:tplc="0A4C6A3A">
      <w:start w:val="1"/>
      <w:numFmt w:val="lowerLetter"/>
      <w:lvlText w:val="%3."/>
      <w:lvlJc w:val="left"/>
      <w:pPr>
        <w:ind w:left="1900" w:hanging="360"/>
        <w:jc w:val="right"/>
      </w:pPr>
      <w:rPr>
        <w:rFonts w:hint="default"/>
        <w:b/>
        <w:bCs/>
        <w:spacing w:val="-1"/>
        <w:w w:val="91"/>
        <w:lang w:val="en-US" w:eastAsia="en-US" w:bidi="en-US"/>
      </w:rPr>
    </w:lvl>
    <w:lvl w:ilvl="3" w:tplc="AF48C9B0">
      <w:start w:val="1"/>
      <w:numFmt w:val="lowerRoman"/>
      <w:lvlText w:val="%4."/>
      <w:lvlJc w:val="left"/>
      <w:pPr>
        <w:ind w:left="1900" w:hanging="360"/>
      </w:pPr>
      <w:rPr>
        <w:rFonts w:ascii="Trebuchet MS" w:eastAsia="Trebuchet MS" w:hAnsi="Trebuchet MS" w:cs="Trebuchet MS" w:hint="default"/>
        <w:b/>
        <w:bCs/>
        <w:color w:val="231F20"/>
        <w:spacing w:val="-1"/>
        <w:w w:val="83"/>
        <w:sz w:val="18"/>
        <w:szCs w:val="18"/>
        <w:lang w:val="en-US" w:eastAsia="en-US" w:bidi="en-US"/>
      </w:rPr>
    </w:lvl>
    <w:lvl w:ilvl="4" w:tplc="F5AA28E6">
      <w:numFmt w:val="bullet"/>
      <w:lvlText w:val="•"/>
      <w:lvlJc w:val="left"/>
      <w:pPr>
        <w:ind w:left="1560" w:hanging="360"/>
      </w:pPr>
      <w:rPr>
        <w:rFonts w:hint="default"/>
        <w:lang w:val="en-US" w:eastAsia="en-US" w:bidi="en-US"/>
      </w:rPr>
    </w:lvl>
    <w:lvl w:ilvl="5" w:tplc="81BEC464">
      <w:numFmt w:val="bullet"/>
      <w:lvlText w:val="•"/>
      <w:lvlJc w:val="left"/>
      <w:pPr>
        <w:ind w:left="1600" w:hanging="360"/>
      </w:pPr>
      <w:rPr>
        <w:rFonts w:hint="default"/>
        <w:lang w:val="en-US" w:eastAsia="en-US" w:bidi="en-US"/>
      </w:rPr>
    </w:lvl>
    <w:lvl w:ilvl="6" w:tplc="BD04BF44">
      <w:numFmt w:val="bullet"/>
      <w:lvlText w:val="•"/>
      <w:lvlJc w:val="left"/>
      <w:pPr>
        <w:ind w:left="1900" w:hanging="360"/>
      </w:pPr>
      <w:rPr>
        <w:rFonts w:hint="default"/>
        <w:lang w:val="en-US" w:eastAsia="en-US" w:bidi="en-US"/>
      </w:rPr>
    </w:lvl>
    <w:lvl w:ilvl="7" w:tplc="0868F4C6">
      <w:numFmt w:val="bullet"/>
      <w:lvlText w:val="•"/>
      <w:lvlJc w:val="left"/>
      <w:pPr>
        <w:ind w:left="1281" w:hanging="360"/>
      </w:pPr>
      <w:rPr>
        <w:rFonts w:hint="default"/>
        <w:lang w:val="en-US" w:eastAsia="en-US" w:bidi="en-US"/>
      </w:rPr>
    </w:lvl>
    <w:lvl w:ilvl="8" w:tplc="F94C70BC">
      <w:numFmt w:val="bullet"/>
      <w:lvlText w:val="•"/>
      <w:lvlJc w:val="left"/>
      <w:pPr>
        <w:ind w:left="663" w:hanging="360"/>
      </w:pPr>
      <w:rPr>
        <w:rFonts w:hint="default"/>
        <w:lang w:val="en-US" w:eastAsia="en-US" w:bidi="en-US"/>
      </w:rPr>
    </w:lvl>
  </w:abstractNum>
  <w:abstractNum w:abstractNumId="3" w15:restartNumberingAfterBreak="0">
    <w:nsid w:val="0F1F43C6"/>
    <w:multiLevelType w:val="hybridMultilevel"/>
    <w:tmpl w:val="85DA9A58"/>
    <w:lvl w:ilvl="0" w:tplc="0409000F">
      <w:start w:val="1"/>
      <w:numFmt w:val="decimal"/>
      <w:lvlText w:val="%1."/>
      <w:lvlJc w:val="left"/>
      <w:pPr>
        <w:ind w:left="720" w:hanging="360"/>
      </w:pPr>
      <w:rPr>
        <w:rFonts w:hint="default"/>
        <w:b/>
        <w:bCs/>
      </w:rPr>
    </w:lvl>
    <w:lvl w:ilvl="1" w:tplc="920E9C3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60FB5"/>
    <w:multiLevelType w:val="hybridMultilevel"/>
    <w:tmpl w:val="65A04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4C1B86"/>
    <w:multiLevelType w:val="hybridMultilevel"/>
    <w:tmpl w:val="146AA8EE"/>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84440"/>
    <w:multiLevelType w:val="hybridMultilevel"/>
    <w:tmpl w:val="1522323C"/>
    <w:lvl w:ilvl="0" w:tplc="123ABFA0">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B545E"/>
    <w:multiLevelType w:val="hybridMultilevel"/>
    <w:tmpl w:val="51CC8742"/>
    <w:lvl w:ilvl="0" w:tplc="6694BE4E">
      <w:start w:val="1"/>
      <w:numFmt w:val="bullet"/>
      <w:lvlText w:val="-"/>
      <w:lvlJc w:val="left"/>
      <w:pPr>
        <w:ind w:left="776" w:hanging="360"/>
      </w:pPr>
      <w:rPr>
        <w:rFonts w:ascii="Calibri" w:eastAsiaTheme="minorHAnsi" w:hAnsi="Calibri" w:cs="Calibri" w:hint="default"/>
        <w:color w:val="231F20"/>
        <w:w w:val="105"/>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5921348"/>
    <w:multiLevelType w:val="hybridMultilevel"/>
    <w:tmpl w:val="D74E7F6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8F7B09"/>
    <w:multiLevelType w:val="hybridMultilevel"/>
    <w:tmpl w:val="590A4E1A"/>
    <w:lvl w:ilvl="0" w:tplc="ED9ADE16">
      <w:start w:val="1"/>
      <w:numFmt w:val="decimal"/>
      <w:lvlText w:val="%1."/>
      <w:lvlJc w:val="left"/>
      <w:pPr>
        <w:ind w:left="720" w:hanging="360"/>
      </w:pPr>
      <w:rPr>
        <w:rFonts w:hint="default"/>
        <w:b/>
        <w:bCs/>
      </w:rPr>
    </w:lvl>
    <w:lvl w:ilvl="1" w:tplc="920E9C3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956B64"/>
    <w:multiLevelType w:val="hybridMultilevel"/>
    <w:tmpl w:val="5DBC7E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0647A9"/>
    <w:multiLevelType w:val="hybridMultilevel"/>
    <w:tmpl w:val="C3F63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18383F"/>
    <w:multiLevelType w:val="hybridMultilevel"/>
    <w:tmpl w:val="2C1239EE"/>
    <w:lvl w:ilvl="0" w:tplc="1D2A1376">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E232BAE"/>
    <w:multiLevelType w:val="hybridMultilevel"/>
    <w:tmpl w:val="BFC21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9774C6"/>
    <w:multiLevelType w:val="multilevel"/>
    <w:tmpl w:val="2FDEE3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7152F1"/>
    <w:multiLevelType w:val="hybridMultilevel"/>
    <w:tmpl w:val="60C84B3C"/>
    <w:lvl w:ilvl="0" w:tplc="C9FC6622">
      <w:start w:val="1"/>
      <w:numFmt w:val="upperLetter"/>
      <w:lvlText w:val="%1."/>
      <w:lvlJc w:val="left"/>
      <w:pPr>
        <w:ind w:left="1164" w:hanging="360"/>
        <w:jc w:val="right"/>
      </w:pPr>
      <w:rPr>
        <w:rFonts w:ascii="Trebuchet MS" w:eastAsia="Trebuchet MS" w:hAnsi="Trebuchet MS" w:cs="Trebuchet MS" w:hint="default"/>
        <w:b/>
        <w:bCs/>
        <w:color w:val="231F20"/>
        <w:w w:val="96"/>
        <w:sz w:val="18"/>
        <w:szCs w:val="18"/>
        <w:lang w:val="en-US" w:eastAsia="en-US" w:bidi="en-US"/>
      </w:rPr>
    </w:lvl>
    <w:lvl w:ilvl="1" w:tplc="C52CB354">
      <w:start w:val="1"/>
      <w:numFmt w:val="decimal"/>
      <w:lvlText w:val="%2."/>
      <w:lvlJc w:val="left"/>
      <w:pPr>
        <w:ind w:left="1325" w:hanging="360"/>
      </w:pPr>
      <w:rPr>
        <w:rFonts w:hint="default"/>
        <w:b/>
        <w:bCs/>
        <w:w w:val="90"/>
        <w:lang w:val="en-US" w:eastAsia="en-US" w:bidi="en-US"/>
      </w:rPr>
    </w:lvl>
    <w:lvl w:ilvl="2" w:tplc="1E88AEFE">
      <w:start w:val="1"/>
      <w:numFmt w:val="lowerLetter"/>
      <w:lvlText w:val="%3."/>
      <w:lvlJc w:val="left"/>
      <w:pPr>
        <w:ind w:left="1884" w:hanging="360"/>
      </w:pPr>
      <w:rPr>
        <w:rFonts w:ascii="Trebuchet MS" w:eastAsia="Trebuchet MS" w:hAnsi="Trebuchet MS" w:cs="Trebuchet MS" w:hint="default"/>
        <w:b/>
        <w:bCs/>
        <w:color w:val="231F20"/>
        <w:spacing w:val="-1"/>
        <w:w w:val="91"/>
        <w:sz w:val="18"/>
        <w:szCs w:val="18"/>
        <w:lang w:val="en-US" w:eastAsia="en-US" w:bidi="en-US"/>
      </w:rPr>
    </w:lvl>
    <w:lvl w:ilvl="3" w:tplc="D6F037B6">
      <w:start w:val="1"/>
      <w:numFmt w:val="lowerRoman"/>
      <w:lvlText w:val="%4."/>
      <w:lvlJc w:val="left"/>
      <w:pPr>
        <w:ind w:left="1884" w:hanging="360"/>
      </w:pPr>
      <w:rPr>
        <w:rFonts w:hint="default"/>
        <w:b/>
        <w:bCs/>
        <w:spacing w:val="-1"/>
        <w:w w:val="83"/>
        <w:lang w:val="en-US" w:eastAsia="en-US" w:bidi="en-US"/>
      </w:rPr>
    </w:lvl>
    <w:lvl w:ilvl="4" w:tplc="CFE40B6A">
      <w:numFmt w:val="bullet"/>
      <w:lvlText w:val="•"/>
      <w:lvlJc w:val="left"/>
      <w:pPr>
        <w:ind w:left="1904" w:hanging="360"/>
      </w:pPr>
      <w:rPr>
        <w:rFonts w:hint="default"/>
        <w:lang w:val="en-US" w:eastAsia="en-US" w:bidi="en-US"/>
      </w:rPr>
    </w:lvl>
    <w:lvl w:ilvl="5" w:tplc="349EFE30">
      <w:numFmt w:val="bullet"/>
      <w:lvlText w:val="•"/>
      <w:lvlJc w:val="left"/>
      <w:pPr>
        <w:ind w:left="1565" w:hanging="360"/>
      </w:pPr>
      <w:rPr>
        <w:rFonts w:hint="default"/>
        <w:lang w:val="en-US" w:eastAsia="en-US" w:bidi="en-US"/>
      </w:rPr>
    </w:lvl>
    <w:lvl w:ilvl="6" w:tplc="FB2A387A">
      <w:numFmt w:val="bullet"/>
      <w:lvlText w:val="•"/>
      <w:lvlJc w:val="left"/>
      <w:pPr>
        <w:ind w:left="1226" w:hanging="360"/>
      </w:pPr>
      <w:rPr>
        <w:rFonts w:hint="default"/>
        <w:lang w:val="en-US" w:eastAsia="en-US" w:bidi="en-US"/>
      </w:rPr>
    </w:lvl>
    <w:lvl w:ilvl="7" w:tplc="27DEBA0A">
      <w:numFmt w:val="bullet"/>
      <w:lvlText w:val="•"/>
      <w:lvlJc w:val="left"/>
      <w:pPr>
        <w:ind w:left="888" w:hanging="360"/>
      </w:pPr>
      <w:rPr>
        <w:rFonts w:hint="default"/>
        <w:lang w:val="en-US" w:eastAsia="en-US" w:bidi="en-US"/>
      </w:rPr>
    </w:lvl>
    <w:lvl w:ilvl="8" w:tplc="C6B6B4C0">
      <w:numFmt w:val="bullet"/>
      <w:lvlText w:val="•"/>
      <w:lvlJc w:val="left"/>
      <w:pPr>
        <w:ind w:left="549" w:hanging="360"/>
      </w:pPr>
      <w:rPr>
        <w:rFonts w:hint="default"/>
        <w:lang w:val="en-US" w:eastAsia="en-US" w:bidi="en-US"/>
      </w:rPr>
    </w:lvl>
  </w:abstractNum>
  <w:abstractNum w:abstractNumId="16"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FC610E"/>
    <w:multiLevelType w:val="hybridMultilevel"/>
    <w:tmpl w:val="61C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44429"/>
    <w:multiLevelType w:val="hybridMultilevel"/>
    <w:tmpl w:val="49C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D42F08"/>
    <w:multiLevelType w:val="hybridMultilevel"/>
    <w:tmpl w:val="E25A14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0036FE"/>
    <w:multiLevelType w:val="hybridMultilevel"/>
    <w:tmpl w:val="D88AC996"/>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AE2FD5"/>
    <w:multiLevelType w:val="hybridMultilevel"/>
    <w:tmpl w:val="EF0A1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99974288">
    <w:abstractNumId w:val="20"/>
  </w:num>
  <w:num w:numId="2" w16cid:durableId="879362611">
    <w:abstractNumId w:val="5"/>
  </w:num>
  <w:num w:numId="3" w16cid:durableId="1969314287">
    <w:abstractNumId w:val="1"/>
  </w:num>
  <w:num w:numId="4" w16cid:durableId="1503282319">
    <w:abstractNumId w:val="12"/>
  </w:num>
  <w:num w:numId="5" w16cid:durableId="967123557">
    <w:abstractNumId w:val="4"/>
  </w:num>
  <w:num w:numId="6" w16cid:durableId="1538544691">
    <w:abstractNumId w:val="18"/>
  </w:num>
  <w:num w:numId="7" w16cid:durableId="1932663649">
    <w:abstractNumId w:val="14"/>
  </w:num>
  <w:num w:numId="8" w16cid:durableId="824276023">
    <w:abstractNumId w:val="10"/>
  </w:num>
  <w:num w:numId="9" w16cid:durableId="1623615896">
    <w:abstractNumId w:val="16"/>
  </w:num>
  <w:num w:numId="10" w16cid:durableId="500974173">
    <w:abstractNumId w:val="0"/>
  </w:num>
  <w:num w:numId="11" w16cid:durableId="1488978448">
    <w:abstractNumId w:val="17"/>
  </w:num>
  <w:num w:numId="12" w16cid:durableId="1013410277">
    <w:abstractNumId w:val="13"/>
  </w:num>
  <w:num w:numId="13" w16cid:durableId="829948561">
    <w:abstractNumId w:val="21"/>
  </w:num>
  <w:num w:numId="14" w16cid:durableId="55473976">
    <w:abstractNumId w:val="15"/>
  </w:num>
  <w:num w:numId="15" w16cid:durableId="1481534675">
    <w:abstractNumId w:val="11"/>
  </w:num>
  <w:num w:numId="16" w16cid:durableId="1288664757">
    <w:abstractNumId w:val="7"/>
  </w:num>
  <w:num w:numId="17" w16cid:durableId="41443374">
    <w:abstractNumId w:val="2"/>
  </w:num>
  <w:num w:numId="18" w16cid:durableId="2120104729">
    <w:abstractNumId w:val="6"/>
  </w:num>
  <w:num w:numId="19" w16cid:durableId="1370453824">
    <w:abstractNumId w:val="9"/>
  </w:num>
  <w:num w:numId="20" w16cid:durableId="1689715461">
    <w:abstractNumId w:val="3"/>
  </w:num>
  <w:num w:numId="21" w16cid:durableId="602879116">
    <w:abstractNumId w:val="8"/>
  </w:num>
  <w:num w:numId="22" w16cid:durableId="18317535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B35"/>
    <w:rsid w:val="00000D7B"/>
    <w:rsid w:val="0000123B"/>
    <w:rsid w:val="0000232B"/>
    <w:rsid w:val="00004BD6"/>
    <w:rsid w:val="00005451"/>
    <w:rsid w:val="000078A9"/>
    <w:rsid w:val="00011567"/>
    <w:rsid w:val="00011979"/>
    <w:rsid w:val="000124A4"/>
    <w:rsid w:val="00012D21"/>
    <w:rsid w:val="0001445D"/>
    <w:rsid w:val="00016042"/>
    <w:rsid w:val="000212D2"/>
    <w:rsid w:val="0002224D"/>
    <w:rsid w:val="00023ED2"/>
    <w:rsid w:val="00023F9D"/>
    <w:rsid w:val="000247A1"/>
    <w:rsid w:val="00030F0F"/>
    <w:rsid w:val="00032957"/>
    <w:rsid w:val="00033A18"/>
    <w:rsid w:val="0003621D"/>
    <w:rsid w:val="00037B12"/>
    <w:rsid w:val="00037E01"/>
    <w:rsid w:val="00041699"/>
    <w:rsid w:val="000429FB"/>
    <w:rsid w:val="00044D6E"/>
    <w:rsid w:val="000463AF"/>
    <w:rsid w:val="00046B35"/>
    <w:rsid w:val="00047329"/>
    <w:rsid w:val="0004748A"/>
    <w:rsid w:val="00050740"/>
    <w:rsid w:val="00050BA6"/>
    <w:rsid w:val="000539B6"/>
    <w:rsid w:val="00060B19"/>
    <w:rsid w:val="0006272E"/>
    <w:rsid w:val="000629ED"/>
    <w:rsid w:val="0006621B"/>
    <w:rsid w:val="000752F1"/>
    <w:rsid w:val="0007620C"/>
    <w:rsid w:val="00076BE7"/>
    <w:rsid w:val="00081535"/>
    <w:rsid w:val="0008487F"/>
    <w:rsid w:val="00086277"/>
    <w:rsid w:val="00086EB0"/>
    <w:rsid w:val="00087CC8"/>
    <w:rsid w:val="000901FB"/>
    <w:rsid w:val="0009069C"/>
    <w:rsid w:val="00091C1D"/>
    <w:rsid w:val="00092A03"/>
    <w:rsid w:val="00096D0F"/>
    <w:rsid w:val="000A1E31"/>
    <w:rsid w:val="000A4D33"/>
    <w:rsid w:val="000A5B92"/>
    <w:rsid w:val="000A70BD"/>
    <w:rsid w:val="000A7834"/>
    <w:rsid w:val="000A78D5"/>
    <w:rsid w:val="000B0C31"/>
    <w:rsid w:val="000B11BD"/>
    <w:rsid w:val="000B3955"/>
    <w:rsid w:val="000B50F9"/>
    <w:rsid w:val="000B606F"/>
    <w:rsid w:val="000B6EEC"/>
    <w:rsid w:val="000C1415"/>
    <w:rsid w:val="000C2AD1"/>
    <w:rsid w:val="000C5376"/>
    <w:rsid w:val="000C5723"/>
    <w:rsid w:val="000C5A63"/>
    <w:rsid w:val="000C6CFD"/>
    <w:rsid w:val="000D3481"/>
    <w:rsid w:val="000D4142"/>
    <w:rsid w:val="000D5DCB"/>
    <w:rsid w:val="000D6635"/>
    <w:rsid w:val="000E2E24"/>
    <w:rsid w:val="000E4B56"/>
    <w:rsid w:val="000E683B"/>
    <w:rsid w:val="000F2187"/>
    <w:rsid w:val="000F23A1"/>
    <w:rsid w:val="000F2639"/>
    <w:rsid w:val="000F29EB"/>
    <w:rsid w:val="000F3B97"/>
    <w:rsid w:val="000F41D3"/>
    <w:rsid w:val="000F41DC"/>
    <w:rsid w:val="000F60D5"/>
    <w:rsid w:val="000F705C"/>
    <w:rsid w:val="0010049F"/>
    <w:rsid w:val="00101EC1"/>
    <w:rsid w:val="0010402D"/>
    <w:rsid w:val="00104CC0"/>
    <w:rsid w:val="00110E97"/>
    <w:rsid w:val="0011186F"/>
    <w:rsid w:val="00114492"/>
    <w:rsid w:val="001148F2"/>
    <w:rsid w:val="00115FF6"/>
    <w:rsid w:val="00117BA0"/>
    <w:rsid w:val="001200E6"/>
    <w:rsid w:val="00122818"/>
    <w:rsid w:val="00122C91"/>
    <w:rsid w:val="00123197"/>
    <w:rsid w:val="00124FBD"/>
    <w:rsid w:val="00125578"/>
    <w:rsid w:val="00126465"/>
    <w:rsid w:val="0012747E"/>
    <w:rsid w:val="00130043"/>
    <w:rsid w:val="00130147"/>
    <w:rsid w:val="001306A9"/>
    <w:rsid w:val="0013264A"/>
    <w:rsid w:val="001369AC"/>
    <w:rsid w:val="00143BF2"/>
    <w:rsid w:val="00145E53"/>
    <w:rsid w:val="0014690F"/>
    <w:rsid w:val="001476F7"/>
    <w:rsid w:val="00147A0C"/>
    <w:rsid w:val="00151382"/>
    <w:rsid w:val="00152BF8"/>
    <w:rsid w:val="00154EE4"/>
    <w:rsid w:val="00156973"/>
    <w:rsid w:val="001572B5"/>
    <w:rsid w:val="00157A16"/>
    <w:rsid w:val="00160CE4"/>
    <w:rsid w:val="00161C88"/>
    <w:rsid w:val="001622FB"/>
    <w:rsid w:val="001624D4"/>
    <w:rsid w:val="00162F89"/>
    <w:rsid w:val="00164BE0"/>
    <w:rsid w:val="00164CD0"/>
    <w:rsid w:val="00164D51"/>
    <w:rsid w:val="00165DEC"/>
    <w:rsid w:val="00165F0B"/>
    <w:rsid w:val="0017282B"/>
    <w:rsid w:val="00172C46"/>
    <w:rsid w:val="0017711A"/>
    <w:rsid w:val="00184E8D"/>
    <w:rsid w:val="00184F8A"/>
    <w:rsid w:val="00186C10"/>
    <w:rsid w:val="00186E2E"/>
    <w:rsid w:val="0018752E"/>
    <w:rsid w:val="0019524F"/>
    <w:rsid w:val="0019604C"/>
    <w:rsid w:val="00196212"/>
    <w:rsid w:val="001A019C"/>
    <w:rsid w:val="001A1E1D"/>
    <w:rsid w:val="001A297F"/>
    <w:rsid w:val="001A34E4"/>
    <w:rsid w:val="001A3DA6"/>
    <w:rsid w:val="001A5AEF"/>
    <w:rsid w:val="001A78F6"/>
    <w:rsid w:val="001B1CED"/>
    <w:rsid w:val="001B3A28"/>
    <w:rsid w:val="001B50A7"/>
    <w:rsid w:val="001B6580"/>
    <w:rsid w:val="001B7F46"/>
    <w:rsid w:val="001C06E7"/>
    <w:rsid w:val="001C3521"/>
    <w:rsid w:val="001C7334"/>
    <w:rsid w:val="001C79DE"/>
    <w:rsid w:val="001D049E"/>
    <w:rsid w:val="001D1893"/>
    <w:rsid w:val="001D4424"/>
    <w:rsid w:val="001E098D"/>
    <w:rsid w:val="001E32C4"/>
    <w:rsid w:val="001E3DBC"/>
    <w:rsid w:val="001E4A23"/>
    <w:rsid w:val="001E6CCC"/>
    <w:rsid w:val="001F2723"/>
    <w:rsid w:val="001F3375"/>
    <w:rsid w:val="001F4AB5"/>
    <w:rsid w:val="002039DB"/>
    <w:rsid w:val="00205502"/>
    <w:rsid w:val="00206293"/>
    <w:rsid w:val="00207E36"/>
    <w:rsid w:val="00207E74"/>
    <w:rsid w:val="00211D20"/>
    <w:rsid w:val="00213027"/>
    <w:rsid w:val="00215C6F"/>
    <w:rsid w:val="00217332"/>
    <w:rsid w:val="00217F48"/>
    <w:rsid w:val="0022020A"/>
    <w:rsid w:val="00221FD2"/>
    <w:rsid w:val="00222191"/>
    <w:rsid w:val="0022586D"/>
    <w:rsid w:val="00230FBF"/>
    <w:rsid w:val="00232838"/>
    <w:rsid w:val="00234106"/>
    <w:rsid w:val="0023534D"/>
    <w:rsid w:val="0023632A"/>
    <w:rsid w:val="002404C8"/>
    <w:rsid w:val="002410B2"/>
    <w:rsid w:val="0024249C"/>
    <w:rsid w:val="00244203"/>
    <w:rsid w:val="00245D28"/>
    <w:rsid w:val="002479E6"/>
    <w:rsid w:val="00253A56"/>
    <w:rsid w:val="00254EFA"/>
    <w:rsid w:val="00256117"/>
    <w:rsid w:val="00256CBD"/>
    <w:rsid w:val="00257F8B"/>
    <w:rsid w:val="00260106"/>
    <w:rsid w:val="002602EE"/>
    <w:rsid w:val="00263438"/>
    <w:rsid w:val="002639CC"/>
    <w:rsid w:val="00264CC9"/>
    <w:rsid w:val="002667CC"/>
    <w:rsid w:val="002715B3"/>
    <w:rsid w:val="0027289A"/>
    <w:rsid w:val="00273C9A"/>
    <w:rsid w:val="00274503"/>
    <w:rsid w:val="0027528B"/>
    <w:rsid w:val="00276137"/>
    <w:rsid w:val="002762AC"/>
    <w:rsid w:val="0028249A"/>
    <w:rsid w:val="0028366C"/>
    <w:rsid w:val="002870B0"/>
    <w:rsid w:val="002935AE"/>
    <w:rsid w:val="00293772"/>
    <w:rsid w:val="00293931"/>
    <w:rsid w:val="00294DD5"/>
    <w:rsid w:val="002A066F"/>
    <w:rsid w:val="002A4457"/>
    <w:rsid w:val="002A592D"/>
    <w:rsid w:val="002A637D"/>
    <w:rsid w:val="002B14D2"/>
    <w:rsid w:val="002B1BEC"/>
    <w:rsid w:val="002B348B"/>
    <w:rsid w:val="002B75A5"/>
    <w:rsid w:val="002C2244"/>
    <w:rsid w:val="002C3207"/>
    <w:rsid w:val="002C36A8"/>
    <w:rsid w:val="002C4213"/>
    <w:rsid w:val="002C5076"/>
    <w:rsid w:val="002C6A09"/>
    <w:rsid w:val="002D10D2"/>
    <w:rsid w:val="002D2167"/>
    <w:rsid w:val="002D3D47"/>
    <w:rsid w:val="002D4D03"/>
    <w:rsid w:val="002D51A8"/>
    <w:rsid w:val="002D635E"/>
    <w:rsid w:val="002E1B3D"/>
    <w:rsid w:val="002E1DF7"/>
    <w:rsid w:val="002E3CBF"/>
    <w:rsid w:val="002E3F3C"/>
    <w:rsid w:val="002E61A9"/>
    <w:rsid w:val="002E6541"/>
    <w:rsid w:val="002E6C32"/>
    <w:rsid w:val="002E751E"/>
    <w:rsid w:val="002E7F56"/>
    <w:rsid w:val="002F0374"/>
    <w:rsid w:val="002F12DA"/>
    <w:rsid w:val="002F1614"/>
    <w:rsid w:val="002F26E1"/>
    <w:rsid w:val="002F6538"/>
    <w:rsid w:val="00301859"/>
    <w:rsid w:val="00302CD3"/>
    <w:rsid w:val="00303A44"/>
    <w:rsid w:val="00304576"/>
    <w:rsid w:val="00304BCE"/>
    <w:rsid w:val="00304FA9"/>
    <w:rsid w:val="00305D99"/>
    <w:rsid w:val="003063D4"/>
    <w:rsid w:val="0031172E"/>
    <w:rsid w:val="00312039"/>
    <w:rsid w:val="0031688A"/>
    <w:rsid w:val="0031694C"/>
    <w:rsid w:val="00317EF8"/>
    <w:rsid w:val="00321BD1"/>
    <w:rsid w:val="003240B9"/>
    <w:rsid w:val="00325863"/>
    <w:rsid w:val="0032606F"/>
    <w:rsid w:val="00327F0C"/>
    <w:rsid w:val="003306B3"/>
    <w:rsid w:val="00333A4F"/>
    <w:rsid w:val="00334604"/>
    <w:rsid w:val="003349F6"/>
    <w:rsid w:val="00337085"/>
    <w:rsid w:val="00337259"/>
    <w:rsid w:val="00337842"/>
    <w:rsid w:val="003409B7"/>
    <w:rsid w:val="00343C05"/>
    <w:rsid w:val="00344098"/>
    <w:rsid w:val="0034659A"/>
    <w:rsid w:val="00347673"/>
    <w:rsid w:val="00352A62"/>
    <w:rsid w:val="003541C6"/>
    <w:rsid w:val="00356A1E"/>
    <w:rsid w:val="0036046A"/>
    <w:rsid w:val="003610E0"/>
    <w:rsid w:val="003619D9"/>
    <w:rsid w:val="00362D1A"/>
    <w:rsid w:val="003637E8"/>
    <w:rsid w:val="003645F1"/>
    <w:rsid w:val="00365AB1"/>
    <w:rsid w:val="00366A37"/>
    <w:rsid w:val="0036715B"/>
    <w:rsid w:val="003707D1"/>
    <w:rsid w:val="00372951"/>
    <w:rsid w:val="00372A4F"/>
    <w:rsid w:val="003769C6"/>
    <w:rsid w:val="00376A5A"/>
    <w:rsid w:val="00380BAB"/>
    <w:rsid w:val="00380DEF"/>
    <w:rsid w:val="00381F73"/>
    <w:rsid w:val="00384C8E"/>
    <w:rsid w:val="00385E1D"/>
    <w:rsid w:val="00386A6C"/>
    <w:rsid w:val="0039210A"/>
    <w:rsid w:val="00392202"/>
    <w:rsid w:val="0039334F"/>
    <w:rsid w:val="00393945"/>
    <w:rsid w:val="00395A20"/>
    <w:rsid w:val="00397BE1"/>
    <w:rsid w:val="003A0183"/>
    <w:rsid w:val="003A0F40"/>
    <w:rsid w:val="003A1F44"/>
    <w:rsid w:val="003A462E"/>
    <w:rsid w:val="003A7F44"/>
    <w:rsid w:val="003B0E46"/>
    <w:rsid w:val="003B1841"/>
    <w:rsid w:val="003B28F6"/>
    <w:rsid w:val="003B7579"/>
    <w:rsid w:val="003B796F"/>
    <w:rsid w:val="003C0308"/>
    <w:rsid w:val="003C0493"/>
    <w:rsid w:val="003C367F"/>
    <w:rsid w:val="003C44FA"/>
    <w:rsid w:val="003D340E"/>
    <w:rsid w:val="003D42B3"/>
    <w:rsid w:val="003D7B23"/>
    <w:rsid w:val="003E08F5"/>
    <w:rsid w:val="003E357A"/>
    <w:rsid w:val="003E4B4A"/>
    <w:rsid w:val="003E4F58"/>
    <w:rsid w:val="003E51B1"/>
    <w:rsid w:val="003E52C9"/>
    <w:rsid w:val="003E64A6"/>
    <w:rsid w:val="003F3165"/>
    <w:rsid w:val="003F3265"/>
    <w:rsid w:val="003F4134"/>
    <w:rsid w:val="003F5701"/>
    <w:rsid w:val="003F6E36"/>
    <w:rsid w:val="00401CB0"/>
    <w:rsid w:val="00401F3A"/>
    <w:rsid w:val="004060C6"/>
    <w:rsid w:val="00407081"/>
    <w:rsid w:val="00412B96"/>
    <w:rsid w:val="00413C9C"/>
    <w:rsid w:val="0041535D"/>
    <w:rsid w:val="00417843"/>
    <w:rsid w:val="00417D14"/>
    <w:rsid w:val="004211CC"/>
    <w:rsid w:val="0042167F"/>
    <w:rsid w:val="0042384A"/>
    <w:rsid w:val="004244CB"/>
    <w:rsid w:val="0042533E"/>
    <w:rsid w:val="004279F8"/>
    <w:rsid w:val="00427A14"/>
    <w:rsid w:val="00427BF3"/>
    <w:rsid w:val="0043033D"/>
    <w:rsid w:val="00430833"/>
    <w:rsid w:val="0043155F"/>
    <w:rsid w:val="00433548"/>
    <w:rsid w:val="004343A2"/>
    <w:rsid w:val="004419FD"/>
    <w:rsid w:val="00441C35"/>
    <w:rsid w:val="00442111"/>
    <w:rsid w:val="00445828"/>
    <w:rsid w:val="004460C4"/>
    <w:rsid w:val="00451DBF"/>
    <w:rsid w:val="00452864"/>
    <w:rsid w:val="00454C5D"/>
    <w:rsid w:val="004555E5"/>
    <w:rsid w:val="00457B9D"/>
    <w:rsid w:val="004620BE"/>
    <w:rsid w:val="00462A17"/>
    <w:rsid w:val="00463507"/>
    <w:rsid w:val="004674B9"/>
    <w:rsid w:val="00471210"/>
    <w:rsid w:val="00471625"/>
    <w:rsid w:val="0047187B"/>
    <w:rsid w:val="004808FE"/>
    <w:rsid w:val="004818BE"/>
    <w:rsid w:val="004843E0"/>
    <w:rsid w:val="00486A61"/>
    <w:rsid w:val="00492D98"/>
    <w:rsid w:val="00494C3F"/>
    <w:rsid w:val="004968B1"/>
    <w:rsid w:val="004A06CD"/>
    <w:rsid w:val="004A1127"/>
    <w:rsid w:val="004A5D1C"/>
    <w:rsid w:val="004A6649"/>
    <w:rsid w:val="004A7E27"/>
    <w:rsid w:val="004B3346"/>
    <w:rsid w:val="004B531D"/>
    <w:rsid w:val="004C0DAD"/>
    <w:rsid w:val="004C154F"/>
    <w:rsid w:val="004C36E4"/>
    <w:rsid w:val="004C3B6B"/>
    <w:rsid w:val="004C491D"/>
    <w:rsid w:val="004C6DA3"/>
    <w:rsid w:val="004C76A2"/>
    <w:rsid w:val="004D111C"/>
    <w:rsid w:val="004D115A"/>
    <w:rsid w:val="004D154C"/>
    <w:rsid w:val="004D2257"/>
    <w:rsid w:val="004D2936"/>
    <w:rsid w:val="004D3E86"/>
    <w:rsid w:val="004D4DEE"/>
    <w:rsid w:val="004D4F4F"/>
    <w:rsid w:val="004D58FC"/>
    <w:rsid w:val="004D5D80"/>
    <w:rsid w:val="004D70D2"/>
    <w:rsid w:val="004E3148"/>
    <w:rsid w:val="004E4936"/>
    <w:rsid w:val="004E5046"/>
    <w:rsid w:val="004E51A3"/>
    <w:rsid w:val="004E5509"/>
    <w:rsid w:val="004E58DC"/>
    <w:rsid w:val="004F3C46"/>
    <w:rsid w:val="004F40F7"/>
    <w:rsid w:val="004F4A4F"/>
    <w:rsid w:val="004F4C6B"/>
    <w:rsid w:val="004F507A"/>
    <w:rsid w:val="004F5DDC"/>
    <w:rsid w:val="004F612D"/>
    <w:rsid w:val="004F7915"/>
    <w:rsid w:val="005000A8"/>
    <w:rsid w:val="005010C0"/>
    <w:rsid w:val="00502AD5"/>
    <w:rsid w:val="00502F1D"/>
    <w:rsid w:val="00505CF1"/>
    <w:rsid w:val="00506752"/>
    <w:rsid w:val="00506E10"/>
    <w:rsid w:val="0050738F"/>
    <w:rsid w:val="00507DDA"/>
    <w:rsid w:val="00512208"/>
    <w:rsid w:val="00515F9A"/>
    <w:rsid w:val="00517F93"/>
    <w:rsid w:val="00520797"/>
    <w:rsid w:val="005207FF"/>
    <w:rsid w:val="00521EAB"/>
    <w:rsid w:val="00523486"/>
    <w:rsid w:val="0052675B"/>
    <w:rsid w:val="005306C2"/>
    <w:rsid w:val="00533370"/>
    <w:rsid w:val="00533E0E"/>
    <w:rsid w:val="0053478A"/>
    <w:rsid w:val="00534D17"/>
    <w:rsid w:val="00534D1D"/>
    <w:rsid w:val="00534FCE"/>
    <w:rsid w:val="00536430"/>
    <w:rsid w:val="00540306"/>
    <w:rsid w:val="0054289B"/>
    <w:rsid w:val="00550CCB"/>
    <w:rsid w:val="005526E9"/>
    <w:rsid w:val="00553877"/>
    <w:rsid w:val="00556016"/>
    <w:rsid w:val="0056008B"/>
    <w:rsid w:val="00561584"/>
    <w:rsid w:val="00563382"/>
    <w:rsid w:val="00563626"/>
    <w:rsid w:val="005647DA"/>
    <w:rsid w:val="00564AA3"/>
    <w:rsid w:val="00567E63"/>
    <w:rsid w:val="0057170B"/>
    <w:rsid w:val="00573C2C"/>
    <w:rsid w:val="0057611D"/>
    <w:rsid w:val="00576927"/>
    <w:rsid w:val="005804B3"/>
    <w:rsid w:val="0058074D"/>
    <w:rsid w:val="005865EE"/>
    <w:rsid w:val="00587022"/>
    <w:rsid w:val="00590F88"/>
    <w:rsid w:val="005911BE"/>
    <w:rsid w:val="00591C31"/>
    <w:rsid w:val="00593BBE"/>
    <w:rsid w:val="005A0CEF"/>
    <w:rsid w:val="005A22DC"/>
    <w:rsid w:val="005A28AD"/>
    <w:rsid w:val="005A2B63"/>
    <w:rsid w:val="005A316D"/>
    <w:rsid w:val="005A5641"/>
    <w:rsid w:val="005B0226"/>
    <w:rsid w:val="005B1579"/>
    <w:rsid w:val="005B1ED4"/>
    <w:rsid w:val="005B3FB0"/>
    <w:rsid w:val="005B44F3"/>
    <w:rsid w:val="005B4D50"/>
    <w:rsid w:val="005C0B42"/>
    <w:rsid w:val="005C3515"/>
    <w:rsid w:val="005C43CA"/>
    <w:rsid w:val="005C7248"/>
    <w:rsid w:val="005C7FBF"/>
    <w:rsid w:val="005D0E27"/>
    <w:rsid w:val="005D2924"/>
    <w:rsid w:val="005D2F06"/>
    <w:rsid w:val="005D46EE"/>
    <w:rsid w:val="005D5E7C"/>
    <w:rsid w:val="005D62C4"/>
    <w:rsid w:val="005D694E"/>
    <w:rsid w:val="005E12DE"/>
    <w:rsid w:val="005E2783"/>
    <w:rsid w:val="005E46DB"/>
    <w:rsid w:val="005E7468"/>
    <w:rsid w:val="005E7D41"/>
    <w:rsid w:val="005E7E8B"/>
    <w:rsid w:val="005F0682"/>
    <w:rsid w:val="005F08EC"/>
    <w:rsid w:val="005F1613"/>
    <w:rsid w:val="005F55BB"/>
    <w:rsid w:val="005F5FD4"/>
    <w:rsid w:val="005F76DF"/>
    <w:rsid w:val="005F7F25"/>
    <w:rsid w:val="006017FE"/>
    <w:rsid w:val="006018B8"/>
    <w:rsid w:val="00601F94"/>
    <w:rsid w:val="0060348E"/>
    <w:rsid w:val="0060410D"/>
    <w:rsid w:val="00604C44"/>
    <w:rsid w:val="00607966"/>
    <w:rsid w:val="00610258"/>
    <w:rsid w:val="006112A0"/>
    <w:rsid w:val="00616B10"/>
    <w:rsid w:val="00617D45"/>
    <w:rsid w:val="006261EC"/>
    <w:rsid w:val="006266F0"/>
    <w:rsid w:val="00627175"/>
    <w:rsid w:val="006307A2"/>
    <w:rsid w:val="00630EC3"/>
    <w:rsid w:val="006311E7"/>
    <w:rsid w:val="0063289D"/>
    <w:rsid w:val="006336DB"/>
    <w:rsid w:val="00633B9A"/>
    <w:rsid w:val="00633E0B"/>
    <w:rsid w:val="00636138"/>
    <w:rsid w:val="00637169"/>
    <w:rsid w:val="00637505"/>
    <w:rsid w:val="006401E8"/>
    <w:rsid w:val="00640289"/>
    <w:rsid w:val="006409D0"/>
    <w:rsid w:val="00640DEE"/>
    <w:rsid w:val="006451DF"/>
    <w:rsid w:val="0064705B"/>
    <w:rsid w:val="00650056"/>
    <w:rsid w:val="006502C0"/>
    <w:rsid w:val="00650F98"/>
    <w:rsid w:val="006519D6"/>
    <w:rsid w:val="00654256"/>
    <w:rsid w:val="00663A10"/>
    <w:rsid w:val="00666A2B"/>
    <w:rsid w:val="006670D7"/>
    <w:rsid w:val="00671590"/>
    <w:rsid w:val="00671DE7"/>
    <w:rsid w:val="00672079"/>
    <w:rsid w:val="0067488D"/>
    <w:rsid w:val="00674E25"/>
    <w:rsid w:val="0067635E"/>
    <w:rsid w:val="006764D7"/>
    <w:rsid w:val="00677460"/>
    <w:rsid w:val="006813CE"/>
    <w:rsid w:val="00682297"/>
    <w:rsid w:val="006824F2"/>
    <w:rsid w:val="00682EDD"/>
    <w:rsid w:val="00682FAC"/>
    <w:rsid w:val="0068442A"/>
    <w:rsid w:val="00684FE1"/>
    <w:rsid w:val="006873B1"/>
    <w:rsid w:val="006918C4"/>
    <w:rsid w:val="0069658E"/>
    <w:rsid w:val="0069731C"/>
    <w:rsid w:val="006A08EE"/>
    <w:rsid w:val="006A198B"/>
    <w:rsid w:val="006A2F78"/>
    <w:rsid w:val="006B3184"/>
    <w:rsid w:val="006B5316"/>
    <w:rsid w:val="006C04B8"/>
    <w:rsid w:val="006C2544"/>
    <w:rsid w:val="006C2BB1"/>
    <w:rsid w:val="006C2EC9"/>
    <w:rsid w:val="006C6541"/>
    <w:rsid w:val="006C7784"/>
    <w:rsid w:val="006D0E1D"/>
    <w:rsid w:val="006D22FE"/>
    <w:rsid w:val="006D2731"/>
    <w:rsid w:val="006D29F0"/>
    <w:rsid w:val="006D5B7C"/>
    <w:rsid w:val="006E0A70"/>
    <w:rsid w:val="006E5509"/>
    <w:rsid w:val="006E797C"/>
    <w:rsid w:val="006F11A1"/>
    <w:rsid w:val="006F1CF7"/>
    <w:rsid w:val="006F462E"/>
    <w:rsid w:val="006F6A90"/>
    <w:rsid w:val="00704029"/>
    <w:rsid w:val="00704656"/>
    <w:rsid w:val="00704A02"/>
    <w:rsid w:val="00704AB8"/>
    <w:rsid w:val="00704B10"/>
    <w:rsid w:val="007072C5"/>
    <w:rsid w:val="00713002"/>
    <w:rsid w:val="00714649"/>
    <w:rsid w:val="0071496C"/>
    <w:rsid w:val="007152B0"/>
    <w:rsid w:val="00720646"/>
    <w:rsid w:val="007207BE"/>
    <w:rsid w:val="007207E0"/>
    <w:rsid w:val="007228F0"/>
    <w:rsid w:val="00723580"/>
    <w:rsid w:val="007237F5"/>
    <w:rsid w:val="0072553A"/>
    <w:rsid w:val="00726B2A"/>
    <w:rsid w:val="00732848"/>
    <w:rsid w:val="00732E24"/>
    <w:rsid w:val="007333C7"/>
    <w:rsid w:val="00733F65"/>
    <w:rsid w:val="007357BD"/>
    <w:rsid w:val="00737820"/>
    <w:rsid w:val="00737C08"/>
    <w:rsid w:val="00737D83"/>
    <w:rsid w:val="00737E21"/>
    <w:rsid w:val="00740062"/>
    <w:rsid w:val="00742326"/>
    <w:rsid w:val="00742829"/>
    <w:rsid w:val="00743732"/>
    <w:rsid w:val="007441F2"/>
    <w:rsid w:val="0074629B"/>
    <w:rsid w:val="00752217"/>
    <w:rsid w:val="00756038"/>
    <w:rsid w:val="00757F10"/>
    <w:rsid w:val="007613D2"/>
    <w:rsid w:val="0076151A"/>
    <w:rsid w:val="007626F2"/>
    <w:rsid w:val="00762CD5"/>
    <w:rsid w:val="00763834"/>
    <w:rsid w:val="00765CFE"/>
    <w:rsid w:val="00767767"/>
    <w:rsid w:val="00771F65"/>
    <w:rsid w:val="0077260F"/>
    <w:rsid w:val="00772D58"/>
    <w:rsid w:val="0077493D"/>
    <w:rsid w:val="00775936"/>
    <w:rsid w:val="00781A06"/>
    <w:rsid w:val="0078244E"/>
    <w:rsid w:val="00782E99"/>
    <w:rsid w:val="00784A5B"/>
    <w:rsid w:val="00790051"/>
    <w:rsid w:val="0079208F"/>
    <w:rsid w:val="007936E8"/>
    <w:rsid w:val="0079583C"/>
    <w:rsid w:val="007A0376"/>
    <w:rsid w:val="007A04E9"/>
    <w:rsid w:val="007A0C6B"/>
    <w:rsid w:val="007A1FEF"/>
    <w:rsid w:val="007A4177"/>
    <w:rsid w:val="007A4297"/>
    <w:rsid w:val="007A50FB"/>
    <w:rsid w:val="007A6FB1"/>
    <w:rsid w:val="007A71AB"/>
    <w:rsid w:val="007B08C3"/>
    <w:rsid w:val="007B3833"/>
    <w:rsid w:val="007B6CB1"/>
    <w:rsid w:val="007B7442"/>
    <w:rsid w:val="007C0752"/>
    <w:rsid w:val="007C3701"/>
    <w:rsid w:val="007C5409"/>
    <w:rsid w:val="007D1FCA"/>
    <w:rsid w:val="007D2FC1"/>
    <w:rsid w:val="007D3DA1"/>
    <w:rsid w:val="007D7368"/>
    <w:rsid w:val="007E0857"/>
    <w:rsid w:val="007E107C"/>
    <w:rsid w:val="007E2D23"/>
    <w:rsid w:val="007E310B"/>
    <w:rsid w:val="007E4967"/>
    <w:rsid w:val="007E6392"/>
    <w:rsid w:val="007E6C29"/>
    <w:rsid w:val="007F1C81"/>
    <w:rsid w:val="007F2E2C"/>
    <w:rsid w:val="007F3166"/>
    <w:rsid w:val="007F3DFA"/>
    <w:rsid w:val="007F517A"/>
    <w:rsid w:val="007F5360"/>
    <w:rsid w:val="007F538E"/>
    <w:rsid w:val="007F58D8"/>
    <w:rsid w:val="007F6471"/>
    <w:rsid w:val="007F676C"/>
    <w:rsid w:val="007F7101"/>
    <w:rsid w:val="00805CB2"/>
    <w:rsid w:val="008067D8"/>
    <w:rsid w:val="0080702A"/>
    <w:rsid w:val="00807149"/>
    <w:rsid w:val="00811A5B"/>
    <w:rsid w:val="0081413B"/>
    <w:rsid w:val="00816FD1"/>
    <w:rsid w:val="008175AD"/>
    <w:rsid w:val="00820E3F"/>
    <w:rsid w:val="00821B1B"/>
    <w:rsid w:val="008236F2"/>
    <w:rsid w:val="0082587F"/>
    <w:rsid w:val="00826933"/>
    <w:rsid w:val="008272D1"/>
    <w:rsid w:val="00832A6F"/>
    <w:rsid w:val="00833C29"/>
    <w:rsid w:val="00834DD8"/>
    <w:rsid w:val="0083509A"/>
    <w:rsid w:val="00835176"/>
    <w:rsid w:val="008365F5"/>
    <w:rsid w:val="00836B25"/>
    <w:rsid w:val="00837146"/>
    <w:rsid w:val="008406F2"/>
    <w:rsid w:val="008418A9"/>
    <w:rsid w:val="00841908"/>
    <w:rsid w:val="00843E71"/>
    <w:rsid w:val="00844AD5"/>
    <w:rsid w:val="00844B0F"/>
    <w:rsid w:val="00845C40"/>
    <w:rsid w:val="0085179D"/>
    <w:rsid w:val="00851DAE"/>
    <w:rsid w:val="00853042"/>
    <w:rsid w:val="00853346"/>
    <w:rsid w:val="00854C3D"/>
    <w:rsid w:val="00855E21"/>
    <w:rsid w:val="008566AB"/>
    <w:rsid w:val="0085751E"/>
    <w:rsid w:val="00857757"/>
    <w:rsid w:val="00860210"/>
    <w:rsid w:val="008641DA"/>
    <w:rsid w:val="008643BF"/>
    <w:rsid w:val="00864713"/>
    <w:rsid w:val="008647C9"/>
    <w:rsid w:val="00864B8E"/>
    <w:rsid w:val="00865911"/>
    <w:rsid w:val="00865A33"/>
    <w:rsid w:val="00866894"/>
    <w:rsid w:val="00871680"/>
    <w:rsid w:val="00872EB0"/>
    <w:rsid w:val="0087372B"/>
    <w:rsid w:val="0087380E"/>
    <w:rsid w:val="008777F6"/>
    <w:rsid w:val="0088478D"/>
    <w:rsid w:val="0088683F"/>
    <w:rsid w:val="00887DBC"/>
    <w:rsid w:val="0089136C"/>
    <w:rsid w:val="00891375"/>
    <w:rsid w:val="00893301"/>
    <w:rsid w:val="00895395"/>
    <w:rsid w:val="00896A48"/>
    <w:rsid w:val="008A07EE"/>
    <w:rsid w:val="008A1889"/>
    <w:rsid w:val="008A1944"/>
    <w:rsid w:val="008A23AD"/>
    <w:rsid w:val="008A3C6F"/>
    <w:rsid w:val="008A4B54"/>
    <w:rsid w:val="008A535A"/>
    <w:rsid w:val="008B062F"/>
    <w:rsid w:val="008B1253"/>
    <w:rsid w:val="008B6945"/>
    <w:rsid w:val="008B77A5"/>
    <w:rsid w:val="008B7AA7"/>
    <w:rsid w:val="008C0799"/>
    <w:rsid w:val="008C181D"/>
    <w:rsid w:val="008C4109"/>
    <w:rsid w:val="008C556F"/>
    <w:rsid w:val="008C66FE"/>
    <w:rsid w:val="008C6D5B"/>
    <w:rsid w:val="008C6FE0"/>
    <w:rsid w:val="008D1599"/>
    <w:rsid w:val="008D2F5C"/>
    <w:rsid w:val="008D3768"/>
    <w:rsid w:val="008D3860"/>
    <w:rsid w:val="008E31AA"/>
    <w:rsid w:val="008E332B"/>
    <w:rsid w:val="008E7728"/>
    <w:rsid w:val="008F2ADE"/>
    <w:rsid w:val="008F6427"/>
    <w:rsid w:val="008F6B3B"/>
    <w:rsid w:val="008F744E"/>
    <w:rsid w:val="00901067"/>
    <w:rsid w:val="009061CF"/>
    <w:rsid w:val="00907D23"/>
    <w:rsid w:val="0091061E"/>
    <w:rsid w:val="00912DC8"/>
    <w:rsid w:val="00915857"/>
    <w:rsid w:val="00916149"/>
    <w:rsid w:val="009168D7"/>
    <w:rsid w:val="00920407"/>
    <w:rsid w:val="009346CE"/>
    <w:rsid w:val="00934975"/>
    <w:rsid w:val="00940670"/>
    <w:rsid w:val="00941646"/>
    <w:rsid w:val="009465E1"/>
    <w:rsid w:val="009478DB"/>
    <w:rsid w:val="0095067C"/>
    <w:rsid w:val="00952356"/>
    <w:rsid w:val="00953296"/>
    <w:rsid w:val="00953B5C"/>
    <w:rsid w:val="00955D4A"/>
    <w:rsid w:val="00956FEF"/>
    <w:rsid w:val="0095703D"/>
    <w:rsid w:val="00960488"/>
    <w:rsid w:val="00960881"/>
    <w:rsid w:val="00963F91"/>
    <w:rsid w:val="0096406B"/>
    <w:rsid w:val="00964F62"/>
    <w:rsid w:val="0096527E"/>
    <w:rsid w:val="009662EB"/>
    <w:rsid w:val="00966A48"/>
    <w:rsid w:val="009671F8"/>
    <w:rsid w:val="009672F4"/>
    <w:rsid w:val="009705BA"/>
    <w:rsid w:val="009736DE"/>
    <w:rsid w:val="00973C21"/>
    <w:rsid w:val="0097460D"/>
    <w:rsid w:val="00974853"/>
    <w:rsid w:val="00974F0E"/>
    <w:rsid w:val="00975352"/>
    <w:rsid w:val="00976FA6"/>
    <w:rsid w:val="009832CE"/>
    <w:rsid w:val="00984847"/>
    <w:rsid w:val="0098492B"/>
    <w:rsid w:val="00984AE5"/>
    <w:rsid w:val="0099039F"/>
    <w:rsid w:val="00990ACF"/>
    <w:rsid w:val="0099281F"/>
    <w:rsid w:val="0099315B"/>
    <w:rsid w:val="009946AD"/>
    <w:rsid w:val="00997392"/>
    <w:rsid w:val="009A118E"/>
    <w:rsid w:val="009A2928"/>
    <w:rsid w:val="009A616A"/>
    <w:rsid w:val="009B08A5"/>
    <w:rsid w:val="009B0DE7"/>
    <w:rsid w:val="009B4D80"/>
    <w:rsid w:val="009B5507"/>
    <w:rsid w:val="009B65C8"/>
    <w:rsid w:val="009B6814"/>
    <w:rsid w:val="009B758B"/>
    <w:rsid w:val="009C2F6B"/>
    <w:rsid w:val="009C32B1"/>
    <w:rsid w:val="009C4C27"/>
    <w:rsid w:val="009C4DC7"/>
    <w:rsid w:val="009C6609"/>
    <w:rsid w:val="009D028D"/>
    <w:rsid w:val="009D20A5"/>
    <w:rsid w:val="009D232B"/>
    <w:rsid w:val="009D2F5A"/>
    <w:rsid w:val="009D6767"/>
    <w:rsid w:val="009E099F"/>
    <w:rsid w:val="009E0B96"/>
    <w:rsid w:val="009E1439"/>
    <w:rsid w:val="009E1809"/>
    <w:rsid w:val="009E40AF"/>
    <w:rsid w:val="009E585E"/>
    <w:rsid w:val="009E6A24"/>
    <w:rsid w:val="009F1103"/>
    <w:rsid w:val="009F2CC3"/>
    <w:rsid w:val="009F31DF"/>
    <w:rsid w:val="009F64F6"/>
    <w:rsid w:val="00A016E2"/>
    <w:rsid w:val="00A017D9"/>
    <w:rsid w:val="00A024F2"/>
    <w:rsid w:val="00A037EB"/>
    <w:rsid w:val="00A04297"/>
    <w:rsid w:val="00A06C81"/>
    <w:rsid w:val="00A07504"/>
    <w:rsid w:val="00A24515"/>
    <w:rsid w:val="00A248BF"/>
    <w:rsid w:val="00A2643B"/>
    <w:rsid w:val="00A26922"/>
    <w:rsid w:val="00A26EB3"/>
    <w:rsid w:val="00A271F2"/>
    <w:rsid w:val="00A30BC3"/>
    <w:rsid w:val="00A30D55"/>
    <w:rsid w:val="00A3161E"/>
    <w:rsid w:val="00A3219D"/>
    <w:rsid w:val="00A352C8"/>
    <w:rsid w:val="00A37E65"/>
    <w:rsid w:val="00A429E1"/>
    <w:rsid w:val="00A44BA4"/>
    <w:rsid w:val="00A475D2"/>
    <w:rsid w:val="00A47BAC"/>
    <w:rsid w:val="00A47E8C"/>
    <w:rsid w:val="00A508CA"/>
    <w:rsid w:val="00A5164C"/>
    <w:rsid w:val="00A51AF8"/>
    <w:rsid w:val="00A55065"/>
    <w:rsid w:val="00A55E4C"/>
    <w:rsid w:val="00A561F6"/>
    <w:rsid w:val="00A66197"/>
    <w:rsid w:val="00A7085D"/>
    <w:rsid w:val="00A71A31"/>
    <w:rsid w:val="00A725A9"/>
    <w:rsid w:val="00A7688A"/>
    <w:rsid w:val="00A76D4E"/>
    <w:rsid w:val="00A814C2"/>
    <w:rsid w:val="00A81EAF"/>
    <w:rsid w:val="00A82EB0"/>
    <w:rsid w:val="00A840ED"/>
    <w:rsid w:val="00A93970"/>
    <w:rsid w:val="00A94ACE"/>
    <w:rsid w:val="00A959B5"/>
    <w:rsid w:val="00A96217"/>
    <w:rsid w:val="00A9783F"/>
    <w:rsid w:val="00AA5120"/>
    <w:rsid w:val="00AA6810"/>
    <w:rsid w:val="00AA6AC0"/>
    <w:rsid w:val="00AA7383"/>
    <w:rsid w:val="00AA75EE"/>
    <w:rsid w:val="00AB4B20"/>
    <w:rsid w:val="00AB54E5"/>
    <w:rsid w:val="00AB6527"/>
    <w:rsid w:val="00AB6896"/>
    <w:rsid w:val="00AB759D"/>
    <w:rsid w:val="00AB7F23"/>
    <w:rsid w:val="00AC3371"/>
    <w:rsid w:val="00AC384B"/>
    <w:rsid w:val="00AC64B9"/>
    <w:rsid w:val="00AC794C"/>
    <w:rsid w:val="00AD10FB"/>
    <w:rsid w:val="00AD2D4C"/>
    <w:rsid w:val="00AD415D"/>
    <w:rsid w:val="00AD4E06"/>
    <w:rsid w:val="00AD56A7"/>
    <w:rsid w:val="00AD59B0"/>
    <w:rsid w:val="00AD7241"/>
    <w:rsid w:val="00AE0148"/>
    <w:rsid w:val="00AE090C"/>
    <w:rsid w:val="00AE10F6"/>
    <w:rsid w:val="00AE144F"/>
    <w:rsid w:val="00AE1E1E"/>
    <w:rsid w:val="00AE23E2"/>
    <w:rsid w:val="00AE391D"/>
    <w:rsid w:val="00AE3F97"/>
    <w:rsid w:val="00AE4B06"/>
    <w:rsid w:val="00AE6350"/>
    <w:rsid w:val="00AE695E"/>
    <w:rsid w:val="00AF0D88"/>
    <w:rsid w:val="00AF0F8C"/>
    <w:rsid w:val="00AF1BE7"/>
    <w:rsid w:val="00AF3935"/>
    <w:rsid w:val="00AF3DAB"/>
    <w:rsid w:val="00AF45B9"/>
    <w:rsid w:val="00AF5B2C"/>
    <w:rsid w:val="00AF6D01"/>
    <w:rsid w:val="00AF7CAD"/>
    <w:rsid w:val="00B00977"/>
    <w:rsid w:val="00B07ACA"/>
    <w:rsid w:val="00B10484"/>
    <w:rsid w:val="00B1057E"/>
    <w:rsid w:val="00B1204B"/>
    <w:rsid w:val="00B13596"/>
    <w:rsid w:val="00B145F2"/>
    <w:rsid w:val="00B158DB"/>
    <w:rsid w:val="00B17044"/>
    <w:rsid w:val="00B20114"/>
    <w:rsid w:val="00B2076A"/>
    <w:rsid w:val="00B2120E"/>
    <w:rsid w:val="00B220F6"/>
    <w:rsid w:val="00B2242D"/>
    <w:rsid w:val="00B22A54"/>
    <w:rsid w:val="00B23664"/>
    <w:rsid w:val="00B23833"/>
    <w:rsid w:val="00B278AC"/>
    <w:rsid w:val="00B27B6E"/>
    <w:rsid w:val="00B27D88"/>
    <w:rsid w:val="00B27FF7"/>
    <w:rsid w:val="00B302CE"/>
    <w:rsid w:val="00B31001"/>
    <w:rsid w:val="00B31D1C"/>
    <w:rsid w:val="00B34894"/>
    <w:rsid w:val="00B3494A"/>
    <w:rsid w:val="00B37003"/>
    <w:rsid w:val="00B372AE"/>
    <w:rsid w:val="00B41054"/>
    <w:rsid w:val="00B43549"/>
    <w:rsid w:val="00B435F1"/>
    <w:rsid w:val="00B4417D"/>
    <w:rsid w:val="00B44A92"/>
    <w:rsid w:val="00B45A16"/>
    <w:rsid w:val="00B460CA"/>
    <w:rsid w:val="00B4695B"/>
    <w:rsid w:val="00B47515"/>
    <w:rsid w:val="00B515EF"/>
    <w:rsid w:val="00B521F1"/>
    <w:rsid w:val="00B55958"/>
    <w:rsid w:val="00B56487"/>
    <w:rsid w:val="00B57DC1"/>
    <w:rsid w:val="00B60C47"/>
    <w:rsid w:val="00B612A2"/>
    <w:rsid w:val="00B63224"/>
    <w:rsid w:val="00B632F4"/>
    <w:rsid w:val="00B63B58"/>
    <w:rsid w:val="00B646E0"/>
    <w:rsid w:val="00B656B7"/>
    <w:rsid w:val="00B72407"/>
    <w:rsid w:val="00B75A2C"/>
    <w:rsid w:val="00B76EFB"/>
    <w:rsid w:val="00B81F9E"/>
    <w:rsid w:val="00B8332A"/>
    <w:rsid w:val="00B86591"/>
    <w:rsid w:val="00B8695B"/>
    <w:rsid w:val="00B8785A"/>
    <w:rsid w:val="00B90CC1"/>
    <w:rsid w:val="00B9120E"/>
    <w:rsid w:val="00B928BA"/>
    <w:rsid w:val="00B92BDA"/>
    <w:rsid w:val="00B92EA2"/>
    <w:rsid w:val="00B9342F"/>
    <w:rsid w:val="00B95EE8"/>
    <w:rsid w:val="00B969B1"/>
    <w:rsid w:val="00BA13D3"/>
    <w:rsid w:val="00BA4AED"/>
    <w:rsid w:val="00BA7FA3"/>
    <w:rsid w:val="00BB3E39"/>
    <w:rsid w:val="00BB4E6C"/>
    <w:rsid w:val="00BB5BE0"/>
    <w:rsid w:val="00BB6C27"/>
    <w:rsid w:val="00BC070B"/>
    <w:rsid w:val="00BC2795"/>
    <w:rsid w:val="00BC3EEF"/>
    <w:rsid w:val="00BC52F4"/>
    <w:rsid w:val="00BC5E59"/>
    <w:rsid w:val="00BD1279"/>
    <w:rsid w:val="00BD1676"/>
    <w:rsid w:val="00BE0BB7"/>
    <w:rsid w:val="00BE32BC"/>
    <w:rsid w:val="00BE3470"/>
    <w:rsid w:val="00BE64E3"/>
    <w:rsid w:val="00BE7CD0"/>
    <w:rsid w:val="00BF02D2"/>
    <w:rsid w:val="00BF0500"/>
    <w:rsid w:val="00BF173F"/>
    <w:rsid w:val="00BF3AAF"/>
    <w:rsid w:val="00C00E16"/>
    <w:rsid w:val="00C01362"/>
    <w:rsid w:val="00C01BF6"/>
    <w:rsid w:val="00C0258C"/>
    <w:rsid w:val="00C037D4"/>
    <w:rsid w:val="00C03B9B"/>
    <w:rsid w:val="00C0550F"/>
    <w:rsid w:val="00C114E0"/>
    <w:rsid w:val="00C13C92"/>
    <w:rsid w:val="00C13F7C"/>
    <w:rsid w:val="00C1678F"/>
    <w:rsid w:val="00C16A92"/>
    <w:rsid w:val="00C21219"/>
    <w:rsid w:val="00C216E6"/>
    <w:rsid w:val="00C21713"/>
    <w:rsid w:val="00C228C9"/>
    <w:rsid w:val="00C22B2B"/>
    <w:rsid w:val="00C23166"/>
    <w:rsid w:val="00C30D71"/>
    <w:rsid w:val="00C331CD"/>
    <w:rsid w:val="00C33B86"/>
    <w:rsid w:val="00C34045"/>
    <w:rsid w:val="00C355DE"/>
    <w:rsid w:val="00C37ABE"/>
    <w:rsid w:val="00C40033"/>
    <w:rsid w:val="00C40FAE"/>
    <w:rsid w:val="00C423FA"/>
    <w:rsid w:val="00C42649"/>
    <w:rsid w:val="00C429ED"/>
    <w:rsid w:val="00C438B1"/>
    <w:rsid w:val="00C43DF2"/>
    <w:rsid w:val="00C46C01"/>
    <w:rsid w:val="00C47190"/>
    <w:rsid w:val="00C47331"/>
    <w:rsid w:val="00C47D50"/>
    <w:rsid w:val="00C5165F"/>
    <w:rsid w:val="00C52467"/>
    <w:rsid w:val="00C5266B"/>
    <w:rsid w:val="00C54FFD"/>
    <w:rsid w:val="00C55319"/>
    <w:rsid w:val="00C57EC5"/>
    <w:rsid w:val="00C61907"/>
    <w:rsid w:val="00C638F1"/>
    <w:rsid w:val="00C65E11"/>
    <w:rsid w:val="00C65F9B"/>
    <w:rsid w:val="00C662C7"/>
    <w:rsid w:val="00C71004"/>
    <w:rsid w:val="00C7174A"/>
    <w:rsid w:val="00C71AAE"/>
    <w:rsid w:val="00C71B01"/>
    <w:rsid w:val="00C741C8"/>
    <w:rsid w:val="00C759AE"/>
    <w:rsid w:val="00C81F0E"/>
    <w:rsid w:val="00C826E9"/>
    <w:rsid w:val="00C8519B"/>
    <w:rsid w:val="00C87441"/>
    <w:rsid w:val="00C90448"/>
    <w:rsid w:val="00C92E80"/>
    <w:rsid w:val="00C96554"/>
    <w:rsid w:val="00CA0E52"/>
    <w:rsid w:val="00CA19C9"/>
    <w:rsid w:val="00CA220B"/>
    <w:rsid w:val="00CA2C9F"/>
    <w:rsid w:val="00CA4BF8"/>
    <w:rsid w:val="00CA4F76"/>
    <w:rsid w:val="00CA67D6"/>
    <w:rsid w:val="00CA6EEE"/>
    <w:rsid w:val="00CB201C"/>
    <w:rsid w:val="00CB2105"/>
    <w:rsid w:val="00CB23CC"/>
    <w:rsid w:val="00CB25DA"/>
    <w:rsid w:val="00CB3F1C"/>
    <w:rsid w:val="00CB6104"/>
    <w:rsid w:val="00CB70E2"/>
    <w:rsid w:val="00CC0034"/>
    <w:rsid w:val="00CC3481"/>
    <w:rsid w:val="00CC54CD"/>
    <w:rsid w:val="00CC626F"/>
    <w:rsid w:val="00CC6D1D"/>
    <w:rsid w:val="00CC77A9"/>
    <w:rsid w:val="00CD2DB4"/>
    <w:rsid w:val="00CD5A49"/>
    <w:rsid w:val="00CD5A58"/>
    <w:rsid w:val="00CD6AF9"/>
    <w:rsid w:val="00CD7645"/>
    <w:rsid w:val="00CE01ED"/>
    <w:rsid w:val="00CE074B"/>
    <w:rsid w:val="00CE231F"/>
    <w:rsid w:val="00CE2989"/>
    <w:rsid w:val="00CF1689"/>
    <w:rsid w:val="00CF2FC3"/>
    <w:rsid w:val="00CF4038"/>
    <w:rsid w:val="00CF59CA"/>
    <w:rsid w:val="00CF5BF0"/>
    <w:rsid w:val="00CF5FE8"/>
    <w:rsid w:val="00CF749C"/>
    <w:rsid w:val="00D00757"/>
    <w:rsid w:val="00D00F98"/>
    <w:rsid w:val="00D02582"/>
    <w:rsid w:val="00D03AB0"/>
    <w:rsid w:val="00D054D4"/>
    <w:rsid w:val="00D11B0A"/>
    <w:rsid w:val="00D12510"/>
    <w:rsid w:val="00D13FA2"/>
    <w:rsid w:val="00D22257"/>
    <w:rsid w:val="00D2579F"/>
    <w:rsid w:val="00D25B49"/>
    <w:rsid w:val="00D30A67"/>
    <w:rsid w:val="00D31800"/>
    <w:rsid w:val="00D3479D"/>
    <w:rsid w:val="00D36A2C"/>
    <w:rsid w:val="00D3756F"/>
    <w:rsid w:val="00D37DE7"/>
    <w:rsid w:val="00D41221"/>
    <w:rsid w:val="00D42ACC"/>
    <w:rsid w:val="00D451CC"/>
    <w:rsid w:val="00D455E7"/>
    <w:rsid w:val="00D45E28"/>
    <w:rsid w:val="00D45E72"/>
    <w:rsid w:val="00D47B9F"/>
    <w:rsid w:val="00D52C78"/>
    <w:rsid w:val="00D53291"/>
    <w:rsid w:val="00D56E0A"/>
    <w:rsid w:val="00D6077C"/>
    <w:rsid w:val="00D61326"/>
    <w:rsid w:val="00D62BA9"/>
    <w:rsid w:val="00D65F3D"/>
    <w:rsid w:val="00D66B69"/>
    <w:rsid w:val="00D66FCD"/>
    <w:rsid w:val="00D72F19"/>
    <w:rsid w:val="00D74CCB"/>
    <w:rsid w:val="00D76518"/>
    <w:rsid w:val="00D76B20"/>
    <w:rsid w:val="00D817FE"/>
    <w:rsid w:val="00D83716"/>
    <w:rsid w:val="00D8403C"/>
    <w:rsid w:val="00D85C27"/>
    <w:rsid w:val="00D8752B"/>
    <w:rsid w:val="00D87A84"/>
    <w:rsid w:val="00D94AE7"/>
    <w:rsid w:val="00D94BF4"/>
    <w:rsid w:val="00D96041"/>
    <w:rsid w:val="00DA29E6"/>
    <w:rsid w:val="00DA3685"/>
    <w:rsid w:val="00DA74C7"/>
    <w:rsid w:val="00DB14A2"/>
    <w:rsid w:val="00DB5CB3"/>
    <w:rsid w:val="00DB5F1A"/>
    <w:rsid w:val="00DC13FD"/>
    <w:rsid w:val="00DC2994"/>
    <w:rsid w:val="00DC3825"/>
    <w:rsid w:val="00DC646B"/>
    <w:rsid w:val="00DD55A3"/>
    <w:rsid w:val="00DD5B45"/>
    <w:rsid w:val="00DD64EF"/>
    <w:rsid w:val="00DD6592"/>
    <w:rsid w:val="00DD79D7"/>
    <w:rsid w:val="00DE25A3"/>
    <w:rsid w:val="00DE6D2A"/>
    <w:rsid w:val="00DE6D4C"/>
    <w:rsid w:val="00DF0352"/>
    <w:rsid w:val="00DF26D5"/>
    <w:rsid w:val="00DF2924"/>
    <w:rsid w:val="00DF4D30"/>
    <w:rsid w:val="00DF5531"/>
    <w:rsid w:val="00DF68F5"/>
    <w:rsid w:val="00E0186C"/>
    <w:rsid w:val="00E02D09"/>
    <w:rsid w:val="00E039C1"/>
    <w:rsid w:val="00E049D3"/>
    <w:rsid w:val="00E056EB"/>
    <w:rsid w:val="00E11221"/>
    <w:rsid w:val="00E11554"/>
    <w:rsid w:val="00E11D93"/>
    <w:rsid w:val="00E14049"/>
    <w:rsid w:val="00E15763"/>
    <w:rsid w:val="00E171F3"/>
    <w:rsid w:val="00E21E9B"/>
    <w:rsid w:val="00E22625"/>
    <w:rsid w:val="00E2305E"/>
    <w:rsid w:val="00E344B4"/>
    <w:rsid w:val="00E34F22"/>
    <w:rsid w:val="00E40A3E"/>
    <w:rsid w:val="00E40BFA"/>
    <w:rsid w:val="00E41B0F"/>
    <w:rsid w:val="00E41B13"/>
    <w:rsid w:val="00E434EC"/>
    <w:rsid w:val="00E43B7D"/>
    <w:rsid w:val="00E47853"/>
    <w:rsid w:val="00E5103C"/>
    <w:rsid w:val="00E53F2F"/>
    <w:rsid w:val="00E54A3E"/>
    <w:rsid w:val="00E60810"/>
    <w:rsid w:val="00E61E4F"/>
    <w:rsid w:val="00E6380E"/>
    <w:rsid w:val="00E63F7C"/>
    <w:rsid w:val="00E66EBE"/>
    <w:rsid w:val="00E700D2"/>
    <w:rsid w:val="00E70DB9"/>
    <w:rsid w:val="00E72ED6"/>
    <w:rsid w:val="00E74883"/>
    <w:rsid w:val="00E7567A"/>
    <w:rsid w:val="00E75C72"/>
    <w:rsid w:val="00E76677"/>
    <w:rsid w:val="00E76978"/>
    <w:rsid w:val="00E772D6"/>
    <w:rsid w:val="00E77349"/>
    <w:rsid w:val="00E820C1"/>
    <w:rsid w:val="00E84D1A"/>
    <w:rsid w:val="00E86BF7"/>
    <w:rsid w:val="00E874C9"/>
    <w:rsid w:val="00E876C9"/>
    <w:rsid w:val="00E87FCC"/>
    <w:rsid w:val="00E900D2"/>
    <w:rsid w:val="00E93196"/>
    <w:rsid w:val="00E959CE"/>
    <w:rsid w:val="00E960DE"/>
    <w:rsid w:val="00E96405"/>
    <w:rsid w:val="00E96985"/>
    <w:rsid w:val="00E973A5"/>
    <w:rsid w:val="00E9747F"/>
    <w:rsid w:val="00E976F5"/>
    <w:rsid w:val="00EA1337"/>
    <w:rsid w:val="00EA160C"/>
    <w:rsid w:val="00EA1900"/>
    <w:rsid w:val="00EA2B0E"/>
    <w:rsid w:val="00EA351C"/>
    <w:rsid w:val="00EA4C26"/>
    <w:rsid w:val="00EB002A"/>
    <w:rsid w:val="00EB0B54"/>
    <w:rsid w:val="00EB2122"/>
    <w:rsid w:val="00EB4DAF"/>
    <w:rsid w:val="00EC05CE"/>
    <w:rsid w:val="00EC20C9"/>
    <w:rsid w:val="00EC2D27"/>
    <w:rsid w:val="00EC323B"/>
    <w:rsid w:val="00EC38D2"/>
    <w:rsid w:val="00ED19F3"/>
    <w:rsid w:val="00ED3D1A"/>
    <w:rsid w:val="00ED3F9D"/>
    <w:rsid w:val="00ED5330"/>
    <w:rsid w:val="00EE0EF9"/>
    <w:rsid w:val="00EE1B5E"/>
    <w:rsid w:val="00EE2D54"/>
    <w:rsid w:val="00EE5746"/>
    <w:rsid w:val="00EE790A"/>
    <w:rsid w:val="00EF0F7C"/>
    <w:rsid w:val="00EF1455"/>
    <w:rsid w:val="00EF35CA"/>
    <w:rsid w:val="00EF5431"/>
    <w:rsid w:val="00EF544C"/>
    <w:rsid w:val="00EF5F50"/>
    <w:rsid w:val="00EF654A"/>
    <w:rsid w:val="00EF6AAB"/>
    <w:rsid w:val="00EF70AB"/>
    <w:rsid w:val="00EF742E"/>
    <w:rsid w:val="00EF7A01"/>
    <w:rsid w:val="00F0051D"/>
    <w:rsid w:val="00F0220D"/>
    <w:rsid w:val="00F0459E"/>
    <w:rsid w:val="00F0507E"/>
    <w:rsid w:val="00F0648A"/>
    <w:rsid w:val="00F10886"/>
    <w:rsid w:val="00F129AA"/>
    <w:rsid w:val="00F12C07"/>
    <w:rsid w:val="00F13066"/>
    <w:rsid w:val="00F13D67"/>
    <w:rsid w:val="00F173DB"/>
    <w:rsid w:val="00F244CA"/>
    <w:rsid w:val="00F24C42"/>
    <w:rsid w:val="00F2560A"/>
    <w:rsid w:val="00F269C7"/>
    <w:rsid w:val="00F26B5C"/>
    <w:rsid w:val="00F3073C"/>
    <w:rsid w:val="00F33D9A"/>
    <w:rsid w:val="00F35210"/>
    <w:rsid w:val="00F36E5D"/>
    <w:rsid w:val="00F40470"/>
    <w:rsid w:val="00F40639"/>
    <w:rsid w:val="00F44054"/>
    <w:rsid w:val="00F444CD"/>
    <w:rsid w:val="00F45C8E"/>
    <w:rsid w:val="00F45D8C"/>
    <w:rsid w:val="00F47B5E"/>
    <w:rsid w:val="00F51C51"/>
    <w:rsid w:val="00F531AD"/>
    <w:rsid w:val="00F540B8"/>
    <w:rsid w:val="00F548F3"/>
    <w:rsid w:val="00F56BBA"/>
    <w:rsid w:val="00F56D67"/>
    <w:rsid w:val="00F57BA4"/>
    <w:rsid w:val="00F60827"/>
    <w:rsid w:val="00F628D5"/>
    <w:rsid w:val="00F63FE6"/>
    <w:rsid w:val="00F64187"/>
    <w:rsid w:val="00F649BB"/>
    <w:rsid w:val="00F65C2E"/>
    <w:rsid w:val="00F67000"/>
    <w:rsid w:val="00F678F8"/>
    <w:rsid w:val="00F703F6"/>
    <w:rsid w:val="00F7236B"/>
    <w:rsid w:val="00F728FA"/>
    <w:rsid w:val="00F730BE"/>
    <w:rsid w:val="00F74925"/>
    <w:rsid w:val="00F74974"/>
    <w:rsid w:val="00F75008"/>
    <w:rsid w:val="00F75461"/>
    <w:rsid w:val="00F82096"/>
    <w:rsid w:val="00F87655"/>
    <w:rsid w:val="00F907AA"/>
    <w:rsid w:val="00F948F1"/>
    <w:rsid w:val="00F949B6"/>
    <w:rsid w:val="00F94C5A"/>
    <w:rsid w:val="00F94DF6"/>
    <w:rsid w:val="00F95E21"/>
    <w:rsid w:val="00F96F00"/>
    <w:rsid w:val="00FA3CEE"/>
    <w:rsid w:val="00FA429E"/>
    <w:rsid w:val="00FA4C18"/>
    <w:rsid w:val="00FA5E53"/>
    <w:rsid w:val="00FA70BB"/>
    <w:rsid w:val="00FB09D8"/>
    <w:rsid w:val="00FB2125"/>
    <w:rsid w:val="00FB31AD"/>
    <w:rsid w:val="00FB40BB"/>
    <w:rsid w:val="00FB4102"/>
    <w:rsid w:val="00FB48A4"/>
    <w:rsid w:val="00FB543D"/>
    <w:rsid w:val="00FC018A"/>
    <w:rsid w:val="00FC2EA4"/>
    <w:rsid w:val="00FC5DAA"/>
    <w:rsid w:val="00FC607E"/>
    <w:rsid w:val="00FC64C9"/>
    <w:rsid w:val="00FC6602"/>
    <w:rsid w:val="00FC6B68"/>
    <w:rsid w:val="00FD1927"/>
    <w:rsid w:val="00FD457B"/>
    <w:rsid w:val="00FD4DEE"/>
    <w:rsid w:val="00FD54FD"/>
    <w:rsid w:val="00FD6245"/>
    <w:rsid w:val="00FD6729"/>
    <w:rsid w:val="00FD672B"/>
    <w:rsid w:val="00FD7B8A"/>
    <w:rsid w:val="00FE021D"/>
    <w:rsid w:val="00FE0361"/>
    <w:rsid w:val="00FE2422"/>
    <w:rsid w:val="00FE252F"/>
    <w:rsid w:val="00FE5B64"/>
    <w:rsid w:val="00FE78F4"/>
    <w:rsid w:val="00FF0767"/>
    <w:rsid w:val="00FF094A"/>
    <w:rsid w:val="00FF1977"/>
    <w:rsid w:val="00FF518D"/>
    <w:rsid w:val="00FF6C37"/>
    <w:rsid w:val="00FF6C44"/>
    <w:rsid w:val="00FF7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B81C"/>
  <w14:defaultImageDpi w14:val="32767"/>
  <w15:chartTrackingRefBased/>
  <w15:docId w15:val="{7505DC6E-4FCF-4223-9388-7BAF38C45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B1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style>
  <w:style w:type="character" w:styleId="PageNumber">
    <w:name w:val="page number"/>
    <w:basedOn w:val="DefaultParagraphFont"/>
    <w:uiPriority w:val="99"/>
    <w:semiHidden/>
    <w:unhideWhenUsed/>
    <w:rsid w:val="00E700D2"/>
  </w:style>
  <w:style w:type="character" w:styleId="CommentReference">
    <w:name w:val="annotation reference"/>
    <w:basedOn w:val="DefaultParagraphFont"/>
    <w:uiPriority w:val="99"/>
    <w:semiHidden/>
    <w:unhideWhenUsed/>
    <w:rsid w:val="0089136C"/>
    <w:rPr>
      <w:sz w:val="16"/>
      <w:szCs w:val="16"/>
    </w:rPr>
  </w:style>
  <w:style w:type="paragraph" w:styleId="CommentText">
    <w:name w:val="annotation text"/>
    <w:basedOn w:val="Normal"/>
    <w:link w:val="CommentTextChar"/>
    <w:uiPriority w:val="99"/>
    <w:unhideWhenUsed/>
    <w:rsid w:val="0089136C"/>
    <w:rPr>
      <w:sz w:val="20"/>
      <w:szCs w:val="20"/>
    </w:rPr>
  </w:style>
  <w:style w:type="character" w:customStyle="1" w:styleId="CommentTextChar">
    <w:name w:val="Comment Text Char"/>
    <w:basedOn w:val="DefaultParagraphFont"/>
    <w:link w:val="CommentText"/>
    <w:uiPriority w:val="99"/>
    <w:rsid w:val="0089136C"/>
    <w:rPr>
      <w:sz w:val="20"/>
      <w:szCs w:val="20"/>
    </w:rPr>
  </w:style>
  <w:style w:type="paragraph" w:styleId="CommentSubject">
    <w:name w:val="annotation subject"/>
    <w:basedOn w:val="CommentText"/>
    <w:next w:val="CommentText"/>
    <w:link w:val="CommentSubjectChar"/>
    <w:uiPriority w:val="99"/>
    <w:semiHidden/>
    <w:unhideWhenUsed/>
    <w:rsid w:val="0089136C"/>
    <w:rPr>
      <w:b/>
      <w:bCs/>
    </w:rPr>
  </w:style>
  <w:style w:type="character" w:customStyle="1" w:styleId="CommentSubjectChar">
    <w:name w:val="Comment Subject Char"/>
    <w:basedOn w:val="CommentTextChar"/>
    <w:link w:val="CommentSubject"/>
    <w:uiPriority w:val="99"/>
    <w:semiHidden/>
    <w:rsid w:val="0089136C"/>
    <w:rPr>
      <w:b/>
      <w:bCs/>
      <w:sz w:val="20"/>
      <w:szCs w:val="20"/>
    </w:rPr>
  </w:style>
  <w:style w:type="paragraph" w:styleId="BalloonText">
    <w:name w:val="Balloon Text"/>
    <w:basedOn w:val="Normal"/>
    <w:link w:val="BalloonTextChar"/>
    <w:uiPriority w:val="99"/>
    <w:semiHidden/>
    <w:unhideWhenUsed/>
    <w:rsid w:val="008913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36C"/>
    <w:rPr>
      <w:rFonts w:ascii="Segoe UI" w:hAnsi="Segoe UI" w:cs="Segoe UI"/>
      <w:sz w:val="18"/>
      <w:szCs w:val="18"/>
    </w:rPr>
  </w:style>
  <w:style w:type="paragraph" w:styleId="Revision">
    <w:name w:val="Revision"/>
    <w:hidden/>
    <w:uiPriority w:val="99"/>
    <w:semiHidden/>
    <w:rsid w:val="00E960DE"/>
  </w:style>
  <w:style w:type="paragraph" w:styleId="ListParagraph">
    <w:name w:val="List Paragraph"/>
    <w:basedOn w:val="Normal"/>
    <w:uiPriority w:val="34"/>
    <w:qFormat/>
    <w:rsid w:val="00D11B0A"/>
    <w:pPr>
      <w:ind w:left="720"/>
      <w:contextualSpacing/>
    </w:pPr>
  </w:style>
  <w:style w:type="paragraph" w:styleId="NormalWeb">
    <w:name w:val="Normal (Web)"/>
    <w:basedOn w:val="Normal"/>
    <w:uiPriority w:val="99"/>
    <w:unhideWhenUsed/>
    <w:rsid w:val="00B632F4"/>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8418A9"/>
    <w:rPr>
      <w:rFonts w:ascii="Calibri" w:hAnsi="Calibri"/>
      <w:sz w:val="22"/>
      <w:szCs w:val="21"/>
    </w:rPr>
  </w:style>
  <w:style w:type="character" w:customStyle="1" w:styleId="PlainTextChar">
    <w:name w:val="Plain Text Char"/>
    <w:basedOn w:val="DefaultParagraphFont"/>
    <w:link w:val="PlainText"/>
    <w:uiPriority w:val="99"/>
    <w:rsid w:val="008418A9"/>
    <w:rPr>
      <w:rFonts w:ascii="Calibri" w:hAnsi="Calibri"/>
      <w:sz w:val="22"/>
      <w:szCs w:val="21"/>
    </w:rPr>
  </w:style>
  <w:style w:type="paragraph" w:customStyle="1" w:styleId="TableParagraph">
    <w:name w:val="Table Paragraph"/>
    <w:basedOn w:val="Normal"/>
    <w:uiPriority w:val="1"/>
    <w:qFormat/>
    <w:rsid w:val="00757F10"/>
    <w:pPr>
      <w:widowControl w:val="0"/>
      <w:autoSpaceDE w:val="0"/>
      <w:autoSpaceDN w:val="0"/>
    </w:pPr>
    <w:rPr>
      <w:rFonts w:ascii="Arial Unicode MS" w:eastAsia="Arial Unicode MS" w:hAnsi="Arial Unicode MS" w:cs="Arial Unicode MS"/>
      <w:sz w:val="22"/>
      <w:szCs w:val="22"/>
      <w:lang w:bidi="en-US"/>
    </w:rPr>
  </w:style>
  <w:style w:type="table" w:customStyle="1" w:styleId="TableGrid11">
    <w:name w:val="Table Grid11"/>
    <w:basedOn w:val="TableNormal"/>
    <w:next w:val="TableGrid"/>
    <w:uiPriority w:val="39"/>
    <w:rsid w:val="00A6619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626F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12747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8495">
      <w:bodyDiv w:val="1"/>
      <w:marLeft w:val="0"/>
      <w:marRight w:val="0"/>
      <w:marTop w:val="0"/>
      <w:marBottom w:val="0"/>
      <w:divBdr>
        <w:top w:val="none" w:sz="0" w:space="0" w:color="auto"/>
        <w:left w:val="none" w:sz="0" w:space="0" w:color="auto"/>
        <w:bottom w:val="none" w:sz="0" w:space="0" w:color="auto"/>
        <w:right w:val="none" w:sz="0" w:space="0" w:color="auto"/>
      </w:divBdr>
      <w:divsChild>
        <w:div w:id="2056541991">
          <w:marLeft w:val="0"/>
          <w:marRight w:val="0"/>
          <w:marTop w:val="0"/>
          <w:marBottom w:val="0"/>
          <w:divBdr>
            <w:top w:val="none" w:sz="0" w:space="0" w:color="auto"/>
            <w:left w:val="none" w:sz="0" w:space="0" w:color="auto"/>
            <w:bottom w:val="none" w:sz="0" w:space="0" w:color="auto"/>
            <w:right w:val="none" w:sz="0" w:space="0" w:color="auto"/>
          </w:divBdr>
        </w:div>
      </w:divsChild>
    </w:div>
    <w:div w:id="206647378">
      <w:bodyDiv w:val="1"/>
      <w:marLeft w:val="0"/>
      <w:marRight w:val="0"/>
      <w:marTop w:val="0"/>
      <w:marBottom w:val="0"/>
      <w:divBdr>
        <w:top w:val="none" w:sz="0" w:space="0" w:color="auto"/>
        <w:left w:val="none" w:sz="0" w:space="0" w:color="auto"/>
        <w:bottom w:val="none" w:sz="0" w:space="0" w:color="auto"/>
        <w:right w:val="none" w:sz="0" w:space="0" w:color="auto"/>
      </w:divBdr>
    </w:div>
    <w:div w:id="602345092">
      <w:bodyDiv w:val="1"/>
      <w:marLeft w:val="0"/>
      <w:marRight w:val="0"/>
      <w:marTop w:val="0"/>
      <w:marBottom w:val="0"/>
      <w:divBdr>
        <w:top w:val="none" w:sz="0" w:space="0" w:color="auto"/>
        <w:left w:val="none" w:sz="0" w:space="0" w:color="auto"/>
        <w:bottom w:val="none" w:sz="0" w:space="0" w:color="auto"/>
        <w:right w:val="none" w:sz="0" w:space="0" w:color="auto"/>
      </w:divBdr>
      <w:divsChild>
        <w:div w:id="73865435">
          <w:marLeft w:val="0"/>
          <w:marRight w:val="0"/>
          <w:marTop w:val="0"/>
          <w:marBottom w:val="0"/>
          <w:divBdr>
            <w:top w:val="none" w:sz="0" w:space="0" w:color="auto"/>
            <w:left w:val="none" w:sz="0" w:space="0" w:color="auto"/>
            <w:bottom w:val="none" w:sz="0" w:space="0" w:color="auto"/>
            <w:right w:val="none" w:sz="0" w:space="0" w:color="auto"/>
          </w:divBdr>
        </w:div>
      </w:divsChild>
    </w:div>
    <w:div w:id="661736306">
      <w:bodyDiv w:val="1"/>
      <w:marLeft w:val="0"/>
      <w:marRight w:val="0"/>
      <w:marTop w:val="0"/>
      <w:marBottom w:val="0"/>
      <w:divBdr>
        <w:top w:val="none" w:sz="0" w:space="0" w:color="auto"/>
        <w:left w:val="none" w:sz="0" w:space="0" w:color="auto"/>
        <w:bottom w:val="none" w:sz="0" w:space="0" w:color="auto"/>
        <w:right w:val="none" w:sz="0" w:space="0" w:color="auto"/>
      </w:divBdr>
    </w:div>
    <w:div w:id="990862631">
      <w:bodyDiv w:val="1"/>
      <w:marLeft w:val="0"/>
      <w:marRight w:val="0"/>
      <w:marTop w:val="0"/>
      <w:marBottom w:val="0"/>
      <w:divBdr>
        <w:top w:val="none" w:sz="0" w:space="0" w:color="auto"/>
        <w:left w:val="none" w:sz="0" w:space="0" w:color="auto"/>
        <w:bottom w:val="none" w:sz="0" w:space="0" w:color="auto"/>
        <w:right w:val="none" w:sz="0" w:space="0" w:color="auto"/>
      </w:divBdr>
      <w:divsChild>
        <w:div w:id="342054583">
          <w:marLeft w:val="0"/>
          <w:marRight w:val="0"/>
          <w:marTop w:val="0"/>
          <w:marBottom w:val="0"/>
          <w:divBdr>
            <w:top w:val="none" w:sz="0" w:space="0" w:color="auto"/>
            <w:left w:val="none" w:sz="0" w:space="0" w:color="auto"/>
            <w:bottom w:val="none" w:sz="0" w:space="0" w:color="auto"/>
            <w:right w:val="none" w:sz="0" w:space="0" w:color="auto"/>
          </w:divBdr>
        </w:div>
      </w:divsChild>
    </w:div>
    <w:div w:id="1116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043263">
          <w:marLeft w:val="0"/>
          <w:marRight w:val="0"/>
          <w:marTop w:val="0"/>
          <w:marBottom w:val="0"/>
          <w:divBdr>
            <w:top w:val="none" w:sz="0" w:space="0" w:color="auto"/>
            <w:left w:val="none" w:sz="0" w:space="0" w:color="auto"/>
            <w:bottom w:val="none" w:sz="0" w:space="0" w:color="auto"/>
            <w:right w:val="none" w:sz="0" w:space="0" w:color="auto"/>
          </w:divBdr>
          <w:divsChild>
            <w:div w:id="959190491">
              <w:marLeft w:val="0"/>
              <w:marRight w:val="0"/>
              <w:marTop w:val="0"/>
              <w:marBottom w:val="0"/>
              <w:divBdr>
                <w:top w:val="none" w:sz="0" w:space="0" w:color="auto"/>
                <w:left w:val="none" w:sz="0" w:space="0" w:color="auto"/>
                <w:bottom w:val="none" w:sz="0" w:space="0" w:color="auto"/>
                <w:right w:val="none" w:sz="0" w:space="0" w:color="auto"/>
              </w:divBdr>
              <w:divsChild>
                <w:div w:id="1360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81848">
      <w:bodyDiv w:val="1"/>
      <w:marLeft w:val="0"/>
      <w:marRight w:val="0"/>
      <w:marTop w:val="0"/>
      <w:marBottom w:val="0"/>
      <w:divBdr>
        <w:top w:val="none" w:sz="0" w:space="0" w:color="auto"/>
        <w:left w:val="none" w:sz="0" w:space="0" w:color="auto"/>
        <w:bottom w:val="none" w:sz="0" w:space="0" w:color="auto"/>
        <w:right w:val="none" w:sz="0" w:space="0" w:color="auto"/>
      </w:divBdr>
      <w:divsChild>
        <w:div w:id="1623801242">
          <w:marLeft w:val="0"/>
          <w:marRight w:val="0"/>
          <w:marTop w:val="0"/>
          <w:marBottom w:val="0"/>
          <w:divBdr>
            <w:top w:val="none" w:sz="0" w:space="0" w:color="auto"/>
            <w:left w:val="none" w:sz="0" w:space="0" w:color="auto"/>
            <w:bottom w:val="none" w:sz="0" w:space="0" w:color="auto"/>
            <w:right w:val="none" w:sz="0" w:space="0" w:color="auto"/>
          </w:divBdr>
        </w:div>
      </w:divsChild>
    </w:div>
    <w:div w:id="1756239539">
      <w:bodyDiv w:val="1"/>
      <w:marLeft w:val="0"/>
      <w:marRight w:val="0"/>
      <w:marTop w:val="0"/>
      <w:marBottom w:val="0"/>
      <w:divBdr>
        <w:top w:val="none" w:sz="0" w:space="0" w:color="auto"/>
        <w:left w:val="none" w:sz="0" w:space="0" w:color="auto"/>
        <w:bottom w:val="none" w:sz="0" w:space="0" w:color="auto"/>
        <w:right w:val="none" w:sz="0" w:space="0" w:color="auto"/>
      </w:divBdr>
      <w:divsChild>
        <w:div w:id="1205605837">
          <w:marLeft w:val="0"/>
          <w:marRight w:val="0"/>
          <w:marTop w:val="0"/>
          <w:marBottom w:val="0"/>
          <w:divBdr>
            <w:top w:val="none" w:sz="0" w:space="0" w:color="auto"/>
            <w:left w:val="none" w:sz="0" w:space="0" w:color="auto"/>
            <w:bottom w:val="none" w:sz="0" w:space="0" w:color="auto"/>
            <w:right w:val="none" w:sz="0" w:space="0" w:color="auto"/>
          </w:divBdr>
        </w:div>
      </w:divsChild>
    </w:div>
    <w:div w:id="1778014664">
      <w:bodyDiv w:val="1"/>
      <w:marLeft w:val="0"/>
      <w:marRight w:val="0"/>
      <w:marTop w:val="0"/>
      <w:marBottom w:val="0"/>
      <w:divBdr>
        <w:top w:val="none" w:sz="0" w:space="0" w:color="auto"/>
        <w:left w:val="none" w:sz="0" w:space="0" w:color="auto"/>
        <w:bottom w:val="none" w:sz="0" w:space="0" w:color="auto"/>
        <w:right w:val="none" w:sz="0" w:space="0" w:color="auto"/>
      </w:divBdr>
      <w:divsChild>
        <w:div w:id="2018337962">
          <w:marLeft w:val="0"/>
          <w:marRight w:val="0"/>
          <w:marTop w:val="0"/>
          <w:marBottom w:val="0"/>
          <w:divBdr>
            <w:top w:val="none" w:sz="0" w:space="0" w:color="auto"/>
            <w:left w:val="none" w:sz="0" w:space="0" w:color="auto"/>
            <w:bottom w:val="none" w:sz="0" w:space="0" w:color="auto"/>
            <w:right w:val="none" w:sz="0" w:space="0" w:color="auto"/>
          </w:divBdr>
          <w:divsChild>
            <w:div w:id="1449927719">
              <w:marLeft w:val="0"/>
              <w:marRight w:val="0"/>
              <w:marTop w:val="0"/>
              <w:marBottom w:val="0"/>
              <w:divBdr>
                <w:top w:val="none" w:sz="0" w:space="0" w:color="auto"/>
                <w:left w:val="none" w:sz="0" w:space="0" w:color="auto"/>
                <w:bottom w:val="none" w:sz="0" w:space="0" w:color="auto"/>
                <w:right w:val="none" w:sz="0" w:space="0" w:color="auto"/>
              </w:divBdr>
              <w:divsChild>
                <w:div w:id="641430021">
                  <w:marLeft w:val="0"/>
                  <w:marRight w:val="0"/>
                  <w:marTop w:val="0"/>
                  <w:marBottom w:val="0"/>
                  <w:divBdr>
                    <w:top w:val="none" w:sz="0" w:space="0" w:color="auto"/>
                    <w:left w:val="none" w:sz="0" w:space="0" w:color="auto"/>
                    <w:bottom w:val="none" w:sz="0" w:space="0" w:color="auto"/>
                    <w:right w:val="none" w:sz="0" w:space="0" w:color="auto"/>
                  </w:divBdr>
                  <w:divsChild>
                    <w:div w:id="2039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4174">
      <w:bodyDiv w:val="1"/>
      <w:marLeft w:val="0"/>
      <w:marRight w:val="0"/>
      <w:marTop w:val="0"/>
      <w:marBottom w:val="0"/>
      <w:divBdr>
        <w:top w:val="none" w:sz="0" w:space="0" w:color="auto"/>
        <w:left w:val="none" w:sz="0" w:space="0" w:color="auto"/>
        <w:bottom w:val="none" w:sz="0" w:space="0" w:color="auto"/>
        <w:right w:val="none" w:sz="0" w:space="0" w:color="auto"/>
      </w:divBdr>
    </w:div>
    <w:div w:id="1999722930">
      <w:bodyDiv w:val="1"/>
      <w:marLeft w:val="0"/>
      <w:marRight w:val="0"/>
      <w:marTop w:val="0"/>
      <w:marBottom w:val="0"/>
      <w:divBdr>
        <w:top w:val="none" w:sz="0" w:space="0" w:color="auto"/>
        <w:left w:val="none" w:sz="0" w:space="0" w:color="auto"/>
        <w:bottom w:val="none" w:sz="0" w:space="0" w:color="auto"/>
        <w:right w:val="none" w:sz="0" w:space="0" w:color="auto"/>
      </w:divBdr>
      <w:divsChild>
        <w:div w:id="1698386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E9B4DF-FA92-417B-9400-89A66D5BB2A3}">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2.xml><?xml version="1.0" encoding="utf-8"?>
<ds:datastoreItem xmlns:ds="http://schemas.openxmlformats.org/officeDocument/2006/customXml" ds:itemID="{3BB414F0-FD5E-4E67-8560-A8665E7E4574}">
  <ds:schemaRefs>
    <ds:schemaRef ds:uri="http://schemas.openxmlformats.org/officeDocument/2006/bibliography"/>
  </ds:schemaRefs>
</ds:datastoreItem>
</file>

<file path=customXml/itemProps3.xml><?xml version="1.0" encoding="utf-8"?>
<ds:datastoreItem xmlns:ds="http://schemas.openxmlformats.org/officeDocument/2006/customXml" ds:itemID="{780E1423-EB4F-4A7C-BE3A-7E345C5A3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509035-DF90-40C4-9C25-EEF6E010E6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6144</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2020-02-12T20:54:00Z</cp:lastPrinted>
  <dcterms:created xsi:type="dcterms:W3CDTF">2025-02-17T12:41:00Z</dcterms:created>
  <dcterms:modified xsi:type="dcterms:W3CDTF">2025-02-17T12:41:00Z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