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097B" w14:textId="3C8841D7" w:rsidR="00BA67B3" w:rsidRPr="009A3E85" w:rsidRDefault="00BA67B3" w:rsidP="009A3E85">
      <w:pPr>
        <w:rPr>
          <w:rFonts w:ascii="Arial" w:hAnsi="Arial" w:cs="Arial"/>
          <w:b/>
          <w:bCs/>
        </w:rPr>
      </w:pPr>
      <w:r w:rsidRPr="009A3E85">
        <w:rPr>
          <w:rFonts w:ascii="Arial" w:hAnsi="Arial" w:cs="Arial"/>
          <w:b/>
          <w:bCs/>
        </w:rPr>
        <w:t>Article 2</w:t>
      </w:r>
      <w:r w:rsidR="006C79A8">
        <w:rPr>
          <w:rFonts w:ascii="Arial" w:hAnsi="Arial" w:cs="Arial"/>
          <w:b/>
          <w:bCs/>
        </w:rPr>
        <w:t>3</w:t>
      </w:r>
      <w:r w:rsidR="00761277">
        <w:rPr>
          <w:rFonts w:ascii="Arial" w:hAnsi="Arial" w:cs="Arial"/>
          <w:b/>
          <w:bCs/>
        </w:rPr>
        <w:t>.</w:t>
      </w:r>
      <w:r w:rsidRPr="009A3E85">
        <w:rPr>
          <w:rFonts w:ascii="Arial" w:hAnsi="Arial" w:cs="Arial"/>
          <w:b/>
          <w:bCs/>
        </w:rPr>
        <w:t xml:space="preserve"> Water Supply Watershed </w:t>
      </w:r>
      <w:r w:rsidR="00491C78">
        <w:rPr>
          <w:rFonts w:ascii="Arial" w:hAnsi="Arial" w:cs="Arial"/>
          <w:b/>
          <w:bCs/>
        </w:rPr>
        <w:t>Protection</w:t>
      </w:r>
      <w:r w:rsidR="00491C78" w:rsidRPr="009A3E85">
        <w:rPr>
          <w:rFonts w:ascii="Arial" w:hAnsi="Arial" w:cs="Arial"/>
          <w:b/>
          <w:bCs/>
        </w:rPr>
        <w:t xml:space="preserve"> </w:t>
      </w:r>
    </w:p>
    <w:p w14:paraId="602C986B" w14:textId="5252B311" w:rsidR="00890A3B" w:rsidRPr="00E16E0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.1</w:t>
      </w:r>
      <w:r>
        <w:rPr>
          <w:rFonts w:ascii="Arial" w:hAnsi="Arial" w:cs="Arial"/>
          <w:b/>
          <w:bCs/>
          <w:sz w:val="18"/>
          <w:szCs w:val="18"/>
        </w:rPr>
        <w:t xml:space="preserve">  </w:t>
      </w:r>
      <w:r>
        <w:rPr>
          <w:rFonts w:ascii="Arial" w:hAnsi="Arial" w:cs="Arial"/>
          <w:b/>
          <w:bCs/>
          <w:sz w:val="18"/>
          <w:szCs w:val="18"/>
        </w:rPr>
        <w:tab/>
      </w:r>
      <w:r w:rsidRPr="00E16E0B">
        <w:rPr>
          <w:rFonts w:ascii="Arial" w:hAnsi="Arial" w:cs="Arial"/>
          <w:b/>
          <w:bCs/>
          <w:sz w:val="18"/>
          <w:szCs w:val="18"/>
        </w:rPr>
        <w:t>PURPOSE</w:t>
      </w:r>
    </w:p>
    <w:p w14:paraId="29E01CBC" w14:textId="49AC7B7A" w:rsidR="00890A3B" w:rsidRPr="00E16E0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.2</w:t>
      </w:r>
      <w:r>
        <w:rPr>
          <w:rFonts w:ascii="Arial" w:hAnsi="Arial" w:cs="Arial"/>
          <w:b/>
          <w:bCs/>
          <w:sz w:val="18"/>
          <w:szCs w:val="18"/>
        </w:rPr>
        <w:t xml:space="preserve">  </w:t>
      </w:r>
      <w:r>
        <w:rPr>
          <w:rFonts w:ascii="Arial" w:hAnsi="Arial" w:cs="Arial"/>
          <w:b/>
          <w:bCs/>
          <w:sz w:val="18"/>
          <w:szCs w:val="18"/>
        </w:rPr>
        <w:tab/>
      </w:r>
      <w:r w:rsidRPr="00E16E0B">
        <w:rPr>
          <w:rFonts w:ascii="Arial" w:hAnsi="Arial" w:cs="Arial"/>
          <w:b/>
          <w:bCs/>
          <w:sz w:val="18"/>
          <w:szCs w:val="18"/>
        </w:rPr>
        <w:t>APPLICABILITY</w:t>
      </w:r>
    </w:p>
    <w:p w14:paraId="15BB264D" w14:textId="49C5EC00" w:rsidR="00890A3B" w:rsidRPr="00E16E0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Pr>
          <w:rFonts w:ascii="Arial" w:hAnsi="Arial" w:cs="Arial"/>
          <w:b/>
          <w:bCs/>
          <w:sz w:val="18"/>
          <w:szCs w:val="18"/>
        </w:rPr>
        <w:t xml:space="preserve">3  </w:t>
      </w:r>
      <w:r w:rsidRPr="008172DA">
        <w:rPr>
          <w:rFonts w:ascii="Arial" w:hAnsi="Arial"/>
          <w:b/>
          <w:sz w:val="18"/>
        </w:rPr>
        <w:tab/>
      </w:r>
      <w:r w:rsidRPr="00E16E0B">
        <w:rPr>
          <w:rFonts w:ascii="Arial" w:hAnsi="Arial" w:cs="Arial"/>
          <w:b/>
          <w:bCs/>
          <w:sz w:val="18"/>
          <w:szCs w:val="18"/>
        </w:rPr>
        <w:t>AREAS AND SUB</w:t>
      </w:r>
      <w:r w:rsidR="00170385">
        <w:rPr>
          <w:rFonts w:ascii="Arial" w:hAnsi="Arial" w:cs="Arial"/>
          <w:b/>
          <w:bCs/>
          <w:sz w:val="18"/>
          <w:szCs w:val="18"/>
        </w:rPr>
        <w:t>-</w:t>
      </w:r>
      <w:r w:rsidRPr="00E16E0B">
        <w:rPr>
          <w:rFonts w:ascii="Arial" w:hAnsi="Arial" w:cs="Arial"/>
          <w:b/>
          <w:bCs/>
          <w:sz w:val="18"/>
          <w:szCs w:val="18"/>
        </w:rPr>
        <w:t>AREAS ESTABLISHED</w:t>
      </w:r>
    </w:p>
    <w:p w14:paraId="47B90ED2" w14:textId="07C3EDEB" w:rsidR="00890A3B" w:rsidRPr="00E16E0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Pr>
          <w:rFonts w:ascii="Arial" w:hAnsi="Arial" w:cs="Arial"/>
          <w:b/>
          <w:bCs/>
          <w:sz w:val="18"/>
          <w:szCs w:val="18"/>
        </w:rPr>
        <w:t xml:space="preserve">4 </w:t>
      </w:r>
      <w:r>
        <w:rPr>
          <w:rFonts w:ascii="Arial" w:hAnsi="Arial" w:cs="Arial"/>
          <w:b/>
          <w:bCs/>
          <w:sz w:val="18"/>
          <w:szCs w:val="18"/>
        </w:rPr>
        <w:tab/>
      </w:r>
      <w:r w:rsidRPr="00E16E0B">
        <w:rPr>
          <w:rFonts w:ascii="Arial" w:hAnsi="Arial" w:cs="Arial"/>
          <w:b/>
          <w:bCs/>
          <w:sz w:val="18"/>
          <w:szCs w:val="18"/>
        </w:rPr>
        <w:t>USES</w:t>
      </w:r>
      <w:r w:rsidR="006C79A8">
        <w:rPr>
          <w:rFonts w:ascii="Arial" w:hAnsi="Arial" w:cs="Arial"/>
          <w:b/>
          <w:bCs/>
          <w:sz w:val="18"/>
          <w:szCs w:val="18"/>
        </w:rPr>
        <w:t xml:space="preserve"> AND ACTIVITIES</w:t>
      </w:r>
      <w:r w:rsidRPr="00E16E0B">
        <w:rPr>
          <w:rFonts w:ascii="Arial" w:hAnsi="Arial" w:cs="Arial"/>
          <w:b/>
          <w:bCs/>
          <w:sz w:val="18"/>
          <w:szCs w:val="18"/>
        </w:rPr>
        <w:t xml:space="preserve"> </w:t>
      </w:r>
    </w:p>
    <w:p w14:paraId="217A66A2" w14:textId="028AF3F7" w:rsidR="00890A3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Pr>
          <w:rFonts w:ascii="Arial" w:hAnsi="Arial" w:cs="Arial"/>
          <w:b/>
          <w:bCs/>
          <w:sz w:val="18"/>
          <w:szCs w:val="18"/>
        </w:rPr>
        <w:t xml:space="preserve">5 </w:t>
      </w:r>
      <w:r>
        <w:rPr>
          <w:rFonts w:ascii="Arial" w:hAnsi="Arial" w:cs="Arial"/>
          <w:b/>
          <w:bCs/>
          <w:sz w:val="18"/>
          <w:szCs w:val="18"/>
        </w:rPr>
        <w:tab/>
        <w:t>DEVELOPMENT STANDARDS</w:t>
      </w:r>
    </w:p>
    <w:p w14:paraId="00883A47" w14:textId="2C71C3E3" w:rsidR="00E72D6B" w:rsidRPr="00E16E0B" w:rsidRDefault="00E72D6B" w:rsidP="00890A3B">
      <w:pPr>
        <w:ind w:left="360"/>
        <w:rPr>
          <w:rFonts w:ascii="Arial" w:hAnsi="Arial" w:cs="Arial"/>
          <w:b/>
          <w:bCs/>
          <w:sz w:val="18"/>
          <w:szCs w:val="18"/>
        </w:rPr>
      </w:pPr>
      <w:r w:rsidRPr="00E72D6B">
        <w:rPr>
          <w:rFonts w:ascii="Arial" w:hAnsi="Arial" w:cs="Arial"/>
          <w:b/>
          <w:bCs/>
          <w:sz w:val="18"/>
          <w:szCs w:val="18"/>
        </w:rPr>
        <w:t>2</w:t>
      </w:r>
      <w:r w:rsidR="006C79A8">
        <w:rPr>
          <w:rFonts w:ascii="Arial" w:hAnsi="Arial" w:cs="Arial"/>
          <w:b/>
          <w:bCs/>
          <w:sz w:val="18"/>
          <w:szCs w:val="18"/>
        </w:rPr>
        <w:t>3</w:t>
      </w:r>
      <w:r w:rsidRPr="00E72D6B">
        <w:rPr>
          <w:rFonts w:ascii="Arial" w:hAnsi="Arial" w:cs="Arial"/>
          <w:b/>
          <w:bCs/>
          <w:sz w:val="18"/>
          <w:szCs w:val="18"/>
        </w:rPr>
        <w:t xml:space="preserve">.6  </w:t>
      </w:r>
      <w:r>
        <w:rPr>
          <w:rFonts w:ascii="Arial" w:hAnsi="Arial" w:cs="Arial"/>
          <w:b/>
          <w:bCs/>
          <w:sz w:val="18"/>
          <w:szCs w:val="18"/>
        </w:rPr>
        <w:tab/>
      </w:r>
      <w:r w:rsidRPr="00C4350F">
        <w:rPr>
          <w:rFonts w:ascii="Arial" w:hAnsi="Arial" w:cs="Arial"/>
          <w:b/>
          <w:bCs/>
          <w:sz w:val="18"/>
          <w:szCs w:val="18"/>
        </w:rPr>
        <w:t xml:space="preserve">WATER </w:t>
      </w:r>
      <w:r w:rsidR="00F756B6">
        <w:rPr>
          <w:rFonts w:ascii="Arial" w:hAnsi="Arial" w:cs="Arial"/>
          <w:b/>
          <w:bCs/>
          <w:sz w:val="18"/>
          <w:szCs w:val="18"/>
        </w:rPr>
        <w:t xml:space="preserve">QUALITY </w:t>
      </w:r>
      <w:r w:rsidRPr="00E72D6B">
        <w:rPr>
          <w:rFonts w:ascii="Arial" w:hAnsi="Arial" w:cs="Arial"/>
          <w:b/>
          <w:bCs/>
          <w:sz w:val="18"/>
          <w:szCs w:val="18"/>
        </w:rPr>
        <w:t>BUFFER REQUIREMENTS</w:t>
      </w:r>
    </w:p>
    <w:p w14:paraId="6FC00E3E" w14:textId="4069166F" w:rsidR="00890A3B" w:rsidRPr="00EC6802" w:rsidRDefault="00890A3B" w:rsidP="00890A3B">
      <w:pPr>
        <w:ind w:left="360"/>
        <w:rPr>
          <w:rFonts w:ascii="Arial" w:hAnsi="Arial" w:cs="Arial"/>
          <w:b/>
          <w:bCs/>
          <w:sz w:val="18"/>
          <w:szCs w:val="18"/>
        </w:rPr>
      </w:pPr>
      <w:r w:rsidRPr="00EC6802">
        <w:rPr>
          <w:rFonts w:ascii="Arial" w:hAnsi="Arial" w:cs="Arial"/>
          <w:b/>
          <w:bCs/>
          <w:sz w:val="18"/>
          <w:szCs w:val="18"/>
        </w:rPr>
        <w:t>2</w:t>
      </w:r>
      <w:r w:rsidR="006C79A8">
        <w:rPr>
          <w:rFonts w:ascii="Arial" w:hAnsi="Arial" w:cs="Arial"/>
          <w:b/>
          <w:bCs/>
          <w:sz w:val="18"/>
          <w:szCs w:val="18"/>
        </w:rPr>
        <w:t>3</w:t>
      </w:r>
      <w:r w:rsidRPr="00EC6802">
        <w:rPr>
          <w:rFonts w:ascii="Arial" w:hAnsi="Arial" w:cs="Arial"/>
          <w:b/>
          <w:bCs/>
          <w:sz w:val="18"/>
          <w:szCs w:val="18"/>
        </w:rPr>
        <w:t>.</w:t>
      </w:r>
      <w:r w:rsidR="00E72D6B">
        <w:rPr>
          <w:rFonts w:ascii="Arial" w:hAnsi="Arial" w:cs="Arial"/>
          <w:b/>
          <w:bCs/>
          <w:sz w:val="18"/>
          <w:szCs w:val="18"/>
        </w:rPr>
        <w:t>7</w:t>
      </w:r>
      <w:r w:rsidRPr="00EC6802">
        <w:rPr>
          <w:rFonts w:ascii="Arial" w:hAnsi="Arial" w:cs="Arial"/>
          <w:b/>
          <w:bCs/>
          <w:sz w:val="18"/>
          <w:szCs w:val="18"/>
        </w:rPr>
        <w:t xml:space="preserve">  </w:t>
      </w:r>
      <w:r>
        <w:rPr>
          <w:rFonts w:ascii="Arial" w:hAnsi="Arial" w:cs="Arial"/>
          <w:b/>
          <w:bCs/>
          <w:sz w:val="18"/>
          <w:szCs w:val="18"/>
        </w:rPr>
        <w:tab/>
      </w:r>
      <w:r w:rsidRPr="00EC6802">
        <w:rPr>
          <w:rFonts w:ascii="Arial" w:hAnsi="Arial" w:cs="Arial"/>
          <w:b/>
          <w:bCs/>
          <w:sz w:val="18"/>
          <w:szCs w:val="18"/>
        </w:rPr>
        <w:t>HIGH-DENSITY OPTION</w:t>
      </w:r>
    </w:p>
    <w:p w14:paraId="35EF65F9" w14:textId="3BE5DAD3" w:rsidR="00890A3B" w:rsidRDefault="00890A3B" w:rsidP="00890A3B">
      <w:pPr>
        <w:ind w:left="360"/>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sidR="00E72D6B">
        <w:rPr>
          <w:rFonts w:ascii="Arial" w:hAnsi="Arial" w:cs="Arial"/>
          <w:b/>
          <w:bCs/>
          <w:sz w:val="18"/>
          <w:szCs w:val="18"/>
        </w:rPr>
        <w:t>8</w:t>
      </w:r>
      <w:r>
        <w:rPr>
          <w:rFonts w:ascii="Arial" w:hAnsi="Arial" w:cs="Arial"/>
          <w:b/>
          <w:bCs/>
          <w:sz w:val="18"/>
          <w:szCs w:val="18"/>
        </w:rPr>
        <w:t xml:space="preserve">  </w:t>
      </w:r>
      <w:r>
        <w:rPr>
          <w:rFonts w:ascii="Arial" w:hAnsi="Arial" w:cs="Arial"/>
          <w:b/>
          <w:bCs/>
          <w:sz w:val="18"/>
          <w:szCs w:val="18"/>
        </w:rPr>
        <w:tab/>
      </w:r>
      <w:r w:rsidR="00371B2B">
        <w:rPr>
          <w:rFonts w:ascii="Arial" w:hAnsi="Arial" w:cs="Arial"/>
          <w:b/>
          <w:bCs/>
          <w:sz w:val="18"/>
          <w:szCs w:val="18"/>
        </w:rPr>
        <w:t>ADMINISTRATION</w:t>
      </w:r>
    </w:p>
    <w:p w14:paraId="738A150E" w14:textId="6F618D11" w:rsidR="00FC1753" w:rsidRDefault="00FC1753" w:rsidP="00FC1753">
      <w:pPr>
        <w:ind w:left="360"/>
        <w:rPr>
          <w:rFonts w:ascii="Arial" w:hAnsi="Arial" w:cs="Arial"/>
          <w:b/>
          <w:bCs/>
          <w:sz w:val="18"/>
          <w:szCs w:val="18"/>
        </w:rPr>
      </w:pPr>
      <w:r>
        <w:rPr>
          <w:rFonts w:ascii="Arial" w:hAnsi="Arial" w:cs="Arial"/>
          <w:b/>
          <w:bCs/>
          <w:sz w:val="18"/>
          <w:szCs w:val="18"/>
        </w:rPr>
        <w:t>23.9</w:t>
      </w:r>
      <w:r>
        <w:rPr>
          <w:rFonts w:ascii="Arial" w:hAnsi="Arial" w:cs="Arial"/>
          <w:b/>
          <w:bCs/>
          <w:sz w:val="18"/>
          <w:szCs w:val="18"/>
        </w:rPr>
        <w:tab/>
      </w:r>
      <w:r>
        <w:rPr>
          <w:rFonts w:ascii="Arial" w:hAnsi="Arial" w:cs="Arial"/>
          <w:b/>
          <w:bCs/>
          <w:sz w:val="18"/>
          <w:szCs w:val="18"/>
        </w:rPr>
        <w:tab/>
        <w:t>STORMWATER ADMINISTRATOR</w:t>
      </w:r>
    </w:p>
    <w:p w14:paraId="01C582CC" w14:textId="3BBCA29F" w:rsidR="00371B2B" w:rsidRPr="00E16E0B" w:rsidRDefault="00371B2B" w:rsidP="00890A3B">
      <w:pPr>
        <w:ind w:left="360"/>
        <w:rPr>
          <w:rFonts w:ascii="Arial" w:hAnsi="Arial" w:cs="Arial"/>
          <w:b/>
          <w:bCs/>
          <w:sz w:val="18"/>
          <w:szCs w:val="18"/>
        </w:rPr>
      </w:pPr>
      <w:r>
        <w:rPr>
          <w:rFonts w:ascii="Arial" w:hAnsi="Arial" w:cs="Arial"/>
          <w:b/>
          <w:bCs/>
          <w:sz w:val="18"/>
          <w:szCs w:val="18"/>
        </w:rPr>
        <w:t>23</w:t>
      </w:r>
      <w:r w:rsidR="00FC1753">
        <w:rPr>
          <w:rFonts w:ascii="Arial" w:hAnsi="Arial" w:cs="Arial"/>
          <w:b/>
          <w:bCs/>
          <w:sz w:val="18"/>
          <w:szCs w:val="18"/>
        </w:rPr>
        <w:t>.10</w:t>
      </w:r>
      <w:r>
        <w:rPr>
          <w:rFonts w:ascii="Arial" w:hAnsi="Arial" w:cs="Arial"/>
          <w:b/>
          <w:bCs/>
          <w:sz w:val="18"/>
          <w:szCs w:val="18"/>
        </w:rPr>
        <w:tab/>
        <w:t>DEFINITIONS</w:t>
      </w:r>
    </w:p>
    <w:p w14:paraId="26B00971" w14:textId="77777777" w:rsidR="00761277" w:rsidRPr="00BA67B3" w:rsidRDefault="00761277" w:rsidP="009A3E85">
      <w:pPr>
        <w:rPr>
          <w:rFonts w:ascii="Arial" w:hAnsi="Arial" w:cs="Arial"/>
          <w:sz w:val="18"/>
          <w:szCs w:val="18"/>
        </w:rPr>
      </w:pPr>
    </w:p>
    <w:p w14:paraId="4A66F025" w14:textId="77777777" w:rsidR="00DA197C" w:rsidRPr="00E16E0B" w:rsidRDefault="00DA197C">
      <w:pPr>
        <w:rPr>
          <w:rFonts w:ascii="Arial" w:hAnsi="Arial" w:cs="Arial"/>
          <w:sz w:val="18"/>
          <w:szCs w:val="18"/>
        </w:rPr>
      </w:pPr>
    </w:p>
    <w:p w14:paraId="6A1788D7" w14:textId="1A8E5221"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.1</w:t>
      </w:r>
      <w:r w:rsidR="00066ECA">
        <w:rPr>
          <w:rFonts w:ascii="Arial" w:hAnsi="Arial" w:cs="Arial"/>
          <w:b/>
          <w:bCs/>
          <w:sz w:val="18"/>
          <w:szCs w:val="18"/>
        </w:rPr>
        <w:t xml:space="preserve">   </w:t>
      </w:r>
      <w:r w:rsidRPr="00E16E0B">
        <w:rPr>
          <w:rFonts w:ascii="Arial" w:hAnsi="Arial" w:cs="Arial"/>
          <w:b/>
          <w:bCs/>
          <w:sz w:val="18"/>
          <w:szCs w:val="18"/>
        </w:rPr>
        <w:t>PURPOSE</w:t>
      </w:r>
    </w:p>
    <w:p w14:paraId="23E9924C" w14:textId="77777777" w:rsidR="00E16E0B" w:rsidRDefault="00E16E0B" w:rsidP="007D4C67">
      <w:pPr>
        <w:rPr>
          <w:rFonts w:ascii="Arial" w:hAnsi="Arial" w:cs="Arial"/>
          <w:sz w:val="18"/>
          <w:szCs w:val="18"/>
        </w:rPr>
      </w:pPr>
    </w:p>
    <w:p w14:paraId="529E408E" w14:textId="779BE8A1" w:rsidR="00E16E0B" w:rsidRPr="007D4C67" w:rsidRDefault="007D4C67" w:rsidP="00E16E0B">
      <w:pPr>
        <w:rPr>
          <w:rFonts w:ascii="Arial" w:hAnsi="Arial" w:cs="Arial"/>
          <w:b/>
          <w:bCs/>
          <w:sz w:val="18"/>
          <w:szCs w:val="18"/>
        </w:rPr>
      </w:pPr>
      <w:r w:rsidRPr="007D4C67">
        <w:rPr>
          <w:rFonts w:ascii="Arial" w:hAnsi="Arial" w:cs="Arial"/>
          <w:b/>
          <w:bCs/>
          <w:sz w:val="18"/>
          <w:szCs w:val="18"/>
        </w:rPr>
        <w:t xml:space="preserve">A. </w:t>
      </w:r>
      <w:r w:rsidRPr="008172DA">
        <w:rPr>
          <w:rFonts w:ascii="Arial" w:hAnsi="Arial"/>
          <w:b/>
          <w:sz w:val="18"/>
        </w:rPr>
        <w:tab/>
      </w:r>
      <w:bookmarkStart w:id="0" w:name="_Hlk54859971"/>
      <w:r w:rsidRPr="007D4C67">
        <w:rPr>
          <w:rFonts w:ascii="Arial" w:hAnsi="Arial" w:cs="Arial"/>
          <w:b/>
          <w:bCs/>
          <w:sz w:val="18"/>
          <w:szCs w:val="18"/>
        </w:rPr>
        <w:t xml:space="preserve">Mountain Island Lake Watershed </w:t>
      </w:r>
      <w:bookmarkEnd w:id="0"/>
    </w:p>
    <w:p w14:paraId="1C1F645A" w14:textId="46E7C718" w:rsidR="00E16E0B" w:rsidRPr="00E16E0B" w:rsidRDefault="00E16E0B" w:rsidP="006B481A">
      <w:pPr>
        <w:jc w:val="both"/>
        <w:rPr>
          <w:rFonts w:ascii="Arial" w:hAnsi="Arial" w:cs="Arial"/>
          <w:sz w:val="18"/>
          <w:szCs w:val="18"/>
        </w:rPr>
      </w:pPr>
      <w:r w:rsidRPr="00E16E0B">
        <w:rPr>
          <w:rFonts w:ascii="Arial" w:hAnsi="Arial" w:cs="Arial"/>
          <w:sz w:val="18"/>
          <w:szCs w:val="18"/>
        </w:rPr>
        <w:t xml:space="preserve">The purpose of the Mountain Island Lake Watershed </w:t>
      </w:r>
      <w:r w:rsidR="00A128AE">
        <w:rPr>
          <w:rFonts w:ascii="Arial" w:hAnsi="Arial" w:cs="Arial"/>
          <w:sz w:val="18"/>
          <w:szCs w:val="18"/>
        </w:rPr>
        <w:t xml:space="preserve">standards </w:t>
      </w:r>
      <w:r w:rsidR="0015482D">
        <w:rPr>
          <w:rFonts w:ascii="Arial" w:hAnsi="Arial" w:cs="Arial"/>
          <w:sz w:val="18"/>
          <w:szCs w:val="18"/>
        </w:rPr>
        <w:t>is</w:t>
      </w:r>
      <w:r w:rsidR="0015482D" w:rsidRPr="00E16E0B">
        <w:rPr>
          <w:rFonts w:ascii="Arial" w:hAnsi="Arial" w:cs="Arial"/>
          <w:sz w:val="18"/>
          <w:szCs w:val="18"/>
        </w:rPr>
        <w:t xml:space="preserve"> </w:t>
      </w:r>
      <w:r w:rsidRPr="00E16E0B">
        <w:rPr>
          <w:rFonts w:ascii="Arial" w:hAnsi="Arial" w:cs="Arial"/>
          <w:sz w:val="18"/>
          <w:szCs w:val="18"/>
        </w:rPr>
        <w:t xml:space="preserve">to provide for the protection of public water supplies as required by the </w:t>
      </w:r>
      <w:r w:rsidR="007D4C67">
        <w:rPr>
          <w:rFonts w:ascii="Arial" w:hAnsi="Arial" w:cs="Arial"/>
          <w:sz w:val="18"/>
          <w:szCs w:val="18"/>
        </w:rPr>
        <w:t>North Carolina</w:t>
      </w:r>
      <w:r w:rsidRPr="00E16E0B">
        <w:rPr>
          <w:rFonts w:ascii="Arial" w:hAnsi="Arial" w:cs="Arial"/>
          <w:sz w:val="18"/>
          <w:szCs w:val="18"/>
        </w:rPr>
        <w:t xml:space="preserve"> Water Supply Watershed Classification and Protection Act (</w:t>
      </w:r>
      <w:r w:rsidR="00544062">
        <w:rPr>
          <w:rFonts w:ascii="Arial" w:hAnsi="Arial" w:cs="Arial"/>
          <w:sz w:val="18"/>
          <w:szCs w:val="18"/>
        </w:rPr>
        <w:t>N.C.G.S.</w:t>
      </w:r>
      <w:r w:rsidRPr="00E16E0B">
        <w:rPr>
          <w:rFonts w:ascii="Arial" w:hAnsi="Arial" w:cs="Arial"/>
          <w:sz w:val="18"/>
          <w:szCs w:val="18"/>
        </w:rPr>
        <w:t xml:space="preserve"> </w:t>
      </w:r>
      <w:r w:rsidR="007C5BC2">
        <w:rPr>
          <w:rFonts w:ascii="Arial" w:hAnsi="Arial" w:cs="Arial"/>
          <w:sz w:val="18"/>
          <w:szCs w:val="18"/>
        </w:rPr>
        <w:t>§</w:t>
      </w:r>
      <w:r w:rsidRPr="00E16E0B">
        <w:rPr>
          <w:rFonts w:ascii="Arial" w:hAnsi="Arial" w:cs="Arial"/>
          <w:sz w:val="18"/>
          <w:szCs w:val="18"/>
        </w:rPr>
        <w:t>143-214.5) and regulations promulgated thereunder.</w:t>
      </w:r>
      <w:r w:rsidR="007D4C67">
        <w:rPr>
          <w:rFonts w:ascii="Arial" w:hAnsi="Arial" w:cs="Arial"/>
          <w:sz w:val="18"/>
          <w:szCs w:val="18"/>
        </w:rPr>
        <w:t xml:space="preserve"> </w:t>
      </w:r>
      <w:r w:rsidRPr="00E16E0B">
        <w:rPr>
          <w:rFonts w:ascii="Arial" w:hAnsi="Arial" w:cs="Arial"/>
          <w:sz w:val="18"/>
          <w:szCs w:val="18"/>
        </w:rPr>
        <w:t xml:space="preserve">The Mountain Island Lake Watershed </w:t>
      </w:r>
      <w:r w:rsidR="00A128AE">
        <w:rPr>
          <w:rFonts w:ascii="Arial" w:hAnsi="Arial" w:cs="Arial"/>
          <w:sz w:val="18"/>
          <w:szCs w:val="18"/>
        </w:rPr>
        <w:t>standards</w:t>
      </w:r>
      <w:r w:rsidR="00A128AE" w:rsidRPr="00E16E0B">
        <w:rPr>
          <w:rFonts w:ascii="Arial" w:hAnsi="Arial" w:cs="Arial"/>
          <w:sz w:val="18"/>
          <w:szCs w:val="18"/>
        </w:rPr>
        <w:t xml:space="preserve"> </w:t>
      </w:r>
      <w:r w:rsidR="00D63366">
        <w:rPr>
          <w:rFonts w:ascii="Arial" w:hAnsi="Arial" w:cs="Arial"/>
          <w:sz w:val="18"/>
          <w:szCs w:val="18"/>
        </w:rPr>
        <w:t>apply</w:t>
      </w:r>
      <w:r w:rsidRPr="00E16E0B">
        <w:rPr>
          <w:rFonts w:ascii="Arial" w:hAnsi="Arial" w:cs="Arial"/>
          <w:sz w:val="18"/>
          <w:szCs w:val="18"/>
        </w:rPr>
        <w:t xml:space="preserve"> in any</w:t>
      </w:r>
      <w:r w:rsidR="00B74D70">
        <w:rPr>
          <w:rFonts w:ascii="Arial" w:hAnsi="Arial" w:cs="Arial"/>
          <w:sz w:val="18"/>
          <w:szCs w:val="18"/>
        </w:rPr>
        <w:t xml:space="preserve"> </w:t>
      </w:r>
      <w:r w:rsidR="00D63366">
        <w:rPr>
          <w:rFonts w:ascii="Arial" w:hAnsi="Arial" w:cs="Arial"/>
          <w:sz w:val="18"/>
          <w:szCs w:val="18"/>
        </w:rPr>
        <w:t xml:space="preserve">zoning </w:t>
      </w:r>
      <w:r w:rsidRPr="00E16E0B">
        <w:rPr>
          <w:rFonts w:ascii="Arial" w:hAnsi="Arial" w:cs="Arial"/>
          <w:sz w:val="18"/>
          <w:szCs w:val="18"/>
        </w:rPr>
        <w:t>district.</w:t>
      </w:r>
      <w:r w:rsidR="007D4C67">
        <w:rPr>
          <w:rFonts w:ascii="Arial" w:hAnsi="Arial" w:cs="Arial"/>
          <w:sz w:val="18"/>
          <w:szCs w:val="18"/>
        </w:rPr>
        <w:t xml:space="preserve"> </w:t>
      </w:r>
      <w:r w:rsidRPr="00E16E0B">
        <w:rPr>
          <w:rFonts w:ascii="Arial" w:hAnsi="Arial" w:cs="Arial"/>
          <w:sz w:val="18"/>
          <w:szCs w:val="18"/>
        </w:rPr>
        <w:t xml:space="preserve">The Mountain Island Lake Watershed </w:t>
      </w:r>
      <w:r w:rsidR="0015482D">
        <w:rPr>
          <w:rFonts w:ascii="Arial" w:hAnsi="Arial" w:cs="Arial"/>
          <w:sz w:val="18"/>
          <w:szCs w:val="18"/>
        </w:rPr>
        <w:t xml:space="preserve">standards </w:t>
      </w:r>
      <w:r w:rsidR="46671580" w:rsidRPr="59E26182">
        <w:rPr>
          <w:rFonts w:ascii="Arial" w:hAnsi="Arial" w:cs="Arial"/>
          <w:sz w:val="18"/>
          <w:szCs w:val="18"/>
        </w:rPr>
        <w:t>supplement</w:t>
      </w:r>
      <w:r w:rsidRPr="00E16E0B">
        <w:rPr>
          <w:rFonts w:ascii="Arial" w:hAnsi="Arial" w:cs="Arial"/>
          <w:sz w:val="18"/>
          <w:szCs w:val="18"/>
        </w:rPr>
        <w:t xml:space="preserve"> the use </w:t>
      </w:r>
      <w:r w:rsidR="007D4C67">
        <w:rPr>
          <w:rFonts w:ascii="Arial" w:hAnsi="Arial" w:cs="Arial"/>
          <w:sz w:val="18"/>
          <w:szCs w:val="18"/>
        </w:rPr>
        <w:t>permissions and</w:t>
      </w:r>
      <w:r w:rsidRPr="00E16E0B">
        <w:rPr>
          <w:rFonts w:ascii="Arial" w:hAnsi="Arial" w:cs="Arial"/>
          <w:sz w:val="18"/>
          <w:szCs w:val="18"/>
        </w:rPr>
        <w:t xml:space="preserve"> development </w:t>
      </w:r>
      <w:r w:rsidR="007D4C67">
        <w:rPr>
          <w:rFonts w:ascii="Arial" w:hAnsi="Arial" w:cs="Arial"/>
          <w:sz w:val="18"/>
          <w:szCs w:val="18"/>
        </w:rPr>
        <w:t>standards</w:t>
      </w:r>
      <w:r w:rsidRPr="00E16E0B">
        <w:rPr>
          <w:rFonts w:ascii="Arial" w:hAnsi="Arial" w:cs="Arial"/>
          <w:sz w:val="18"/>
          <w:szCs w:val="18"/>
        </w:rPr>
        <w:t xml:space="preserve"> of the </w:t>
      </w:r>
      <w:r w:rsidR="00371B2B">
        <w:rPr>
          <w:rFonts w:ascii="Arial" w:hAnsi="Arial"/>
          <w:sz w:val="18"/>
        </w:rPr>
        <w:t>base</w:t>
      </w:r>
      <w:r w:rsidRPr="008172DA">
        <w:rPr>
          <w:rFonts w:ascii="Arial" w:hAnsi="Arial"/>
          <w:sz w:val="18"/>
        </w:rPr>
        <w:t xml:space="preserve"> zoning district</w:t>
      </w:r>
      <w:r w:rsidRPr="00E16E0B">
        <w:rPr>
          <w:rFonts w:ascii="Arial" w:hAnsi="Arial" w:cs="Arial"/>
          <w:sz w:val="18"/>
          <w:szCs w:val="18"/>
        </w:rPr>
        <w:t xml:space="preserve"> within the Mountain Island Lake Watershed Protection Area to ensure protection of public water supplies.</w:t>
      </w:r>
      <w:r w:rsidR="007D4C67">
        <w:rPr>
          <w:rFonts w:ascii="Arial" w:hAnsi="Arial" w:cs="Arial"/>
          <w:sz w:val="18"/>
          <w:szCs w:val="18"/>
        </w:rPr>
        <w:t xml:space="preserve"> </w:t>
      </w:r>
      <w:r w:rsidRPr="00E16E0B">
        <w:rPr>
          <w:rFonts w:ascii="Arial" w:hAnsi="Arial" w:cs="Arial"/>
          <w:sz w:val="18"/>
          <w:szCs w:val="18"/>
        </w:rPr>
        <w:t xml:space="preserve">All other uses and regulations for the </w:t>
      </w:r>
      <w:r w:rsidR="00A51F40">
        <w:rPr>
          <w:rFonts w:ascii="Arial" w:hAnsi="Arial" w:cs="Arial"/>
          <w:sz w:val="18"/>
          <w:szCs w:val="18"/>
        </w:rPr>
        <w:t>base</w:t>
      </w:r>
      <w:r w:rsidR="00A51F40" w:rsidRPr="00E16E0B">
        <w:rPr>
          <w:rFonts w:ascii="Arial" w:hAnsi="Arial" w:cs="Arial"/>
          <w:sz w:val="18"/>
          <w:szCs w:val="18"/>
        </w:rPr>
        <w:t xml:space="preserve"> </w:t>
      </w:r>
      <w:r w:rsidR="4352497E" w:rsidRPr="59E26182">
        <w:rPr>
          <w:rFonts w:ascii="Arial" w:hAnsi="Arial" w:cs="Arial"/>
          <w:sz w:val="18"/>
          <w:szCs w:val="18"/>
        </w:rPr>
        <w:t xml:space="preserve">zoning </w:t>
      </w:r>
      <w:r w:rsidRPr="00E16E0B">
        <w:rPr>
          <w:rFonts w:ascii="Arial" w:hAnsi="Arial" w:cs="Arial"/>
          <w:sz w:val="18"/>
          <w:szCs w:val="18"/>
        </w:rPr>
        <w:t xml:space="preserve">district remain in effect for properties </w:t>
      </w:r>
      <w:r w:rsidR="4C8448A4" w:rsidRPr="59E26182">
        <w:rPr>
          <w:rFonts w:ascii="Arial" w:hAnsi="Arial" w:cs="Arial"/>
          <w:sz w:val="18"/>
          <w:szCs w:val="18"/>
        </w:rPr>
        <w:t>within</w:t>
      </w:r>
      <w:r w:rsidRPr="00E16E0B">
        <w:rPr>
          <w:rFonts w:ascii="Arial" w:hAnsi="Arial" w:cs="Arial"/>
          <w:sz w:val="18"/>
          <w:szCs w:val="18"/>
        </w:rPr>
        <w:t xml:space="preserve"> the Mountain Island Lake Watershed.</w:t>
      </w:r>
    </w:p>
    <w:p w14:paraId="7B597F39" w14:textId="13F16482" w:rsidR="008B1050" w:rsidRPr="001D382E" w:rsidRDefault="00E16E0B" w:rsidP="006B481A">
      <w:pPr>
        <w:jc w:val="both"/>
        <w:rPr>
          <w:rFonts w:ascii="Arial" w:hAnsi="Arial" w:cs="Arial"/>
          <w:b/>
          <w:bCs/>
          <w:sz w:val="18"/>
          <w:szCs w:val="18"/>
        </w:rPr>
      </w:pPr>
      <w:r>
        <w:rPr>
          <w:rFonts w:ascii="Arial" w:hAnsi="Arial" w:cs="Arial"/>
          <w:sz w:val="18"/>
          <w:szCs w:val="18"/>
        </w:rPr>
        <w:br/>
      </w:r>
      <w:r w:rsidR="001D382E" w:rsidRPr="001D382E">
        <w:rPr>
          <w:rFonts w:ascii="Arial" w:hAnsi="Arial" w:cs="Arial"/>
          <w:b/>
          <w:bCs/>
          <w:sz w:val="18"/>
          <w:szCs w:val="18"/>
        </w:rPr>
        <w:t xml:space="preserve">B. </w:t>
      </w:r>
      <w:r w:rsidR="007D4C67" w:rsidRPr="001D382E">
        <w:rPr>
          <w:rFonts w:ascii="Arial" w:hAnsi="Arial" w:cs="Arial"/>
          <w:b/>
          <w:bCs/>
          <w:sz w:val="18"/>
          <w:szCs w:val="18"/>
        </w:rPr>
        <w:t xml:space="preserve"> </w:t>
      </w:r>
      <w:r w:rsidR="001D382E" w:rsidRPr="001D382E">
        <w:rPr>
          <w:rFonts w:ascii="Arial" w:hAnsi="Arial" w:cs="Arial"/>
          <w:b/>
          <w:bCs/>
          <w:sz w:val="18"/>
          <w:szCs w:val="18"/>
        </w:rPr>
        <w:tab/>
      </w:r>
      <w:r w:rsidR="00DC7F79">
        <w:rPr>
          <w:rFonts w:ascii="Arial" w:hAnsi="Arial" w:cs="Arial"/>
          <w:b/>
          <w:bCs/>
          <w:sz w:val="18"/>
          <w:szCs w:val="18"/>
        </w:rPr>
        <w:t>Lake Wylie</w:t>
      </w:r>
      <w:r w:rsidR="001D382E" w:rsidRPr="001D382E">
        <w:rPr>
          <w:rFonts w:ascii="Arial" w:hAnsi="Arial" w:cs="Arial"/>
          <w:b/>
          <w:bCs/>
          <w:sz w:val="18"/>
          <w:szCs w:val="18"/>
        </w:rPr>
        <w:t xml:space="preserve"> Watershed </w:t>
      </w:r>
    </w:p>
    <w:p w14:paraId="3372A631" w14:textId="68C6A7F0" w:rsidR="008B1050" w:rsidRPr="008B1050" w:rsidRDefault="008B1050" w:rsidP="006B481A">
      <w:pPr>
        <w:jc w:val="both"/>
        <w:rPr>
          <w:rFonts w:ascii="Arial" w:hAnsi="Arial" w:cs="Arial"/>
          <w:sz w:val="18"/>
          <w:szCs w:val="18"/>
        </w:rPr>
      </w:pPr>
      <w:r w:rsidRPr="008B1050">
        <w:rPr>
          <w:rFonts w:ascii="Arial" w:hAnsi="Arial" w:cs="Arial"/>
          <w:sz w:val="18"/>
          <w:szCs w:val="18"/>
        </w:rPr>
        <w:t xml:space="preserve">The purpose of the </w:t>
      </w:r>
      <w:r w:rsidR="00DC7F79">
        <w:rPr>
          <w:rFonts w:ascii="Arial" w:hAnsi="Arial" w:cs="Arial"/>
          <w:sz w:val="18"/>
          <w:szCs w:val="18"/>
        </w:rPr>
        <w:t>Lake Wylie</w:t>
      </w:r>
      <w:r w:rsidRPr="008B1050">
        <w:rPr>
          <w:rFonts w:ascii="Arial" w:hAnsi="Arial" w:cs="Arial"/>
          <w:sz w:val="18"/>
          <w:szCs w:val="18"/>
        </w:rPr>
        <w:t xml:space="preserve"> Watershed</w:t>
      </w:r>
      <w:r w:rsidR="00A128AE">
        <w:rPr>
          <w:rFonts w:ascii="Arial" w:hAnsi="Arial" w:cs="Arial"/>
          <w:sz w:val="18"/>
          <w:szCs w:val="18"/>
        </w:rPr>
        <w:t xml:space="preserve"> standards </w:t>
      </w:r>
      <w:r w:rsidR="0015482D">
        <w:rPr>
          <w:rFonts w:ascii="Arial" w:hAnsi="Arial" w:cs="Arial"/>
          <w:sz w:val="18"/>
          <w:szCs w:val="18"/>
        </w:rPr>
        <w:t>is</w:t>
      </w:r>
      <w:r w:rsidRPr="008B1050">
        <w:rPr>
          <w:rFonts w:ascii="Arial" w:hAnsi="Arial" w:cs="Arial"/>
          <w:sz w:val="18"/>
          <w:szCs w:val="18"/>
        </w:rPr>
        <w:t xml:space="preserve"> to provide for the protection of public water supplies as required by the </w:t>
      </w:r>
      <w:r w:rsidR="00371B2B">
        <w:rPr>
          <w:rFonts w:ascii="Arial" w:hAnsi="Arial" w:cs="Arial"/>
          <w:sz w:val="18"/>
          <w:szCs w:val="18"/>
        </w:rPr>
        <w:t>North Carolina</w:t>
      </w:r>
      <w:r w:rsidRPr="008B1050">
        <w:rPr>
          <w:rFonts w:ascii="Arial" w:hAnsi="Arial" w:cs="Arial"/>
          <w:sz w:val="18"/>
          <w:szCs w:val="18"/>
        </w:rPr>
        <w:t xml:space="preserve"> Water Supply Watershed </w:t>
      </w:r>
      <w:r w:rsidRPr="00413A61">
        <w:rPr>
          <w:rFonts w:ascii="Arial" w:hAnsi="Arial" w:cs="Arial"/>
          <w:sz w:val="18"/>
          <w:szCs w:val="18"/>
        </w:rPr>
        <w:t>Classification and Protection Act (</w:t>
      </w:r>
      <w:r w:rsidR="00544062">
        <w:rPr>
          <w:rFonts w:ascii="Arial" w:hAnsi="Arial" w:cs="Arial"/>
          <w:sz w:val="18"/>
          <w:szCs w:val="18"/>
        </w:rPr>
        <w:t>N.C.G.S.</w:t>
      </w:r>
      <w:r w:rsidRPr="00ED15DC">
        <w:rPr>
          <w:rFonts w:ascii="Arial" w:hAnsi="Arial" w:cs="Arial"/>
          <w:sz w:val="18"/>
          <w:szCs w:val="18"/>
        </w:rPr>
        <w:t xml:space="preserve"> </w:t>
      </w:r>
      <w:r w:rsidR="003D3967" w:rsidRPr="00413A61">
        <w:rPr>
          <w:rFonts w:ascii="Arial" w:hAnsi="Arial" w:cs="Arial"/>
          <w:sz w:val="18"/>
          <w:szCs w:val="18"/>
        </w:rPr>
        <w:t>§</w:t>
      </w:r>
      <w:r w:rsidRPr="00ED15DC">
        <w:rPr>
          <w:rFonts w:ascii="Arial" w:hAnsi="Arial" w:cs="Arial"/>
          <w:sz w:val="18"/>
          <w:szCs w:val="18"/>
        </w:rPr>
        <w:t>143-214.5</w:t>
      </w:r>
      <w:r w:rsidRPr="00413A61">
        <w:rPr>
          <w:rFonts w:ascii="Arial" w:hAnsi="Arial" w:cs="Arial"/>
          <w:sz w:val="18"/>
          <w:szCs w:val="18"/>
        </w:rPr>
        <w:t>) and regulations promulgated thereunder.</w:t>
      </w:r>
      <w:r w:rsidR="007D4C67" w:rsidRPr="00413A61">
        <w:rPr>
          <w:rFonts w:ascii="Arial" w:hAnsi="Arial" w:cs="Arial"/>
          <w:sz w:val="18"/>
          <w:szCs w:val="18"/>
        </w:rPr>
        <w:t xml:space="preserve"> </w:t>
      </w:r>
      <w:r w:rsidRPr="00ED15DC">
        <w:rPr>
          <w:rFonts w:ascii="Arial" w:hAnsi="Arial" w:cs="Arial"/>
          <w:sz w:val="18"/>
          <w:szCs w:val="18"/>
        </w:rPr>
        <w:t xml:space="preserve">The </w:t>
      </w:r>
      <w:r w:rsidR="00DC7F79" w:rsidRPr="00ED15DC">
        <w:rPr>
          <w:rFonts w:ascii="Arial" w:hAnsi="Arial" w:cs="Arial"/>
          <w:sz w:val="18"/>
          <w:szCs w:val="18"/>
        </w:rPr>
        <w:t>Lake Wylie</w:t>
      </w:r>
      <w:r w:rsidRPr="00ED15DC">
        <w:rPr>
          <w:rFonts w:ascii="Arial" w:hAnsi="Arial" w:cs="Arial"/>
          <w:sz w:val="18"/>
          <w:szCs w:val="18"/>
        </w:rPr>
        <w:t xml:space="preserve"> Watershed </w:t>
      </w:r>
      <w:r w:rsidR="00A128AE">
        <w:rPr>
          <w:rFonts w:ascii="Arial" w:hAnsi="Arial" w:cs="Arial"/>
          <w:sz w:val="18"/>
          <w:szCs w:val="18"/>
        </w:rPr>
        <w:t xml:space="preserve">standards </w:t>
      </w:r>
      <w:r w:rsidR="003811BE" w:rsidRPr="00ED15DC">
        <w:rPr>
          <w:rFonts w:ascii="Arial" w:hAnsi="Arial" w:cs="Arial"/>
          <w:sz w:val="18"/>
          <w:szCs w:val="18"/>
        </w:rPr>
        <w:t>apply</w:t>
      </w:r>
      <w:r w:rsidRPr="00ED15DC">
        <w:rPr>
          <w:rFonts w:ascii="Arial" w:hAnsi="Arial" w:cs="Arial"/>
          <w:sz w:val="18"/>
          <w:szCs w:val="18"/>
        </w:rPr>
        <w:t xml:space="preserve"> in any </w:t>
      </w:r>
      <w:r w:rsidR="00A128AE">
        <w:rPr>
          <w:rFonts w:ascii="Arial" w:hAnsi="Arial" w:cs="Arial"/>
          <w:sz w:val="18"/>
          <w:szCs w:val="18"/>
        </w:rPr>
        <w:t xml:space="preserve">base </w:t>
      </w:r>
      <w:r w:rsidR="420C3402" w:rsidRPr="59E26182">
        <w:rPr>
          <w:rFonts w:ascii="Arial" w:hAnsi="Arial" w:cs="Arial"/>
          <w:sz w:val="18"/>
          <w:szCs w:val="18"/>
        </w:rPr>
        <w:t xml:space="preserve">zoning </w:t>
      </w:r>
      <w:r w:rsidRPr="00ED15DC">
        <w:rPr>
          <w:rFonts w:ascii="Arial" w:hAnsi="Arial" w:cs="Arial"/>
          <w:sz w:val="18"/>
          <w:szCs w:val="18"/>
        </w:rPr>
        <w:t>district.</w:t>
      </w:r>
      <w:r w:rsidR="007D4C67" w:rsidRPr="00ED15DC">
        <w:rPr>
          <w:rFonts w:ascii="Arial" w:hAnsi="Arial" w:cs="Arial"/>
          <w:sz w:val="18"/>
          <w:szCs w:val="18"/>
        </w:rPr>
        <w:t xml:space="preserve"> </w:t>
      </w:r>
      <w:r w:rsidRPr="00ED15DC">
        <w:rPr>
          <w:rFonts w:ascii="Arial" w:hAnsi="Arial" w:cs="Arial"/>
          <w:sz w:val="18"/>
          <w:szCs w:val="18"/>
        </w:rPr>
        <w:t xml:space="preserve">The </w:t>
      </w:r>
      <w:r w:rsidR="00DC7F79" w:rsidRPr="00ED15DC">
        <w:rPr>
          <w:rFonts w:ascii="Arial" w:hAnsi="Arial" w:cs="Arial"/>
          <w:sz w:val="18"/>
          <w:szCs w:val="18"/>
        </w:rPr>
        <w:t>Lake Wylie</w:t>
      </w:r>
      <w:r w:rsidRPr="00ED15DC">
        <w:rPr>
          <w:rFonts w:ascii="Arial" w:hAnsi="Arial" w:cs="Arial"/>
          <w:sz w:val="18"/>
          <w:szCs w:val="18"/>
        </w:rPr>
        <w:t xml:space="preserve"> Watershed </w:t>
      </w:r>
      <w:r w:rsidR="00A128AE">
        <w:rPr>
          <w:rFonts w:ascii="Arial" w:hAnsi="Arial" w:cs="Arial"/>
          <w:sz w:val="18"/>
          <w:szCs w:val="18"/>
        </w:rPr>
        <w:t>standards</w:t>
      </w:r>
      <w:r w:rsidR="603F583E" w:rsidRPr="59E26182">
        <w:rPr>
          <w:rFonts w:ascii="Arial" w:hAnsi="Arial" w:cs="Arial"/>
          <w:sz w:val="18"/>
          <w:szCs w:val="18"/>
        </w:rPr>
        <w:t xml:space="preserve"> </w:t>
      </w:r>
      <w:r w:rsidR="1FFE502A" w:rsidRPr="59E26182">
        <w:rPr>
          <w:rFonts w:ascii="Arial" w:hAnsi="Arial" w:cs="Arial"/>
          <w:sz w:val="18"/>
          <w:szCs w:val="18"/>
        </w:rPr>
        <w:t xml:space="preserve">supplement </w:t>
      </w:r>
      <w:r w:rsidR="001D382E" w:rsidRPr="00ED15DC">
        <w:rPr>
          <w:rFonts w:ascii="Arial" w:hAnsi="Arial" w:cs="Arial"/>
          <w:sz w:val="18"/>
          <w:szCs w:val="18"/>
        </w:rPr>
        <w:t>the use permissions and development standards</w:t>
      </w:r>
      <w:r w:rsidRPr="00ED15DC">
        <w:rPr>
          <w:rFonts w:ascii="Arial" w:hAnsi="Arial" w:cs="Arial"/>
          <w:sz w:val="18"/>
          <w:szCs w:val="18"/>
        </w:rPr>
        <w:t xml:space="preserve"> of the </w:t>
      </w:r>
      <w:r w:rsidR="00A51F40">
        <w:rPr>
          <w:rFonts w:ascii="Arial" w:hAnsi="Arial"/>
          <w:sz w:val="18"/>
        </w:rPr>
        <w:t>base</w:t>
      </w:r>
      <w:r w:rsidR="00A51F40" w:rsidRPr="00170385">
        <w:rPr>
          <w:rFonts w:ascii="Arial" w:hAnsi="Arial"/>
          <w:sz w:val="18"/>
        </w:rPr>
        <w:t xml:space="preserve"> </w:t>
      </w:r>
      <w:r w:rsidRPr="00170385">
        <w:rPr>
          <w:rFonts w:ascii="Arial" w:hAnsi="Arial"/>
          <w:sz w:val="18"/>
        </w:rPr>
        <w:t>zoning district</w:t>
      </w:r>
      <w:r w:rsidRPr="00ED15DC">
        <w:rPr>
          <w:rFonts w:ascii="Arial" w:hAnsi="Arial" w:cs="Arial"/>
          <w:sz w:val="18"/>
          <w:szCs w:val="18"/>
        </w:rPr>
        <w:t xml:space="preserve"> within the </w:t>
      </w:r>
      <w:r w:rsidR="00DC7F79" w:rsidRPr="00ED15DC">
        <w:rPr>
          <w:rFonts w:ascii="Arial" w:hAnsi="Arial" w:cs="Arial"/>
          <w:sz w:val="18"/>
          <w:szCs w:val="18"/>
        </w:rPr>
        <w:t>Lake Wylie</w:t>
      </w:r>
      <w:r w:rsidRPr="00ED15DC">
        <w:rPr>
          <w:rFonts w:ascii="Arial" w:hAnsi="Arial" w:cs="Arial"/>
          <w:sz w:val="18"/>
          <w:szCs w:val="18"/>
        </w:rPr>
        <w:t xml:space="preserve"> Watershed Protection Area to ensure protection of public water supplies.</w:t>
      </w:r>
      <w:r w:rsidR="007D4C67" w:rsidRPr="00ED15DC">
        <w:rPr>
          <w:rFonts w:ascii="Arial" w:hAnsi="Arial" w:cs="Arial"/>
          <w:sz w:val="18"/>
          <w:szCs w:val="18"/>
        </w:rPr>
        <w:t xml:space="preserve"> </w:t>
      </w:r>
      <w:r w:rsidRPr="00ED15DC">
        <w:rPr>
          <w:rFonts w:ascii="Arial" w:hAnsi="Arial" w:cs="Arial"/>
          <w:sz w:val="18"/>
          <w:szCs w:val="18"/>
        </w:rPr>
        <w:t xml:space="preserve">All other uses and regulations for the </w:t>
      </w:r>
      <w:r w:rsidR="00371B2B">
        <w:rPr>
          <w:rFonts w:ascii="Arial" w:hAnsi="Arial" w:cs="Arial"/>
          <w:sz w:val="18"/>
          <w:szCs w:val="18"/>
        </w:rPr>
        <w:t>base</w:t>
      </w:r>
      <w:r w:rsidRPr="00ED15DC">
        <w:rPr>
          <w:rFonts w:ascii="Arial" w:hAnsi="Arial" w:cs="Arial"/>
          <w:sz w:val="18"/>
          <w:szCs w:val="18"/>
        </w:rPr>
        <w:t xml:space="preserve"> </w:t>
      </w:r>
      <w:r w:rsidR="029FD361" w:rsidRPr="59E26182">
        <w:rPr>
          <w:rFonts w:ascii="Arial" w:hAnsi="Arial" w:cs="Arial"/>
          <w:sz w:val="18"/>
          <w:szCs w:val="18"/>
        </w:rPr>
        <w:t xml:space="preserve">zoning </w:t>
      </w:r>
      <w:r w:rsidRPr="00ED15DC">
        <w:rPr>
          <w:rFonts w:ascii="Arial" w:hAnsi="Arial" w:cs="Arial"/>
          <w:sz w:val="18"/>
          <w:szCs w:val="18"/>
        </w:rPr>
        <w:t xml:space="preserve">district remain in effect for properties </w:t>
      </w:r>
      <w:r w:rsidR="59B2CB37" w:rsidRPr="59E26182">
        <w:rPr>
          <w:rFonts w:ascii="Arial" w:hAnsi="Arial" w:cs="Arial"/>
          <w:sz w:val="18"/>
          <w:szCs w:val="18"/>
        </w:rPr>
        <w:t>within</w:t>
      </w:r>
      <w:r w:rsidRPr="00ED15DC">
        <w:rPr>
          <w:rFonts w:ascii="Arial" w:hAnsi="Arial" w:cs="Arial"/>
          <w:sz w:val="18"/>
          <w:szCs w:val="18"/>
        </w:rPr>
        <w:t xml:space="preserve"> the </w:t>
      </w:r>
      <w:r w:rsidR="00DC7F79" w:rsidRPr="00ED15DC">
        <w:rPr>
          <w:rFonts w:ascii="Arial" w:hAnsi="Arial" w:cs="Arial"/>
          <w:sz w:val="18"/>
          <w:szCs w:val="18"/>
        </w:rPr>
        <w:t>Lake Wylie</w:t>
      </w:r>
      <w:r w:rsidRPr="00ED15DC">
        <w:rPr>
          <w:rFonts w:ascii="Arial" w:hAnsi="Arial" w:cs="Arial"/>
          <w:sz w:val="18"/>
          <w:szCs w:val="18"/>
        </w:rPr>
        <w:t xml:space="preserve"> Watershed.</w:t>
      </w:r>
      <w:r w:rsidR="007D4C67">
        <w:rPr>
          <w:rFonts w:ascii="Arial" w:hAnsi="Arial" w:cs="Arial"/>
          <w:sz w:val="18"/>
          <w:szCs w:val="18"/>
        </w:rPr>
        <w:t xml:space="preserve"> </w:t>
      </w:r>
    </w:p>
    <w:p w14:paraId="505E82A3" w14:textId="77777777" w:rsidR="00E16E0B" w:rsidRDefault="00E16E0B" w:rsidP="006B481A">
      <w:pPr>
        <w:jc w:val="both"/>
        <w:rPr>
          <w:rFonts w:ascii="Arial" w:hAnsi="Arial" w:cs="Arial"/>
          <w:sz w:val="18"/>
          <w:szCs w:val="18"/>
        </w:rPr>
      </w:pPr>
    </w:p>
    <w:p w14:paraId="54C68313" w14:textId="3D5B1ACC" w:rsidR="008B1050" w:rsidRPr="00DC485D" w:rsidRDefault="001D382E" w:rsidP="006B481A">
      <w:pPr>
        <w:jc w:val="both"/>
        <w:rPr>
          <w:rFonts w:ascii="Arial" w:hAnsi="Arial" w:cs="Arial"/>
          <w:b/>
          <w:bCs/>
          <w:sz w:val="18"/>
          <w:szCs w:val="18"/>
        </w:rPr>
      </w:pPr>
      <w:r w:rsidRPr="00DC485D">
        <w:rPr>
          <w:rFonts w:ascii="Arial" w:hAnsi="Arial" w:cs="Arial"/>
          <w:b/>
          <w:bCs/>
          <w:sz w:val="18"/>
          <w:szCs w:val="18"/>
        </w:rPr>
        <w:t xml:space="preserve">C. </w:t>
      </w:r>
      <w:r w:rsidRPr="00DC485D">
        <w:rPr>
          <w:rFonts w:ascii="Arial" w:hAnsi="Arial" w:cs="Arial"/>
          <w:b/>
          <w:bCs/>
          <w:sz w:val="18"/>
          <w:szCs w:val="18"/>
        </w:rPr>
        <w:tab/>
      </w:r>
      <w:r w:rsidR="00E913FA">
        <w:rPr>
          <w:rFonts w:ascii="Arial" w:hAnsi="Arial" w:cs="Arial"/>
          <w:b/>
          <w:bCs/>
          <w:sz w:val="18"/>
          <w:szCs w:val="18"/>
        </w:rPr>
        <w:t xml:space="preserve">Lower </w:t>
      </w:r>
      <w:r w:rsidRPr="00DC485D">
        <w:rPr>
          <w:rFonts w:ascii="Arial" w:hAnsi="Arial" w:cs="Arial"/>
          <w:b/>
          <w:bCs/>
          <w:sz w:val="18"/>
          <w:szCs w:val="18"/>
        </w:rPr>
        <w:t xml:space="preserve">Lake Wylie Watershed </w:t>
      </w:r>
    </w:p>
    <w:p w14:paraId="5E9F6444" w14:textId="6653970C" w:rsidR="008B1050" w:rsidRDefault="008B1050" w:rsidP="006B481A">
      <w:pPr>
        <w:jc w:val="both"/>
        <w:rPr>
          <w:rFonts w:ascii="Arial" w:hAnsi="Arial" w:cs="Arial"/>
          <w:sz w:val="18"/>
          <w:szCs w:val="18"/>
        </w:rPr>
      </w:pPr>
      <w:r w:rsidRPr="00DC485D">
        <w:rPr>
          <w:rFonts w:ascii="Arial" w:hAnsi="Arial" w:cs="Arial"/>
          <w:sz w:val="18"/>
          <w:szCs w:val="18"/>
        </w:rPr>
        <w:t xml:space="preserve">The purpose of the Lower Lake Wylie Watershed </w:t>
      </w:r>
      <w:r w:rsidR="00A128AE">
        <w:rPr>
          <w:rFonts w:ascii="Arial" w:hAnsi="Arial" w:cs="Arial"/>
          <w:sz w:val="18"/>
          <w:szCs w:val="18"/>
        </w:rPr>
        <w:t xml:space="preserve">standards </w:t>
      </w:r>
      <w:r w:rsidR="0015482D">
        <w:rPr>
          <w:rFonts w:ascii="Arial" w:hAnsi="Arial" w:cs="Arial"/>
          <w:sz w:val="18"/>
          <w:szCs w:val="18"/>
        </w:rPr>
        <w:t>is</w:t>
      </w:r>
      <w:r w:rsidRPr="00DC485D">
        <w:rPr>
          <w:rFonts w:ascii="Arial" w:hAnsi="Arial" w:cs="Arial"/>
          <w:sz w:val="18"/>
          <w:szCs w:val="18"/>
        </w:rPr>
        <w:t xml:space="preserve"> to support the protection of Lake </w:t>
      </w:r>
      <w:r w:rsidR="77965227" w:rsidRPr="59E26182">
        <w:rPr>
          <w:rFonts w:ascii="Arial" w:hAnsi="Arial" w:cs="Arial"/>
          <w:sz w:val="18"/>
          <w:szCs w:val="18"/>
        </w:rPr>
        <w:t>Wylie’s</w:t>
      </w:r>
      <w:r w:rsidRPr="00DC485D">
        <w:rPr>
          <w:rFonts w:ascii="Arial" w:hAnsi="Arial" w:cs="Arial"/>
          <w:sz w:val="18"/>
          <w:szCs w:val="18"/>
        </w:rPr>
        <w:t xml:space="preserve"> water quality and to provide protection to public water supplies</w:t>
      </w:r>
      <w:r w:rsidR="0015482D">
        <w:rPr>
          <w:rFonts w:ascii="Arial" w:hAnsi="Arial" w:cs="Arial"/>
          <w:sz w:val="18"/>
          <w:szCs w:val="18"/>
        </w:rPr>
        <w:t xml:space="preserve">. </w:t>
      </w:r>
      <w:r w:rsidR="0015482D" w:rsidRPr="0015482D">
        <w:rPr>
          <w:rFonts w:ascii="Arial" w:hAnsi="Arial" w:cs="Arial"/>
          <w:sz w:val="18"/>
          <w:szCs w:val="18"/>
        </w:rPr>
        <w:t xml:space="preserve">The </w:t>
      </w:r>
      <w:r w:rsidR="0015482D">
        <w:rPr>
          <w:rFonts w:ascii="Arial" w:hAnsi="Arial" w:cs="Arial"/>
          <w:sz w:val="18"/>
          <w:szCs w:val="18"/>
        </w:rPr>
        <w:t>Lower L</w:t>
      </w:r>
      <w:r w:rsidR="0015482D" w:rsidRPr="0015482D">
        <w:rPr>
          <w:rFonts w:ascii="Arial" w:hAnsi="Arial" w:cs="Arial"/>
          <w:sz w:val="18"/>
          <w:szCs w:val="18"/>
        </w:rPr>
        <w:t xml:space="preserve">ake Wylie Watershed standards may apply in any base zoning district. The </w:t>
      </w:r>
      <w:r w:rsidR="0015482D">
        <w:rPr>
          <w:rFonts w:ascii="Arial" w:hAnsi="Arial" w:cs="Arial"/>
          <w:sz w:val="18"/>
          <w:szCs w:val="18"/>
        </w:rPr>
        <w:t xml:space="preserve">Lower </w:t>
      </w:r>
      <w:r w:rsidR="0015482D" w:rsidRPr="0015482D">
        <w:rPr>
          <w:rFonts w:ascii="Arial" w:hAnsi="Arial" w:cs="Arial"/>
          <w:sz w:val="18"/>
          <w:szCs w:val="18"/>
        </w:rPr>
        <w:t xml:space="preserve">Lake Wylie Watershed standards supplement the use permissions and development standards of the base zoning district within the </w:t>
      </w:r>
      <w:r w:rsidR="0015482D">
        <w:rPr>
          <w:rFonts w:ascii="Arial" w:hAnsi="Arial" w:cs="Arial"/>
          <w:sz w:val="18"/>
          <w:szCs w:val="18"/>
        </w:rPr>
        <w:t xml:space="preserve">Lower </w:t>
      </w:r>
      <w:r w:rsidR="0015482D" w:rsidRPr="0015482D">
        <w:rPr>
          <w:rFonts w:ascii="Arial" w:hAnsi="Arial" w:cs="Arial"/>
          <w:sz w:val="18"/>
          <w:szCs w:val="18"/>
        </w:rPr>
        <w:t xml:space="preserve">Lake Wylie Watershed Protection Area to ensure protection of public water supplies. All other uses and regulations for the </w:t>
      </w:r>
      <w:r w:rsidR="00371B2B">
        <w:rPr>
          <w:rFonts w:ascii="Arial" w:hAnsi="Arial" w:cs="Arial"/>
          <w:sz w:val="18"/>
          <w:szCs w:val="18"/>
        </w:rPr>
        <w:t>base</w:t>
      </w:r>
      <w:r w:rsidR="0015482D" w:rsidRPr="0015482D">
        <w:rPr>
          <w:rFonts w:ascii="Arial" w:hAnsi="Arial" w:cs="Arial"/>
          <w:sz w:val="18"/>
          <w:szCs w:val="18"/>
        </w:rPr>
        <w:t xml:space="preserve"> zoning district remain in effect for properties within the</w:t>
      </w:r>
      <w:r w:rsidR="0015482D">
        <w:rPr>
          <w:rFonts w:ascii="Arial" w:hAnsi="Arial" w:cs="Arial"/>
          <w:sz w:val="18"/>
          <w:szCs w:val="18"/>
        </w:rPr>
        <w:t xml:space="preserve"> Lower</w:t>
      </w:r>
      <w:r w:rsidR="0015482D" w:rsidRPr="0015482D">
        <w:rPr>
          <w:rFonts w:ascii="Arial" w:hAnsi="Arial" w:cs="Arial"/>
          <w:sz w:val="18"/>
          <w:szCs w:val="18"/>
        </w:rPr>
        <w:t xml:space="preserve"> Lake Wylie Watershed</w:t>
      </w:r>
      <w:r w:rsidR="0015482D">
        <w:rPr>
          <w:rFonts w:ascii="Arial" w:hAnsi="Arial" w:cs="Arial"/>
          <w:sz w:val="18"/>
          <w:szCs w:val="18"/>
        </w:rPr>
        <w:t>.</w:t>
      </w:r>
    </w:p>
    <w:p w14:paraId="60070417" w14:textId="77777777" w:rsidR="008B1050" w:rsidRDefault="008B1050" w:rsidP="007D4C67">
      <w:pPr>
        <w:rPr>
          <w:rFonts w:ascii="Arial" w:hAnsi="Arial" w:cs="Arial"/>
          <w:sz w:val="18"/>
          <w:szCs w:val="18"/>
        </w:rPr>
      </w:pPr>
    </w:p>
    <w:p w14:paraId="0834C598" w14:textId="0DD80CB1"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.2</w:t>
      </w:r>
      <w:r w:rsidR="00066ECA">
        <w:rPr>
          <w:rFonts w:ascii="Arial" w:hAnsi="Arial" w:cs="Arial"/>
          <w:b/>
          <w:bCs/>
          <w:sz w:val="18"/>
          <w:szCs w:val="18"/>
        </w:rPr>
        <w:t xml:space="preserve">   </w:t>
      </w:r>
      <w:r w:rsidRPr="00E16E0B">
        <w:rPr>
          <w:rFonts w:ascii="Arial" w:hAnsi="Arial" w:cs="Arial"/>
          <w:b/>
          <w:bCs/>
          <w:sz w:val="18"/>
          <w:szCs w:val="18"/>
        </w:rPr>
        <w:t>APPLICABILITY</w:t>
      </w:r>
    </w:p>
    <w:p w14:paraId="6B8D0686" w14:textId="77777777" w:rsidR="001F1149" w:rsidRPr="00C85BAF" w:rsidRDefault="001F1149" w:rsidP="001F1149">
      <w:pPr>
        <w:rPr>
          <w:rFonts w:ascii="Arial" w:hAnsi="Arial" w:cs="Arial"/>
          <w:sz w:val="18"/>
          <w:szCs w:val="18"/>
        </w:rPr>
      </w:pPr>
    </w:p>
    <w:p w14:paraId="71382A97" w14:textId="4720B58D" w:rsidR="00491C78" w:rsidRPr="00F567E7" w:rsidRDefault="00C85BAF" w:rsidP="001F1149">
      <w:pPr>
        <w:rPr>
          <w:rFonts w:ascii="Arial" w:hAnsi="Arial" w:cs="Arial"/>
          <w:b/>
          <w:bCs/>
          <w:sz w:val="18"/>
          <w:szCs w:val="18"/>
        </w:rPr>
      </w:pPr>
      <w:r w:rsidRPr="00C85BAF">
        <w:rPr>
          <w:rFonts w:ascii="Arial" w:hAnsi="Arial" w:cs="Arial"/>
          <w:b/>
          <w:bCs/>
          <w:sz w:val="18"/>
          <w:szCs w:val="18"/>
        </w:rPr>
        <w:t xml:space="preserve">A. </w:t>
      </w:r>
      <w:r>
        <w:rPr>
          <w:rFonts w:ascii="Arial" w:hAnsi="Arial" w:cs="Arial"/>
          <w:b/>
          <w:bCs/>
          <w:sz w:val="18"/>
          <w:szCs w:val="18"/>
        </w:rPr>
        <w:tab/>
      </w:r>
      <w:r w:rsidR="00491C78">
        <w:rPr>
          <w:rFonts w:ascii="Arial" w:hAnsi="Arial" w:cs="Arial"/>
          <w:b/>
          <w:bCs/>
          <w:sz w:val="18"/>
          <w:szCs w:val="18"/>
        </w:rPr>
        <w:t>Applicability</w:t>
      </w:r>
    </w:p>
    <w:p w14:paraId="1AF82155" w14:textId="113C3D97" w:rsidR="00A91F7C" w:rsidRDefault="00A91F7C" w:rsidP="00A91F7C">
      <w:pPr>
        <w:rPr>
          <w:rFonts w:ascii="Arial" w:hAnsi="Arial" w:cs="Arial"/>
          <w:bCs/>
          <w:sz w:val="18"/>
          <w:szCs w:val="18"/>
        </w:rPr>
      </w:pPr>
      <w:r w:rsidRPr="009428F3">
        <w:rPr>
          <w:rFonts w:ascii="Arial" w:hAnsi="Arial" w:cs="Arial"/>
          <w:bCs/>
          <w:sz w:val="18"/>
          <w:szCs w:val="18"/>
        </w:rPr>
        <w:t xml:space="preserve">The requirements of this </w:t>
      </w:r>
      <w:r w:rsidR="0073125F">
        <w:rPr>
          <w:rFonts w:ascii="Arial" w:hAnsi="Arial" w:cs="Arial"/>
          <w:bCs/>
          <w:sz w:val="18"/>
          <w:szCs w:val="18"/>
        </w:rPr>
        <w:t>article</w:t>
      </w:r>
      <w:r w:rsidRPr="009428F3">
        <w:rPr>
          <w:rFonts w:ascii="Arial" w:hAnsi="Arial" w:cs="Arial"/>
          <w:bCs/>
          <w:sz w:val="18"/>
          <w:szCs w:val="18"/>
        </w:rPr>
        <w:t xml:space="preserve"> apply to all development and redevelopment within </w:t>
      </w:r>
      <w:r>
        <w:rPr>
          <w:rFonts w:ascii="Arial" w:hAnsi="Arial" w:cs="Arial"/>
          <w:bCs/>
          <w:sz w:val="18"/>
          <w:szCs w:val="18"/>
        </w:rPr>
        <w:t>the City</w:t>
      </w:r>
      <w:r w:rsidRPr="009428F3">
        <w:rPr>
          <w:rFonts w:ascii="Arial" w:hAnsi="Arial" w:cs="Arial"/>
          <w:bCs/>
          <w:sz w:val="18"/>
          <w:szCs w:val="18"/>
        </w:rPr>
        <w:t xml:space="preserve"> </w:t>
      </w:r>
      <w:r>
        <w:rPr>
          <w:rFonts w:ascii="Arial" w:hAnsi="Arial" w:cs="Arial"/>
          <w:bCs/>
          <w:sz w:val="18"/>
          <w:szCs w:val="18"/>
        </w:rPr>
        <w:t xml:space="preserve">of Charlotte </w:t>
      </w:r>
      <w:r w:rsidRPr="009428F3">
        <w:rPr>
          <w:rFonts w:ascii="Arial" w:hAnsi="Arial" w:cs="Arial"/>
          <w:bCs/>
          <w:sz w:val="18"/>
          <w:szCs w:val="18"/>
        </w:rPr>
        <w:t>and its extraterritorial jurisdictio</w:t>
      </w:r>
      <w:r>
        <w:rPr>
          <w:rFonts w:ascii="Arial" w:hAnsi="Arial" w:cs="Arial"/>
          <w:bCs/>
          <w:sz w:val="18"/>
          <w:szCs w:val="18"/>
        </w:rPr>
        <w:t>n (ETJ</w:t>
      </w:r>
      <w:r w:rsidRPr="47ECC31E">
        <w:rPr>
          <w:rFonts w:ascii="Arial" w:hAnsi="Arial" w:cs="Arial"/>
          <w:sz w:val="18"/>
          <w:szCs w:val="18"/>
        </w:rPr>
        <w:t>)</w:t>
      </w:r>
      <w:r w:rsidR="1B517979" w:rsidRPr="47ECC31E">
        <w:rPr>
          <w:rFonts w:ascii="Arial" w:hAnsi="Arial" w:cs="Arial"/>
          <w:sz w:val="18"/>
          <w:szCs w:val="18"/>
        </w:rPr>
        <w:t>,</w:t>
      </w:r>
      <w:r>
        <w:rPr>
          <w:rFonts w:ascii="Arial" w:hAnsi="Arial" w:cs="Arial"/>
          <w:bCs/>
          <w:sz w:val="18"/>
          <w:szCs w:val="18"/>
        </w:rPr>
        <w:t xml:space="preserve"> unless exempted below. </w:t>
      </w:r>
    </w:p>
    <w:p w14:paraId="0613EF38" w14:textId="77777777" w:rsidR="0027700C" w:rsidRDefault="0027700C" w:rsidP="001F1149">
      <w:pPr>
        <w:rPr>
          <w:rFonts w:ascii="Arial" w:hAnsi="Arial" w:cs="Arial"/>
          <w:b/>
          <w:bCs/>
          <w:sz w:val="18"/>
          <w:szCs w:val="18"/>
        </w:rPr>
      </w:pPr>
    </w:p>
    <w:p w14:paraId="1C402643" w14:textId="16F66518" w:rsidR="001F1149" w:rsidRDefault="00491C78" w:rsidP="001F1149">
      <w:pPr>
        <w:rPr>
          <w:rFonts w:ascii="Arial" w:hAnsi="Arial" w:cs="Arial"/>
          <w:b/>
          <w:bCs/>
          <w:sz w:val="18"/>
          <w:szCs w:val="18"/>
        </w:rPr>
      </w:pPr>
      <w:r>
        <w:rPr>
          <w:rFonts w:ascii="Arial" w:hAnsi="Arial" w:cs="Arial"/>
          <w:b/>
          <w:bCs/>
          <w:sz w:val="18"/>
          <w:szCs w:val="18"/>
        </w:rPr>
        <w:t>B.</w:t>
      </w:r>
      <w:r>
        <w:rPr>
          <w:rFonts w:ascii="Arial" w:hAnsi="Arial" w:cs="Arial"/>
          <w:b/>
          <w:bCs/>
          <w:sz w:val="18"/>
          <w:szCs w:val="18"/>
        </w:rPr>
        <w:tab/>
      </w:r>
      <w:r w:rsidR="00A91F7C">
        <w:rPr>
          <w:rFonts w:ascii="Arial" w:hAnsi="Arial" w:cs="Arial"/>
          <w:b/>
          <w:bCs/>
          <w:sz w:val="18"/>
          <w:szCs w:val="18"/>
        </w:rPr>
        <w:t>Exemptions</w:t>
      </w:r>
    </w:p>
    <w:p w14:paraId="05911613" w14:textId="77777777" w:rsidR="00544062" w:rsidRPr="00C85BAF" w:rsidRDefault="00544062" w:rsidP="001F1149">
      <w:pPr>
        <w:rPr>
          <w:rFonts w:ascii="Arial" w:hAnsi="Arial" w:cs="Arial"/>
          <w:sz w:val="18"/>
          <w:szCs w:val="18"/>
        </w:rPr>
      </w:pPr>
    </w:p>
    <w:p w14:paraId="3938C7F5" w14:textId="3B20A468" w:rsidR="00C85BAF" w:rsidRPr="00C85BAF" w:rsidRDefault="00C85BAF" w:rsidP="001F1149">
      <w:pPr>
        <w:ind w:left="360"/>
        <w:rPr>
          <w:rFonts w:ascii="Arial" w:hAnsi="Arial" w:cs="Arial"/>
          <w:b/>
          <w:bCs/>
          <w:sz w:val="18"/>
          <w:szCs w:val="18"/>
        </w:rPr>
      </w:pPr>
      <w:r w:rsidRPr="00C85BAF">
        <w:rPr>
          <w:rFonts w:ascii="Arial" w:hAnsi="Arial" w:cs="Arial"/>
          <w:b/>
          <w:bCs/>
          <w:sz w:val="18"/>
          <w:szCs w:val="18"/>
        </w:rPr>
        <w:t xml:space="preserve">1. </w:t>
      </w:r>
      <w:r w:rsidRPr="008172DA">
        <w:rPr>
          <w:rFonts w:ascii="Arial" w:hAnsi="Arial"/>
          <w:b/>
          <w:sz w:val="18"/>
        </w:rPr>
        <w:tab/>
      </w:r>
      <w:r w:rsidRPr="00C85BAF">
        <w:rPr>
          <w:rFonts w:ascii="Arial" w:hAnsi="Arial" w:cs="Arial"/>
          <w:b/>
          <w:bCs/>
          <w:sz w:val="18"/>
          <w:szCs w:val="18"/>
        </w:rPr>
        <w:t>Existing Development</w:t>
      </w:r>
    </w:p>
    <w:p w14:paraId="10E4AFFC" w14:textId="4C4E0664" w:rsidR="00925490" w:rsidRPr="00C85BAF" w:rsidRDefault="001D382E" w:rsidP="00544062">
      <w:pPr>
        <w:ind w:left="360"/>
        <w:rPr>
          <w:rFonts w:ascii="Arial" w:hAnsi="Arial" w:cs="Arial"/>
          <w:sz w:val="18"/>
          <w:szCs w:val="18"/>
        </w:rPr>
      </w:pPr>
      <w:r w:rsidRPr="24893A5C">
        <w:rPr>
          <w:rFonts w:ascii="Arial" w:hAnsi="Arial" w:cs="Arial"/>
          <w:sz w:val="18"/>
          <w:szCs w:val="18"/>
        </w:rPr>
        <w:t xml:space="preserve">Existing development is not subject to the requirements of this </w:t>
      </w:r>
      <w:r w:rsidR="0073125F">
        <w:rPr>
          <w:rFonts w:ascii="Arial" w:hAnsi="Arial" w:cs="Arial"/>
          <w:sz w:val="18"/>
          <w:szCs w:val="18"/>
        </w:rPr>
        <w:t>article</w:t>
      </w:r>
      <w:r w:rsidRPr="24893A5C">
        <w:rPr>
          <w:rFonts w:ascii="Arial" w:hAnsi="Arial" w:cs="Arial"/>
          <w:sz w:val="18"/>
          <w:szCs w:val="18"/>
        </w:rPr>
        <w:t>.</w:t>
      </w:r>
      <w:r w:rsidR="00925490" w:rsidRPr="24893A5C">
        <w:rPr>
          <w:rFonts w:ascii="Arial" w:hAnsi="Arial" w:cs="Arial"/>
          <w:sz w:val="18"/>
          <w:szCs w:val="18"/>
        </w:rPr>
        <w:t xml:space="preserve"> Redevelopment or expansions to structures classified as existing development </w:t>
      </w:r>
      <w:r w:rsidR="00544062" w:rsidRPr="24893A5C">
        <w:rPr>
          <w:rFonts w:ascii="Arial" w:hAnsi="Arial" w:cs="Arial"/>
          <w:sz w:val="18"/>
          <w:szCs w:val="18"/>
        </w:rPr>
        <w:t>shall</w:t>
      </w:r>
      <w:r w:rsidR="00925490" w:rsidRPr="24893A5C">
        <w:rPr>
          <w:rFonts w:ascii="Arial" w:hAnsi="Arial" w:cs="Arial"/>
          <w:sz w:val="18"/>
          <w:szCs w:val="18"/>
        </w:rPr>
        <w:t xml:space="preserve"> meet the requirements of this </w:t>
      </w:r>
      <w:r w:rsidR="0073125F">
        <w:rPr>
          <w:rFonts w:ascii="Arial" w:hAnsi="Arial" w:cs="Arial"/>
          <w:sz w:val="18"/>
          <w:szCs w:val="18"/>
        </w:rPr>
        <w:t>article</w:t>
      </w:r>
      <w:r w:rsidR="55CAF03C" w:rsidRPr="24893A5C">
        <w:rPr>
          <w:rFonts w:ascii="Arial" w:hAnsi="Arial" w:cs="Arial"/>
          <w:sz w:val="18"/>
          <w:szCs w:val="18"/>
        </w:rPr>
        <w:t>.</w:t>
      </w:r>
      <w:r w:rsidR="00925490" w:rsidRPr="24893A5C">
        <w:rPr>
          <w:rFonts w:ascii="Arial" w:hAnsi="Arial" w:cs="Arial"/>
          <w:sz w:val="18"/>
          <w:szCs w:val="18"/>
        </w:rPr>
        <w:t xml:space="preserve"> </w:t>
      </w:r>
      <w:r w:rsidR="1146436B" w:rsidRPr="24893A5C">
        <w:rPr>
          <w:rFonts w:ascii="Arial" w:hAnsi="Arial" w:cs="Arial"/>
          <w:sz w:val="18"/>
          <w:szCs w:val="18"/>
        </w:rPr>
        <w:t xml:space="preserve">However, </w:t>
      </w:r>
      <w:r w:rsidR="00925490" w:rsidRPr="24893A5C">
        <w:rPr>
          <w:rFonts w:ascii="Arial" w:hAnsi="Arial" w:cs="Arial"/>
          <w:sz w:val="18"/>
          <w:szCs w:val="18"/>
        </w:rPr>
        <w:t xml:space="preserve">the built-upon area </w:t>
      </w:r>
      <w:r w:rsidR="42D35681" w:rsidRPr="24893A5C">
        <w:rPr>
          <w:rFonts w:ascii="Arial" w:hAnsi="Arial" w:cs="Arial"/>
          <w:sz w:val="18"/>
          <w:szCs w:val="18"/>
        </w:rPr>
        <w:t xml:space="preserve">(BUA) </w:t>
      </w:r>
      <w:r w:rsidR="00925490" w:rsidRPr="24893A5C">
        <w:rPr>
          <w:rFonts w:ascii="Arial" w:hAnsi="Arial" w:cs="Arial"/>
          <w:sz w:val="18"/>
          <w:szCs w:val="18"/>
        </w:rPr>
        <w:t xml:space="preserve">of existing development is not required to be included in </w:t>
      </w:r>
      <w:r w:rsidR="003D3967" w:rsidRPr="24893A5C">
        <w:rPr>
          <w:rFonts w:ascii="Arial" w:hAnsi="Arial" w:cs="Arial"/>
          <w:sz w:val="18"/>
          <w:szCs w:val="18"/>
        </w:rPr>
        <w:t xml:space="preserve">impervious area </w:t>
      </w:r>
      <w:r w:rsidR="00925490" w:rsidRPr="24893A5C">
        <w:rPr>
          <w:rFonts w:ascii="Arial" w:hAnsi="Arial" w:cs="Arial"/>
          <w:sz w:val="18"/>
          <w:szCs w:val="18"/>
        </w:rPr>
        <w:t>density</w:t>
      </w:r>
      <w:r w:rsidR="003D3967" w:rsidRPr="24893A5C">
        <w:rPr>
          <w:rFonts w:ascii="Arial" w:hAnsi="Arial" w:cs="Arial"/>
          <w:sz w:val="18"/>
          <w:szCs w:val="18"/>
        </w:rPr>
        <w:t xml:space="preserve"> </w:t>
      </w:r>
      <w:r w:rsidR="00925490" w:rsidRPr="24893A5C">
        <w:rPr>
          <w:rFonts w:ascii="Arial" w:hAnsi="Arial" w:cs="Arial"/>
          <w:sz w:val="18"/>
          <w:szCs w:val="18"/>
        </w:rPr>
        <w:t xml:space="preserve">calculations. </w:t>
      </w:r>
      <w:r w:rsidR="24893A5C" w:rsidRPr="24893A5C">
        <w:rPr>
          <w:rFonts w:ascii="Arial" w:hAnsi="Arial" w:cs="Arial"/>
          <w:sz w:val="18"/>
          <w:szCs w:val="18"/>
        </w:rPr>
        <w:t xml:space="preserve">Existing development, as defined for the purposes of this </w:t>
      </w:r>
      <w:r w:rsidR="0073125F">
        <w:rPr>
          <w:rFonts w:ascii="Arial" w:hAnsi="Arial" w:cs="Arial"/>
          <w:sz w:val="18"/>
          <w:szCs w:val="18"/>
        </w:rPr>
        <w:t>a</w:t>
      </w:r>
      <w:r w:rsidR="24893A5C" w:rsidRPr="24893A5C">
        <w:rPr>
          <w:rFonts w:ascii="Arial" w:hAnsi="Arial" w:cs="Arial"/>
          <w:sz w:val="18"/>
          <w:szCs w:val="18"/>
        </w:rPr>
        <w:t>rticle, means projects for which a certificate of compliance has been issued, projects for which a building permit has been issued, property which has been subdivided by a recorded instrument, or projects which have obtained vested rights as of the date of adoption of the applicable watershed regulations listed in item 2.c below.</w:t>
      </w:r>
    </w:p>
    <w:p w14:paraId="327607D7" w14:textId="0BDD751D" w:rsidR="00EF13ED" w:rsidRDefault="00EF13ED">
      <w:pPr>
        <w:rPr>
          <w:rFonts w:ascii="Arial" w:hAnsi="Arial" w:cs="Arial"/>
          <w:sz w:val="18"/>
          <w:szCs w:val="18"/>
        </w:rPr>
      </w:pPr>
      <w:r>
        <w:rPr>
          <w:rFonts w:ascii="Arial" w:hAnsi="Arial" w:cs="Arial"/>
          <w:sz w:val="18"/>
          <w:szCs w:val="18"/>
        </w:rPr>
        <w:br w:type="page"/>
      </w:r>
    </w:p>
    <w:p w14:paraId="49E2830C" w14:textId="77777777" w:rsidR="00E16E0B" w:rsidRDefault="00E16E0B" w:rsidP="00C0504D">
      <w:pPr>
        <w:rPr>
          <w:rFonts w:ascii="Arial" w:hAnsi="Arial" w:cs="Arial"/>
          <w:sz w:val="18"/>
          <w:szCs w:val="18"/>
        </w:rPr>
      </w:pPr>
    </w:p>
    <w:p w14:paraId="79E64AB5" w14:textId="425B5C01" w:rsidR="00C85BAF" w:rsidRDefault="00C85BAF" w:rsidP="001F1149">
      <w:pPr>
        <w:ind w:left="360"/>
        <w:rPr>
          <w:rFonts w:ascii="Arial" w:hAnsi="Arial" w:cs="Arial"/>
          <w:b/>
          <w:bCs/>
          <w:sz w:val="18"/>
          <w:szCs w:val="18"/>
        </w:rPr>
      </w:pPr>
      <w:r w:rsidRPr="00C85BAF">
        <w:rPr>
          <w:rFonts w:ascii="Arial" w:hAnsi="Arial" w:cs="Arial"/>
          <w:b/>
          <w:bCs/>
          <w:sz w:val="18"/>
          <w:szCs w:val="18"/>
        </w:rPr>
        <w:t xml:space="preserve">2. </w:t>
      </w:r>
      <w:r w:rsidRPr="008172DA">
        <w:rPr>
          <w:rFonts w:ascii="Arial" w:hAnsi="Arial"/>
          <w:b/>
          <w:sz w:val="18"/>
        </w:rPr>
        <w:tab/>
      </w:r>
      <w:r w:rsidR="075A9FF5" w:rsidRPr="47ECC31E">
        <w:rPr>
          <w:rFonts w:ascii="Arial" w:hAnsi="Arial" w:cs="Arial"/>
          <w:b/>
          <w:bCs/>
          <w:sz w:val="18"/>
          <w:szCs w:val="18"/>
        </w:rPr>
        <w:t xml:space="preserve">Lots </w:t>
      </w:r>
      <w:r w:rsidR="006D5711">
        <w:rPr>
          <w:rFonts w:ascii="Arial" w:hAnsi="Arial" w:cs="Arial"/>
          <w:b/>
          <w:bCs/>
          <w:sz w:val="18"/>
          <w:szCs w:val="18"/>
        </w:rPr>
        <w:t>Previously Recorded</w:t>
      </w:r>
      <w:r w:rsidRPr="00C85BAF">
        <w:rPr>
          <w:rFonts w:ascii="Arial" w:hAnsi="Arial" w:cs="Arial"/>
          <w:b/>
          <w:bCs/>
          <w:sz w:val="18"/>
          <w:szCs w:val="18"/>
        </w:rPr>
        <w:t xml:space="preserve"> </w:t>
      </w:r>
    </w:p>
    <w:p w14:paraId="12CCF539" w14:textId="77777777" w:rsidR="00C85BAF" w:rsidRPr="00C85BAF" w:rsidRDefault="00C85BAF" w:rsidP="001F1149">
      <w:pPr>
        <w:ind w:left="360"/>
        <w:rPr>
          <w:rFonts w:ascii="Arial" w:hAnsi="Arial" w:cs="Arial"/>
          <w:b/>
          <w:bCs/>
          <w:sz w:val="18"/>
          <w:szCs w:val="18"/>
        </w:rPr>
      </w:pPr>
    </w:p>
    <w:p w14:paraId="147877C6" w14:textId="77777777" w:rsidR="00EF13ED" w:rsidRDefault="00C85BAF" w:rsidP="007A7D50">
      <w:pPr>
        <w:ind w:left="720"/>
        <w:rPr>
          <w:rFonts w:ascii="Arial" w:hAnsi="Arial" w:cs="Arial"/>
          <w:sz w:val="18"/>
          <w:szCs w:val="18"/>
        </w:rPr>
      </w:pPr>
      <w:r w:rsidRPr="00C85BAF">
        <w:rPr>
          <w:rFonts w:ascii="Arial" w:hAnsi="Arial" w:cs="Arial"/>
          <w:b/>
          <w:bCs/>
          <w:sz w:val="18"/>
          <w:szCs w:val="18"/>
        </w:rPr>
        <w:t>a.</w:t>
      </w:r>
      <w:r>
        <w:rPr>
          <w:rFonts w:ascii="Arial" w:hAnsi="Arial" w:cs="Arial"/>
          <w:sz w:val="18"/>
          <w:szCs w:val="18"/>
        </w:rPr>
        <w:t xml:space="preserve"> </w:t>
      </w:r>
      <w:r w:rsidRPr="008172DA">
        <w:rPr>
          <w:rFonts w:ascii="Arial" w:hAnsi="Arial"/>
          <w:sz w:val="18"/>
        </w:rPr>
        <w:tab/>
      </w:r>
      <w:r w:rsidR="003915B1" w:rsidRPr="00C85BAF">
        <w:rPr>
          <w:rFonts w:ascii="Arial" w:hAnsi="Arial" w:cs="Arial"/>
          <w:sz w:val="18"/>
          <w:szCs w:val="18"/>
        </w:rPr>
        <w:t>An</w:t>
      </w:r>
      <w:r w:rsidR="003915B1">
        <w:rPr>
          <w:rFonts w:ascii="Arial" w:hAnsi="Arial" w:cs="Arial"/>
          <w:sz w:val="18"/>
          <w:szCs w:val="18"/>
        </w:rPr>
        <w:t>y</w:t>
      </w:r>
      <w:r w:rsidR="003915B1" w:rsidRPr="00C85BAF">
        <w:rPr>
          <w:rFonts w:ascii="Arial" w:hAnsi="Arial" w:cs="Arial"/>
          <w:sz w:val="18"/>
          <w:szCs w:val="18"/>
        </w:rPr>
        <w:t xml:space="preserve"> lot</w:t>
      </w:r>
      <w:r w:rsidR="00156EF3">
        <w:rPr>
          <w:rFonts w:ascii="Arial" w:hAnsi="Arial" w:cs="Arial"/>
          <w:sz w:val="18"/>
          <w:szCs w:val="18"/>
        </w:rPr>
        <w:t xml:space="preserve"> recorded prior to the dates specified below</w:t>
      </w:r>
      <w:r w:rsidR="00E16E0B" w:rsidRPr="00C85BAF">
        <w:rPr>
          <w:rFonts w:ascii="Arial" w:hAnsi="Arial" w:cs="Arial"/>
          <w:sz w:val="18"/>
          <w:szCs w:val="18"/>
        </w:rPr>
        <w:t xml:space="preserve"> </w:t>
      </w:r>
      <w:r w:rsidR="00B30D35">
        <w:rPr>
          <w:rFonts w:ascii="Arial" w:hAnsi="Arial" w:cs="Arial"/>
          <w:sz w:val="18"/>
          <w:szCs w:val="18"/>
        </w:rPr>
        <w:t xml:space="preserve">that has not been developed </w:t>
      </w:r>
      <w:r w:rsidR="00E16E0B" w:rsidRPr="00C85BAF">
        <w:rPr>
          <w:rFonts w:ascii="Arial" w:hAnsi="Arial" w:cs="Arial"/>
          <w:sz w:val="18"/>
          <w:szCs w:val="18"/>
        </w:rPr>
        <w:t xml:space="preserve">may be developed </w:t>
      </w:r>
      <w:r w:rsidR="001F1149" w:rsidRPr="00C85BAF">
        <w:rPr>
          <w:rFonts w:ascii="Arial" w:hAnsi="Arial" w:cs="Arial"/>
          <w:sz w:val="18"/>
          <w:szCs w:val="18"/>
        </w:rPr>
        <w:t>as a</w:t>
      </w:r>
      <w:r w:rsidR="00E16E0B" w:rsidRPr="00C85BAF">
        <w:rPr>
          <w:rFonts w:ascii="Arial" w:hAnsi="Arial" w:cs="Arial"/>
          <w:sz w:val="18"/>
          <w:szCs w:val="18"/>
        </w:rPr>
        <w:t xml:space="preserve"> single</w:t>
      </w:r>
      <w:r w:rsidR="001F1149" w:rsidRPr="00C85BAF">
        <w:rPr>
          <w:rFonts w:ascii="Arial" w:hAnsi="Arial" w:cs="Arial"/>
          <w:sz w:val="18"/>
          <w:szCs w:val="18"/>
        </w:rPr>
        <w:t>-</w:t>
      </w:r>
      <w:r w:rsidR="00E16E0B" w:rsidRPr="00C85BAF">
        <w:rPr>
          <w:rFonts w:ascii="Arial" w:hAnsi="Arial" w:cs="Arial"/>
          <w:sz w:val="18"/>
          <w:szCs w:val="18"/>
        </w:rPr>
        <w:t xml:space="preserve">family </w:t>
      </w:r>
      <w:r w:rsidR="001F1149" w:rsidRPr="00C85BAF">
        <w:rPr>
          <w:rFonts w:ascii="Arial" w:hAnsi="Arial" w:cs="Arial"/>
          <w:sz w:val="18"/>
          <w:szCs w:val="18"/>
        </w:rPr>
        <w:t>dwelling</w:t>
      </w:r>
      <w:r w:rsidR="00E16E0B" w:rsidRPr="00C85BAF">
        <w:rPr>
          <w:rFonts w:ascii="Arial" w:hAnsi="Arial" w:cs="Arial"/>
          <w:sz w:val="18"/>
          <w:szCs w:val="18"/>
        </w:rPr>
        <w:t xml:space="preserve"> subject only to the </w:t>
      </w:r>
      <w:r w:rsidR="001F1149" w:rsidRPr="00C85BAF">
        <w:rPr>
          <w:rFonts w:ascii="Arial" w:hAnsi="Arial" w:cs="Arial"/>
          <w:sz w:val="18"/>
          <w:szCs w:val="18"/>
        </w:rPr>
        <w:t xml:space="preserve">applicable </w:t>
      </w:r>
      <w:r w:rsidR="00F756B6">
        <w:rPr>
          <w:rFonts w:ascii="Arial" w:hAnsi="Arial" w:cs="Arial"/>
          <w:sz w:val="18"/>
          <w:szCs w:val="18"/>
        </w:rPr>
        <w:t xml:space="preserve">water quality </w:t>
      </w:r>
      <w:r w:rsidR="00E16E0B" w:rsidRPr="00C85BAF">
        <w:rPr>
          <w:rFonts w:ascii="Arial" w:hAnsi="Arial" w:cs="Arial"/>
          <w:sz w:val="18"/>
          <w:szCs w:val="18"/>
        </w:rPr>
        <w:t xml:space="preserve">buffer requirements of </w:t>
      </w:r>
      <w:r w:rsidR="001F1149" w:rsidRPr="00C85BAF">
        <w:rPr>
          <w:rFonts w:ascii="Arial" w:hAnsi="Arial" w:cs="Arial"/>
          <w:sz w:val="18"/>
          <w:szCs w:val="18"/>
        </w:rPr>
        <w:t xml:space="preserve">this </w:t>
      </w:r>
      <w:r w:rsidR="0073125F">
        <w:rPr>
          <w:rFonts w:ascii="Arial" w:hAnsi="Arial" w:cs="Arial"/>
          <w:sz w:val="18"/>
          <w:szCs w:val="18"/>
        </w:rPr>
        <w:t>article</w:t>
      </w:r>
      <w:r w:rsidR="009B27DC">
        <w:rPr>
          <w:rFonts w:ascii="Arial" w:hAnsi="Arial" w:cs="Arial"/>
          <w:sz w:val="18"/>
          <w:szCs w:val="18"/>
        </w:rPr>
        <w:t>,</w:t>
      </w:r>
      <w:r w:rsidR="00E16E0B" w:rsidRPr="00C85BAF">
        <w:rPr>
          <w:rFonts w:ascii="Arial" w:hAnsi="Arial" w:cs="Arial"/>
          <w:sz w:val="18"/>
          <w:szCs w:val="18"/>
        </w:rPr>
        <w:t xml:space="preserve"> </w:t>
      </w:r>
      <w:r w:rsidR="00462929">
        <w:rPr>
          <w:rFonts w:ascii="Arial" w:hAnsi="Arial" w:cs="Arial"/>
          <w:sz w:val="18"/>
          <w:szCs w:val="18"/>
        </w:rPr>
        <w:t xml:space="preserve">unless </w:t>
      </w:r>
      <w:r w:rsidR="003D3967">
        <w:rPr>
          <w:rFonts w:ascii="Arial" w:hAnsi="Arial" w:cs="Arial"/>
          <w:sz w:val="18"/>
          <w:szCs w:val="18"/>
        </w:rPr>
        <w:t xml:space="preserve">it is </w:t>
      </w:r>
      <w:r w:rsidR="00462929">
        <w:rPr>
          <w:rFonts w:ascii="Arial" w:hAnsi="Arial" w:cs="Arial"/>
          <w:sz w:val="18"/>
          <w:szCs w:val="18"/>
        </w:rPr>
        <w:t>part of a larger common plan of development.</w:t>
      </w:r>
    </w:p>
    <w:p w14:paraId="59565B04" w14:textId="77777777" w:rsidR="0027700C" w:rsidRDefault="0027700C" w:rsidP="0019249C">
      <w:pPr>
        <w:rPr>
          <w:rFonts w:ascii="Arial" w:hAnsi="Arial" w:cs="Arial"/>
          <w:sz w:val="18"/>
          <w:szCs w:val="18"/>
        </w:rPr>
      </w:pPr>
    </w:p>
    <w:p w14:paraId="6D148564" w14:textId="3107952E" w:rsidR="009B27DC" w:rsidRDefault="00F567E7" w:rsidP="00F567E7">
      <w:pPr>
        <w:ind w:left="720"/>
        <w:rPr>
          <w:rFonts w:ascii="Arial" w:hAnsi="Arial" w:cs="Arial"/>
          <w:sz w:val="18"/>
          <w:szCs w:val="18"/>
        </w:rPr>
      </w:pPr>
      <w:r w:rsidRPr="00F567E7">
        <w:rPr>
          <w:rFonts w:ascii="Arial" w:hAnsi="Arial" w:cs="Arial"/>
          <w:b/>
          <w:bCs/>
          <w:sz w:val="18"/>
          <w:szCs w:val="18"/>
        </w:rPr>
        <w:t>b.</w:t>
      </w:r>
      <w:r>
        <w:rPr>
          <w:rFonts w:ascii="Arial" w:hAnsi="Arial" w:cs="Arial"/>
          <w:sz w:val="18"/>
          <w:szCs w:val="18"/>
        </w:rPr>
        <w:t xml:space="preserve"> </w:t>
      </w:r>
      <w:r w:rsidRPr="008172DA">
        <w:rPr>
          <w:rFonts w:ascii="Arial" w:hAnsi="Arial"/>
          <w:sz w:val="18"/>
        </w:rPr>
        <w:tab/>
      </w:r>
      <w:r w:rsidR="001F1149" w:rsidRPr="00C85BAF">
        <w:rPr>
          <w:rFonts w:ascii="Arial" w:hAnsi="Arial" w:cs="Arial"/>
          <w:sz w:val="18"/>
          <w:szCs w:val="18"/>
        </w:rPr>
        <w:t>For the purposes of this section, a</w:t>
      </w:r>
      <w:r w:rsidR="0027700C">
        <w:rPr>
          <w:rFonts w:ascii="Arial" w:hAnsi="Arial" w:cs="Arial"/>
          <w:sz w:val="18"/>
          <w:szCs w:val="18"/>
        </w:rPr>
        <w:t xml:space="preserve"> </w:t>
      </w:r>
      <w:r w:rsidR="752F410C" w:rsidRPr="47ECC31E">
        <w:rPr>
          <w:rFonts w:ascii="Arial" w:hAnsi="Arial" w:cs="Arial"/>
          <w:sz w:val="18"/>
          <w:szCs w:val="18"/>
        </w:rPr>
        <w:t xml:space="preserve">lot </w:t>
      </w:r>
      <w:r w:rsidR="0027700C">
        <w:rPr>
          <w:rFonts w:ascii="Arial" w:hAnsi="Arial" w:cs="Arial"/>
          <w:sz w:val="18"/>
          <w:szCs w:val="18"/>
        </w:rPr>
        <w:t xml:space="preserve">previously recorded </w:t>
      </w:r>
      <w:r w:rsidR="001F1149" w:rsidRPr="00C85BAF">
        <w:rPr>
          <w:rFonts w:ascii="Arial" w:hAnsi="Arial" w:cs="Arial"/>
          <w:sz w:val="18"/>
          <w:szCs w:val="18"/>
        </w:rPr>
        <w:t>is a</w:t>
      </w:r>
      <w:r w:rsidR="001D382E" w:rsidRPr="00C85BAF">
        <w:rPr>
          <w:rFonts w:ascii="Arial" w:hAnsi="Arial" w:cs="Arial"/>
          <w:sz w:val="18"/>
          <w:szCs w:val="18"/>
        </w:rPr>
        <w:t xml:space="preserve"> lot </w:t>
      </w:r>
      <w:r w:rsidR="001F1149" w:rsidRPr="00C85BAF">
        <w:rPr>
          <w:rFonts w:ascii="Arial" w:hAnsi="Arial" w:cs="Arial"/>
          <w:sz w:val="18"/>
          <w:szCs w:val="18"/>
        </w:rPr>
        <w:t>that</w:t>
      </w:r>
      <w:r w:rsidR="009B27DC">
        <w:rPr>
          <w:rFonts w:ascii="Arial" w:hAnsi="Arial" w:cs="Arial"/>
          <w:sz w:val="18"/>
          <w:szCs w:val="18"/>
        </w:rPr>
        <w:t>:</w:t>
      </w:r>
    </w:p>
    <w:p w14:paraId="318D138E" w14:textId="77777777" w:rsidR="00E71BB3" w:rsidRDefault="00E71BB3" w:rsidP="00F567E7">
      <w:pPr>
        <w:ind w:left="720"/>
        <w:rPr>
          <w:rFonts w:ascii="Arial" w:hAnsi="Arial" w:cs="Arial"/>
          <w:sz w:val="18"/>
          <w:szCs w:val="18"/>
        </w:rPr>
      </w:pPr>
    </w:p>
    <w:p w14:paraId="600BC066" w14:textId="07FE037D" w:rsidR="009B27DC" w:rsidRPr="00271A19" w:rsidRDefault="00FD428C" w:rsidP="00271A19">
      <w:pPr>
        <w:ind w:left="1080" w:firstLine="360"/>
        <w:rPr>
          <w:rFonts w:ascii="Arial" w:hAnsi="Arial" w:cs="Arial"/>
          <w:sz w:val="18"/>
          <w:szCs w:val="18"/>
        </w:rPr>
      </w:pPr>
      <w:r w:rsidRPr="00271A19">
        <w:rPr>
          <w:rFonts w:ascii="Arial" w:hAnsi="Arial" w:cs="Arial"/>
          <w:b/>
          <w:bCs/>
          <w:sz w:val="18"/>
          <w:szCs w:val="18"/>
        </w:rPr>
        <w:t>i.</w:t>
      </w:r>
      <w:r w:rsidRPr="008172DA">
        <w:rPr>
          <w:rFonts w:ascii="Arial" w:hAnsi="Arial"/>
          <w:sz w:val="18"/>
        </w:rPr>
        <w:tab/>
      </w:r>
      <w:r w:rsidRPr="00271A19">
        <w:rPr>
          <w:rFonts w:ascii="Arial" w:hAnsi="Arial" w:cs="Arial"/>
          <w:sz w:val="18"/>
          <w:szCs w:val="18"/>
        </w:rPr>
        <w:t>I</w:t>
      </w:r>
      <w:r w:rsidR="001D382E" w:rsidRPr="00271A19">
        <w:rPr>
          <w:rFonts w:ascii="Arial" w:hAnsi="Arial" w:cs="Arial"/>
          <w:sz w:val="18"/>
          <w:szCs w:val="18"/>
        </w:rPr>
        <w:t>s part of a</w:t>
      </w:r>
      <w:r w:rsidR="008061CA">
        <w:rPr>
          <w:rFonts w:ascii="Arial" w:hAnsi="Arial" w:cs="Arial"/>
          <w:sz w:val="18"/>
          <w:szCs w:val="18"/>
        </w:rPr>
        <w:t>n approved</w:t>
      </w:r>
      <w:r w:rsidR="001D382E" w:rsidRPr="00271A19">
        <w:rPr>
          <w:rFonts w:ascii="Arial" w:hAnsi="Arial" w:cs="Arial"/>
          <w:sz w:val="18"/>
          <w:szCs w:val="18"/>
        </w:rPr>
        <w:t xml:space="preserve"> subdivision</w:t>
      </w:r>
      <w:r w:rsidR="00544062">
        <w:rPr>
          <w:rFonts w:ascii="Arial" w:hAnsi="Arial" w:cs="Arial"/>
          <w:sz w:val="18"/>
          <w:szCs w:val="18"/>
        </w:rPr>
        <w:t>;</w:t>
      </w:r>
      <w:r w:rsidR="001D382E" w:rsidRPr="00271A19">
        <w:rPr>
          <w:rFonts w:ascii="Arial" w:hAnsi="Arial" w:cs="Arial"/>
          <w:sz w:val="18"/>
          <w:szCs w:val="18"/>
        </w:rPr>
        <w:t xml:space="preserve"> </w:t>
      </w:r>
      <w:r w:rsidR="4A83297C" w:rsidRPr="111C98AD">
        <w:rPr>
          <w:rFonts w:ascii="Arial" w:hAnsi="Arial" w:cs="Arial"/>
          <w:sz w:val="18"/>
          <w:szCs w:val="18"/>
        </w:rPr>
        <w:t>or</w:t>
      </w:r>
    </w:p>
    <w:p w14:paraId="3EB64300" w14:textId="77777777" w:rsidR="00E71BB3" w:rsidRPr="00E731F8" w:rsidRDefault="00E71BB3" w:rsidP="00E731F8">
      <w:pPr>
        <w:ind w:left="1080"/>
        <w:rPr>
          <w:rFonts w:ascii="Arial" w:hAnsi="Arial" w:cs="Arial"/>
          <w:sz w:val="18"/>
          <w:szCs w:val="18"/>
        </w:rPr>
      </w:pPr>
    </w:p>
    <w:p w14:paraId="1D69B52C" w14:textId="299B3DE6" w:rsidR="009B27DC" w:rsidRPr="00271A19" w:rsidRDefault="00FD428C" w:rsidP="00271A19">
      <w:pPr>
        <w:ind w:left="1080" w:firstLine="360"/>
        <w:rPr>
          <w:rFonts w:ascii="Arial" w:hAnsi="Arial" w:cs="Arial"/>
          <w:sz w:val="18"/>
          <w:szCs w:val="18"/>
        </w:rPr>
      </w:pPr>
      <w:r w:rsidRPr="00271A19">
        <w:rPr>
          <w:rFonts w:ascii="Arial" w:hAnsi="Arial" w:cs="Arial"/>
          <w:b/>
          <w:bCs/>
          <w:sz w:val="18"/>
          <w:szCs w:val="18"/>
        </w:rPr>
        <w:t>ii</w:t>
      </w:r>
      <w:r w:rsidR="003915B1">
        <w:rPr>
          <w:rFonts w:ascii="Arial" w:hAnsi="Arial" w:cs="Arial"/>
          <w:b/>
          <w:bCs/>
          <w:sz w:val="18"/>
          <w:szCs w:val="18"/>
        </w:rPr>
        <w:t>.</w:t>
      </w:r>
      <w:r w:rsidR="003915B1" w:rsidRPr="008172DA">
        <w:rPr>
          <w:rFonts w:ascii="Arial" w:hAnsi="Arial"/>
          <w:b/>
          <w:sz w:val="18"/>
        </w:rPr>
        <w:tab/>
      </w:r>
      <w:r w:rsidRPr="00271A19">
        <w:rPr>
          <w:rFonts w:ascii="Arial" w:hAnsi="Arial" w:cs="Arial"/>
          <w:sz w:val="18"/>
          <w:szCs w:val="18"/>
        </w:rPr>
        <w:t>H</w:t>
      </w:r>
      <w:r w:rsidR="009B27DC" w:rsidRPr="00271A19">
        <w:rPr>
          <w:rFonts w:ascii="Arial" w:hAnsi="Arial" w:cs="Arial"/>
          <w:sz w:val="18"/>
          <w:szCs w:val="18"/>
        </w:rPr>
        <w:t>as</w:t>
      </w:r>
      <w:r w:rsidR="009B27DC" w:rsidRPr="00271A19">
        <w:rPr>
          <w:rFonts w:ascii="Arial" w:hAnsi="Arial" w:cs="Arial"/>
          <w:b/>
          <w:bCs/>
          <w:sz w:val="18"/>
          <w:szCs w:val="18"/>
        </w:rPr>
        <w:t xml:space="preserve"> </w:t>
      </w:r>
      <w:r w:rsidR="001D382E" w:rsidRPr="00271A19">
        <w:rPr>
          <w:rFonts w:ascii="Arial" w:hAnsi="Arial" w:cs="Arial"/>
          <w:sz w:val="18"/>
          <w:szCs w:val="18"/>
        </w:rPr>
        <w:t xml:space="preserve">a plat which has been recorded in the Office of the Register </w:t>
      </w:r>
      <w:r w:rsidR="001D382E" w:rsidRPr="00413A61">
        <w:rPr>
          <w:rFonts w:ascii="Arial" w:hAnsi="Arial" w:cs="Arial"/>
          <w:sz w:val="18"/>
          <w:szCs w:val="18"/>
        </w:rPr>
        <w:t>of Deeds</w:t>
      </w:r>
      <w:r w:rsidR="00544062">
        <w:rPr>
          <w:rFonts w:ascii="Arial" w:hAnsi="Arial" w:cs="Arial"/>
          <w:sz w:val="18"/>
          <w:szCs w:val="18"/>
        </w:rPr>
        <w:t>;</w:t>
      </w:r>
      <w:r w:rsidR="001D382E" w:rsidRPr="00413A61">
        <w:rPr>
          <w:rFonts w:ascii="Arial" w:hAnsi="Arial" w:cs="Arial"/>
          <w:sz w:val="18"/>
          <w:szCs w:val="18"/>
        </w:rPr>
        <w:t xml:space="preserve"> </w:t>
      </w:r>
      <w:r w:rsidR="00271A19" w:rsidRPr="00ED15DC">
        <w:rPr>
          <w:rFonts w:ascii="Arial" w:hAnsi="Arial" w:cs="Arial"/>
          <w:sz w:val="18"/>
          <w:szCs w:val="18"/>
        </w:rPr>
        <w:t>or</w:t>
      </w:r>
    </w:p>
    <w:p w14:paraId="5E4BC117" w14:textId="77777777" w:rsidR="00E71BB3" w:rsidRPr="00E731F8" w:rsidRDefault="00E71BB3" w:rsidP="00E731F8">
      <w:pPr>
        <w:pStyle w:val="ListParagraph"/>
        <w:rPr>
          <w:rFonts w:ascii="Arial" w:hAnsi="Arial" w:cs="Arial"/>
          <w:sz w:val="18"/>
          <w:szCs w:val="18"/>
        </w:rPr>
      </w:pPr>
    </w:p>
    <w:p w14:paraId="39A31F63" w14:textId="648F0F11" w:rsidR="003A6776" w:rsidRPr="00271A19" w:rsidRDefault="00FD428C" w:rsidP="00271A19">
      <w:pPr>
        <w:ind w:left="1440"/>
        <w:rPr>
          <w:rFonts w:ascii="Arial" w:hAnsi="Arial" w:cs="Arial"/>
          <w:sz w:val="18"/>
          <w:szCs w:val="18"/>
        </w:rPr>
      </w:pPr>
      <w:r w:rsidRPr="00FD428C">
        <w:rPr>
          <w:rFonts w:ascii="Arial" w:hAnsi="Arial" w:cs="Arial"/>
          <w:b/>
          <w:bCs/>
          <w:sz w:val="18"/>
          <w:szCs w:val="18"/>
        </w:rPr>
        <w:t>iii.</w:t>
      </w:r>
      <w:r w:rsidR="003915B1" w:rsidRPr="008172DA">
        <w:rPr>
          <w:rFonts w:ascii="Arial" w:hAnsi="Arial"/>
          <w:b/>
          <w:sz w:val="18"/>
        </w:rPr>
        <w:tab/>
      </w:r>
      <w:r>
        <w:rPr>
          <w:rFonts w:ascii="Arial" w:hAnsi="Arial" w:cs="Arial"/>
          <w:sz w:val="18"/>
          <w:szCs w:val="18"/>
        </w:rPr>
        <w:t>I</w:t>
      </w:r>
      <w:r w:rsidR="009B27DC" w:rsidRPr="00271A19">
        <w:rPr>
          <w:rFonts w:ascii="Arial" w:hAnsi="Arial" w:cs="Arial"/>
          <w:sz w:val="18"/>
          <w:szCs w:val="18"/>
        </w:rPr>
        <w:t xml:space="preserve">s </w:t>
      </w:r>
      <w:r w:rsidR="001D382E" w:rsidRPr="00271A19">
        <w:rPr>
          <w:rFonts w:ascii="Arial" w:hAnsi="Arial" w:cs="Arial"/>
          <w:sz w:val="18"/>
          <w:szCs w:val="18"/>
        </w:rPr>
        <w:t xml:space="preserve">described by metes and bounds, the description of which has been recorded </w:t>
      </w:r>
      <w:r w:rsidR="00E71BB3" w:rsidRPr="00271A19">
        <w:rPr>
          <w:rFonts w:ascii="Arial" w:hAnsi="Arial" w:cs="Arial"/>
          <w:sz w:val="18"/>
          <w:szCs w:val="18"/>
        </w:rPr>
        <w:t>in the Office of the Register of Deeds</w:t>
      </w:r>
      <w:r w:rsidR="2D6D8FDA" w:rsidRPr="47ECC31E">
        <w:rPr>
          <w:rFonts w:ascii="Arial" w:hAnsi="Arial" w:cs="Arial"/>
          <w:sz w:val="18"/>
          <w:szCs w:val="18"/>
        </w:rPr>
        <w:t>.</w:t>
      </w:r>
    </w:p>
    <w:p w14:paraId="1EB84C30" w14:textId="1F4F85B6" w:rsidR="00E71BB3" w:rsidRDefault="00E71BB3" w:rsidP="009B27DC">
      <w:pPr>
        <w:ind w:left="720" w:firstLine="360"/>
        <w:rPr>
          <w:rFonts w:ascii="Arial" w:hAnsi="Arial" w:cs="Arial"/>
          <w:sz w:val="18"/>
          <w:szCs w:val="18"/>
        </w:rPr>
      </w:pPr>
    </w:p>
    <w:p w14:paraId="48C95A67" w14:textId="7FFCBE41" w:rsidR="00E71BB3" w:rsidRDefault="00271A19" w:rsidP="00271A19">
      <w:pPr>
        <w:ind w:left="720"/>
        <w:rPr>
          <w:rFonts w:ascii="Arial" w:hAnsi="Arial" w:cs="Arial"/>
          <w:sz w:val="18"/>
          <w:szCs w:val="18"/>
        </w:rPr>
      </w:pPr>
      <w:r>
        <w:rPr>
          <w:rFonts w:ascii="Arial" w:hAnsi="Arial" w:cs="Arial"/>
          <w:b/>
          <w:bCs/>
          <w:sz w:val="18"/>
          <w:szCs w:val="18"/>
        </w:rPr>
        <w:t>c</w:t>
      </w:r>
      <w:r w:rsidR="003915B1" w:rsidRPr="00271A19">
        <w:rPr>
          <w:rFonts w:ascii="Arial" w:hAnsi="Arial" w:cs="Arial"/>
          <w:b/>
          <w:bCs/>
          <w:sz w:val="18"/>
          <w:szCs w:val="18"/>
        </w:rPr>
        <w:t>.</w:t>
      </w:r>
      <w:r>
        <w:rPr>
          <w:rFonts w:ascii="Arial" w:hAnsi="Arial" w:cs="Arial"/>
          <w:sz w:val="18"/>
          <w:szCs w:val="18"/>
        </w:rPr>
        <w:t xml:space="preserve"> </w:t>
      </w:r>
      <w:r>
        <w:tab/>
      </w:r>
      <w:r w:rsidRPr="00C0504D">
        <w:rPr>
          <w:rFonts w:ascii="Arial" w:hAnsi="Arial" w:cs="Arial"/>
          <w:sz w:val="18"/>
          <w:szCs w:val="18"/>
        </w:rPr>
        <w:t>The</w:t>
      </w:r>
      <w:r w:rsidR="00E71BB3">
        <w:rPr>
          <w:rFonts w:ascii="Arial" w:hAnsi="Arial" w:cs="Arial"/>
          <w:sz w:val="18"/>
          <w:szCs w:val="18"/>
        </w:rPr>
        <w:t xml:space="preserve"> effective dates of </w:t>
      </w:r>
      <w:r w:rsidR="4C661B8A" w:rsidRPr="47ECC31E">
        <w:rPr>
          <w:rFonts w:ascii="Arial" w:hAnsi="Arial" w:cs="Arial"/>
          <w:sz w:val="18"/>
          <w:szCs w:val="18"/>
        </w:rPr>
        <w:t xml:space="preserve">a </w:t>
      </w:r>
      <w:r w:rsidR="003915B1">
        <w:rPr>
          <w:rFonts w:ascii="Arial" w:hAnsi="Arial" w:cs="Arial"/>
          <w:sz w:val="18"/>
          <w:szCs w:val="18"/>
        </w:rPr>
        <w:t xml:space="preserve">lot’s applicable </w:t>
      </w:r>
      <w:r w:rsidR="00E71BB3">
        <w:rPr>
          <w:rFonts w:ascii="Arial" w:hAnsi="Arial" w:cs="Arial"/>
          <w:sz w:val="18"/>
          <w:szCs w:val="18"/>
        </w:rPr>
        <w:t>watershed</w:t>
      </w:r>
      <w:r w:rsidR="003915B1">
        <w:rPr>
          <w:rFonts w:ascii="Arial" w:hAnsi="Arial" w:cs="Arial"/>
          <w:sz w:val="18"/>
          <w:szCs w:val="18"/>
        </w:rPr>
        <w:t xml:space="preserve"> regulation</w:t>
      </w:r>
      <w:r>
        <w:rPr>
          <w:rFonts w:ascii="Arial" w:hAnsi="Arial" w:cs="Arial"/>
          <w:sz w:val="18"/>
          <w:szCs w:val="18"/>
        </w:rPr>
        <w:t>s are</w:t>
      </w:r>
      <w:r w:rsidR="00E71BB3">
        <w:rPr>
          <w:rFonts w:ascii="Arial" w:hAnsi="Arial" w:cs="Arial"/>
          <w:sz w:val="18"/>
          <w:szCs w:val="18"/>
        </w:rPr>
        <w:t xml:space="preserve">: </w:t>
      </w:r>
    </w:p>
    <w:p w14:paraId="5F9B64E4" w14:textId="77777777" w:rsidR="003A6776" w:rsidRDefault="003A6776" w:rsidP="00F567E7">
      <w:pPr>
        <w:ind w:left="1080"/>
        <w:rPr>
          <w:rFonts w:ascii="Arial" w:hAnsi="Arial" w:cs="Arial"/>
          <w:b/>
          <w:bCs/>
          <w:sz w:val="18"/>
          <w:szCs w:val="18"/>
        </w:rPr>
      </w:pPr>
      <w:r>
        <w:rPr>
          <w:rFonts w:ascii="Arial" w:hAnsi="Arial" w:cs="Arial"/>
          <w:b/>
          <w:bCs/>
          <w:sz w:val="18"/>
          <w:szCs w:val="18"/>
        </w:rPr>
        <w:tab/>
      </w:r>
    </w:p>
    <w:p w14:paraId="5369E9AF" w14:textId="2F4F53A9" w:rsidR="00B81C72" w:rsidRPr="00271A19" w:rsidRDefault="00C0504D" w:rsidP="00C0504D">
      <w:pPr>
        <w:ind w:left="1080" w:firstLine="360"/>
        <w:rPr>
          <w:rFonts w:ascii="Arial" w:hAnsi="Arial" w:cs="Arial"/>
          <w:sz w:val="18"/>
          <w:szCs w:val="18"/>
        </w:rPr>
      </w:pPr>
      <w:r>
        <w:rPr>
          <w:rFonts w:ascii="Arial" w:hAnsi="Arial" w:cs="Arial"/>
          <w:b/>
          <w:bCs/>
          <w:sz w:val="18"/>
          <w:szCs w:val="18"/>
        </w:rPr>
        <w:t>i.</w:t>
      </w:r>
      <w:r w:rsidR="003915B1" w:rsidRPr="00531147">
        <w:rPr>
          <w:rFonts w:ascii="Arial" w:hAnsi="Arial"/>
          <w:b/>
          <w:sz w:val="18"/>
        </w:rPr>
        <w:tab/>
      </w:r>
      <w:r w:rsidR="703FD796" w:rsidRPr="008172DA">
        <w:rPr>
          <w:rFonts w:ascii="Arial" w:hAnsi="Arial" w:cs="Arial"/>
          <w:sz w:val="18"/>
          <w:szCs w:val="18"/>
        </w:rPr>
        <w:t xml:space="preserve">For </w:t>
      </w:r>
      <w:r w:rsidR="00B81C72" w:rsidRPr="00271A19">
        <w:rPr>
          <w:rFonts w:ascii="Arial" w:hAnsi="Arial" w:cs="Arial"/>
          <w:sz w:val="18"/>
          <w:szCs w:val="18"/>
        </w:rPr>
        <w:t>Lower Lake Wylie</w:t>
      </w:r>
      <w:r w:rsidR="00000917" w:rsidRPr="00271A19">
        <w:rPr>
          <w:rFonts w:ascii="Arial" w:hAnsi="Arial" w:cs="Arial"/>
          <w:sz w:val="18"/>
          <w:szCs w:val="18"/>
        </w:rPr>
        <w:t xml:space="preserve"> Watershed</w:t>
      </w:r>
      <w:r w:rsidR="6A5D7354" w:rsidRPr="47ECC31E">
        <w:rPr>
          <w:rFonts w:ascii="Arial" w:hAnsi="Arial" w:cs="Arial"/>
          <w:sz w:val="18"/>
          <w:szCs w:val="18"/>
        </w:rPr>
        <w:t>:</w:t>
      </w:r>
      <w:r w:rsidR="00B81C72" w:rsidRPr="00271A19">
        <w:rPr>
          <w:rFonts w:ascii="Arial" w:hAnsi="Arial" w:cs="Arial"/>
          <w:sz w:val="18"/>
          <w:szCs w:val="18"/>
        </w:rPr>
        <w:t xml:space="preserve"> July 1, 2001 (approved by </w:t>
      </w:r>
      <w:r w:rsidR="00F357AA" w:rsidRPr="00271A19">
        <w:rPr>
          <w:rFonts w:ascii="Arial" w:hAnsi="Arial" w:cs="Arial"/>
          <w:sz w:val="18"/>
          <w:szCs w:val="18"/>
        </w:rPr>
        <w:t xml:space="preserve">the Charlotte </w:t>
      </w:r>
      <w:r w:rsidR="00000917" w:rsidRPr="00271A19">
        <w:rPr>
          <w:rFonts w:ascii="Arial" w:hAnsi="Arial" w:cs="Arial"/>
          <w:sz w:val="18"/>
          <w:szCs w:val="18"/>
        </w:rPr>
        <w:t xml:space="preserve">City </w:t>
      </w:r>
      <w:r w:rsidR="00B81C72" w:rsidRPr="00271A19">
        <w:rPr>
          <w:rFonts w:ascii="Arial" w:hAnsi="Arial" w:cs="Arial"/>
          <w:sz w:val="18"/>
          <w:szCs w:val="18"/>
        </w:rPr>
        <w:t>Council)</w:t>
      </w:r>
      <w:r w:rsidR="00F357AA" w:rsidRPr="00271A19">
        <w:rPr>
          <w:rFonts w:ascii="Arial" w:hAnsi="Arial" w:cs="Arial"/>
          <w:sz w:val="18"/>
          <w:szCs w:val="18"/>
        </w:rPr>
        <w:t>.</w:t>
      </w:r>
    </w:p>
    <w:p w14:paraId="47CB9A4F" w14:textId="77777777" w:rsidR="00F567E7" w:rsidRDefault="00F567E7" w:rsidP="00F567E7">
      <w:pPr>
        <w:ind w:left="1080"/>
        <w:rPr>
          <w:rFonts w:ascii="Arial" w:hAnsi="Arial" w:cs="Arial"/>
          <w:sz w:val="18"/>
          <w:szCs w:val="18"/>
        </w:rPr>
      </w:pPr>
    </w:p>
    <w:p w14:paraId="2136BE69" w14:textId="17A5790C" w:rsidR="00B81C72" w:rsidRPr="00271A19" w:rsidRDefault="00C0504D" w:rsidP="00C0504D">
      <w:pPr>
        <w:ind w:left="1080" w:firstLine="360"/>
        <w:rPr>
          <w:rFonts w:ascii="Arial" w:hAnsi="Arial" w:cs="Arial"/>
          <w:sz w:val="18"/>
          <w:szCs w:val="18"/>
        </w:rPr>
      </w:pPr>
      <w:r>
        <w:rPr>
          <w:rFonts w:ascii="Arial" w:hAnsi="Arial" w:cs="Arial"/>
          <w:b/>
          <w:bCs/>
          <w:sz w:val="18"/>
          <w:szCs w:val="18"/>
        </w:rPr>
        <w:t>ii.</w:t>
      </w:r>
      <w:r w:rsidR="003915B1" w:rsidRPr="00531147">
        <w:rPr>
          <w:rFonts w:ascii="Arial" w:hAnsi="Arial"/>
          <w:b/>
          <w:sz w:val="18"/>
        </w:rPr>
        <w:tab/>
      </w:r>
      <w:r w:rsidR="229BC222" w:rsidRPr="008172DA">
        <w:rPr>
          <w:rFonts w:ascii="Arial" w:hAnsi="Arial" w:cs="Arial"/>
          <w:sz w:val="18"/>
          <w:szCs w:val="18"/>
        </w:rPr>
        <w:t xml:space="preserve">For </w:t>
      </w:r>
      <w:r w:rsidR="00B81C72" w:rsidRPr="00271A19">
        <w:rPr>
          <w:rFonts w:ascii="Arial" w:hAnsi="Arial" w:cs="Arial"/>
          <w:sz w:val="18"/>
          <w:szCs w:val="18"/>
        </w:rPr>
        <w:t>Lake Wylie</w:t>
      </w:r>
      <w:r w:rsidR="00000917" w:rsidRPr="00271A19">
        <w:rPr>
          <w:rFonts w:ascii="Arial" w:hAnsi="Arial" w:cs="Arial"/>
          <w:sz w:val="18"/>
          <w:szCs w:val="18"/>
        </w:rPr>
        <w:t xml:space="preserve"> Watershed</w:t>
      </w:r>
      <w:r w:rsidR="35C5E2D9" w:rsidRPr="47ECC31E">
        <w:rPr>
          <w:rFonts w:ascii="Arial" w:hAnsi="Arial" w:cs="Arial"/>
          <w:sz w:val="18"/>
          <w:szCs w:val="18"/>
        </w:rPr>
        <w:t>:</w:t>
      </w:r>
      <w:r w:rsidR="00B81C72" w:rsidRPr="00271A19">
        <w:rPr>
          <w:rFonts w:ascii="Arial" w:hAnsi="Arial" w:cs="Arial"/>
          <w:sz w:val="18"/>
          <w:szCs w:val="18"/>
        </w:rPr>
        <w:t xml:space="preserve"> June 21, 1993 (approved by </w:t>
      </w:r>
      <w:r w:rsidR="00F357AA" w:rsidRPr="00271A19">
        <w:rPr>
          <w:rFonts w:ascii="Arial" w:hAnsi="Arial" w:cs="Arial"/>
          <w:sz w:val="18"/>
          <w:szCs w:val="18"/>
        </w:rPr>
        <w:t xml:space="preserve">the Charlotte </w:t>
      </w:r>
      <w:r w:rsidR="00B81C72" w:rsidRPr="00271A19">
        <w:rPr>
          <w:rFonts w:ascii="Arial" w:hAnsi="Arial" w:cs="Arial"/>
          <w:sz w:val="18"/>
          <w:szCs w:val="18"/>
        </w:rPr>
        <w:t>City Council)</w:t>
      </w:r>
      <w:r w:rsidR="00F357AA" w:rsidRPr="00271A19">
        <w:rPr>
          <w:rFonts w:ascii="Arial" w:hAnsi="Arial" w:cs="Arial"/>
          <w:sz w:val="18"/>
          <w:szCs w:val="18"/>
        </w:rPr>
        <w:t>.</w:t>
      </w:r>
    </w:p>
    <w:p w14:paraId="770D7B48" w14:textId="77777777" w:rsidR="00F567E7" w:rsidRDefault="00F567E7" w:rsidP="00F567E7">
      <w:pPr>
        <w:ind w:left="1080"/>
        <w:rPr>
          <w:rFonts w:ascii="Arial" w:hAnsi="Arial" w:cs="Arial"/>
          <w:sz w:val="18"/>
          <w:szCs w:val="18"/>
        </w:rPr>
      </w:pPr>
    </w:p>
    <w:p w14:paraId="4ED7F9F7" w14:textId="77778228" w:rsidR="001D382E" w:rsidRPr="00271A19" w:rsidRDefault="00C0504D" w:rsidP="00C0504D">
      <w:pPr>
        <w:ind w:left="1440"/>
        <w:rPr>
          <w:rFonts w:ascii="Arial" w:hAnsi="Arial" w:cs="Arial"/>
          <w:sz w:val="18"/>
          <w:szCs w:val="18"/>
        </w:rPr>
      </w:pPr>
      <w:r>
        <w:rPr>
          <w:rFonts w:ascii="Arial" w:hAnsi="Arial" w:cs="Arial"/>
          <w:b/>
          <w:bCs/>
          <w:sz w:val="18"/>
          <w:szCs w:val="18"/>
        </w:rPr>
        <w:t>iii.</w:t>
      </w:r>
      <w:r w:rsidR="003915B1" w:rsidRPr="00531147">
        <w:rPr>
          <w:rFonts w:ascii="Arial" w:hAnsi="Arial"/>
          <w:b/>
          <w:sz w:val="18"/>
        </w:rPr>
        <w:tab/>
      </w:r>
      <w:r w:rsidR="543AB270" w:rsidRPr="008172DA">
        <w:rPr>
          <w:rFonts w:ascii="Arial" w:hAnsi="Arial" w:cs="Arial"/>
          <w:sz w:val="18"/>
          <w:szCs w:val="18"/>
        </w:rPr>
        <w:t xml:space="preserve">For </w:t>
      </w:r>
      <w:r w:rsidR="00B81C72" w:rsidRPr="00271A19">
        <w:rPr>
          <w:rFonts w:ascii="Arial" w:hAnsi="Arial" w:cs="Arial"/>
          <w:sz w:val="18"/>
          <w:szCs w:val="18"/>
        </w:rPr>
        <w:t xml:space="preserve">Mountain Island </w:t>
      </w:r>
      <w:r w:rsidR="00000917" w:rsidRPr="00271A19">
        <w:rPr>
          <w:rFonts w:ascii="Arial" w:hAnsi="Arial" w:cs="Arial"/>
          <w:sz w:val="18"/>
          <w:szCs w:val="18"/>
        </w:rPr>
        <w:t>Watershed</w:t>
      </w:r>
      <w:r w:rsidR="6CA31152" w:rsidRPr="47ECC31E">
        <w:rPr>
          <w:rFonts w:ascii="Arial" w:hAnsi="Arial" w:cs="Arial"/>
          <w:sz w:val="18"/>
          <w:szCs w:val="18"/>
        </w:rPr>
        <w:t>:</w:t>
      </w:r>
      <w:r w:rsidR="00B81C72" w:rsidRPr="00271A19">
        <w:rPr>
          <w:rFonts w:ascii="Arial" w:hAnsi="Arial" w:cs="Arial"/>
          <w:sz w:val="18"/>
          <w:szCs w:val="18"/>
        </w:rPr>
        <w:t xml:space="preserve"> June 21, 1993 (approved by </w:t>
      </w:r>
      <w:r w:rsidR="00581A99" w:rsidRPr="00271A19">
        <w:rPr>
          <w:rFonts w:ascii="Arial" w:hAnsi="Arial" w:cs="Arial"/>
          <w:sz w:val="18"/>
          <w:szCs w:val="18"/>
        </w:rPr>
        <w:t xml:space="preserve">the </w:t>
      </w:r>
      <w:r w:rsidR="002978D9" w:rsidRPr="00271A19">
        <w:rPr>
          <w:rFonts w:ascii="Arial" w:hAnsi="Arial" w:cs="Arial"/>
          <w:sz w:val="18"/>
          <w:szCs w:val="18"/>
        </w:rPr>
        <w:t>Mecklenburg</w:t>
      </w:r>
      <w:r w:rsidR="00581A99" w:rsidRPr="00271A19">
        <w:rPr>
          <w:rFonts w:ascii="Arial" w:hAnsi="Arial" w:cs="Arial"/>
          <w:sz w:val="18"/>
          <w:szCs w:val="18"/>
        </w:rPr>
        <w:t xml:space="preserve"> Board of </w:t>
      </w:r>
      <w:r w:rsidR="00B81C72" w:rsidRPr="00271A19">
        <w:rPr>
          <w:rFonts w:ascii="Arial" w:hAnsi="Arial" w:cs="Arial"/>
          <w:sz w:val="18"/>
          <w:szCs w:val="18"/>
        </w:rPr>
        <w:t>County Commission</w:t>
      </w:r>
      <w:r w:rsidR="00581A99" w:rsidRPr="00271A19">
        <w:rPr>
          <w:rFonts w:ascii="Arial" w:hAnsi="Arial" w:cs="Arial"/>
          <w:sz w:val="18"/>
          <w:szCs w:val="18"/>
        </w:rPr>
        <w:t>ers</w:t>
      </w:r>
      <w:r w:rsidR="00B81C72" w:rsidRPr="00271A19">
        <w:rPr>
          <w:rFonts w:ascii="Arial" w:hAnsi="Arial" w:cs="Arial"/>
          <w:sz w:val="18"/>
          <w:szCs w:val="18"/>
        </w:rPr>
        <w:t>)</w:t>
      </w:r>
      <w:r w:rsidR="00581A99" w:rsidRPr="00271A19">
        <w:rPr>
          <w:rFonts w:ascii="Arial" w:hAnsi="Arial" w:cs="Arial"/>
          <w:sz w:val="18"/>
          <w:szCs w:val="18"/>
        </w:rPr>
        <w:t>.</w:t>
      </w:r>
    </w:p>
    <w:p w14:paraId="4E9D5BB6" w14:textId="77777777" w:rsidR="001F1149" w:rsidRPr="00C85BAF" w:rsidRDefault="001F1149" w:rsidP="00C85BAF">
      <w:pPr>
        <w:rPr>
          <w:rFonts w:ascii="Arial" w:hAnsi="Arial" w:cs="Arial"/>
          <w:sz w:val="18"/>
          <w:szCs w:val="18"/>
        </w:rPr>
      </w:pPr>
    </w:p>
    <w:p w14:paraId="05D42CF0" w14:textId="77777777" w:rsidR="00C85BAF" w:rsidRPr="00C85BAF" w:rsidRDefault="00C85BAF" w:rsidP="001F1149">
      <w:pPr>
        <w:ind w:left="360"/>
        <w:rPr>
          <w:rFonts w:ascii="Arial" w:hAnsi="Arial" w:cs="Arial"/>
          <w:b/>
          <w:bCs/>
          <w:sz w:val="18"/>
          <w:szCs w:val="18"/>
        </w:rPr>
      </w:pPr>
      <w:r>
        <w:rPr>
          <w:rFonts w:ascii="Arial" w:hAnsi="Arial" w:cs="Arial"/>
          <w:b/>
          <w:bCs/>
          <w:sz w:val="18"/>
          <w:szCs w:val="18"/>
        </w:rPr>
        <w:t>3</w:t>
      </w:r>
      <w:r w:rsidR="001F1149" w:rsidRPr="00C85BAF">
        <w:rPr>
          <w:rFonts w:ascii="Arial" w:hAnsi="Arial" w:cs="Arial"/>
          <w:b/>
          <w:bCs/>
          <w:sz w:val="18"/>
          <w:szCs w:val="18"/>
        </w:rPr>
        <w:t>.</w:t>
      </w:r>
      <w:r w:rsidR="001F1149" w:rsidRPr="00C85BAF">
        <w:rPr>
          <w:rFonts w:ascii="Arial" w:hAnsi="Arial" w:cs="Arial"/>
          <w:b/>
          <w:bCs/>
          <w:sz w:val="18"/>
          <w:szCs w:val="18"/>
        </w:rPr>
        <w:tab/>
      </w:r>
      <w:r w:rsidRPr="00C85BAF">
        <w:rPr>
          <w:rFonts w:ascii="Arial" w:hAnsi="Arial" w:cs="Arial"/>
          <w:b/>
          <w:bCs/>
          <w:sz w:val="18"/>
          <w:szCs w:val="18"/>
        </w:rPr>
        <w:t>Existing Public Utilities</w:t>
      </w:r>
    </w:p>
    <w:p w14:paraId="49CB6A00" w14:textId="07D91969" w:rsidR="001D382E" w:rsidRDefault="001F1149" w:rsidP="0078496B">
      <w:pPr>
        <w:ind w:left="360"/>
        <w:rPr>
          <w:rFonts w:ascii="Arial" w:hAnsi="Arial" w:cs="Arial"/>
          <w:sz w:val="18"/>
          <w:szCs w:val="18"/>
        </w:rPr>
      </w:pPr>
      <w:r w:rsidRPr="00C85BAF">
        <w:rPr>
          <w:rFonts w:ascii="Arial" w:hAnsi="Arial" w:cs="Arial"/>
          <w:sz w:val="18"/>
          <w:szCs w:val="18"/>
        </w:rPr>
        <w:t xml:space="preserve">Existing public utilities may expand without being subject to the </w:t>
      </w:r>
      <w:r w:rsidR="2746FA41" w:rsidRPr="47ECC31E">
        <w:rPr>
          <w:rFonts w:ascii="Arial" w:hAnsi="Arial" w:cs="Arial"/>
          <w:sz w:val="18"/>
          <w:szCs w:val="18"/>
        </w:rPr>
        <w:t xml:space="preserve">standards and regulations </w:t>
      </w:r>
      <w:r w:rsidRPr="00C85BAF">
        <w:rPr>
          <w:rFonts w:ascii="Arial" w:hAnsi="Arial" w:cs="Arial"/>
          <w:sz w:val="18"/>
          <w:szCs w:val="18"/>
        </w:rPr>
        <w:t xml:space="preserve">of this </w:t>
      </w:r>
      <w:r w:rsidR="0073125F">
        <w:rPr>
          <w:rFonts w:ascii="Arial" w:hAnsi="Arial" w:cs="Arial"/>
          <w:sz w:val="18"/>
          <w:szCs w:val="18"/>
        </w:rPr>
        <w:t>article</w:t>
      </w:r>
      <w:r w:rsidRPr="00C85BAF">
        <w:rPr>
          <w:rFonts w:ascii="Arial" w:hAnsi="Arial" w:cs="Arial"/>
          <w:sz w:val="18"/>
          <w:szCs w:val="18"/>
        </w:rPr>
        <w:t xml:space="preserve"> provided that</w:t>
      </w:r>
      <w:r w:rsidR="00F567E7">
        <w:rPr>
          <w:rFonts w:ascii="Arial" w:hAnsi="Arial" w:cs="Arial"/>
          <w:sz w:val="18"/>
          <w:szCs w:val="18"/>
        </w:rPr>
        <w:t xml:space="preserve"> </w:t>
      </w:r>
      <w:r w:rsidR="006F0B5D">
        <w:rPr>
          <w:rFonts w:ascii="Arial" w:hAnsi="Arial" w:cs="Arial"/>
          <w:sz w:val="18"/>
          <w:szCs w:val="18"/>
        </w:rPr>
        <w:t>s</w:t>
      </w:r>
      <w:r w:rsidRPr="00C85BAF">
        <w:rPr>
          <w:rFonts w:ascii="Arial" w:hAnsi="Arial" w:cs="Arial"/>
          <w:sz w:val="18"/>
          <w:szCs w:val="18"/>
        </w:rPr>
        <w:t>uch expansion</w:t>
      </w:r>
      <w:r w:rsidR="006F0B5D">
        <w:rPr>
          <w:rFonts w:ascii="Arial" w:hAnsi="Arial" w:cs="Arial"/>
          <w:sz w:val="18"/>
          <w:szCs w:val="18"/>
        </w:rPr>
        <w:t>s</w:t>
      </w:r>
      <w:r w:rsidR="004F22C5">
        <w:rPr>
          <w:rFonts w:ascii="Arial" w:hAnsi="Arial" w:cs="Arial"/>
          <w:sz w:val="18"/>
          <w:szCs w:val="18"/>
        </w:rPr>
        <w:t xml:space="preserve"> shall</w:t>
      </w:r>
      <w:r w:rsidRPr="00C85BAF">
        <w:rPr>
          <w:rFonts w:ascii="Arial" w:hAnsi="Arial" w:cs="Arial"/>
          <w:sz w:val="18"/>
          <w:szCs w:val="18"/>
        </w:rPr>
        <w:t xml:space="preserve"> compl</w:t>
      </w:r>
      <w:r w:rsidR="006F0B5D">
        <w:rPr>
          <w:rFonts w:ascii="Arial" w:hAnsi="Arial" w:cs="Arial"/>
          <w:sz w:val="18"/>
          <w:szCs w:val="18"/>
        </w:rPr>
        <w:t>y</w:t>
      </w:r>
      <w:r w:rsidRPr="00C85BAF">
        <w:rPr>
          <w:rFonts w:ascii="Arial" w:hAnsi="Arial" w:cs="Arial"/>
          <w:sz w:val="18"/>
          <w:szCs w:val="18"/>
        </w:rPr>
        <w:t xml:space="preserve"> with all applicable laws and regulations of the State of North Carolina, including the minimum statewide water supply watershed management requirements adopted by the </w:t>
      </w:r>
      <w:r w:rsidR="00747B6E" w:rsidRPr="001D382E">
        <w:rPr>
          <w:rFonts w:ascii="Arial" w:hAnsi="Arial" w:cs="Arial"/>
          <w:sz w:val="18"/>
          <w:szCs w:val="18"/>
        </w:rPr>
        <w:t xml:space="preserve">North Carolina </w:t>
      </w:r>
      <w:r w:rsidRPr="00C85BAF">
        <w:rPr>
          <w:rFonts w:ascii="Arial" w:hAnsi="Arial" w:cs="Arial"/>
          <w:sz w:val="18"/>
          <w:szCs w:val="18"/>
        </w:rPr>
        <w:t>Environmental Management Commission (EMC)</w:t>
      </w:r>
      <w:r w:rsidR="00C85BAF">
        <w:rPr>
          <w:rFonts w:ascii="Arial" w:hAnsi="Arial" w:cs="Arial"/>
          <w:sz w:val="18"/>
          <w:szCs w:val="18"/>
        </w:rPr>
        <w:t>.</w:t>
      </w:r>
      <w:r w:rsidR="00D71969">
        <w:rPr>
          <w:rFonts w:ascii="Arial" w:hAnsi="Arial" w:cs="Arial"/>
          <w:sz w:val="18"/>
          <w:szCs w:val="18"/>
        </w:rPr>
        <w:t xml:space="preserve"> </w:t>
      </w:r>
      <w:r w:rsidR="006F0B5D">
        <w:rPr>
          <w:rFonts w:ascii="Arial" w:hAnsi="Arial" w:cs="Arial"/>
          <w:sz w:val="18"/>
          <w:szCs w:val="18"/>
        </w:rPr>
        <w:t>For Mountain Island Lake and Lake Wylie</w:t>
      </w:r>
      <w:r w:rsidR="00684673">
        <w:rPr>
          <w:rFonts w:ascii="Arial" w:hAnsi="Arial" w:cs="Arial"/>
          <w:sz w:val="18"/>
          <w:szCs w:val="18"/>
        </w:rPr>
        <w:t xml:space="preserve"> (not including Lower Lake Wylie)</w:t>
      </w:r>
      <w:r w:rsidR="00D71969">
        <w:rPr>
          <w:rFonts w:ascii="Arial" w:hAnsi="Arial" w:cs="Arial"/>
          <w:sz w:val="18"/>
          <w:szCs w:val="18"/>
        </w:rPr>
        <w:t>,</w:t>
      </w:r>
      <w:r w:rsidR="00684673">
        <w:rPr>
          <w:rFonts w:ascii="Arial" w:hAnsi="Arial" w:cs="Arial"/>
          <w:sz w:val="18"/>
          <w:szCs w:val="18"/>
        </w:rPr>
        <w:t xml:space="preserve"> </w:t>
      </w:r>
      <w:r w:rsidR="00D71969">
        <w:rPr>
          <w:rFonts w:ascii="Arial" w:hAnsi="Arial" w:cs="Arial"/>
          <w:sz w:val="18"/>
          <w:szCs w:val="18"/>
        </w:rPr>
        <w:t>d</w:t>
      </w:r>
      <w:r w:rsidRPr="00C85BAF">
        <w:rPr>
          <w:rFonts w:ascii="Arial" w:hAnsi="Arial" w:cs="Arial"/>
          <w:sz w:val="18"/>
          <w:szCs w:val="18"/>
        </w:rPr>
        <w:t>ischarges associated with the existing public utilities may be expanded</w:t>
      </w:r>
      <w:r w:rsidR="6BCE43B4" w:rsidRPr="47ECC31E">
        <w:rPr>
          <w:rFonts w:ascii="Arial" w:hAnsi="Arial" w:cs="Arial"/>
          <w:sz w:val="18"/>
          <w:szCs w:val="18"/>
        </w:rPr>
        <w:t>.</w:t>
      </w:r>
      <w:r w:rsidRPr="47ECC31E">
        <w:rPr>
          <w:rFonts w:ascii="Arial" w:hAnsi="Arial" w:cs="Arial"/>
          <w:sz w:val="18"/>
          <w:szCs w:val="18"/>
        </w:rPr>
        <w:t xml:space="preserve"> </w:t>
      </w:r>
      <w:r w:rsidR="3D294B2E" w:rsidRPr="47ECC31E">
        <w:rPr>
          <w:rFonts w:ascii="Arial" w:hAnsi="Arial" w:cs="Arial"/>
          <w:sz w:val="18"/>
          <w:szCs w:val="18"/>
        </w:rPr>
        <w:t>However</w:t>
      </w:r>
      <w:r w:rsidR="76FCAFC5" w:rsidRPr="47ECC31E">
        <w:rPr>
          <w:rFonts w:ascii="Arial" w:hAnsi="Arial" w:cs="Arial"/>
          <w:sz w:val="18"/>
          <w:szCs w:val="18"/>
        </w:rPr>
        <w:t>,</w:t>
      </w:r>
      <w:r w:rsidRPr="00C85BAF">
        <w:rPr>
          <w:rFonts w:ascii="Arial" w:hAnsi="Arial" w:cs="Arial"/>
          <w:sz w:val="18"/>
          <w:szCs w:val="18"/>
        </w:rPr>
        <w:t xml:space="preserve"> the pollutant load </w:t>
      </w:r>
      <w:r w:rsidR="6528C5C3" w:rsidRPr="47ECC31E">
        <w:rPr>
          <w:rFonts w:ascii="Arial" w:hAnsi="Arial" w:cs="Arial"/>
          <w:sz w:val="18"/>
          <w:szCs w:val="18"/>
        </w:rPr>
        <w:t xml:space="preserve">shall </w:t>
      </w:r>
      <w:r w:rsidRPr="00C85BAF">
        <w:rPr>
          <w:rFonts w:ascii="Arial" w:hAnsi="Arial" w:cs="Arial"/>
          <w:sz w:val="18"/>
          <w:szCs w:val="18"/>
        </w:rPr>
        <w:t>not be increased beyond presently permitted levels.</w:t>
      </w:r>
    </w:p>
    <w:p w14:paraId="3189D4B0" w14:textId="17514EAD" w:rsidR="00E16E0B" w:rsidRDefault="00E16E0B" w:rsidP="007D4C67">
      <w:pPr>
        <w:rPr>
          <w:rFonts w:ascii="Arial" w:hAnsi="Arial" w:cs="Arial"/>
          <w:sz w:val="18"/>
          <w:szCs w:val="18"/>
        </w:rPr>
      </w:pPr>
    </w:p>
    <w:p w14:paraId="57FD3F92" w14:textId="3C333D00" w:rsidR="006271DC" w:rsidRPr="00344FB9" w:rsidRDefault="006271DC" w:rsidP="006271DC">
      <w:pPr>
        <w:rPr>
          <w:rFonts w:ascii="Arial" w:hAnsi="Arial" w:cs="Arial"/>
          <w:b/>
          <w:sz w:val="18"/>
          <w:szCs w:val="18"/>
        </w:rPr>
      </w:pPr>
      <w:r>
        <w:rPr>
          <w:rFonts w:ascii="Arial" w:hAnsi="Arial" w:cs="Arial"/>
          <w:b/>
          <w:sz w:val="18"/>
          <w:szCs w:val="18"/>
        </w:rPr>
        <w:t>C</w:t>
      </w:r>
      <w:r w:rsidRPr="00344FB9">
        <w:rPr>
          <w:rFonts w:ascii="Arial" w:hAnsi="Arial" w:cs="Arial"/>
          <w:b/>
          <w:sz w:val="18"/>
          <w:szCs w:val="18"/>
        </w:rPr>
        <w:t>.</w:t>
      </w:r>
      <w:r w:rsidRPr="00344FB9">
        <w:rPr>
          <w:rFonts w:ascii="Arial" w:hAnsi="Arial" w:cs="Arial"/>
          <w:b/>
          <w:sz w:val="18"/>
          <w:szCs w:val="18"/>
        </w:rPr>
        <w:tab/>
        <w:t>Definitions</w:t>
      </w:r>
    </w:p>
    <w:p w14:paraId="297CA8F8" w14:textId="5993319F" w:rsidR="006271DC" w:rsidRPr="00344FB9" w:rsidRDefault="006271DC" w:rsidP="006271DC">
      <w:pPr>
        <w:jc w:val="both"/>
        <w:rPr>
          <w:rFonts w:ascii="Arial" w:hAnsi="Arial" w:cs="Arial"/>
          <w:sz w:val="18"/>
        </w:rPr>
      </w:pPr>
      <w:r w:rsidRPr="00344FB9">
        <w:rPr>
          <w:rFonts w:ascii="Arial" w:hAnsi="Arial" w:cs="Arial"/>
          <w:sz w:val="18"/>
        </w:rPr>
        <w:t xml:space="preserve">The definitions of Section </w:t>
      </w:r>
      <w:r>
        <w:rPr>
          <w:rFonts w:ascii="Arial" w:hAnsi="Arial" w:cs="Arial"/>
          <w:sz w:val="18"/>
        </w:rPr>
        <w:t>23.10</w:t>
      </w:r>
      <w:r w:rsidRPr="00344FB9">
        <w:rPr>
          <w:rFonts w:ascii="Arial" w:hAnsi="Arial" w:cs="Arial"/>
          <w:sz w:val="18"/>
        </w:rPr>
        <w:t xml:space="preserve"> only apply to this </w:t>
      </w:r>
      <w:r w:rsidR="0073125F">
        <w:rPr>
          <w:rFonts w:ascii="Arial" w:hAnsi="Arial" w:cs="Arial"/>
          <w:sz w:val="18"/>
        </w:rPr>
        <w:t>article</w:t>
      </w:r>
      <w:r w:rsidRPr="00344FB9">
        <w:rPr>
          <w:rFonts w:ascii="Arial" w:hAnsi="Arial" w:cs="Arial"/>
          <w:sz w:val="18"/>
        </w:rPr>
        <w:t xml:space="preserve">. Unless specifically defined in Section </w:t>
      </w:r>
      <w:r>
        <w:rPr>
          <w:rFonts w:ascii="Arial" w:hAnsi="Arial" w:cs="Arial"/>
          <w:sz w:val="18"/>
        </w:rPr>
        <w:t>23.10</w:t>
      </w:r>
      <w:r w:rsidRPr="00344FB9">
        <w:rPr>
          <w:rFonts w:ascii="Arial" w:hAnsi="Arial" w:cs="Arial"/>
          <w:sz w:val="18"/>
        </w:rPr>
        <w:t xml:space="preserve">, other words or phrases used in this </w:t>
      </w:r>
      <w:r w:rsidR="0073125F">
        <w:rPr>
          <w:rFonts w:ascii="Arial" w:hAnsi="Arial" w:cs="Arial"/>
          <w:sz w:val="18"/>
        </w:rPr>
        <w:t>article</w:t>
      </w:r>
      <w:r w:rsidRPr="00344FB9">
        <w:rPr>
          <w:rFonts w:ascii="Arial" w:hAnsi="Arial" w:cs="Arial"/>
          <w:sz w:val="18"/>
        </w:rPr>
        <w:t xml:space="preserve"> are as defined in Article 2 for general definitions or Article 15 for use definitions. In the case of a conflict between a term defined in Article 2 or Article 15 and this </w:t>
      </w:r>
      <w:r w:rsidR="0073125F">
        <w:rPr>
          <w:rFonts w:ascii="Arial" w:hAnsi="Arial" w:cs="Arial"/>
          <w:sz w:val="18"/>
        </w:rPr>
        <w:t>article</w:t>
      </w:r>
      <w:r w:rsidRPr="00344FB9">
        <w:rPr>
          <w:rFonts w:ascii="Arial" w:hAnsi="Arial" w:cs="Arial"/>
          <w:sz w:val="18"/>
        </w:rPr>
        <w:t xml:space="preserve">, the definition in </w:t>
      </w:r>
      <w:r w:rsidR="00BE1379">
        <w:rPr>
          <w:rFonts w:ascii="Arial" w:hAnsi="Arial" w:cs="Arial"/>
          <w:sz w:val="18"/>
        </w:rPr>
        <w:t>S</w:t>
      </w:r>
      <w:r w:rsidRPr="00344FB9">
        <w:rPr>
          <w:rFonts w:ascii="Arial" w:hAnsi="Arial" w:cs="Arial"/>
          <w:sz w:val="18"/>
        </w:rPr>
        <w:t>ection</w:t>
      </w:r>
      <w:r w:rsidR="00BE1379">
        <w:rPr>
          <w:rFonts w:ascii="Arial" w:hAnsi="Arial" w:cs="Arial"/>
          <w:sz w:val="18"/>
        </w:rPr>
        <w:t xml:space="preserve"> 23.10</w:t>
      </w:r>
      <w:r w:rsidRPr="00344FB9">
        <w:rPr>
          <w:rFonts w:ascii="Arial" w:hAnsi="Arial" w:cs="Arial"/>
          <w:sz w:val="18"/>
        </w:rPr>
        <w:t xml:space="preserve"> controls.</w:t>
      </w:r>
      <w:r w:rsidR="00B2055C">
        <w:rPr>
          <w:rFonts w:ascii="Arial" w:hAnsi="Arial" w:cs="Arial"/>
          <w:sz w:val="18"/>
        </w:rPr>
        <w:t xml:space="preserve"> </w:t>
      </w:r>
    </w:p>
    <w:p w14:paraId="6B05C902" w14:textId="77777777" w:rsidR="006271DC" w:rsidRDefault="006271DC" w:rsidP="007D4C67">
      <w:pPr>
        <w:rPr>
          <w:rFonts w:ascii="Arial" w:hAnsi="Arial" w:cs="Arial"/>
          <w:sz w:val="18"/>
          <w:szCs w:val="18"/>
        </w:rPr>
      </w:pPr>
    </w:p>
    <w:p w14:paraId="0FB139F5" w14:textId="3445CC4D"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Pr>
          <w:rFonts w:ascii="Arial" w:hAnsi="Arial" w:cs="Arial"/>
          <w:b/>
          <w:bCs/>
          <w:sz w:val="18"/>
          <w:szCs w:val="18"/>
        </w:rPr>
        <w:t>3</w:t>
      </w:r>
      <w:r w:rsidR="00066ECA">
        <w:rPr>
          <w:rFonts w:ascii="Arial" w:hAnsi="Arial" w:cs="Arial"/>
          <w:b/>
          <w:bCs/>
          <w:sz w:val="18"/>
          <w:szCs w:val="18"/>
        </w:rPr>
        <w:t xml:space="preserve">   </w:t>
      </w:r>
      <w:r w:rsidRPr="00E16E0B">
        <w:rPr>
          <w:rFonts w:ascii="Arial" w:hAnsi="Arial" w:cs="Arial"/>
          <w:b/>
          <w:bCs/>
          <w:sz w:val="18"/>
          <w:szCs w:val="18"/>
        </w:rPr>
        <w:t xml:space="preserve">AREAS AND </w:t>
      </w:r>
      <w:r w:rsidRPr="111C98AD">
        <w:rPr>
          <w:rFonts w:ascii="Arial" w:hAnsi="Arial" w:cs="Arial"/>
          <w:b/>
          <w:bCs/>
          <w:sz w:val="18"/>
          <w:szCs w:val="18"/>
        </w:rPr>
        <w:t>SUB</w:t>
      </w:r>
      <w:r w:rsidR="0826DAC8" w:rsidRPr="111C98AD">
        <w:rPr>
          <w:rFonts w:ascii="Arial" w:hAnsi="Arial" w:cs="Arial"/>
          <w:b/>
          <w:bCs/>
          <w:sz w:val="18"/>
          <w:szCs w:val="18"/>
        </w:rPr>
        <w:t>-</w:t>
      </w:r>
      <w:r w:rsidRPr="111C98AD">
        <w:rPr>
          <w:rFonts w:ascii="Arial" w:hAnsi="Arial" w:cs="Arial"/>
          <w:b/>
          <w:bCs/>
          <w:sz w:val="18"/>
          <w:szCs w:val="18"/>
        </w:rPr>
        <w:t>AREAS</w:t>
      </w:r>
      <w:r w:rsidRPr="00E16E0B">
        <w:rPr>
          <w:rFonts w:ascii="Arial" w:hAnsi="Arial" w:cs="Arial"/>
          <w:b/>
          <w:bCs/>
          <w:sz w:val="18"/>
          <w:szCs w:val="18"/>
        </w:rPr>
        <w:t xml:space="preserve"> ESTABLISHED</w:t>
      </w:r>
    </w:p>
    <w:p w14:paraId="1D093390" w14:textId="77777777" w:rsidR="00E16E0B" w:rsidRDefault="00E16E0B" w:rsidP="007D4C67">
      <w:pPr>
        <w:rPr>
          <w:rFonts w:ascii="Arial" w:hAnsi="Arial" w:cs="Arial"/>
          <w:sz w:val="18"/>
          <w:szCs w:val="18"/>
        </w:rPr>
      </w:pPr>
    </w:p>
    <w:p w14:paraId="1A6432D4" w14:textId="067AF004" w:rsidR="007906DD" w:rsidRDefault="00747B6E" w:rsidP="00747B6E">
      <w:pPr>
        <w:rPr>
          <w:rFonts w:ascii="Arial" w:hAnsi="Arial" w:cs="Arial"/>
          <w:b/>
          <w:bCs/>
          <w:sz w:val="18"/>
          <w:szCs w:val="18"/>
        </w:rPr>
      </w:pPr>
      <w:r w:rsidRPr="007D4C67">
        <w:rPr>
          <w:rFonts w:ascii="Arial" w:hAnsi="Arial" w:cs="Arial"/>
          <w:b/>
          <w:bCs/>
          <w:sz w:val="18"/>
          <w:szCs w:val="18"/>
        </w:rPr>
        <w:t xml:space="preserve">A. </w:t>
      </w:r>
      <w:r w:rsidRPr="007D4C67">
        <w:rPr>
          <w:rFonts w:ascii="Arial" w:hAnsi="Arial" w:cs="Arial"/>
          <w:b/>
          <w:bCs/>
          <w:sz w:val="18"/>
          <w:szCs w:val="18"/>
        </w:rPr>
        <w:tab/>
      </w:r>
      <w:r w:rsidR="007906DD">
        <w:rPr>
          <w:rFonts w:ascii="Arial" w:hAnsi="Arial" w:cs="Arial"/>
          <w:b/>
          <w:bCs/>
          <w:sz w:val="18"/>
          <w:szCs w:val="18"/>
        </w:rPr>
        <w:t xml:space="preserve">Water </w:t>
      </w:r>
      <w:r w:rsidR="00491C78">
        <w:rPr>
          <w:rFonts w:ascii="Arial" w:hAnsi="Arial" w:cs="Arial"/>
          <w:b/>
          <w:bCs/>
          <w:sz w:val="18"/>
          <w:szCs w:val="18"/>
        </w:rPr>
        <w:t>Supply</w:t>
      </w:r>
      <w:r w:rsidR="007906DD">
        <w:rPr>
          <w:rFonts w:ascii="Arial" w:hAnsi="Arial" w:cs="Arial"/>
          <w:b/>
          <w:bCs/>
          <w:sz w:val="18"/>
          <w:szCs w:val="18"/>
        </w:rPr>
        <w:t xml:space="preserve"> Watershed </w:t>
      </w:r>
      <w:r w:rsidR="00491C78">
        <w:rPr>
          <w:rFonts w:ascii="Arial" w:hAnsi="Arial" w:cs="Arial"/>
          <w:b/>
          <w:bCs/>
          <w:sz w:val="18"/>
          <w:szCs w:val="18"/>
        </w:rPr>
        <w:t>Protection</w:t>
      </w:r>
      <w:r w:rsidR="007906DD">
        <w:rPr>
          <w:rFonts w:ascii="Arial" w:hAnsi="Arial" w:cs="Arial"/>
          <w:b/>
          <w:bCs/>
          <w:sz w:val="18"/>
          <w:szCs w:val="18"/>
        </w:rPr>
        <w:t xml:space="preserve"> </w:t>
      </w:r>
      <w:r w:rsidR="007A0F66">
        <w:rPr>
          <w:rFonts w:ascii="Arial" w:hAnsi="Arial" w:cs="Arial"/>
          <w:b/>
          <w:bCs/>
          <w:sz w:val="18"/>
          <w:szCs w:val="18"/>
        </w:rPr>
        <w:t>Districts</w:t>
      </w:r>
    </w:p>
    <w:p w14:paraId="374AF117" w14:textId="6121E4FE" w:rsidR="007906DD" w:rsidRPr="00F567E7" w:rsidRDefault="007A0F66" w:rsidP="00F567E7">
      <w:pPr>
        <w:rPr>
          <w:rFonts w:ascii="Arial" w:hAnsi="Arial" w:cs="Arial"/>
          <w:bCs/>
          <w:sz w:val="18"/>
          <w:szCs w:val="18"/>
        </w:rPr>
      </w:pPr>
      <w:r w:rsidRPr="00F567E7">
        <w:rPr>
          <w:rFonts w:ascii="Arial" w:hAnsi="Arial" w:cs="Arial"/>
          <w:bCs/>
          <w:sz w:val="18"/>
          <w:szCs w:val="18"/>
        </w:rPr>
        <w:t>Standards for development and redevelopment vary depending on the watershed district in which a project is located as described below</w:t>
      </w:r>
      <w:r w:rsidR="007906DD" w:rsidRPr="00F567E7">
        <w:rPr>
          <w:rFonts w:ascii="Arial" w:hAnsi="Arial" w:cs="Arial"/>
          <w:bCs/>
          <w:sz w:val="18"/>
          <w:szCs w:val="18"/>
        </w:rPr>
        <w:t>:</w:t>
      </w:r>
    </w:p>
    <w:p w14:paraId="7CAB5811" w14:textId="77777777" w:rsidR="007906DD" w:rsidRDefault="007906DD" w:rsidP="007906DD">
      <w:pPr>
        <w:pStyle w:val="ListParagraph"/>
        <w:rPr>
          <w:rFonts w:ascii="Arial" w:hAnsi="Arial" w:cs="Arial"/>
          <w:b/>
          <w:sz w:val="18"/>
          <w:szCs w:val="18"/>
        </w:rPr>
      </w:pPr>
    </w:p>
    <w:p w14:paraId="2A362A33" w14:textId="46225A30" w:rsidR="00F567E7" w:rsidRDefault="00F567E7" w:rsidP="00F567E7">
      <w:pPr>
        <w:pStyle w:val="ListParagraph"/>
        <w:ind w:left="360"/>
        <w:rPr>
          <w:rFonts w:ascii="Arial" w:hAnsi="Arial" w:cs="Arial"/>
          <w:b/>
          <w:sz w:val="18"/>
          <w:szCs w:val="18"/>
        </w:rPr>
      </w:pPr>
      <w:r>
        <w:rPr>
          <w:rFonts w:ascii="Arial" w:hAnsi="Arial" w:cs="Arial"/>
          <w:b/>
          <w:sz w:val="18"/>
          <w:szCs w:val="18"/>
        </w:rPr>
        <w:t>1</w:t>
      </w:r>
      <w:r w:rsidR="007906DD" w:rsidRPr="00491C78">
        <w:rPr>
          <w:rFonts w:ascii="Arial" w:hAnsi="Arial" w:cs="Arial"/>
          <w:b/>
          <w:sz w:val="18"/>
          <w:szCs w:val="18"/>
        </w:rPr>
        <w:t xml:space="preserve">. </w:t>
      </w:r>
      <w:r w:rsidR="007906DD" w:rsidRPr="008172DA">
        <w:rPr>
          <w:rFonts w:ascii="Arial" w:hAnsi="Arial"/>
          <w:b/>
          <w:sz w:val="18"/>
        </w:rPr>
        <w:tab/>
      </w:r>
      <w:r w:rsidR="001C3BB4">
        <w:rPr>
          <w:rFonts w:ascii="Arial" w:hAnsi="Arial" w:cs="Arial"/>
          <w:b/>
          <w:sz w:val="18"/>
          <w:szCs w:val="18"/>
        </w:rPr>
        <w:t>Mountain Island Lake</w:t>
      </w:r>
    </w:p>
    <w:p w14:paraId="56B88180" w14:textId="57F524CB" w:rsidR="007906DD" w:rsidRPr="00491C78" w:rsidRDefault="001C3BB4" w:rsidP="00F567E7">
      <w:pPr>
        <w:pStyle w:val="ListParagraph"/>
        <w:ind w:left="360"/>
        <w:rPr>
          <w:rFonts w:ascii="Arial" w:hAnsi="Arial" w:cs="Arial"/>
          <w:bCs/>
          <w:sz w:val="18"/>
          <w:szCs w:val="18"/>
        </w:rPr>
      </w:pPr>
      <w:r w:rsidRPr="001C3BB4">
        <w:rPr>
          <w:rFonts w:ascii="Arial" w:hAnsi="Arial" w:cs="Arial"/>
          <w:bCs/>
          <w:sz w:val="18"/>
          <w:szCs w:val="18"/>
        </w:rPr>
        <w:t xml:space="preserve">The Mountain Island Lake Watershed Protection Area is that area within Mecklenburg County </w:t>
      </w:r>
      <w:r w:rsidR="000B42AD" w:rsidRPr="111C98AD">
        <w:rPr>
          <w:rFonts w:ascii="Arial" w:hAnsi="Arial" w:cs="Arial"/>
          <w:sz w:val="18"/>
          <w:szCs w:val="18"/>
        </w:rPr>
        <w:t xml:space="preserve">that </w:t>
      </w:r>
      <w:r w:rsidRPr="001C3BB4">
        <w:rPr>
          <w:rFonts w:ascii="Arial" w:hAnsi="Arial" w:cs="Arial"/>
          <w:bCs/>
          <w:sz w:val="18"/>
          <w:szCs w:val="18"/>
        </w:rPr>
        <w:t>contributes surface drainage into Mountain Island Lake.</w:t>
      </w:r>
    </w:p>
    <w:p w14:paraId="314EE2CC" w14:textId="77777777" w:rsidR="007906DD" w:rsidRDefault="007906DD" w:rsidP="00F567E7">
      <w:pPr>
        <w:pStyle w:val="ListParagraph"/>
        <w:ind w:left="360"/>
        <w:rPr>
          <w:rFonts w:ascii="Arial" w:hAnsi="Arial" w:cs="Arial"/>
          <w:b/>
          <w:sz w:val="18"/>
          <w:szCs w:val="18"/>
        </w:rPr>
      </w:pPr>
    </w:p>
    <w:p w14:paraId="489ED871" w14:textId="7D554B02" w:rsidR="00F567E7" w:rsidRDefault="00F567E7" w:rsidP="00F567E7">
      <w:pPr>
        <w:pStyle w:val="ListParagraph"/>
        <w:ind w:left="360"/>
        <w:rPr>
          <w:rFonts w:ascii="Arial" w:hAnsi="Arial" w:cs="Arial"/>
          <w:b/>
          <w:sz w:val="18"/>
          <w:szCs w:val="18"/>
        </w:rPr>
      </w:pPr>
      <w:r>
        <w:rPr>
          <w:rFonts w:ascii="Arial" w:hAnsi="Arial" w:cs="Arial"/>
          <w:b/>
          <w:sz w:val="18"/>
          <w:szCs w:val="18"/>
        </w:rPr>
        <w:t>2</w:t>
      </w:r>
      <w:r w:rsidR="007906DD" w:rsidRPr="00491C78">
        <w:rPr>
          <w:rFonts w:ascii="Arial" w:hAnsi="Arial" w:cs="Arial"/>
          <w:b/>
          <w:sz w:val="18"/>
          <w:szCs w:val="18"/>
        </w:rPr>
        <w:t xml:space="preserve">. </w:t>
      </w:r>
      <w:r w:rsidR="007906DD" w:rsidRPr="00491C78">
        <w:rPr>
          <w:rFonts w:ascii="Arial" w:hAnsi="Arial" w:cs="Arial"/>
          <w:b/>
          <w:sz w:val="18"/>
          <w:szCs w:val="18"/>
        </w:rPr>
        <w:tab/>
      </w:r>
      <w:r w:rsidR="001C3BB4">
        <w:rPr>
          <w:rFonts w:ascii="Arial" w:hAnsi="Arial" w:cs="Arial"/>
          <w:b/>
          <w:sz w:val="18"/>
          <w:szCs w:val="18"/>
        </w:rPr>
        <w:t>Lake Wylie</w:t>
      </w:r>
    </w:p>
    <w:p w14:paraId="5B68D816" w14:textId="4DF47E51" w:rsidR="007906DD" w:rsidRPr="00491C78" w:rsidRDefault="001C3BB4" w:rsidP="00F567E7">
      <w:pPr>
        <w:pStyle w:val="ListParagraph"/>
        <w:ind w:left="360"/>
        <w:rPr>
          <w:rFonts w:ascii="Arial" w:hAnsi="Arial" w:cs="Arial"/>
          <w:bCs/>
          <w:sz w:val="18"/>
          <w:szCs w:val="18"/>
        </w:rPr>
      </w:pPr>
      <w:r w:rsidRPr="008B1050">
        <w:rPr>
          <w:rFonts w:ascii="Arial" w:hAnsi="Arial" w:cs="Arial"/>
          <w:sz w:val="18"/>
          <w:szCs w:val="18"/>
        </w:rPr>
        <w:t xml:space="preserve">The </w:t>
      </w:r>
      <w:r>
        <w:rPr>
          <w:rFonts w:ascii="Arial" w:hAnsi="Arial" w:cs="Arial"/>
          <w:sz w:val="18"/>
          <w:szCs w:val="18"/>
        </w:rPr>
        <w:t>Lake Wylie</w:t>
      </w:r>
      <w:r w:rsidRPr="008B1050">
        <w:rPr>
          <w:rFonts w:ascii="Arial" w:hAnsi="Arial" w:cs="Arial"/>
          <w:sz w:val="18"/>
          <w:szCs w:val="18"/>
        </w:rPr>
        <w:t xml:space="preserve"> Watershed Protection Area is that area within Mecklenburg County</w:t>
      </w:r>
      <w:r w:rsidR="00170385">
        <w:rPr>
          <w:rFonts w:ascii="Arial" w:hAnsi="Arial" w:cs="Arial"/>
          <w:sz w:val="18"/>
          <w:szCs w:val="18"/>
        </w:rPr>
        <w:t xml:space="preserve"> </w:t>
      </w:r>
      <w:r w:rsidR="5769B0F3" w:rsidRPr="47ECC31E">
        <w:rPr>
          <w:rFonts w:ascii="Arial" w:hAnsi="Arial" w:cs="Arial"/>
          <w:sz w:val="18"/>
          <w:szCs w:val="18"/>
        </w:rPr>
        <w:t>that</w:t>
      </w:r>
      <w:r w:rsidRPr="008B1050">
        <w:rPr>
          <w:rFonts w:ascii="Arial" w:hAnsi="Arial" w:cs="Arial"/>
          <w:sz w:val="18"/>
          <w:szCs w:val="18"/>
        </w:rPr>
        <w:t xml:space="preserve"> contributes surface drainage into that portion of the Catawba River known as Lake Wylie and its tributaries</w:t>
      </w:r>
      <w:r>
        <w:rPr>
          <w:rFonts w:ascii="Arial" w:hAnsi="Arial" w:cs="Arial"/>
          <w:sz w:val="18"/>
          <w:szCs w:val="18"/>
        </w:rPr>
        <w:t xml:space="preserve"> </w:t>
      </w:r>
      <w:r w:rsidR="0015482D">
        <w:rPr>
          <w:rFonts w:ascii="Arial" w:hAnsi="Arial" w:cs="Arial"/>
          <w:sz w:val="18"/>
          <w:szCs w:val="18"/>
        </w:rPr>
        <w:t>upstream of</w:t>
      </w:r>
      <w:r>
        <w:rPr>
          <w:rFonts w:ascii="Arial" w:hAnsi="Arial" w:cs="Arial"/>
          <w:sz w:val="18"/>
          <w:szCs w:val="18"/>
        </w:rPr>
        <w:t xml:space="preserve"> the Paw Creek watershed</w:t>
      </w:r>
      <w:r w:rsidR="007906DD" w:rsidRPr="00491C78">
        <w:rPr>
          <w:rFonts w:ascii="Arial" w:hAnsi="Arial" w:cs="Arial"/>
          <w:bCs/>
          <w:sz w:val="18"/>
          <w:szCs w:val="18"/>
        </w:rPr>
        <w:t>.</w:t>
      </w:r>
    </w:p>
    <w:p w14:paraId="0AA0B7C1" w14:textId="77777777" w:rsidR="007906DD" w:rsidRDefault="007906DD" w:rsidP="00F567E7">
      <w:pPr>
        <w:pStyle w:val="ListParagraph"/>
        <w:ind w:left="360"/>
        <w:rPr>
          <w:rFonts w:ascii="Arial" w:hAnsi="Arial" w:cs="Arial"/>
          <w:b/>
          <w:sz w:val="18"/>
          <w:szCs w:val="18"/>
        </w:rPr>
      </w:pPr>
    </w:p>
    <w:p w14:paraId="336DE903" w14:textId="3A3D0252" w:rsidR="00F567E7" w:rsidRDefault="00F567E7" w:rsidP="00F567E7">
      <w:pPr>
        <w:pStyle w:val="ListParagraph"/>
        <w:ind w:left="360"/>
        <w:rPr>
          <w:rFonts w:ascii="Arial" w:hAnsi="Arial" w:cs="Arial"/>
          <w:b/>
          <w:sz w:val="18"/>
          <w:szCs w:val="18"/>
        </w:rPr>
      </w:pPr>
      <w:r>
        <w:rPr>
          <w:rFonts w:ascii="Arial" w:hAnsi="Arial" w:cs="Arial"/>
          <w:b/>
          <w:sz w:val="18"/>
          <w:szCs w:val="18"/>
        </w:rPr>
        <w:t>3</w:t>
      </w:r>
      <w:r w:rsidR="007906DD" w:rsidRPr="00F567E7">
        <w:rPr>
          <w:rFonts w:ascii="Arial" w:hAnsi="Arial" w:cs="Arial"/>
          <w:b/>
          <w:sz w:val="18"/>
          <w:szCs w:val="18"/>
        </w:rPr>
        <w:t xml:space="preserve">. </w:t>
      </w:r>
      <w:r w:rsidR="007906DD" w:rsidRPr="00F567E7">
        <w:rPr>
          <w:rFonts w:ascii="Arial" w:hAnsi="Arial" w:cs="Arial"/>
          <w:b/>
          <w:sz w:val="18"/>
          <w:szCs w:val="18"/>
        </w:rPr>
        <w:tab/>
      </w:r>
      <w:r w:rsidR="001C3BB4">
        <w:rPr>
          <w:rFonts w:ascii="Arial" w:hAnsi="Arial" w:cs="Arial"/>
          <w:b/>
          <w:sz w:val="18"/>
          <w:szCs w:val="18"/>
        </w:rPr>
        <w:t>Lower Lake Wylie</w:t>
      </w:r>
    </w:p>
    <w:p w14:paraId="5EFC0F09" w14:textId="24DEB45B" w:rsidR="007906DD" w:rsidRDefault="001C3BB4" w:rsidP="00F567E7">
      <w:pPr>
        <w:pStyle w:val="ListParagraph"/>
        <w:ind w:left="360"/>
        <w:rPr>
          <w:rFonts w:ascii="Arial" w:hAnsi="Arial" w:cs="Arial"/>
          <w:bCs/>
          <w:sz w:val="18"/>
          <w:szCs w:val="18"/>
        </w:rPr>
      </w:pPr>
      <w:r w:rsidRPr="001C3BB4">
        <w:rPr>
          <w:rFonts w:ascii="Arial" w:hAnsi="Arial" w:cs="Arial"/>
          <w:bCs/>
          <w:sz w:val="18"/>
          <w:szCs w:val="18"/>
        </w:rPr>
        <w:t xml:space="preserve">The Lower Lake Wylie Watershed </w:t>
      </w:r>
      <w:r>
        <w:rPr>
          <w:rFonts w:ascii="Arial" w:hAnsi="Arial" w:cs="Arial"/>
          <w:bCs/>
          <w:sz w:val="18"/>
          <w:szCs w:val="18"/>
        </w:rPr>
        <w:t>Protection Area</w:t>
      </w:r>
      <w:r w:rsidRPr="001C3BB4">
        <w:rPr>
          <w:rFonts w:ascii="Arial" w:hAnsi="Arial" w:cs="Arial"/>
          <w:bCs/>
          <w:sz w:val="18"/>
          <w:szCs w:val="18"/>
        </w:rPr>
        <w:t xml:space="preserve"> is that area within Mecklenburg County that contributes surface drainage into that portion of the Catawba River known as Lake Wylie and its tributaries</w:t>
      </w:r>
      <w:r w:rsidR="0015482D">
        <w:rPr>
          <w:rFonts w:ascii="Arial" w:hAnsi="Arial" w:cs="Arial"/>
          <w:bCs/>
          <w:sz w:val="18"/>
          <w:szCs w:val="18"/>
        </w:rPr>
        <w:t>, including</w:t>
      </w:r>
      <w:r w:rsidRPr="001C3BB4">
        <w:rPr>
          <w:rFonts w:ascii="Arial" w:hAnsi="Arial" w:cs="Arial"/>
          <w:bCs/>
          <w:sz w:val="18"/>
          <w:szCs w:val="18"/>
        </w:rPr>
        <w:t xml:space="preserve"> Paw Creek</w:t>
      </w:r>
      <w:r w:rsidR="007906DD" w:rsidRPr="00F567E7">
        <w:rPr>
          <w:rFonts w:ascii="Arial" w:hAnsi="Arial" w:cs="Arial"/>
          <w:bCs/>
          <w:sz w:val="18"/>
          <w:szCs w:val="18"/>
        </w:rPr>
        <w:t>.</w:t>
      </w:r>
    </w:p>
    <w:p w14:paraId="5D3E2DFF" w14:textId="218FF261" w:rsidR="00EF13ED" w:rsidRDefault="00EF13ED">
      <w:pPr>
        <w:rPr>
          <w:rFonts w:ascii="Arial" w:hAnsi="Arial" w:cs="Arial"/>
          <w:b/>
          <w:bCs/>
          <w:sz w:val="18"/>
          <w:szCs w:val="18"/>
        </w:rPr>
      </w:pPr>
      <w:r>
        <w:rPr>
          <w:rFonts w:ascii="Arial" w:hAnsi="Arial" w:cs="Arial"/>
          <w:b/>
          <w:bCs/>
          <w:sz w:val="18"/>
          <w:szCs w:val="18"/>
        </w:rPr>
        <w:br w:type="page"/>
      </w:r>
    </w:p>
    <w:p w14:paraId="2A5228BD" w14:textId="77777777" w:rsidR="007906DD" w:rsidRDefault="007906DD" w:rsidP="00747B6E">
      <w:pPr>
        <w:rPr>
          <w:rFonts w:ascii="Arial" w:hAnsi="Arial" w:cs="Arial"/>
          <w:b/>
          <w:bCs/>
          <w:sz w:val="18"/>
          <w:szCs w:val="18"/>
        </w:rPr>
      </w:pPr>
    </w:p>
    <w:p w14:paraId="050BE0B3" w14:textId="6EFE65AD" w:rsidR="00747B6E" w:rsidRPr="007D4C67" w:rsidRDefault="007906DD" w:rsidP="00747B6E">
      <w:pPr>
        <w:rPr>
          <w:rFonts w:ascii="Arial" w:hAnsi="Arial" w:cs="Arial"/>
          <w:b/>
          <w:bCs/>
          <w:sz w:val="18"/>
          <w:szCs w:val="18"/>
        </w:rPr>
      </w:pPr>
      <w:r>
        <w:rPr>
          <w:rFonts w:ascii="Arial" w:hAnsi="Arial" w:cs="Arial"/>
          <w:b/>
          <w:bCs/>
          <w:sz w:val="18"/>
          <w:szCs w:val="18"/>
        </w:rPr>
        <w:t xml:space="preserve">B. </w:t>
      </w:r>
      <w:r w:rsidR="00F567E7">
        <w:rPr>
          <w:rFonts w:ascii="Arial" w:hAnsi="Arial" w:cs="Arial"/>
          <w:b/>
          <w:bCs/>
          <w:sz w:val="18"/>
          <w:szCs w:val="18"/>
        </w:rPr>
        <w:tab/>
      </w:r>
      <w:r w:rsidR="00747B6E" w:rsidRPr="007D4C67">
        <w:rPr>
          <w:rFonts w:ascii="Arial" w:hAnsi="Arial" w:cs="Arial"/>
          <w:b/>
          <w:bCs/>
          <w:sz w:val="18"/>
          <w:szCs w:val="18"/>
        </w:rPr>
        <w:t xml:space="preserve">Mountain Island Lake Watershed </w:t>
      </w:r>
    </w:p>
    <w:p w14:paraId="33B7EE26" w14:textId="77777777" w:rsidR="00E16E0B" w:rsidRPr="00747B6E" w:rsidRDefault="00E16E0B" w:rsidP="00E16E0B">
      <w:pPr>
        <w:rPr>
          <w:rFonts w:ascii="Arial" w:hAnsi="Arial" w:cs="Arial"/>
          <w:b/>
          <w:bCs/>
          <w:sz w:val="18"/>
          <w:szCs w:val="18"/>
        </w:rPr>
      </w:pPr>
    </w:p>
    <w:p w14:paraId="3237E758" w14:textId="77777777" w:rsidR="00E16E0B" w:rsidRPr="00747B6E" w:rsidRDefault="00747B6E" w:rsidP="00747B6E">
      <w:pPr>
        <w:ind w:firstLine="360"/>
        <w:rPr>
          <w:rFonts w:ascii="Arial" w:hAnsi="Arial" w:cs="Arial"/>
          <w:b/>
          <w:bCs/>
          <w:sz w:val="18"/>
          <w:szCs w:val="18"/>
        </w:rPr>
      </w:pPr>
      <w:r w:rsidRPr="00747B6E">
        <w:rPr>
          <w:rFonts w:ascii="Arial" w:hAnsi="Arial" w:cs="Arial"/>
          <w:b/>
          <w:bCs/>
          <w:sz w:val="18"/>
          <w:szCs w:val="18"/>
        </w:rPr>
        <w:t>1</w:t>
      </w:r>
      <w:r w:rsidR="00E16E0B" w:rsidRPr="00747B6E">
        <w:rPr>
          <w:rFonts w:ascii="Arial" w:hAnsi="Arial" w:cs="Arial"/>
          <w:b/>
          <w:bCs/>
          <w:sz w:val="18"/>
          <w:szCs w:val="18"/>
        </w:rPr>
        <w:t>.</w:t>
      </w:r>
      <w:r w:rsidRPr="00747B6E">
        <w:rPr>
          <w:rFonts w:ascii="Arial" w:hAnsi="Arial" w:cs="Arial"/>
          <w:b/>
          <w:bCs/>
          <w:sz w:val="18"/>
          <w:szCs w:val="18"/>
        </w:rPr>
        <w:t xml:space="preserve"> </w:t>
      </w:r>
      <w:r w:rsidRPr="00747B6E">
        <w:rPr>
          <w:rFonts w:ascii="Arial" w:hAnsi="Arial" w:cs="Arial"/>
          <w:b/>
          <w:bCs/>
          <w:sz w:val="18"/>
          <w:szCs w:val="18"/>
        </w:rPr>
        <w:tab/>
      </w:r>
      <w:r w:rsidR="00E16E0B" w:rsidRPr="00747B6E">
        <w:rPr>
          <w:rFonts w:ascii="Arial" w:hAnsi="Arial" w:cs="Arial"/>
          <w:b/>
          <w:bCs/>
          <w:sz w:val="18"/>
          <w:szCs w:val="18"/>
        </w:rPr>
        <w:t>Critical Areas</w:t>
      </w:r>
      <w:r>
        <w:rPr>
          <w:rFonts w:ascii="Arial" w:hAnsi="Arial" w:cs="Arial"/>
          <w:b/>
          <w:bCs/>
          <w:sz w:val="18"/>
          <w:szCs w:val="18"/>
        </w:rPr>
        <w:t xml:space="preserve"> (CA)</w:t>
      </w:r>
    </w:p>
    <w:p w14:paraId="25B2F602" w14:textId="77777777" w:rsidR="00E16E0B" w:rsidRPr="00E16E0B" w:rsidRDefault="00E16E0B" w:rsidP="00E16E0B">
      <w:pPr>
        <w:rPr>
          <w:rFonts w:ascii="Arial" w:hAnsi="Arial" w:cs="Arial"/>
          <w:sz w:val="18"/>
          <w:szCs w:val="18"/>
        </w:rPr>
      </w:pPr>
    </w:p>
    <w:p w14:paraId="5D9478CD" w14:textId="77777777" w:rsidR="00747B6E" w:rsidRPr="00747B6E" w:rsidRDefault="00747B6E" w:rsidP="00747B6E">
      <w:pPr>
        <w:ind w:left="720"/>
        <w:rPr>
          <w:rFonts w:ascii="Arial" w:hAnsi="Arial" w:cs="Arial"/>
          <w:b/>
          <w:bCs/>
          <w:sz w:val="18"/>
          <w:szCs w:val="18"/>
        </w:rPr>
      </w:pPr>
      <w:r w:rsidRPr="00747B6E">
        <w:rPr>
          <w:rFonts w:ascii="Arial" w:hAnsi="Arial" w:cs="Arial"/>
          <w:b/>
          <w:bCs/>
          <w:sz w:val="18"/>
          <w:szCs w:val="18"/>
        </w:rPr>
        <w:t xml:space="preserve">a. </w:t>
      </w:r>
      <w:r w:rsidRPr="00747B6E">
        <w:rPr>
          <w:rFonts w:ascii="Arial" w:hAnsi="Arial" w:cs="Arial"/>
          <w:b/>
          <w:bCs/>
          <w:sz w:val="18"/>
          <w:szCs w:val="18"/>
        </w:rPr>
        <w:tab/>
      </w:r>
      <w:r w:rsidR="00E16E0B" w:rsidRPr="00747B6E">
        <w:rPr>
          <w:rFonts w:ascii="Arial" w:hAnsi="Arial" w:cs="Arial"/>
          <w:b/>
          <w:bCs/>
          <w:sz w:val="18"/>
          <w:szCs w:val="18"/>
        </w:rPr>
        <w:t>CA1 Lower Gar Creek</w:t>
      </w:r>
    </w:p>
    <w:p w14:paraId="23EB34A7" w14:textId="24D45BDB" w:rsidR="00E16E0B" w:rsidRPr="00E16E0B" w:rsidRDefault="0081227E" w:rsidP="00747B6E">
      <w:pPr>
        <w:ind w:left="720"/>
        <w:rPr>
          <w:rFonts w:ascii="Arial" w:hAnsi="Arial" w:cs="Arial"/>
          <w:sz w:val="18"/>
          <w:szCs w:val="18"/>
        </w:rPr>
      </w:pPr>
      <w:r>
        <w:rPr>
          <w:rFonts w:ascii="Arial" w:hAnsi="Arial" w:cs="Arial"/>
          <w:sz w:val="18"/>
          <w:szCs w:val="18"/>
        </w:rPr>
        <w:t>CA1</w:t>
      </w:r>
      <w:r w:rsidR="005A594F">
        <w:rPr>
          <w:rFonts w:ascii="Arial" w:hAnsi="Arial" w:cs="Arial"/>
          <w:sz w:val="18"/>
          <w:szCs w:val="18"/>
        </w:rPr>
        <w:t xml:space="preserve"> is the area f</w:t>
      </w:r>
      <w:r w:rsidR="00E16E0B" w:rsidRPr="00E16E0B">
        <w:rPr>
          <w:rFonts w:ascii="Arial" w:hAnsi="Arial" w:cs="Arial"/>
          <w:sz w:val="18"/>
          <w:szCs w:val="18"/>
        </w:rPr>
        <w:t xml:space="preserve">rom </w:t>
      </w:r>
      <w:r w:rsidR="00551E5C">
        <w:rPr>
          <w:rFonts w:ascii="Arial" w:hAnsi="Arial" w:cs="Arial"/>
          <w:sz w:val="18"/>
          <w:szCs w:val="18"/>
        </w:rPr>
        <w:t>the full pond elevation</w:t>
      </w:r>
      <w:r w:rsidR="00E16E0B" w:rsidRPr="00E16E0B">
        <w:rPr>
          <w:rFonts w:ascii="Arial" w:hAnsi="Arial" w:cs="Arial"/>
          <w:sz w:val="18"/>
          <w:szCs w:val="18"/>
        </w:rPr>
        <w:t xml:space="preserve"> of Mountain Island Lake extending up Gar Creek to Beatties Ford Road and to approximately the ridgeline along the north side of Gar Creek and to Mt. Holly-Huntersville Road on the south side of Gar Creek</w:t>
      </w:r>
      <w:r w:rsidR="006D5711">
        <w:rPr>
          <w:rFonts w:ascii="Arial" w:hAnsi="Arial" w:cs="Arial"/>
          <w:sz w:val="18"/>
          <w:szCs w:val="18"/>
        </w:rPr>
        <w:t>.</w:t>
      </w:r>
    </w:p>
    <w:p w14:paraId="67AA5A15" w14:textId="77777777" w:rsidR="00C539AE" w:rsidRPr="00E16E0B" w:rsidRDefault="00C539AE" w:rsidP="00747B6E">
      <w:pPr>
        <w:ind w:left="720"/>
        <w:rPr>
          <w:rFonts w:ascii="Arial" w:hAnsi="Arial" w:cs="Arial"/>
          <w:sz w:val="18"/>
          <w:szCs w:val="18"/>
        </w:rPr>
      </w:pPr>
    </w:p>
    <w:p w14:paraId="7887C0D6" w14:textId="1768A844" w:rsidR="00747B6E" w:rsidRPr="00747B6E" w:rsidRDefault="00C539AE" w:rsidP="00747B6E">
      <w:pPr>
        <w:ind w:left="720"/>
        <w:rPr>
          <w:rFonts w:ascii="Arial" w:hAnsi="Arial" w:cs="Arial"/>
          <w:b/>
          <w:bCs/>
          <w:sz w:val="18"/>
          <w:szCs w:val="18"/>
        </w:rPr>
      </w:pPr>
      <w:r>
        <w:rPr>
          <w:rFonts w:ascii="Arial" w:hAnsi="Arial" w:cs="Arial"/>
          <w:b/>
          <w:bCs/>
          <w:sz w:val="18"/>
          <w:szCs w:val="18"/>
        </w:rPr>
        <w:t>b</w:t>
      </w:r>
      <w:r w:rsidR="00747B6E" w:rsidRPr="00747B6E">
        <w:rPr>
          <w:rFonts w:ascii="Arial" w:hAnsi="Arial" w:cs="Arial"/>
          <w:b/>
          <w:bCs/>
          <w:sz w:val="18"/>
          <w:szCs w:val="18"/>
        </w:rPr>
        <w:t xml:space="preserve">. </w:t>
      </w:r>
      <w:r w:rsidR="00747B6E" w:rsidRPr="00747B6E">
        <w:rPr>
          <w:rFonts w:ascii="Arial" w:hAnsi="Arial" w:cs="Arial"/>
          <w:b/>
          <w:bCs/>
          <w:sz w:val="18"/>
          <w:szCs w:val="18"/>
        </w:rPr>
        <w:tab/>
      </w:r>
      <w:r w:rsidR="00E16E0B" w:rsidRPr="00747B6E">
        <w:rPr>
          <w:rFonts w:ascii="Arial" w:hAnsi="Arial" w:cs="Arial"/>
          <w:b/>
          <w:bCs/>
          <w:sz w:val="18"/>
          <w:szCs w:val="18"/>
        </w:rPr>
        <w:t>CA4 Lake Front</w:t>
      </w:r>
    </w:p>
    <w:p w14:paraId="0AFDB759" w14:textId="016FD21A" w:rsidR="00E16E0B" w:rsidRPr="00E16E0B" w:rsidRDefault="007840F0" w:rsidP="00747B6E">
      <w:pPr>
        <w:ind w:left="720"/>
        <w:rPr>
          <w:rFonts w:ascii="Arial" w:hAnsi="Arial" w:cs="Arial"/>
          <w:sz w:val="18"/>
          <w:szCs w:val="18"/>
        </w:rPr>
      </w:pPr>
      <w:r>
        <w:rPr>
          <w:rFonts w:ascii="Arial" w:hAnsi="Arial" w:cs="Arial"/>
          <w:sz w:val="18"/>
          <w:szCs w:val="18"/>
        </w:rPr>
        <w:t>CA4 is the area e</w:t>
      </w:r>
      <w:r w:rsidR="00E16E0B" w:rsidRPr="00E16E0B">
        <w:rPr>
          <w:rFonts w:ascii="Arial" w:hAnsi="Arial" w:cs="Arial"/>
          <w:sz w:val="18"/>
          <w:szCs w:val="18"/>
        </w:rPr>
        <w:t xml:space="preserve">xtending landward one-half mile from </w:t>
      </w:r>
      <w:r w:rsidR="00551E5C">
        <w:rPr>
          <w:rFonts w:ascii="Arial" w:hAnsi="Arial" w:cs="Arial"/>
          <w:sz w:val="18"/>
          <w:szCs w:val="18"/>
        </w:rPr>
        <w:t>the full pond elevation</w:t>
      </w:r>
      <w:r w:rsidR="00E16E0B" w:rsidRPr="00E16E0B">
        <w:rPr>
          <w:rFonts w:ascii="Arial" w:hAnsi="Arial" w:cs="Arial"/>
          <w:sz w:val="18"/>
          <w:szCs w:val="18"/>
        </w:rPr>
        <w:t xml:space="preserve"> along Mountain Island Lake and the Catawba River between the Cowan’s Ford Dam and the Mountain Island Lake Dam</w:t>
      </w:r>
      <w:r w:rsidR="007A0F66">
        <w:rPr>
          <w:rFonts w:ascii="Arial" w:hAnsi="Arial" w:cs="Arial"/>
          <w:sz w:val="18"/>
          <w:szCs w:val="18"/>
        </w:rPr>
        <w:t>.</w:t>
      </w:r>
    </w:p>
    <w:p w14:paraId="3ECE4A44" w14:textId="77777777" w:rsidR="00E16E0B" w:rsidRPr="00E16E0B" w:rsidRDefault="00E16E0B" w:rsidP="00E16E0B">
      <w:pPr>
        <w:rPr>
          <w:rFonts w:ascii="Arial" w:hAnsi="Arial" w:cs="Arial"/>
          <w:sz w:val="18"/>
          <w:szCs w:val="18"/>
        </w:rPr>
      </w:pPr>
    </w:p>
    <w:p w14:paraId="4D0736B2" w14:textId="77777777" w:rsidR="00E16E0B" w:rsidRPr="0061719A" w:rsidRDefault="0061719A" w:rsidP="0061719A">
      <w:pPr>
        <w:ind w:firstLine="360"/>
        <w:rPr>
          <w:rFonts w:ascii="Arial" w:hAnsi="Arial" w:cs="Arial"/>
          <w:b/>
          <w:bCs/>
          <w:sz w:val="18"/>
          <w:szCs w:val="18"/>
        </w:rPr>
      </w:pPr>
      <w:r w:rsidRPr="0061719A">
        <w:rPr>
          <w:rFonts w:ascii="Arial" w:hAnsi="Arial" w:cs="Arial"/>
          <w:b/>
          <w:bCs/>
          <w:sz w:val="18"/>
          <w:szCs w:val="18"/>
        </w:rPr>
        <w:t>2</w:t>
      </w:r>
      <w:r w:rsidR="00E16E0B" w:rsidRPr="0061719A">
        <w:rPr>
          <w:rFonts w:ascii="Arial" w:hAnsi="Arial" w:cs="Arial"/>
          <w:b/>
          <w:bCs/>
          <w:sz w:val="18"/>
          <w:szCs w:val="18"/>
        </w:rPr>
        <w:t>.</w:t>
      </w:r>
      <w:r w:rsidR="00E16E0B" w:rsidRPr="0061719A">
        <w:rPr>
          <w:rFonts w:ascii="Arial" w:hAnsi="Arial" w:cs="Arial"/>
          <w:b/>
          <w:bCs/>
          <w:sz w:val="18"/>
          <w:szCs w:val="18"/>
        </w:rPr>
        <w:tab/>
        <w:t>Protected Areas</w:t>
      </w:r>
      <w:r w:rsidR="00747B6E" w:rsidRPr="0061719A">
        <w:rPr>
          <w:rFonts w:ascii="Arial" w:hAnsi="Arial" w:cs="Arial"/>
          <w:b/>
          <w:bCs/>
          <w:sz w:val="18"/>
          <w:szCs w:val="18"/>
        </w:rPr>
        <w:t xml:space="preserve"> (PA)</w:t>
      </w:r>
    </w:p>
    <w:p w14:paraId="28CA2D59" w14:textId="77777777" w:rsidR="00E16E0B" w:rsidRPr="00E16E0B" w:rsidRDefault="00E16E0B" w:rsidP="00E16E0B">
      <w:pPr>
        <w:rPr>
          <w:rFonts w:ascii="Arial" w:hAnsi="Arial" w:cs="Arial"/>
          <w:sz w:val="18"/>
          <w:szCs w:val="18"/>
        </w:rPr>
      </w:pPr>
    </w:p>
    <w:p w14:paraId="6F3A6B46" w14:textId="77777777" w:rsidR="0061719A" w:rsidRPr="0061719A" w:rsidRDefault="0061719A" w:rsidP="0061719A">
      <w:pPr>
        <w:ind w:left="720"/>
        <w:rPr>
          <w:rFonts w:ascii="Arial" w:hAnsi="Arial" w:cs="Arial"/>
          <w:b/>
          <w:bCs/>
          <w:sz w:val="18"/>
          <w:szCs w:val="18"/>
        </w:rPr>
      </w:pPr>
      <w:r w:rsidRPr="0061719A">
        <w:rPr>
          <w:rFonts w:ascii="Arial" w:hAnsi="Arial" w:cs="Arial"/>
          <w:b/>
          <w:bCs/>
          <w:sz w:val="18"/>
          <w:szCs w:val="18"/>
        </w:rPr>
        <w:t xml:space="preserve">a. </w:t>
      </w:r>
      <w:r w:rsidRPr="0061719A">
        <w:rPr>
          <w:rFonts w:ascii="Arial" w:hAnsi="Arial" w:cs="Arial"/>
          <w:b/>
          <w:bCs/>
          <w:sz w:val="18"/>
          <w:szCs w:val="18"/>
        </w:rPr>
        <w:tab/>
      </w:r>
      <w:r w:rsidR="00E16E0B" w:rsidRPr="0061719A">
        <w:rPr>
          <w:rFonts w:ascii="Arial" w:hAnsi="Arial" w:cs="Arial"/>
          <w:b/>
          <w:bCs/>
          <w:sz w:val="18"/>
          <w:szCs w:val="18"/>
        </w:rPr>
        <w:t>PA1</w:t>
      </w:r>
    </w:p>
    <w:p w14:paraId="3624B21F" w14:textId="5AE8E44B" w:rsidR="00E16E0B" w:rsidRDefault="004B7BE0" w:rsidP="0061719A">
      <w:pPr>
        <w:ind w:left="720"/>
        <w:rPr>
          <w:rFonts w:ascii="Arial" w:hAnsi="Arial" w:cs="Arial"/>
          <w:sz w:val="18"/>
          <w:szCs w:val="18"/>
        </w:rPr>
      </w:pPr>
      <w:r>
        <w:rPr>
          <w:rFonts w:ascii="Arial" w:hAnsi="Arial" w:cs="Arial"/>
          <w:sz w:val="18"/>
          <w:szCs w:val="18"/>
        </w:rPr>
        <w:t>PA1 is t</w:t>
      </w:r>
      <w:r w:rsidR="00E16E0B" w:rsidRPr="00E16E0B">
        <w:rPr>
          <w:rFonts w:ascii="Arial" w:hAnsi="Arial" w:cs="Arial"/>
          <w:sz w:val="18"/>
          <w:szCs w:val="18"/>
        </w:rPr>
        <w:t xml:space="preserve">he area beginning at the outer limits of the critical areas of five hydrologic miles from the </w:t>
      </w:r>
      <w:r w:rsidR="00551E5C">
        <w:rPr>
          <w:rFonts w:ascii="Arial" w:hAnsi="Arial" w:cs="Arial"/>
          <w:sz w:val="18"/>
          <w:szCs w:val="18"/>
        </w:rPr>
        <w:t>full pond elevation</w:t>
      </w:r>
      <w:r w:rsidR="00E16E0B" w:rsidRPr="00E16E0B">
        <w:rPr>
          <w:rFonts w:ascii="Arial" w:hAnsi="Arial" w:cs="Arial"/>
          <w:sz w:val="18"/>
          <w:szCs w:val="18"/>
        </w:rPr>
        <w:t xml:space="preserve"> of Mountain Island</w:t>
      </w:r>
      <w:r w:rsidR="6939C816" w:rsidRPr="47ECC31E">
        <w:rPr>
          <w:rFonts w:ascii="Arial" w:hAnsi="Arial" w:cs="Arial"/>
          <w:sz w:val="18"/>
          <w:szCs w:val="18"/>
        </w:rPr>
        <w:t xml:space="preserve"> Lake </w:t>
      </w:r>
    </w:p>
    <w:p w14:paraId="4C2EBFEB" w14:textId="77777777" w:rsidR="00E16E0B" w:rsidRDefault="00E16E0B" w:rsidP="007D4C67">
      <w:pPr>
        <w:rPr>
          <w:rFonts w:ascii="Arial" w:hAnsi="Arial" w:cs="Arial"/>
          <w:sz w:val="18"/>
          <w:szCs w:val="18"/>
        </w:rPr>
      </w:pPr>
    </w:p>
    <w:p w14:paraId="38856A78" w14:textId="01D267BC" w:rsidR="00747B6E" w:rsidRPr="001D382E" w:rsidRDefault="007906DD" w:rsidP="00747B6E">
      <w:pPr>
        <w:rPr>
          <w:rFonts w:ascii="Arial" w:hAnsi="Arial" w:cs="Arial"/>
          <w:b/>
          <w:bCs/>
          <w:sz w:val="18"/>
          <w:szCs w:val="18"/>
        </w:rPr>
      </w:pPr>
      <w:r>
        <w:rPr>
          <w:rFonts w:ascii="Arial" w:hAnsi="Arial" w:cs="Arial"/>
          <w:b/>
          <w:bCs/>
          <w:sz w:val="18"/>
          <w:szCs w:val="18"/>
        </w:rPr>
        <w:t>C</w:t>
      </w:r>
      <w:r w:rsidR="00747B6E" w:rsidRPr="001D382E">
        <w:rPr>
          <w:rFonts w:ascii="Arial" w:hAnsi="Arial" w:cs="Arial"/>
          <w:b/>
          <w:bCs/>
          <w:sz w:val="18"/>
          <w:szCs w:val="18"/>
        </w:rPr>
        <w:t xml:space="preserve">.  </w:t>
      </w:r>
      <w:r w:rsidR="00747B6E" w:rsidRPr="001D382E">
        <w:rPr>
          <w:rFonts w:ascii="Arial" w:hAnsi="Arial" w:cs="Arial"/>
          <w:b/>
          <w:bCs/>
          <w:sz w:val="18"/>
          <w:szCs w:val="18"/>
        </w:rPr>
        <w:tab/>
      </w:r>
      <w:r w:rsidR="00DC7F79">
        <w:rPr>
          <w:rFonts w:ascii="Arial" w:hAnsi="Arial" w:cs="Arial"/>
          <w:b/>
          <w:bCs/>
          <w:sz w:val="18"/>
          <w:szCs w:val="18"/>
        </w:rPr>
        <w:t>Lake Wylie</w:t>
      </w:r>
      <w:r w:rsidR="00747B6E" w:rsidRPr="001D382E">
        <w:rPr>
          <w:rFonts w:ascii="Arial" w:hAnsi="Arial" w:cs="Arial"/>
          <w:b/>
          <w:bCs/>
          <w:sz w:val="18"/>
          <w:szCs w:val="18"/>
        </w:rPr>
        <w:t xml:space="preserve"> Watershed </w:t>
      </w:r>
    </w:p>
    <w:p w14:paraId="71525E19" w14:textId="77777777" w:rsidR="00747B6E" w:rsidRDefault="00747B6E" w:rsidP="00747B6E">
      <w:pPr>
        <w:rPr>
          <w:rFonts w:ascii="Arial" w:hAnsi="Arial" w:cs="Arial"/>
          <w:sz w:val="18"/>
          <w:szCs w:val="18"/>
        </w:rPr>
      </w:pPr>
    </w:p>
    <w:p w14:paraId="7FF0E37C" w14:textId="77777777" w:rsidR="0061719A" w:rsidRPr="0061719A" w:rsidRDefault="008B1050" w:rsidP="0061719A">
      <w:pPr>
        <w:ind w:left="360"/>
        <w:rPr>
          <w:rFonts w:ascii="Arial" w:hAnsi="Arial" w:cs="Arial"/>
          <w:b/>
          <w:bCs/>
          <w:sz w:val="18"/>
          <w:szCs w:val="18"/>
        </w:rPr>
      </w:pPr>
      <w:r w:rsidRPr="0061719A">
        <w:rPr>
          <w:rFonts w:ascii="Arial" w:hAnsi="Arial" w:cs="Arial"/>
          <w:b/>
          <w:bCs/>
          <w:sz w:val="18"/>
          <w:szCs w:val="18"/>
        </w:rPr>
        <w:t>1.</w:t>
      </w:r>
      <w:r w:rsidRPr="0061719A">
        <w:rPr>
          <w:rFonts w:ascii="Arial" w:hAnsi="Arial" w:cs="Arial"/>
          <w:b/>
          <w:bCs/>
          <w:sz w:val="18"/>
          <w:szCs w:val="18"/>
        </w:rPr>
        <w:tab/>
        <w:t>Critical Area</w:t>
      </w:r>
    </w:p>
    <w:p w14:paraId="5753F65E" w14:textId="54C318F7" w:rsidR="008B1050" w:rsidRPr="008B1050" w:rsidRDefault="008B1050" w:rsidP="0061719A">
      <w:pPr>
        <w:ind w:left="360"/>
        <w:rPr>
          <w:rFonts w:ascii="Arial" w:hAnsi="Arial" w:cs="Arial"/>
          <w:sz w:val="18"/>
          <w:szCs w:val="18"/>
        </w:rPr>
      </w:pPr>
      <w:r w:rsidRPr="008B1050">
        <w:rPr>
          <w:rFonts w:ascii="Arial" w:hAnsi="Arial" w:cs="Arial"/>
          <w:sz w:val="18"/>
          <w:szCs w:val="18"/>
        </w:rPr>
        <w:t xml:space="preserve">The Critical Area extends one-half mile inland from the </w:t>
      </w:r>
      <w:r w:rsidR="00551E5C">
        <w:rPr>
          <w:rFonts w:ascii="Arial" w:hAnsi="Arial" w:cs="Arial"/>
          <w:sz w:val="18"/>
          <w:szCs w:val="18"/>
        </w:rPr>
        <w:t>full pond elevation</w:t>
      </w:r>
      <w:r w:rsidRPr="008B1050">
        <w:rPr>
          <w:rFonts w:ascii="Arial" w:hAnsi="Arial" w:cs="Arial"/>
          <w:sz w:val="18"/>
          <w:szCs w:val="18"/>
        </w:rPr>
        <w:t xml:space="preserve"> of Lake Wylie from Mountain Island Dam to the upstream side of the Paw Creek Arm (“Paw Creek Cove”)</w:t>
      </w:r>
      <w:r w:rsidR="006D5711">
        <w:rPr>
          <w:rFonts w:ascii="Arial" w:hAnsi="Arial" w:cs="Arial"/>
          <w:sz w:val="18"/>
          <w:szCs w:val="18"/>
        </w:rPr>
        <w:t>.</w:t>
      </w:r>
    </w:p>
    <w:p w14:paraId="4B1F6AC2" w14:textId="77777777" w:rsidR="008B1050" w:rsidRPr="008B1050" w:rsidRDefault="008B1050" w:rsidP="0061719A">
      <w:pPr>
        <w:ind w:left="360"/>
        <w:rPr>
          <w:rFonts w:ascii="Arial" w:hAnsi="Arial" w:cs="Arial"/>
          <w:sz w:val="18"/>
          <w:szCs w:val="18"/>
        </w:rPr>
      </w:pPr>
    </w:p>
    <w:p w14:paraId="0F4F82ED" w14:textId="77777777" w:rsidR="0061719A" w:rsidRPr="0061719A" w:rsidRDefault="008B1050" w:rsidP="0061719A">
      <w:pPr>
        <w:ind w:left="360"/>
        <w:rPr>
          <w:rFonts w:ascii="Arial" w:hAnsi="Arial" w:cs="Arial"/>
          <w:b/>
          <w:bCs/>
          <w:sz w:val="18"/>
          <w:szCs w:val="18"/>
        </w:rPr>
      </w:pPr>
      <w:r w:rsidRPr="0061719A">
        <w:rPr>
          <w:rFonts w:ascii="Arial" w:hAnsi="Arial" w:cs="Arial"/>
          <w:b/>
          <w:bCs/>
          <w:sz w:val="18"/>
          <w:szCs w:val="18"/>
        </w:rPr>
        <w:t>2.</w:t>
      </w:r>
      <w:r w:rsidRPr="0061719A">
        <w:rPr>
          <w:rFonts w:ascii="Arial" w:hAnsi="Arial" w:cs="Arial"/>
          <w:b/>
          <w:bCs/>
          <w:sz w:val="18"/>
          <w:szCs w:val="18"/>
        </w:rPr>
        <w:tab/>
        <w:t>Protected Area</w:t>
      </w:r>
    </w:p>
    <w:p w14:paraId="785E6788" w14:textId="4A6269EE" w:rsidR="008B1050" w:rsidRDefault="008B1050" w:rsidP="0061719A">
      <w:pPr>
        <w:ind w:left="360"/>
        <w:rPr>
          <w:rFonts w:ascii="Arial" w:hAnsi="Arial" w:cs="Arial"/>
          <w:sz w:val="18"/>
          <w:szCs w:val="18"/>
        </w:rPr>
      </w:pPr>
      <w:r w:rsidRPr="008B1050">
        <w:rPr>
          <w:rFonts w:ascii="Arial" w:hAnsi="Arial" w:cs="Arial"/>
          <w:sz w:val="18"/>
          <w:szCs w:val="18"/>
        </w:rPr>
        <w:t>The Protected Area extends from the outer boundaries of the Critical Area to approximately five miles from the Lake upstream in the Long Creek drainage basin</w:t>
      </w:r>
      <w:r w:rsidR="007A0F66">
        <w:rPr>
          <w:rFonts w:ascii="Arial" w:hAnsi="Arial" w:cs="Arial"/>
          <w:sz w:val="18"/>
          <w:szCs w:val="18"/>
        </w:rPr>
        <w:t>.</w:t>
      </w:r>
    </w:p>
    <w:p w14:paraId="58B6B767" w14:textId="77777777" w:rsidR="008B1050" w:rsidRDefault="008B1050" w:rsidP="007D4C67">
      <w:pPr>
        <w:rPr>
          <w:rFonts w:ascii="Arial" w:hAnsi="Arial" w:cs="Arial"/>
          <w:sz w:val="18"/>
          <w:szCs w:val="18"/>
        </w:rPr>
      </w:pPr>
    </w:p>
    <w:p w14:paraId="74A6D2F1" w14:textId="16952F94" w:rsidR="00747B6E" w:rsidRPr="00DC485D" w:rsidRDefault="007906DD" w:rsidP="00747B6E">
      <w:pPr>
        <w:rPr>
          <w:rFonts w:ascii="Arial" w:hAnsi="Arial" w:cs="Arial"/>
          <w:b/>
          <w:bCs/>
          <w:sz w:val="18"/>
          <w:szCs w:val="18"/>
        </w:rPr>
      </w:pPr>
      <w:r>
        <w:rPr>
          <w:rFonts w:ascii="Arial" w:hAnsi="Arial" w:cs="Arial"/>
          <w:b/>
          <w:bCs/>
          <w:sz w:val="18"/>
          <w:szCs w:val="18"/>
        </w:rPr>
        <w:t>D</w:t>
      </w:r>
      <w:r w:rsidR="00747B6E" w:rsidRPr="00DC485D">
        <w:rPr>
          <w:rFonts w:ascii="Arial" w:hAnsi="Arial" w:cs="Arial"/>
          <w:b/>
          <w:bCs/>
          <w:sz w:val="18"/>
          <w:szCs w:val="18"/>
        </w:rPr>
        <w:t xml:space="preserve">. </w:t>
      </w:r>
      <w:r w:rsidR="00747B6E" w:rsidRPr="00DC485D">
        <w:rPr>
          <w:rFonts w:ascii="Arial" w:hAnsi="Arial" w:cs="Arial"/>
          <w:b/>
          <w:bCs/>
          <w:sz w:val="18"/>
          <w:szCs w:val="18"/>
        </w:rPr>
        <w:tab/>
      </w:r>
      <w:r w:rsidR="00E913FA">
        <w:rPr>
          <w:rFonts w:ascii="Arial" w:hAnsi="Arial" w:cs="Arial"/>
          <w:b/>
          <w:bCs/>
          <w:sz w:val="18"/>
          <w:szCs w:val="18"/>
        </w:rPr>
        <w:t xml:space="preserve">Lower </w:t>
      </w:r>
      <w:r w:rsidR="00747B6E" w:rsidRPr="00DC485D">
        <w:rPr>
          <w:rFonts w:ascii="Arial" w:hAnsi="Arial" w:cs="Arial"/>
          <w:b/>
          <w:bCs/>
          <w:sz w:val="18"/>
          <w:szCs w:val="18"/>
        </w:rPr>
        <w:t xml:space="preserve">Lake Wylie Watershed </w:t>
      </w:r>
    </w:p>
    <w:p w14:paraId="3EF7504D" w14:textId="77777777" w:rsidR="001D382E" w:rsidRPr="007D4C67" w:rsidRDefault="001D382E" w:rsidP="001D382E">
      <w:pPr>
        <w:rPr>
          <w:rFonts w:ascii="Arial" w:hAnsi="Arial" w:cs="Arial"/>
          <w:sz w:val="18"/>
          <w:szCs w:val="18"/>
        </w:rPr>
      </w:pPr>
    </w:p>
    <w:p w14:paraId="30D0716A" w14:textId="77777777" w:rsidR="0061719A" w:rsidRPr="0061719A" w:rsidRDefault="001D382E" w:rsidP="0061719A">
      <w:pPr>
        <w:ind w:left="360"/>
        <w:rPr>
          <w:rFonts w:ascii="Arial" w:hAnsi="Arial" w:cs="Arial"/>
          <w:b/>
          <w:bCs/>
          <w:sz w:val="18"/>
          <w:szCs w:val="18"/>
        </w:rPr>
      </w:pPr>
      <w:r w:rsidRPr="0061719A">
        <w:rPr>
          <w:rFonts w:ascii="Arial" w:hAnsi="Arial" w:cs="Arial"/>
          <w:b/>
          <w:bCs/>
          <w:sz w:val="18"/>
          <w:szCs w:val="18"/>
        </w:rPr>
        <w:t>1.</w:t>
      </w:r>
      <w:r w:rsidRPr="0061719A">
        <w:rPr>
          <w:rFonts w:ascii="Arial" w:hAnsi="Arial" w:cs="Arial"/>
          <w:b/>
          <w:bCs/>
          <w:sz w:val="18"/>
          <w:szCs w:val="18"/>
        </w:rPr>
        <w:tab/>
        <w:t>Critical Area</w:t>
      </w:r>
    </w:p>
    <w:p w14:paraId="479BC85F" w14:textId="0D4EC2B4" w:rsidR="001D382E" w:rsidRPr="007D4C67" w:rsidRDefault="001D382E" w:rsidP="0061719A">
      <w:pPr>
        <w:ind w:left="360"/>
        <w:rPr>
          <w:rFonts w:ascii="Arial" w:hAnsi="Arial" w:cs="Arial"/>
          <w:sz w:val="18"/>
          <w:szCs w:val="18"/>
        </w:rPr>
      </w:pPr>
      <w:r w:rsidRPr="007D4C67">
        <w:rPr>
          <w:rFonts w:ascii="Arial" w:hAnsi="Arial" w:cs="Arial"/>
          <w:sz w:val="18"/>
          <w:szCs w:val="18"/>
        </w:rPr>
        <w:t>The Critical Area extends one-half mile inland from the full pond elevation of 569.4</w:t>
      </w:r>
      <w:r w:rsidR="0061719A">
        <w:rPr>
          <w:rFonts w:ascii="Arial" w:hAnsi="Arial" w:cs="Arial"/>
          <w:sz w:val="18"/>
          <w:szCs w:val="18"/>
        </w:rPr>
        <w:t xml:space="preserve"> feet</w:t>
      </w:r>
      <w:r w:rsidRPr="007D4C67">
        <w:rPr>
          <w:rFonts w:ascii="Arial" w:hAnsi="Arial" w:cs="Arial"/>
          <w:sz w:val="18"/>
          <w:szCs w:val="18"/>
        </w:rPr>
        <w:t xml:space="preserve"> above sea level of Lower Lake Wylie from the upstream side of the Paw Creek Arm (“Paw Creek Cove”) to the South Carolina state line</w:t>
      </w:r>
      <w:r w:rsidR="007A0F66">
        <w:rPr>
          <w:rFonts w:ascii="Arial" w:hAnsi="Arial" w:cs="Arial"/>
          <w:sz w:val="18"/>
          <w:szCs w:val="18"/>
        </w:rPr>
        <w:t>.</w:t>
      </w:r>
    </w:p>
    <w:p w14:paraId="2ABDFF51" w14:textId="77777777" w:rsidR="00AF057F" w:rsidRDefault="00AF057F" w:rsidP="0061719A">
      <w:pPr>
        <w:ind w:left="360"/>
        <w:rPr>
          <w:rFonts w:ascii="Arial" w:hAnsi="Arial" w:cs="Arial"/>
          <w:sz w:val="18"/>
          <w:szCs w:val="18"/>
        </w:rPr>
      </w:pPr>
    </w:p>
    <w:p w14:paraId="6F9FF82C" w14:textId="140E2CAA" w:rsidR="0061719A" w:rsidRPr="0061719A" w:rsidRDefault="001D382E" w:rsidP="0061719A">
      <w:pPr>
        <w:ind w:left="360"/>
        <w:rPr>
          <w:rFonts w:ascii="Arial" w:hAnsi="Arial" w:cs="Arial"/>
          <w:b/>
          <w:bCs/>
          <w:sz w:val="18"/>
          <w:szCs w:val="18"/>
        </w:rPr>
      </w:pPr>
      <w:r w:rsidRPr="0061719A">
        <w:rPr>
          <w:rFonts w:ascii="Arial" w:hAnsi="Arial" w:cs="Arial"/>
          <w:b/>
          <w:bCs/>
          <w:sz w:val="18"/>
          <w:szCs w:val="18"/>
        </w:rPr>
        <w:t>2.</w:t>
      </w:r>
      <w:r w:rsidRPr="0061719A">
        <w:rPr>
          <w:rFonts w:ascii="Arial" w:hAnsi="Arial" w:cs="Arial"/>
          <w:b/>
          <w:bCs/>
          <w:sz w:val="18"/>
          <w:szCs w:val="18"/>
        </w:rPr>
        <w:tab/>
        <w:t>Protected Area</w:t>
      </w:r>
    </w:p>
    <w:p w14:paraId="67009FB3" w14:textId="22502E6B" w:rsidR="001D382E" w:rsidRPr="007D4C67" w:rsidRDefault="001D382E" w:rsidP="0061719A">
      <w:pPr>
        <w:ind w:left="360"/>
        <w:rPr>
          <w:rFonts w:ascii="Arial" w:hAnsi="Arial" w:cs="Arial"/>
          <w:sz w:val="18"/>
          <w:szCs w:val="18"/>
        </w:rPr>
      </w:pPr>
      <w:r w:rsidRPr="007D4C67">
        <w:rPr>
          <w:rFonts w:ascii="Arial" w:hAnsi="Arial" w:cs="Arial"/>
          <w:sz w:val="18"/>
          <w:szCs w:val="18"/>
        </w:rPr>
        <w:t>The Protected Area extends from the outer boundaries of the Critical Area to the extent of the watershed or approximately five miles from the Lake upstream in the Paw Creek drainage basin</w:t>
      </w:r>
      <w:r w:rsidR="00C539AE">
        <w:rPr>
          <w:rFonts w:ascii="Arial" w:hAnsi="Arial" w:cs="Arial"/>
          <w:sz w:val="18"/>
          <w:szCs w:val="18"/>
        </w:rPr>
        <w:t>, whichever is less</w:t>
      </w:r>
      <w:r w:rsidR="007A0F66">
        <w:rPr>
          <w:rFonts w:ascii="Arial" w:hAnsi="Arial" w:cs="Arial"/>
          <w:sz w:val="18"/>
          <w:szCs w:val="18"/>
        </w:rPr>
        <w:t>.</w:t>
      </w:r>
    </w:p>
    <w:p w14:paraId="56C2327C" w14:textId="77777777" w:rsidR="00E16E0B" w:rsidRDefault="00E16E0B" w:rsidP="007D4C67">
      <w:pPr>
        <w:rPr>
          <w:rFonts w:ascii="Arial" w:hAnsi="Arial" w:cs="Arial"/>
          <w:sz w:val="18"/>
          <w:szCs w:val="18"/>
        </w:rPr>
      </w:pPr>
    </w:p>
    <w:p w14:paraId="7317A9D1" w14:textId="554B0D31"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sidR="00DA092A">
        <w:rPr>
          <w:rFonts w:ascii="Arial" w:hAnsi="Arial" w:cs="Arial"/>
          <w:b/>
          <w:bCs/>
          <w:sz w:val="18"/>
          <w:szCs w:val="18"/>
        </w:rPr>
        <w:t>4</w:t>
      </w:r>
      <w:r w:rsidR="00066ECA">
        <w:rPr>
          <w:rFonts w:ascii="Arial" w:hAnsi="Arial" w:cs="Arial"/>
          <w:b/>
          <w:bCs/>
          <w:sz w:val="18"/>
          <w:szCs w:val="18"/>
        </w:rPr>
        <w:t xml:space="preserve">   </w:t>
      </w:r>
      <w:r w:rsidRPr="00E16E0B">
        <w:rPr>
          <w:rFonts w:ascii="Arial" w:hAnsi="Arial" w:cs="Arial"/>
          <w:b/>
          <w:bCs/>
          <w:sz w:val="18"/>
          <w:szCs w:val="18"/>
        </w:rPr>
        <w:t>USES</w:t>
      </w:r>
      <w:r w:rsidR="006C79A8">
        <w:rPr>
          <w:rFonts w:ascii="Arial" w:hAnsi="Arial" w:cs="Arial"/>
          <w:b/>
          <w:bCs/>
          <w:sz w:val="18"/>
          <w:szCs w:val="18"/>
        </w:rPr>
        <w:t xml:space="preserve"> AND ACTIVITIES</w:t>
      </w:r>
      <w:r w:rsidRPr="00E16E0B">
        <w:rPr>
          <w:rFonts w:ascii="Arial" w:hAnsi="Arial" w:cs="Arial"/>
          <w:b/>
          <w:bCs/>
          <w:sz w:val="18"/>
          <w:szCs w:val="18"/>
        </w:rPr>
        <w:t xml:space="preserve"> </w:t>
      </w:r>
    </w:p>
    <w:p w14:paraId="6DDAB0E8" w14:textId="77777777" w:rsidR="00F34A72" w:rsidRDefault="00F34A72" w:rsidP="007D4C67">
      <w:pPr>
        <w:rPr>
          <w:rFonts w:ascii="Arial" w:hAnsi="Arial" w:cs="Arial"/>
          <w:sz w:val="18"/>
          <w:szCs w:val="18"/>
        </w:rPr>
      </w:pPr>
    </w:p>
    <w:p w14:paraId="2DD66BC6" w14:textId="53EB7032" w:rsidR="00F34A72" w:rsidRPr="007D4C67" w:rsidRDefault="00F34A72" w:rsidP="00F34A72">
      <w:pPr>
        <w:rPr>
          <w:rFonts w:ascii="Arial" w:hAnsi="Arial" w:cs="Arial"/>
          <w:b/>
          <w:bCs/>
          <w:sz w:val="18"/>
          <w:szCs w:val="18"/>
        </w:rPr>
      </w:pPr>
      <w:r w:rsidRPr="007D4C67">
        <w:rPr>
          <w:rFonts w:ascii="Arial" w:hAnsi="Arial" w:cs="Arial"/>
          <w:b/>
          <w:bCs/>
          <w:sz w:val="18"/>
          <w:szCs w:val="18"/>
        </w:rPr>
        <w:t xml:space="preserve">A. </w:t>
      </w:r>
      <w:r w:rsidRPr="007D4C67">
        <w:rPr>
          <w:rFonts w:ascii="Arial" w:hAnsi="Arial" w:cs="Arial"/>
          <w:b/>
          <w:bCs/>
          <w:sz w:val="18"/>
          <w:szCs w:val="18"/>
        </w:rPr>
        <w:tab/>
        <w:t xml:space="preserve">Mountain Island Lake Watershed </w:t>
      </w:r>
    </w:p>
    <w:p w14:paraId="26C3EFCD" w14:textId="77777777" w:rsidR="00F34A72" w:rsidRPr="00E16E0B" w:rsidRDefault="00F34A72" w:rsidP="00E16E0B">
      <w:pPr>
        <w:rPr>
          <w:rFonts w:ascii="Arial" w:hAnsi="Arial" w:cs="Arial"/>
          <w:sz w:val="18"/>
          <w:szCs w:val="18"/>
        </w:rPr>
      </w:pPr>
    </w:p>
    <w:p w14:paraId="45D35A26" w14:textId="77777777" w:rsidR="00E16E0B" w:rsidRPr="00F34A72" w:rsidRDefault="00F34A72" w:rsidP="00F34A72">
      <w:pPr>
        <w:ind w:firstLine="360"/>
        <w:rPr>
          <w:rFonts w:ascii="Arial" w:hAnsi="Arial" w:cs="Arial"/>
          <w:b/>
          <w:bCs/>
          <w:sz w:val="18"/>
          <w:szCs w:val="18"/>
        </w:rPr>
      </w:pPr>
      <w:r w:rsidRPr="00F34A72">
        <w:rPr>
          <w:rFonts w:ascii="Arial" w:hAnsi="Arial" w:cs="Arial"/>
          <w:b/>
          <w:bCs/>
          <w:sz w:val="18"/>
          <w:szCs w:val="18"/>
        </w:rPr>
        <w:t xml:space="preserve">1. </w:t>
      </w:r>
      <w:r w:rsidRPr="00F34A72">
        <w:rPr>
          <w:rFonts w:ascii="Arial" w:hAnsi="Arial" w:cs="Arial"/>
          <w:b/>
          <w:bCs/>
          <w:sz w:val="18"/>
          <w:szCs w:val="18"/>
        </w:rPr>
        <w:tab/>
      </w:r>
      <w:r w:rsidR="00E16E0B" w:rsidRPr="00F34A72">
        <w:rPr>
          <w:rFonts w:ascii="Arial" w:hAnsi="Arial" w:cs="Arial"/>
          <w:b/>
          <w:bCs/>
          <w:sz w:val="18"/>
          <w:szCs w:val="18"/>
        </w:rPr>
        <w:t>Critical Areas</w:t>
      </w:r>
    </w:p>
    <w:p w14:paraId="58363301" w14:textId="27797D2F" w:rsidR="00E16E0B" w:rsidRDefault="00E16E0B" w:rsidP="00F34A72">
      <w:pPr>
        <w:ind w:left="360"/>
        <w:rPr>
          <w:rFonts w:ascii="Arial" w:hAnsi="Arial" w:cs="Arial"/>
          <w:sz w:val="18"/>
          <w:szCs w:val="18"/>
        </w:rPr>
      </w:pPr>
      <w:r w:rsidRPr="00E16E0B">
        <w:rPr>
          <w:rFonts w:ascii="Arial" w:hAnsi="Arial" w:cs="Arial"/>
          <w:sz w:val="18"/>
          <w:szCs w:val="18"/>
        </w:rPr>
        <w:t>The intent</w:t>
      </w:r>
      <w:r w:rsidR="246682EA" w:rsidRPr="324BA1D0">
        <w:rPr>
          <w:rFonts w:ascii="Arial" w:hAnsi="Arial" w:cs="Arial"/>
          <w:sz w:val="18"/>
          <w:szCs w:val="18"/>
        </w:rPr>
        <w:t xml:space="preserve"> </w:t>
      </w:r>
      <w:r w:rsidR="11AC2DB3" w:rsidRPr="324BA1D0">
        <w:rPr>
          <w:rFonts w:ascii="Arial" w:hAnsi="Arial" w:cs="Arial"/>
          <w:sz w:val="18"/>
          <w:szCs w:val="18"/>
        </w:rPr>
        <w:t>of the Critical Area</w:t>
      </w:r>
      <w:r w:rsidRPr="00E16E0B">
        <w:rPr>
          <w:rFonts w:ascii="Arial" w:hAnsi="Arial" w:cs="Arial"/>
          <w:sz w:val="18"/>
          <w:szCs w:val="18"/>
        </w:rPr>
        <w:t xml:space="preserve"> is to require higher standards because of the greater risk of water quality degradation from pollution.</w:t>
      </w:r>
      <w:r w:rsidR="007D4C67">
        <w:rPr>
          <w:rFonts w:ascii="Arial" w:hAnsi="Arial" w:cs="Arial"/>
          <w:sz w:val="18"/>
          <w:szCs w:val="18"/>
        </w:rPr>
        <w:t xml:space="preserve"> </w:t>
      </w:r>
      <w:r w:rsidR="00352A90" w:rsidRPr="00352A90">
        <w:rPr>
          <w:rFonts w:ascii="Arial" w:hAnsi="Arial" w:cs="Arial"/>
          <w:sz w:val="18"/>
          <w:szCs w:val="18"/>
        </w:rPr>
        <w:t xml:space="preserve">All </w:t>
      </w:r>
      <w:r w:rsidR="00352A90">
        <w:rPr>
          <w:rFonts w:ascii="Arial" w:hAnsi="Arial" w:cs="Arial"/>
          <w:sz w:val="18"/>
          <w:szCs w:val="18"/>
        </w:rPr>
        <w:t xml:space="preserve">principal and accessory uses </w:t>
      </w:r>
      <w:r w:rsidR="007765F0">
        <w:rPr>
          <w:rFonts w:ascii="Arial" w:hAnsi="Arial" w:cs="Arial"/>
          <w:sz w:val="18"/>
          <w:szCs w:val="18"/>
        </w:rPr>
        <w:t xml:space="preserve">and activities </w:t>
      </w:r>
      <w:r w:rsidR="00352A90">
        <w:rPr>
          <w:rFonts w:ascii="Arial" w:hAnsi="Arial" w:cs="Arial"/>
          <w:sz w:val="18"/>
          <w:szCs w:val="18"/>
        </w:rPr>
        <w:t xml:space="preserve">permitted in the </w:t>
      </w:r>
      <w:r w:rsidR="4548DD27" w:rsidRPr="324BA1D0">
        <w:rPr>
          <w:rFonts w:ascii="Arial" w:hAnsi="Arial" w:cs="Arial"/>
          <w:sz w:val="18"/>
          <w:szCs w:val="18"/>
        </w:rPr>
        <w:t xml:space="preserve">base </w:t>
      </w:r>
      <w:r w:rsidR="00352A90">
        <w:rPr>
          <w:rFonts w:ascii="Arial" w:hAnsi="Arial" w:cs="Arial"/>
          <w:sz w:val="18"/>
          <w:szCs w:val="18"/>
        </w:rPr>
        <w:t>zoning district</w:t>
      </w:r>
      <w:r w:rsidR="7420EC56" w:rsidRPr="324BA1D0">
        <w:rPr>
          <w:rFonts w:ascii="Arial" w:hAnsi="Arial" w:cs="Arial"/>
          <w:sz w:val="18"/>
          <w:szCs w:val="18"/>
        </w:rPr>
        <w:t>,</w:t>
      </w:r>
      <w:r w:rsidR="00352A90">
        <w:rPr>
          <w:rFonts w:ascii="Arial" w:hAnsi="Arial" w:cs="Arial"/>
          <w:sz w:val="18"/>
          <w:szCs w:val="18"/>
        </w:rPr>
        <w:t xml:space="preserve"> are allowed </w:t>
      </w:r>
      <w:r w:rsidR="00352A90" w:rsidRPr="00352A90">
        <w:rPr>
          <w:rFonts w:ascii="Arial" w:hAnsi="Arial" w:cs="Arial"/>
          <w:sz w:val="18"/>
          <w:szCs w:val="18"/>
        </w:rPr>
        <w:t xml:space="preserve">except as </w:t>
      </w:r>
      <w:r w:rsidR="00352A90">
        <w:rPr>
          <w:rFonts w:ascii="Arial" w:hAnsi="Arial" w:cs="Arial"/>
          <w:sz w:val="18"/>
          <w:szCs w:val="18"/>
        </w:rPr>
        <w:t>specified</w:t>
      </w:r>
      <w:r w:rsidR="00352A90" w:rsidRPr="00352A90">
        <w:rPr>
          <w:rFonts w:ascii="Arial" w:hAnsi="Arial" w:cs="Arial"/>
          <w:sz w:val="18"/>
          <w:szCs w:val="18"/>
        </w:rPr>
        <w:t xml:space="preserve"> below</w:t>
      </w:r>
      <w:r w:rsidR="00352A90">
        <w:rPr>
          <w:rFonts w:ascii="Arial" w:hAnsi="Arial" w:cs="Arial"/>
          <w:sz w:val="18"/>
          <w:szCs w:val="18"/>
        </w:rPr>
        <w:t>.</w:t>
      </w:r>
      <w:r w:rsidR="2B3A2090" w:rsidRPr="324BA1D0">
        <w:rPr>
          <w:rFonts w:ascii="Arial" w:hAnsi="Arial" w:cs="Arial"/>
          <w:sz w:val="18"/>
          <w:szCs w:val="18"/>
        </w:rPr>
        <w:t xml:space="preserve"> </w:t>
      </w:r>
      <w:r w:rsidR="43A8FE23" w:rsidRPr="324BA1D0">
        <w:rPr>
          <w:rFonts w:ascii="Arial" w:hAnsi="Arial" w:cs="Arial"/>
          <w:sz w:val="18"/>
          <w:szCs w:val="18"/>
        </w:rPr>
        <w:t>This section applies to the CA1 and CA4 areas.</w:t>
      </w:r>
      <w:r w:rsidR="00352A90">
        <w:rPr>
          <w:rFonts w:ascii="Arial" w:hAnsi="Arial" w:cs="Arial"/>
          <w:sz w:val="18"/>
          <w:szCs w:val="18"/>
        </w:rPr>
        <w:t xml:space="preserve"> </w:t>
      </w:r>
      <w:r w:rsidR="4D1704D8" w:rsidRPr="324BA1D0">
        <w:rPr>
          <w:rFonts w:ascii="Arial" w:hAnsi="Arial" w:cs="Arial"/>
          <w:sz w:val="18"/>
          <w:szCs w:val="18"/>
        </w:rPr>
        <w:t>A</w:t>
      </w:r>
      <w:r w:rsidR="2B3A2090" w:rsidRPr="324BA1D0">
        <w:rPr>
          <w:rFonts w:ascii="Arial" w:hAnsi="Arial" w:cs="Arial"/>
          <w:sz w:val="18"/>
          <w:szCs w:val="18"/>
        </w:rPr>
        <w:t>ny</w:t>
      </w:r>
      <w:r w:rsidR="00352A90">
        <w:rPr>
          <w:rFonts w:ascii="Arial" w:hAnsi="Arial" w:cs="Arial"/>
          <w:sz w:val="18"/>
          <w:szCs w:val="18"/>
        </w:rPr>
        <w:t xml:space="preserve"> allowed uses and activities </w:t>
      </w:r>
      <w:r w:rsidR="7291D4DC" w:rsidRPr="324BA1D0">
        <w:rPr>
          <w:rFonts w:ascii="Arial" w:hAnsi="Arial" w:cs="Arial"/>
          <w:sz w:val="18"/>
          <w:szCs w:val="18"/>
        </w:rPr>
        <w:t>in the Mountain Island Lake Watershed Critical Areas</w:t>
      </w:r>
      <w:r w:rsidR="2B3A2090" w:rsidRPr="324BA1D0">
        <w:rPr>
          <w:rFonts w:ascii="Arial" w:hAnsi="Arial" w:cs="Arial"/>
          <w:sz w:val="18"/>
          <w:szCs w:val="18"/>
        </w:rPr>
        <w:t xml:space="preserve"> </w:t>
      </w:r>
      <w:r w:rsidR="00352A90">
        <w:rPr>
          <w:rFonts w:ascii="Arial" w:hAnsi="Arial" w:cs="Arial"/>
          <w:sz w:val="18"/>
          <w:szCs w:val="18"/>
        </w:rPr>
        <w:t>shall</w:t>
      </w:r>
      <w:r w:rsidR="00352A90" w:rsidRPr="00E16E0B">
        <w:rPr>
          <w:rFonts w:ascii="Arial" w:hAnsi="Arial" w:cs="Arial"/>
          <w:sz w:val="18"/>
          <w:szCs w:val="18"/>
        </w:rPr>
        <w:t xml:space="preserve"> meet the standards of this </w:t>
      </w:r>
      <w:r w:rsidR="0073125F">
        <w:rPr>
          <w:rFonts w:ascii="Arial" w:hAnsi="Arial" w:cs="Arial"/>
          <w:sz w:val="18"/>
          <w:szCs w:val="18"/>
        </w:rPr>
        <w:t>article</w:t>
      </w:r>
      <w:r w:rsidR="4513B84D" w:rsidRPr="324BA1D0">
        <w:rPr>
          <w:rFonts w:ascii="Arial" w:hAnsi="Arial" w:cs="Arial"/>
          <w:sz w:val="18"/>
          <w:szCs w:val="18"/>
        </w:rPr>
        <w:t xml:space="preserve"> </w:t>
      </w:r>
      <w:r w:rsidR="00352A90" w:rsidRPr="00E16E0B">
        <w:rPr>
          <w:rFonts w:ascii="Arial" w:hAnsi="Arial" w:cs="Arial"/>
          <w:sz w:val="18"/>
          <w:szCs w:val="18"/>
        </w:rPr>
        <w:t xml:space="preserve">and all other requirements of this </w:t>
      </w:r>
      <w:r w:rsidR="00544062">
        <w:rPr>
          <w:rFonts w:ascii="Arial" w:hAnsi="Arial" w:cs="Arial"/>
          <w:sz w:val="18"/>
          <w:szCs w:val="18"/>
        </w:rPr>
        <w:t>Ordinance</w:t>
      </w:r>
      <w:r w:rsidRPr="00E16E0B">
        <w:rPr>
          <w:rFonts w:ascii="Arial" w:hAnsi="Arial" w:cs="Arial"/>
          <w:sz w:val="18"/>
          <w:szCs w:val="18"/>
        </w:rPr>
        <w:t>.</w:t>
      </w:r>
    </w:p>
    <w:p w14:paraId="324F86FB" w14:textId="77777777" w:rsidR="00E16E0B" w:rsidRPr="00E16E0B" w:rsidRDefault="00E16E0B" w:rsidP="00E16E0B">
      <w:pPr>
        <w:rPr>
          <w:rFonts w:ascii="Arial" w:hAnsi="Arial" w:cs="Arial"/>
          <w:sz w:val="18"/>
          <w:szCs w:val="18"/>
        </w:rPr>
      </w:pPr>
    </w:p>
    <w:p w14:paraId="4ED5F6A6" w14:textId="21D4AE94" w:rsidR="00434F00" w:rsidRPr="00ED15DC" w:rsidRDefault="00760337" w:rsidP="00434F00">
      <w:pPr>
        <w:ind w:left="360" w:firstLine="360"/>
        <w:rPr>
          <w:rFonts w:ascii="Arial" w:hAnsi="Arial" w:cs="Arial"/>
          <w:b/>
          <w:bCs/>
          <w:sz w:val="18"/>
          <w:szCs w:val="18"/>
        </w:rPr>
      </w:pPr>
      <w:r w:rsidRPr="00ED15DC">
        <w:rPr>
          <w:rFonts w:ascii="Arial" w:hAnsi="Arial" w:cs="Arial"/>
          <w:b/>
          <w:bCs/>
          <w:sz w:val="18"/>
          <w:szCs w:val="18"/>
        </w:rPr>
        <w:t xml:space="preserve">a. </w:t>
      </w:r>
      <w:r w:rsidRPr="008172DA">
        <w:rPr>
          <w:rFonts w:ascii="Arial" w:hAnsi="Arial"/>
          <w:b/>
          <w:sz w:val="18"/>
        </w:rPr>
        <w:tab/>
      </w:r>
      <w:r w:rsidR="00434F00" w:rsidRPr="00ED15DC">
        <w:rPr>
          <w:rFonts w:ascii="Arial" w:hAnsi="Arial" w:cs="Arial"/>
          <w:b/>
          <w:bCs/>
          <w:sz w:val="18"/>
          <w:szCs w:val="18"/>
        </w:rPr>
        <w:t>Prohibited Uses</w:t>
      </w:r>
      <w:r w:rsidR="00434F00" w:rsidRPr="00434F00">
        <w:rPr>
          <w:rFonts w:ascii="Arial" w:hAnsi="Arial" w:cs="Arial"/>
          <w:b/>
          <w:bCs/>
          <w:sz w:val="18"/>
          <w:szCs w:val="18"/>
        </w:rPr>
        <w:t xml:space="preserve"> </w:t>
      </w:r>
      <w:r w:rsidR="00434F00" w:rsidRPr="00413A61">
        <w:rPr>
          <w:rFonts w:ascii="Arial" w:hAnsi="Arial" w:cs="Arial"/>
          <w:b/>
          <w:bCs/>
          <w:sz w:val="18"/>
          <w:szCs w:val="18"/>
        </w:rPr>
        <w:t>and Activities</w:t>
      </w:r>
    </w:p>
    <w:p w14:paraId="01641F6A" w14:textId="77777777" w:rsidR="00434F00" w:rsidRPr="00ED15DC" w:rsidRDefault="00434F00" w:rsidP="00434F00">
      <w:pPr>
        <w:rPr>
          <w:rFonts w:ascii="Arial" w:hAnsi="Arial" w:cs="Arial"/>
          <w:sz w:val="18"/>
          <w:szCs w:val="18"/>
        </w:rPr>
      </w:pPr>
    </w:p>
    <w:p w14:paraId="72680B87" w14:textId="6B9602ED" w:rsidR="00434F00" w:rsidRPr="00ED15DC" w:rsidRDefault="00434F00" w:rsidP="004B337B">
      <w:pPr>
        <w:ind w:left="1080"/>
        <w:rPr>
          <w:rFonts w:ascii="Arial" w:hAnsi="Arial" w:cs="Arial"/>
          <w:sz w:val="18"/>
          <w:szCs w:val="18"/>
        </w:rPr>
      </w:pPr>
      <w:r w:rsidRPr="00ED15DC">
        <w:rPr>
          <w:rFonts w:ascii="Arial" w:hAnsi="Arial" w:cs="Arial"/>
          <w:b/>
          <w:bCs/>
          <w:sz w:val="18"/>
          <w:szCs w:val="18"/>
        </w:rPr>
        <w:t>i.</w:t>
      </w:r>
      <w:r w:rsidRPr="008172DA">
        <w:rPr>
          <w:rFonts w:ascii="Arial" w:hAnsi="Arial"/>
          <w:sz w:val="18"/>
        </w:rPr>
        <w:tab/>
      </w:r>
      <w:r w:rsidR="004B337B">
        <w:rPr>
          <w:rFonts w:ascii="Arial" w:hAnsi="Arial" w:cs="Arial"/>
          <w:sz w:val="18"/>
          <w:szCs w:val="18"/>
        </w:rPr>
        <w:t>Waste including sewage, industrial and other wastes unless allowed per 15A NCAC 02B .0104</w:t>
      </w:r>
    </w:p>
    <w:p w14:paraId="1C8F2EC9" w14:textId="77777777" w:rsidR="00434F00" w:rsidRPr="00ED15DC" w:rsidRDefault="00434F00" w:rsidP="00434F00">
      <w:pPr>
        <w:ind w:left="1080"/>
        <w:rPr>
          <w:rFonts w:ascii="Arial" w:hAnsi="Arial" w:cs="Arial"/>
          <w:sz w:val="18"/>
          <w:szCs w:val="18"/>
        </w:rPr>
      </w:pPr>
    </w:p>
    <w:p w14:paraId="3C02887F" w14:textId="74FB1D8E" w:rsidR="00434F00" w:rsidRPr="00ED15DC" w:rsidRDefault="00434F00" w:rsidP="00434F00">
      <w:pPr>
        <w:ind w:left="1080"/>
        <w:rPr>
          <w:rFonts w:ascii="Arial" w:hAnsi="Arial" w:cs="Arial"/>
          <w:sz w:val="18"/>
          <w:szCs w:val="18"/>
        </w:rPr>
      </w:pPr>
      <w:r w:rsidRPr="00ED15DC">
        <w:rPr>
          <w:rFonts w:ascii="Arial" w:hAnsi="Arial" w:cs="Arial"/>
          <w:b/>
          <w:bCs/>
          <w:sz w:val="18"/>
          <w:szCs w:val="18"/>
        </w:rPr>
        <w:t>ii.</w:t>
      </w:r>
      <w:r w:rsidRPr="00ED15DC">
        <w:rPr>
          <w:rFonts w:ascii="Arial" w:hAnsi="Arial" w:cs="Arial"/>
          <w:sz w:val="18"/>
          <w:szCs w:val="18"/>
        </w:rPr>
        <w:tab/>
        <w:t xml:space="preserve">Industrial process discharges, new or expanded, requiring </w:t>
      </w:r>
      <w:r w:rsidRPr="006C79A8">
        <w:rPr>
          <w:rFonts w:ascii="Arial" w:hAnsi="Arial" w:cs="Arial"/>
          <w:sz w:val="18"/>
          <w:szCs w:val="18"/>
        </w:rPr>
        <w:t>National Pollutant Discharge Elimination System</w:t>
      </w:r>
      <w:r w:rsidRPr="009D02AB">
        <w:rPr>
          <w:rFonts w:ascii="Arial" w:hAnsi="Arial" w:cs="Arial"/>
          <w:sz w:val="18"/>
          <w:szCs w:val="18"/>
        </w:rPr>
        <w:t xml:space="preserve"> (</w:t>
      </w:r>
      <w:r w:rsidRPr="00ED15DC">
        <w:rPr>
          <w:rFonts w:ascii="Arial" w:hAnsi="Arial" w:cs="Arial"/>
          <w:sz w:val="18"/>
          <w:szCs w:val="18"/>
        </w:rPr>
        <w:t>NPDES) permits</w:t>
      </w:r>
    </w:p>
    <w:p w14:paraId="483B41CF" w14:textId="77777777" w:rsidR="00434F00" w:rsidRPr="00ED15DC" w:rsidRDefault="00434F00" w:rsidP="00434F00">
      <w:pPr>
        <w:ind w:left="1080"/>
        <w:rPr>
          <w:rFonts w:ascii="Arial" w:hAnsi="Arial" w:cs="Arial"/>
          <w:sz w:val="18"/>
          <w:szCs w:val="18"/>
        </w:rPr>
      </w:pPr>
    </w:p>
    <w:p w14:paraId="24587B97" w14:textId="60A9C88B" w:rsidR="00434F00" w:rsidRPr="00ED15DC" w:rsidRDefault="00434F00" w:rsidP="00434F00">
      <w:pPr>
        <w:ind w:left="1080"/>
        <w:rPr>
          <w:rFonts w:ascii="Arial" w:hAnsi="Arial" w:cs="Arial"/>
          <w:sz w:val="18"/>
          <w:szCs w:val="18"/>
        </w:rPr>
      </w:pPr>
      <w:r w:rsidRPr="00ED15DC">
        <w:rPr>
          <w:rFonts w:ascii="Arial" w:hAnsi="Arial" w:cs="Arial"/>
          <w:b/>
          <w:bCs/>
          <w:sz w:val="18"/>
          <w:szCs w:val="18"/>
        </w:rPr>
        <w:t>i</w:t>
      </w:r>
      <w:r w:rsidR="004B337B">
        <w:rPr>
          <w:rFonts w:ascii="Arial" w:hAnsi="Arial" w:cs="Arial"/>
          <w:b/>
          <w:bCs/>
          <w:sz w:val="18"/>
          <w:szCs w:val="18"/>
        </w:rPr>
        <w:t>ii</w:t>
      </w:r>
      <w:r w:rsidRPr="00ED15DC">
        <w:rPr>
          <w:rFonts w:ascii="Arial" w:hAnsi="Arial" w:cs="Arial"/>
          <w:b/>
          <w:bCs/>
          <w:sz w:val="18"/>
          <w:szCs w:val="18"/>
        </w:rPr>
        <w:t>.</w:t>
      </w:r>
      <w:r w:rsidRPr="008172DA">
        <w:rPr>
          <w:rFonts w:ascii="Arial" w:hAnsi="Arial"/>
          <w:sz w:val="18"/>
        </w:rPr>
        <w:tab/>
      </w:r>
      <w:r w:rsidRPr="00ED15DC">
        <w:rPr>
          <w:rFonts w:ascii="Arial" w:hAnsi="Arial" w:cs="Arial"/>
          <w:sz w:val="18"/>
          <w:szCs w:val="18"/>
        </w:rPr>
        <w:t>Land clearing and inert debris landfills (LCID): off</w:t>
      </w:r>
      <w:r w:rsidR="0A451F4C" w:rsidRPr="59E26182">
        <w:rPr>
          <w:rFonts w:ascii="Arial" w:hAnsi="Arial" w:cs="Arial"/>
          <w:sz w:val="18"/>
          <w:szCs w:val="18"/>
        </w:rPr>
        <w:t>-</w:t>
      </w:r>
      <w:r w:rsidRPr="00ED15DC">
        <w:rPr>
          <w:rFonts w:ascii="Arial" w:hAnsi="Arial" w:cs="Arial"/>
          <w:sz w:val="18"/>
          <w:szCs w:val="18"/>
        </w:rPr>
        <w:t>site</w:t>
      </w:r>
    </w:p>
    <w:p w14:paraId="718A1E14" w14:textId="77777777" w:rsidR="00434F00" w:rsidRPr="00ED15DC" w:rsidRDefault="00434F00" w:rsidP="00434F00">
      <w:pPr>
        <w:ind w:left="1080"/>
        <w:rPr>
          <w:rFonts w:ascii="Arial" w:hAnsi="Arial" w:cs="Arial"/>
          <w:sz w:val="18"/>
          <w:szCs w:val="18"/>
        </w:rPr>
      </w:pPr>
    </w:p>
    <w:p w14:paraId="5AB0D761" w14:textId="293BFB11" w:rsidR="00434F00" w:rsidRPr="00ED15DC" w:rsidRDefault="004B337B" w:rsidP="00434F00">
      <w:pPr>
        <w:ind w:left="1080"/>
        <w:rPr>
          <w:rFonts w:ascii="Arial" w:hAnsi="Arial" w:cs="Arial"/>
          <w:sz w:val="18"/>
          <w:szCs w:val="18"/>
        </w:rPr>
      </w:pPr>
      <w:r>
        <w:rPr>
          <w:rFonts w:ascii="Arial" w:hAnsi="Arial" w:cs="Arial"/>
          <w:b/>
          <w:bCs/>
          <w:sz w:val="18"/>
          <w:szCs w:val="18"/>
        </w:rPr>
        <w:t>i</w:t>
      </w:r>
      <w:r w:rsidR="00434F00" w:rsidRPr="00ED15DC">
        <w:rPr>
          <w:rFonts w:ascii="Arial" w:hAnsi="Arial" w:cs="Arial"/>
          <w:b/>
          <w:bCs/>
          <w:sz w:val="18"/>
          <w:szCs w:val="18"/>
        </w:rPr>
        <w:t>v.</w:t>
      </w:r>
      <w:r w:rsidR="00434F00" w:rsidRPr="008172DA">
        <w:rPr>
          <w:rFonts w:ascii="Arial" w:hAnsi="Arial"/>
          <w:sz w:val="18"/>
        </w:rPr>
        <w:tab/>
      </w:r>
      <w:r w:rsidR="00434F00" w:rsidRPr="00ED15DC">
        <w:rPr>
          <w:rFonts w:ascii="Arial" w:hAnsi="Arial" w:cs="Arial"/>
          <w:sz w:val="18"/>
          <w:szCs w:val="18"/>
        </w:rPr>
        <w:t>Landfills, sanitary</w:t>
      </w:r>
    </w:p>
    <w:p w14:paraId="4D4396A7" w14:textId="77777777" w:rsidR="00434F00" w:rsidRPr="00ED15DC" w:rsidRDefault="00434F00" w:rsidP="00434F00">
      <w:pPr>
        <w:ind w:left="1080"/>
        <w:rPr>
          <w:rFonts w:ascii="Arial" w:hAnsi="Arial" w:cs="Arial"/>
          <w:sz w:val="18"/>
          <w:szCs w:val="18"/>
        </w:rPr>
      </w:pPr>
    </w:p>
    <w:p w14:paraId="34F76C85" w14:textId="5EAE9B70" w:rsidR="00434F00" w:rsidRPr="00ED15DC" w:rsidRDefault="00434F00" w:rsidP="00434F00">
      <w:pPr>
        <w:ind w:left="1080"/>
        <w:rPr>
          <w:rFonts w:ascii="Arial" w:hAnsi="Arial" w:cs="Arial"/>
          <w:sz w:val="18"/>
          <w:szCs w:val="18"/>
        </w:rPr>
      </w:pPr>
      <w:r w:rsidRPr="00ED15DC">
        <w:rPr>
          <w:rFonts w:ascii="Arial" w:hAnsi="Arial" w:cs="Arial"/>
          <w:b/>
          <w:bCs/>
          <w:sz w:val="18"/>
          <w:szCs w:val="18"/>
        </w:rPr>
        <w:lastRenderedPageBreak/>
        <w:t>v.</w:t>
      </w:r>
      <w:r w:rsidRPr="008172DA">
        <w:rPr>
          <w:rFonts w:ascii="Arial" w:hAnsi="Arial"/>
          <w:sz w:val="18"/>
        </w:rPr>
        <w:tab/>
      </w:r>
      <w:r w:rsidRPr="00ED15DC">
        <w:rPr>
          <w:rFonts w:ascii="Arial" w:hAnsi="Arial" w:cs="Arial"/>
          <w:sz w:val="18"/>
          <w:szCs w:val="18"/>
        </w:rPr>
        <w:t>Nonresidential development</w:t>
      </w:r>
      <w:r w:rsidR="29AC7CE7" w:rsidRPr="59E26182">
        <w:rPr>
          <w:rFonts w:ascii="Arial" w:hAnsi="Arial" w:cs="Arial"/>
          <w:sz w:val="18"/>
          <w:szCs w:val="18"/>
        </w:rPr>
        <w:t>,</w:t>
      </w:r>
      <w:r w:rsidRPr="00ED15DC">
        <w:rPr>
          <w:rFonts w:ascii="Arial" w:hAnsi="Arial" w:cs="Arial"/>
          <w:sz w:val="18"/>
          <w:szCs w:val="18"/>
        </w:rPr>
        <w:t xml:space="preserve"> new or expanded</w:t>
      </w:r>
      <w:r w:rsidR="3A25B89C" w:rsidRPr="59E26182">
        <w:rPr>
          <w:rFonts w:ascii="Arial" w:hAnsi="Arial" w:cs="Arial"/>
          <w:sz w:val="18"/>
          <w:szCs w:val="18"/>
        </w:rPr>
        <w:t>,</w:t>
      </w:r>
      <w:r w:rsidR="0063795E">
        <w:rPr>
          <w:rFonts w:ascii="Arial" w:hAnsi="Arial" w:cs="Arial"/>
          <w:sz w:val="18"/>
          <w:szCs w:val="18"/>
        </w:rPr>
        <w:t xml:space="preserve"> unless allowed by item b below</w:t>
      </w:r>
    </w:p>
    <w:p w14:paraId="130AFAB8" w14:textId="77777777" w:rsidR="00434F00" w:rsidRPr="00ED15DC" w:rsidRDefault="00434F00" w:rsidP="00434F00">
      <w:pPr>
        <w:ind w:left="1080"/>
        <w:rPr>
          <w:rFonts w:ascii="Arial" w:hAnsi="Arial" w:cs="Arial"/>
          <w:sz w:val="18"/>
          <w:szCs w:val="18"/>
        </w:rPr>
      </w:pPr>
    </w:p>
    <w:p w14:paraId="27411480" w14:textId="6B8DFAD1" w:rsidR="00434F00" w:rsidRPr="00ED15DC" w:rsidRDefault="00434F00" w:rsidP="00434F00">
      <w:pPr>
        <w:ind w:left="1080"/>
        <w:rPr>
          <w:rFonts w:ascii="Arial" w:hAnsi="Arial" w:cs="Arial"/>
          <w:sz w:val="18"/>
          <w:szCs w:val="18"/>
        </w:rPr>
      </w:pPr>
      <w:r w:rsidRPr="00ED15DC">
        <w:rPr>
          <w:rFonts w:ascii="Arial" w:hAnsi="Arial" w:cs="Arial"/>
          <w:b/>
          <w:bCs/>
          <w:sz w:val="18"/>
          <w:szCs w:val="18"/>
        </w:rPr>
        <w:t>vi.</w:t>
      </w:r>
      <w:r w:rsidRPr="00ED15DC">
        <w:rPr>
          <w:rFonts w:ascii="Arial" w:hAnsi="Arial" w:cs="Arial"/>
          <w:sz w:val="18"/>
          <w:szCs w:val="18"/>
        </w:rPr>
        <w:tab/>
      </w:r>
      <w:r w:rsidR="0063795E">
        <w:rPr>
          <w:rFonts w:ascii="Arial" w:hAnsi="Arial" w:cs="Arial"/>
          <w:sz w:val="18"/>
          <w:szCs w:val="18"/>
        </w:rPr>
        <w:t>Treatment or disposal of p</w:t>
      </w:r>
      <w:r w:rsidRPr="00ED15DC">
        <w:rPr>
          <w:rFonts w:ascii="Arial" w:hAnsi="Arial" w:cs="Arial"/>
          <w:sz w:val="18"/>
          <w:szCs w:val="18"/>
        </w:rPr>
        <w:t>etroleum contaminated soils (land</w:t>
      </w:r>
      <w:r w:rsidR="008E3A6D">
        <w:rPr>
          <w:rFonts w:ascii="Arial" w:hAnsi="Arial" w:cs="Arial"/>
          <w:sz w:val="18"/>
          <w:szCs w:val="18"/>
        </w:rPr>
        <w:t xml:space="preserve"> </w:t>
      </w:r>
      <w:r w:rsidRPr="00ED15DC">
        <w:rPr>
          <w:rFonts w:ascii="Arial" w:hAnsi="Arial" w:cs="Arial"/>
          <w:sz w:val="18"/>
          <w:szCs w:val="18"/>
        </w:rPr>
        <w:t>farming)</w:t>
      </w:r>
    </w:p>
    <w:p w14:paraId="06BC3A0F" w14:textId="77777777" w:rsidR="00434F00" w:rsidRPr="00ED15DC" w:rsidRDefault="00434F00" w:rsidP="00434F00">
      <w:pPr>
        <w:ind w:left="1080"/>
        <w:rPr>
          <w:rFonts w:ascii="Arial" w:hAnsi="Arial" w:cs="Arial"/>
          <w:sz w:val="18"/>
          <w:szCs w:val="18"/>
        </w:rPr>
      </w:pPr>
    </w:p>
    <w:p w14:paraId="7E0C16D4" w14:textId="40DC09AE" w:rsidR="00434F00" w:rsidRPr="00ED15DC" w:rsidRDefault="00434F00" w:rsidP="00434F00">
      <w:pPr>
        <w:ind w:left="1080"/>
        <w:rPr>
          <w:rFonts w:ascii="Arial" w:hAnsi="Arial" w:cs="Arial"/>
          <w:sz w:val="18"/>
          <w:szCs w:val="18"/>
        </w:rPr>
      </w:pPr>
      <w:r w:rsidRPr="00ED15DC">
        <w:rPr>
          <w:rFonts w:ascii="Arial" w:hAnsi="Arial" w:cs="Arial"/>
          <w:b/>
          <w:bCs/>
          <w:sz w:val="18"/>
          <w:szCs w:val="18"/>
        </w:rPr>
        <w:t>vii.</w:t>
      </w:r>
      <w:r w:rsidRPr="00ED15DC">
        <w:rPr>
          <w:rFonts w:ascii="Arial" w:hAnsi="Arial" w:cs="Arial"/>
          <w:sz w:val="18"/>
          <w:szCs w:val="18"/>
        </w:rPr>
        <w:tab/>
        <w:t>Sludge application</w:t>
      </w:r>
    </w:p>
    <w:p w14:paraId="30D4CADD" w14:textId="77777777" w:rsidR="00434F00" w:rsidRPr="00ED15DC" w:rsidRDefault="00434F00" w:rsidP="00434F00">
      <w:pPr>
        <w:ind w:left="1080"/>
        <w:rPr>
          <w:rFonts w:ascii="Arial" w:hAnsi="Arial" w:cs="Arial"/>
          <w:sz w:val="18"/>
          <w:szCs w:val="18"/>
        </w:rPr>
      </w:pPr>
    </w:p>
    <w:p w14:paraId="6E773FE6" w14:textId="69665E7F" w:rsidR="00434F00" w:rsidRPr="00ED15DC" w:rsidRDefault="004B337B" w:rsidP="00434F00">
      <w:pPr>
        <w:ind w:left="1080"/>
        <w:rPr>
          <w:rFonts w:ascii="Arial" w:hAnsi="Arial" w:cs="Arial"/>
          <w:sz w:val="18"/>
          <w:szCs w:val="18"/>
        </w:rPr>
      </w:pPr>
      <w:r w:rsidRPr="0C602E34">
        <w:rPr>
          <w:rFonts w:ascii="Arial" w:hAnsi="Arial" w:cs="Arial"/>
          <w:b/>
          <w:bCs/>
          <w:sz w:val="18"/>
          <w:szCs w:val="18"/>
        </w:rPr>
        <w:t>vii</w:t>
      </w:r>
      <w:r w:rsidR="00434F00" w:rsidRPr="0C602E34">
        <w:rPr>
          <w:rFonts w:ascii="Arial" w:hAnsi="Arial" w:cs="Arial"/>
          <w:b/>
          <w:bCs/>
          <w:sz w:val="18"/>
          <w:szCs w:val="18"/>
        </w:rPr>
        <w:t>i.</w:t>
      </w:r>
      <w:r>
        <w:tab/>
      </w:r>
      <w:r w:rsidR="005730E2" w:rsidRPr="0C602E34">
        <w:rPr>
          <w:rFonts w:ascii="Arial" w:hAnsi="Arial" w:cs="Arial"/>
          <w:sz w:val="18"/>
          <w:szCs w:val="18"/>
        </w:rPr>
        <w:t>Stormwater Control Measures (SCMs)</w:t>
      </w:r>
    </w:p>
    <w:p w14:paraId="6FDB3C8F" w14:textId="77777777" w:rsidR="00434F00" w:rsidRPr="00ED15DC" w:rsidRDefault="00434F00" w:rsidP="00434F00">
      <w:pPr>
        <w:rPr>
          <w:rFonts w:ascii="Arial" w:hAnsi="Arial" w:cs="Arial"/>
          <w:sz w:val="18"/>
          <w:szCs w:val="18"/>
        </w:rPr>
      </w:pPr>
    </w:p>
    <w:p w14:paraId="31319B30" w14:textId="356E9EF2" w:rsidR="00434F00" w:rsidRDefault="004B337B" w:rsidP="002A4989">
      <w:pPr>
        <w:ind w:left="720" w:firstLine="360"/>
        <w:rPr>
          <w:rFonts w:ascii="Arial" w:hAnsi="Arial" w:cs="Arial"/>
          <w:sz w:val="18"/>
          <w:szCs w:val="18"/>
        </w:rPr>
      </w:pPr>
      <w:r>
        <w:rPr>
          <w:rFonts w:ascii="Arial" w:hAnsi="Arial" w:cs="Arial"/>
          <w:b/>
          <w:bCs/>
          <w:sz w:val="18"/>
          <w:szCs w:val="18"/>
        </w:rPr>
        <w:t>i</w:t>
      </w:r>
      <w:r w:rsidR="00434F00" w:rsidRPr="00ED15DC">
        <w:rPr>
          <w:rFonts w:ascii="Arial" w:hAnsi="Arial" w:cs="Arial"/>
          <w:b/>
          <w:bCs/>
          <w:sz w:val="18"/>
          <w:szCs w:val="18"/>
        </w:rPr>
        <w:t>x.</w:t>
      </w:r>
      <w:r w:rsidR="00434F00" w:rsidRPr="008172DA">
        <w:rPr>
          <w:rFonts w:ascii="Arial" w:hAnsi="Arial"/>
          <w:sz w:val="18"/>
        </w:rPr>
        <w:tab/>
      </w:r>
      <w:r>
        <w:rPr>
          <w:rFonts w:ascii="Arial" w:hAnsi="Arial"/>
          <w:sz w:val="18"/>
        </w:rPr>
        <w:t>New w</w:t>
      </w:r>
      <w:r w:rsidR="00434F00" w:rsidRPr="00ED15DC">
        <w:rPr>
          <w:rFonts w:ascii="Arial" w:hAnsi="Arial" w:cs="Arial"/>
          <w:sz w:val="18"/>
          <w:szCs w:val="18"/>
        </w:rPr>
        <w:t>astewater treatment facilities</w:t>
      </w:r>
      <w:r>
        <w:rPr>
          <w:rFonts w:ascii="Arial" w:hAnsi="Arial" w:cs="Arial"/>
          <w:sz w:val="18"/>
          <w:szCs w:val="18"/>
        </w:rPr>
        <w:t>;</w:t>
      </w:r>
      <w:r w:rsidR="00434F00" w:rsidRPr="00ED15DC">
        <w:rPr>
          <w:rFonts w:ascii="Arial" w:hAnsi="Arial" w:cs="Arial"/>
          <w:sz w:val="18"/>
          <w:szCs w:val="18"/>
        </w:rPr>
        <w:t xml:space="preserve"> privately owned</w:t>
      </w:r>
      <w:r w:rsidR="149CD17C" w:rsidRPr="59E26182">
        <w:rPr>
          <w:rFonts w:ascii="Arial" w:hAnsi="Arial" w:cs="Arial"/>
          <w:sz w:val="18"/>
          <w:szCs w:val="18"/>
        </w:rPr>
        <w:t>,</w:t>
      </w:r>
      <w:r w:rsidR="00434F00" w:rsidRPr="00ED15DC">
        <w:rPr>
          <w:rFonts w:ascii="Arial" w:hAnsi="Arial" w:cs="Arial"/>
          <w:sz w:val="18"/>
          <w:szCs w:val="18"/>
        </w:rPr>
        <w:t xml:space="preserve"> requiring NPDES permits </w:t>
      </w:r>
    </w:p>
    <w:p w14:paraId="6FD48194" w14:textId="77777777" w:rsidR="002A4989" w:rsidRPr="002A4989" w:rsidRDefault="002A4989" w:rsidP="002A4989">
      <w:pPr>
        <w:ind w:left="720" w:firstLine="360"/>
        <w:rPr>
          <w:rFonts w:ascii="Arial" w:hAnsi="Arial" w:cs="Arial"/>
          <w:sz w:val="18"/>
          <w:szCs w:val="18"/>
        </w:rPr>
      </w:pPr>
    </w:p>
    <w:p w14:paraId="3B847321" w14:textId="5809E06B" w:rsidR="00434F00" w:rsidRPr="00C5215B" w:rsidRDefault="00434F00" w:rsidP="00434F00">
      <w:pPr>
        <w:ind w:left="720"/>
        <w:rPr>
          <w:rFonts w:ascii="Arial" w:hAnsi="Arial" w:cs="Arial"/>
          <w:b/>
          <w:bCs/>
          <w:sz w:val="18"/>
          <w:szCs w:val="18"/>
        </w:rPr>
      </w:pPr>
      <w:r w:rsidRPr="00C5215B">
        <w:rPr>
          <w:rFonts w:ascii="Arial" w:hAnsi="Arial" w:cs="Arial"/>
          <w:b/>
          <w:bCs/>
          <w:sz w:val="18"/>
          <w:szCs w:val="18"/>
        </w:rPr>
        <w:t xml:space="preserve">b. </w:t>
      </w:r>
      <w:r w:rsidRPr="008172DA">
        <w:rPr>
          <w:rFonts w:ascii="Arial" w:hAnsi="Arial"/>
          <w:b/>
          <w:sz w:val="18"/>
        </w:rPr>
        <w:tab/>
      </w:r>
      <w:r w:rsidRPr="00C5215B">
        <w:rPr>
          <w:rFonts w:ascii="Arial" w:hAnsi="Arial" w:cs="Arial"/>
          <w:b/>
          <w:bCs/>
          <w:sz w:val="18"/>
          <w:szCs w:val="18"/>
        </w:rPr>
        <w:t xml:space="preserve">Allowed </w:t>
      </w:r>
      <w:r>
        <w:rPr>
          <w:rFonts w:ascii="Arial" w:hAnsi="Arial" w:cs="Arial"/>
          <w:b/>
          <w:bCs/>
          <w:sz w:val="18"/>
          <w:szCs w:val="18"/>
        </w:rPr>
        <w:t>Uses</w:t>
      </w:r>
      <w:r w:rsidRPr="00C5215B">
        <w:rPr>
          <w:rFonts w:ascii="Arial" w:hAnsi="Arial" w:cs="Arial"/>
          <w:b/>
          <w:bCs/>
          <w:sz w:val="18"/>
          <w:szCs w:val="18"/>
        </w:rPr>
        <w:t xml:space="preserve"> and </w:t>
      </w:r>
      <w:r>
        <w:rPr>
          <w:rFonts w:ascii="Arial" w:hAnsi="Arial" w:cs="Arial"/>
          <w:b/>
          <w:bCs/>
          <w:sz w:val="18"/>
          <w:szCs w:val="18"/>
        </w:rPr>
        <w:t>Activities</w:t>
      </w:r>
      <w:r w:rsidRPr="00C5215B">
        <w:rPr>
          <w:rFonts w:ascii="Arial" w:hAnsi="Arial" w:cs="Arial"/>
          <w:b/>
          <w:bCs/>
          <w:sz w:val="18"/>
          <w:szCs w:val="18"/>
        </w:rPr>
        <w:t xml:space="preserve"> Under Specific Conditions</w:t>
      </w:r>
    </w:p>
    <w:p w14:paraId="6C740F86" w14:textId="5518E488" w:rsidR="00434F00" w:rsidRDefault="00434F00" w:rsidP="00760337">
      <w:pPr>
        <w:ind w:left="720"/>
        <w:rPr>
          <w:rFonts w:ascii="Arial" w:hAnsi="Arial" w:cs="Arial"/>
          <w:b/>
          <w:bCs/>
          <w:strike/>
          <w:sz w:val="18"/>
          <w:szCs w:val="18"/>
          <w:highlight w:val="yellow"/>
        </w:rPr>
      </w:pPr>
    </w:p>
    <w:p w14:paraId="77A0D186" w14:textId="43A27659" w:rsidR="00B0103A" w:rsidRPr="00ED15DC" w:rsidRDefault="00427803" w:rsidP="007765F0">
      <w:pPr>
        <w:ind w:left="1080"/>
        <w:rPr>
          <w:rFonts w:ascii="Arial" w:hAnsi="Arial" w:cs="Arial"/>
          <w:sz w:val="18"/>
          <w:szCs w:val="18"/>
        </w:rPr>
      </w:pPr>
      <w:r w:rsidRPr="150E87D1">
        <w:rPr>
          <w:rFonts w:ascii="Arial" w:hAnsi="Arial" w:cs="Arial"/>
          <w:b/>
          <w:bCs/>
          <w:sz w:val="18"/>
          <w:szCs w:val="18"/>
        </w:rPr>
        <w:t>i.</w:t>
      </w:r>
      <w:r>
        <w:tab/>
      </w:r>
      <w:r w:rsidR="003F6208" w:rsidRPr="150E87D1">
        <w:rPr>
          <w:rFonts w:ascii="Arial" w:hAnsi="Arial" w:cs="Arial"/>
          <w:sz w:val="18"/>
          <w:szCs w:val="18"/>
        </w:rPr>
        <w:t>Farms</w:t>
      </w:r>
      <w:r w:rsidRPr="150E87D1">
        <w:rPr>
          <w:rFonts w:ascii="Arial" w:hAnsi="Arial" w:cs="Arial"/>
          <w:sz w:val="18"/>
          <w:szCs w:val="18"/>
        </w:rPr>
        <w:t>, subject to the provision of the Food Security Act of 1985 and the Food, Agricultural, Conservation</w:t>
      </w:r>
      <w:r w:rsidR="052D6B01" w:rsidRPr="150E87D1">
        <w:rPr>
          <w:rFonts w:ascii="Arial" w:hAnsi="Arial" w:cs="Arial"/>
          <w:sz w:val="18"/>
          <w:szCs w:val="18"/>
        </w:rPr>
        <w:t>,</w:t>
      </w:r>
      <w:r w:rsidRPr="150E87D1">
        <w:rPr>
          <w:rFonts w:ascii="Arial" w:hAnsi="Arial" w:cs="Arial"/>
          <w:sz w:val="18"/>
          <w:szCs w:val="18"/>
        </w:rPr>
        <w:t xml:space="preserve"> and Trade Act of 1990</w:t>
      </w:r>
    </w:p>
    <w:p w14:paraId="52199B1E" w14:textId="77777777" w:rsidR="004B337B" w:rsidRDefault="004B337B" w:rsidP="00D62885">
      <w:pPr>
        <w:rPr>
          <w:rFonts w:ascii="Arial" w:hAnsi="Arial" w:cs="Arial"/>
          <w:b/>
          <w:bCs/>
          <w:sz w:val="18"/>
          <w:szCs w:val="18"/>
        </w:rPr>
      </w:pPr>
    </w:p>
    <w:p w14:paraId="52B9F5A8" w14:textId="4AA30D59" w:rsidR="00427803" w:rsidRPr="00ED15DC" w:rsidRDefault="00427803" w:rsidP="00ED15DC">
      <w:pPr>
        <w:ind w:left="720" w:firstLine="360"/>
        <w:rPr>
          <w:rFonts w:ascii="Arial" w:hAnsi="Arial" w:cs="Arial"/>
          <w:sz w:val="18"/>
          <w:szCs w:val="18"/>
        </w:rPr>
      </w:pPr>
      <w:r w:rsidRPr="00ED15DC">
        <w:rPr>
          <w:rFonts w:ascii="Arial" w:hAnsi="Arial" w:cs="Arial"/>
          <w:b/>
          <w:bCs/>
          <w:sz w:val="18"/>
          <w:szCs w:val="18"/>
        </w:rPr>
        <w:t>i</w:t>
      </w:r>
      <w:r w:rsidRPr="00413A61">
        <w:rPr>
          <w:rFonts w:ascii="Arial" w:hAnsi="Arial" w:cs="Arial"/>
          <w:b/>
          <w:bCs/>
          <w:sz w:val="18"/>
          <w:szCs w:val="18"/>
        </w:rPr>
        <w:t>i</w:t>
      </w:r>
      <w:r w:rsidRPr="00ED15DC">
        <w:rPr>
          <w:rFonts w:ascii="Arial" w:hAnsi="Arial" w:cs="Arial"/>
          <w:b/>
          <w:bCs/>
          <w:sz w:val="18"/>
          <w:szCs w:val="18"/>
        </w:rPr>
        <w:t>.</w:t>
      </w:r>
      <w:r w:rsidRPr="00ED15DC">
        <w:rPr>
          <w:rFonts w:ascii="Arial" w:hAnsi="Arial" w:cs="Arial"/>
          <w:sz w:val="18"/>
          <w:szCs w:val="18"/>
        </w:rPr>
        <w:tab/>
      </w:r>
      <w:r w:rsidR="00724723" w:rsidRPr="00413A61">
        <w:rPr>
          <w:rFonts w:ascii="Arial" w:hAnsi="Arial" w:cs="Arial"/>
          <w:sz w:val="18"/>
          <w:szCs w:val="18"/>
        </w:rPr>
        <w:t>Places of worship</w:t>
      </w:r>
    </w:p>
    <w:p w14:paraId="43121A27" w14:textId="77777777" w:rsidR="00427803" w:rsidRPr="00ED15DC" w:rsidRDefault="00427803" w:rsidP="00427803">
      <w:pPr>
        <w:ind w:left="720"/>
        <w:rPr>
          <w:rFonts w:ascii="Arial" w:hAnsi="Arial" w:cs="Arial"/>
          <w:sz w:val="18"/>
          <w:szCs w:val="18"/>
        </w:rPr>
      </w:pPr>
    </w:p>
    <w:p w14:paraId="370422A7" w14:textId="6C43E114" w:rsidR="00427803" w:rsidRPr="00413A61" w:rsidRDefault="00427803" w:rsidP="00427803">
      <w:pPr>
        <w:ind w:left="1080"/>
        <w:rPr>
          <w:rFonts w:ascii="Arial" w:hAnsi="Arial" w:cs="Arial"/>
          <w:sz w:val="18"/>
          <w:szCs w:val="18"/>
        </w:rPr>
      </w:pPr>
      <w:r w:rsidRPr="00ED15DC">
        <w:rPr>
          <w:rFonts w:ascii="Arial" w:hAnsi="Arial" w:cs="Arial"/>
          <w:b/>
          <w:bCs/>
          <w:sz w:val="18"/>
          <w:szCs w:val="18"/>
        </w:rPr>
        <w:t>i</w:t>
      </w:r>
      <w:r w:rsidR="007765F0">
        <w:rPr>
          <w:rFonts w:ascii="Arial" w:hAnsi="Arial" w:cs="Arial"/>
          <w:b/>
          <w:bCs/>
          <w:sz w:val="18"/>
          <w:szCs w:val="18"/>
        </w:rPr>
        <w:t>ii</w:t>
      </w:r>
      <w:r w:rsidRPr="00ED15DC">
        <w:rPr>
          <w:rFonts w:ascii="Arial" w:hAnsi="Arial" w:cs="Arial"/>
          <w:b/>
          <w:bCs/>
          <w:sz w:val="18"/>
          <w:szCs w:val="18"/>
        </w:rPr>
        <w:t>.</w:t>
      </w:r>
      <w:r w:rsidRPr="008172DA">
        <w:rPr>
          <w:rFonts w:ascii="Arial" w:hAnsi="Arial"/>
          <w:sz w:val="18"/>
        </w:rPr>
        <w:tab/>
      </w:r>
      <w:r w:rsidR="24828C29" w:rsidRPr="59E26182">
        <w:rPr>
          <w:rFonts w:ascii="Arial" w:hAnsi="Arial" w:cs="Arial"/>
          <w:sz w:val="18"/>
          <w:szCs w:val="18"/>
        </w:rPr>
        <w:t>Silviculture</w:t>
      </w:r>
      <w:r w:rsidRPr="00ED15DC">
        <w:rPr>
          <w:rFonts w:ascii="Arial" w:hAnsi="Arial" w:cs="Arial"/>
          <w:sz w:val="18"/>
          <w:szCs w:val="18"/>
        </w:rPr>
        <w:t>, subject to the provisions of the Forest Practices Guidelines Related to Water Quality (15 NCAC IT.6101-.0209)</w:t>
      </w:r>
    </w:p>
    <w:p w14:paraId="5CD96E3A" w14:textId="1C668841" w:rsidR="00427803" w:rsidRPr="00ED15DC" w:rsidRDefault="00427803" w:rsidP="00427803">
      <w:pPr>
        <w:ind w:left="1080"/>
        <w:rPr>
          <w:rFonts w:ascii="Arial" w:hAnsi="Arial" w:cs="Arial"/>
          <w:sz w:val="18"/>
          <w:szCs w:val="18"/>
        </w:rPr>
      </w:pPr>
    </w:p>
    <w:p w14:paraId="42951289" w14:textId="2855722E" w:rsidR="00427803" w:rsidRPr="00413A61" w:rsidRDefault="007765F0" w:rsidP="004B337B">
      <w:pPr>
        <w:ind w:left="1080"/>
        <w:rPr>
          <w:rFonts w:ascii="Arial" w:hAnsi="Arial" w:cs="Arial"/>
          <w:sz w:val="18"/>
          <w:szCs w:val="18"/>
        </w:rPr>
      </w:pPr>
      <w:r>
        <w:rPr>
          <w:rFonts w:ascii="Arial" w:hAnsi="Arial" w:cs="Arial"/>
          <w:b/>
          <w:bCs/>
          <w:sz w:val="18"/>
          <w:szCs w:val="18"/>
        </w:rPr>
        <w:t>i</w:t>
      </w:r>
      <w:r w:rsidR="00427803" w:rsidRPr="00ED15DC">
        <w:rPr>
          <w:rFonts w:ascii="Arial" w:hAnsi="Arial" w:cs="Arial"/>
          <w:b/>
          <w:bCs/>
          <w:sz w:val="18"/>
          <w:szCs w:val="18"/>
        </w:rPr>
        <w:t>v.</w:t>
      </w:r>
      <w:r w:rsidR="00427803" w:rsidRPr="00ED15DC">
        <w:rPr>
          <w:rFonts w:ascii="Arial" w:hAnsi="Arial" w:cs="Arial"/>
          <w:b/>
          <w:bCs/>
          <w:sz w:val="18"/>
          <w:szCs w:val="18"/>
        </w:rPr>
        <w:tab/>
      </w:r>
      <w:r w:rsidR="00427803" w:rsidRPr="00413A61">
        <w:rPr>
          <w:rFonts w:ascii="Arial" w:hAnsi="Arial" w:cs="Arial"/>
          <w:sz w:val="18"/>
          <w:szCs w:val="18"/>
        </w:rPr>
        <w:t>Marinas, as an accessory use, provided that:</w:t>
      </w:r>
    </w:p>
    <w:p w14:paraId="6BF4FA24" w14:textId="77777777" w:rsidR="00427803" w:rsidRPr="00413A61" w:rsidRDefault="00427803" w:rsidP="00427803">
      <w:pPr>
        <w:ind w:left="1080"/>
        <w:rPr>
          <w:rFonts w:ascii="Arial" w:hAnsi="Arial" w:cs="Arial"/>
          <w:sz w:val="18"/>
          <w:szCs w:val="18"/>
        </w:rPr>
      </w:pPr>
    </w:p>
    <w:p w14:paraId="302D3841" w14:textId="77777777" w:rsidR="00427803" w:rsidRPr="00413A61" w:rsidRDefault="00427803" w:rsidP="00427803">
      <w:pPr>
        <w:ind w:left="1440"/>
        <w:rPr>
          <w:rFonts w:ascii="Arial" w:hAnsi="Arial" w:cs="Arial"/>
          <w:sz w:val="18"/>
          <w:szCs w:val="18"/>
        </w:rPr>
      </w:pPr>
      <w:r w:rsidRPr="00413A61">
        <w:rPr>
          <w:rFonts w:ascii="Arial" w:hAnsi="Arial" w:cs="Arial"/>
          <w:b/>
          <w:bCs/>
          <w:sz w:val="18"/>
          <w:szCs w:val="18"/>
        </w:rPr>
        <w:t>(A)</w:t>
      </w:r>
      <w:r w:rsidRPr="00413A61">
        <w:rPr>
          <w:rFonts w:ascii="Arial" w:hAnsi="Arial" w:cs="Arial"/>
          <w:sz w:val="18"/>
          <w:szCs w:val="18"/>
        </w:rPr>
        <w:tab/>
        <w:t>There will be no fuel dispensing facilities.</w:t>
      </w:r>
    </w:p>
    <w:p w14:paraId="51D3F525" w14:textId="77777777" w:rsidR="00427803" w:rsidRPr="00413A61" w:rsidRDefault="00427803" w:rsidP="00427803">
      <w:pPr>
        <w:ind w:left="1440"/>
        <w:rPr>
          <w:rFonts w:ascii="Arial" w:hAnsi="Arial" w:cs="Arial"/>
          <w:sz w:val="18"/>
          <w:szCs w:val="18"/>
        </w:rPr>
      </w:pPr>
    </w:p>
    <w:p w14:paraId="4B707CFC" w14:textId="1BF2693C" w:rsidR="00427803" w:rsidRPr="00ED15DC" w:rsidRDefault="00427803" w:rsidP="00427803">
      <w:pPr>
        <w:ind w:left="1440"/>
        <w:rPr>
          <w:rFonts w:ascii="Arial" w:hAnsi="Arial" w:cs="Arial"/>
          <w:sz w:val="18"/>
          <w:szCs w:val="18"/>
        </w:rPr>
      </w:pPr>
      <w:r w:rsidRPr="00413A61">
        <w:rPr>
          <w:rFonts w:ascii="Arial" w:hAnsi="Arial" w:cs="Arial"/>
          <w:b/>
          <w:bCs/>
          <w:sz w:val="18"/>
          <w:szCs w:val="18"/>
        </w:rPr>
        <w:t>(B)</w:t>
      </w:r>
      <w:r w:rsidRPr="008172DA">
        <w:rPr>
          <w:rFonts w:ascii="Arial" w:hAnsi="Arial"/>
          <w:sz w:val="18"/>
        </w:rPr>
        <w:tab/>
      </w:r>
      <w:r w:rsidRPr="00413A61">
        <w:rPr>
          <w:rFonts w:ascii="Arial" w:hAnsi="Arial" w:cs="Arial"/>
          <w:sz w:val="18"/>
          <w:szCs w:val="18"/>
        </w:rPr>
        <w:t>Pump</w:t>
      </w:r>
      <w:r w:rsidR="48562251" w:rsidRPr="59E26182">
        <w:rPr>
          <w:rFonts w:ascii="Arial" w:hAnsi="Arial" w:cs="Arial"/>
          <w:sz w:val="18"/>
          <w:szCs w:val="18"/>
        </w:rPr>
        <w:t>-</w:t>
      </w:r>
      <w:r w:rsidRPr="00413A61">
        <w:rPr>
          <w:rFonts w:ascii="Arial" w:hAnsi="Arial" w:cs="Arial"/>
          <w:sz w:val="18"/>
          <w:szCs w:val="18"/>
        </w:rPr>
        <w:t>out facilities will be provided if it serves more than 50 dwelling units</w:t>
      </w:r>
      <w:r w:rsidRPr="00ED15DC">
        <w:rPr>
          <w:rFonts w:ascii="Arial" w:hAnsi="Arial" w:cs="Arial"/>
          <w:sz w:val="18"/>
          <w:szCs w:val="18"/>
        </w:rPr>
        <w:t>.</w:t>
      </w:r>
    </w:p>
    <w:p w14:paraId="3577A2A5" w14:textId="77777777" w:rsidR="00427803" w:rsidRPr="00ED15DC" w:rsidRDefault="00427803" w:rsidP="00427803">
      <w:pPr>
        <w:ind w:left="1080"/>
        <w:rPr>
          <w:rFonts w:ascii="Arial" w:hAnsi="Arial" w:cs="Arial"/>
          <w:sz w:val="18"/>
          <w:szCs w:val="18"/>
        </w:rPr>
      </w:pPr>
    </w:p>
    <w:p w14:paraId="49A75847" w14:textId="710A283F" w:rsidR="00427803" w:rsidRDefault="00724723" w:rsidP="00427803">
      <w:pPr>
        <w:ind w:left="1080"/>
        <w:rPr>
          <w:rFonts w:ascii="Arial" w:hAnsi="Arial" w:cs="Arial"/>
          <w:strike/>
          <w:sz w:val="18"/>
          <w:szCs w:val="18"/>
          <w:highlight w:val="yellow"/>
        </w:rPr>
      </w:pPr>
      <w:r w:rsidRPr="00413A61">
        <w:rPr>
          <w:rFonts w:ascii="Arial" w:hAnsi="Arial" w:cs="Arial"/>
          <w:b/>
          <w:bCs/>
          <w:sz w:val="18"/>
          <w:szCs w:val="18"/>
        </w:rPr>
        <w:t>v</w:t>
      </w:r>
      <w:r w:rsidR="00427803" w:rsidRPr="00413A61">
        <w:rPr>
          <w:rFonts w:ascii="Arial" w:hAnsi="Arial" w:cs="Arial"/>
          <w:b/>
          <w:bCs/>
          <w:sz w:val="18"/>
          <w:szCs w:val="18"/>
        </w:rPr>
        <w:t>.</w:t>
      </w:r>
      <w:r w:rsidR="00427803" w:rsidRPr="00413A61">
        <w:rPr>
          <w:rFonts w:ascii="Arial" w:hAnsi="Arial" w:cs="Arial"/>
          <w:sz w:val="18"/>
          <w:szCs w:val="18"/>
        </w:rPr>
        <w:tab/>
        <w:t xml:space="preserve">Land clearing and inert debris landfills (LCID): on site, </w:t>
      </w:r>
      <w:r w:rsidRPr="00413A61">
        <w:rPr>
          <w:rFonts w:ascii="Arial" w:hAnsi="Arial" w:cs="Arial"/>
          <w:sz w:val="18"/>
          <w:szCs w:val="18"/>
        </w:rPr>
        <w:t xml:space="preserve">as an accessory use, </w:t>
      </w:r>
      <w:r w:rsidR="00427803" w:rsidRPr="00413A61">
        <w:rPr>
          <w:rFonts w:ascii="Arial" w:hAnsi="Arial" w:cs="Arial"/>
          <w:sz w:val="18"/>
          <w:szCs w:val="18"/>
        </w:rPr>
        <w:t>not</w:t>
      </w:r>
      <w:r w:rsidR="00427803" w:rsidRPr="00C5215B">
        <w:rPr>
          <w:rFonts w:ascii="Arial" w:hAnsi="Arial" w:cs="Arial"/>
          <w:sz w:val="18"/>
          <w:szCs w:val="18"/>
        </w:rPr>
        <w:t xml:space="preserve"> within any floodplain or </w:t>
      </w:r>
      <w:r w:rsidR="00F756B6">
        <w:rPr>
          <w:rFonts w:ascii="Arial" w:hAnsi="Arial" w:cs="Arial"/>
          <w:sz w:val="18"/>
          <w:szCs w:val="18"/>
        </w:rPr>
        <w:t xml:space="preserve">water quality </w:t>
      </w:r>
      <w:r w:rsidR="00427803" w:rsidRPr="00C5215B">
        <w:rPr>
          <w:rFonts w:ascii="Arial" w:hAnsi="Arial" w:cs="Arial"/>
          <w:sz w:val="18"/>
          <w:szCs w:val="18"/>
        </w:rPr>
        <w:t>buffer area</w:t>
      </w:r>
      <w:r w:rsidR="00427803" w:rsidRPr="00C5215B">
        <w:rPr>
          <w:rFonts w:ascii="Arial" w:hAnsi="Arial" w:cs="Arial"/>
          <w:strike/>
          <w:sz w:val="18"/>
          <w:szCs w:val="18"/>
          <w:highlight w:val="yellow"/>
        </w:rPr>
        <w:t xml:space="preserve"> </w:t>
      </w:r>
    </w:p>
    <w:p w14:paraId="2C440DBE" w14:textId="49D00BDD" w:rsidR="00724723" w:rsidRDefault="00724723" w:rsidP="00427803">
      <w:pPr>
        <w:ind w:left="1080"/>
        <w:rPr>
          <w:rFonts w:ascii="Arial" w:hAnsi="Arial" w:cs="Arial"/>
          <w:sz w:val="18"/>
          <w:szCs w:val="18"/>
          <w:highlight w:val="yellow"/>
        </w:rPr>
      </w:pPr>
    </w:p>
    <w:p w14:paraId="2FCBB865" w14:textId="6B55BCE0" w:rsidR="00724723" w:rsidRPr="00C5215B" w:rsidRDefault="00724723" w:rsidP="00724723">
      <w:pPr>
        <w:ind w:left="1080"/>
        <w:rPr>
          <w:rFonts w:ascii="Arial" w:hAnsi="Arial" w:cs="Arial"/>
          <w:sz w:val="18"/>
          <w:szCs w:val="18"/>
        </w:rPr>
      </w:pPr>
      <w:r w:rsidRPr="00ED15DC">
        <w:rPr>
          <w:rFonts w:ascii="Arial" w:hAnsi="Arial" w:cs="Arial"/>
          <w:b/>
          <w:bCs/>
          <w:sz w:val="18"/>
          <w:szCs w:val="18"/>
        </w:rPr>
        <w:t>vi.</w:t>
      </w:r>
      <w:r w:rsidRPr="008172DA">
        <w:rPr>
          <w:rFonts w:ascii="Arial" w:hAnsi="Arial"/>
          <w:sz w:val="18"/>
        </w:rPr>
        <w:tab/>
      </w:r>
      <w:r w:rsidRPr="00C5215B">
        <w:rPr>
          <w:rFonts w:ascii="Arial" w:hAnsi="Arial" w:cs="Arial"/>
          <w:sz w:val="18"/>
          <w:szCs w:val="18"/>
        </w:rPr>
        <w:t xml:space="preserve">Petroleum storage, accessory to </w:t>
      </w:r>
      <w:r>
        <w:rPr>
          <w:rFonts w:ascii="Arial" w:hAnsi="Arial" w:cs="Arial"/>
          <w:sz w:val="18"/>
          <w:szCs w:val="18"/>
        </w:rPr>
        <w:t>the</w:t>
      </w:r>
      <w:r w:rsidRPr="00C5215B">
        <w:rPr>
          <w:rFonts w:ascii="Arial" w:hAnsi="Arial" w:cs="Arial"/>
          <w:sz w:val="18"/>
          <w:szCs w:val="18"/>
        </w:rPr>
        <w:t xml:space="preserve"> </w:t>
      </w:r>
      <w:r w:rsidR="02657696" w:rsidRPr="59E26182">
        <w:rPr>
          <w:rFonts w:ascii="Arial" w:hAnsi="Arial" w:cs="Arial"/>
          <w:sz w:val="18"/>
          <w:szCs w:val="18"/>
        </w:rPr>
        <w:t xml:space="preserve">principal </w:t>
      </w:r>
      <w:r w:rsidRPr="00C5215B">
        <w:rPr>
          <w:rFonts w:ascii="Arial" w:hAnsi="Arial" w:cs="Arial"/>
          <w:sz w:val="18"/>
          <w:szCs w:val="18"/>
        </w:rPr>
        <w:t xml:space="preserve">use, subject to the Fire Prevention Code of the National Fire </w:t>
      </w:r>
      <w:r w:rsidR="002559FA">
        <w:rPr>
          <w:rFonts w:ascii="Arial" w:hAnsi="Arial" w:cs="Arial"/>
          <w:sz w:val="18"/>
          <w:szCs w:val="18"/>
        </w:rPr>
        <w:t>Protection Association</w:t>
      </w:r>
      <w:r w:rsidRPr="00C5215B">
        <w:rPr>
          <w:rFonts w:ascii="Arial" w:hAnsi="Arial" w:cs="Arial"/>
          <w:sz w:val="18"/>
          <w:szCs w:val="18"/>
        </w:rPr>
        <w:t xml:space="preserve">. </w:t>
      </w:r>
    </w:p>
    <w:p w14:paraId="4D63EEF5" w14:textId="356DB656" w:rsidR="00724723" w:rsidRPr="00ED15DC" w:rsidRDefault="00724723" w:rsidP="00427803">
      <w:pPr>
        <w:ind w:left="1080"/>
        <w:rPr>
          <w:rFonts w:ascii="Arial" w:hAnsi="Arial" w:cs="Arial"/>
          <w:sz w:val="18"/>
          <w:szCs w:val="18"/>
        </w:rPr>
      </w:pPr>
    </w:p>
    <w:p w14:paraId="40A49CC8" w14:textId="5FD7D52B" w:rsidR="00724723" w:rsidRPr="00C5215B" w:rsidRDefault="007765F0" w:rsidP="00724723">
      <w:pPr>
        <w:ind w:left="1080"/>
        <w:rPr>
          <w:rFonts w:ascii="Arial" w:hAnsi="Arial" w:cs="Arial"/>
          <w:sz w:val="18"/>
          <w:szCs w:val="18"/>
        </w:rPr>
      </w:pPr>
      <w:r>
        <w:rPr>
          <w:rFonts w:ascii="Arial" w:hAnsi="Arial" w:cs="Arial"/>
          <w:b/>
          <w:bCs/>
          <w:sz w:val="18"/>
          <w:szCs w:val="18"/>
        </w:rPr>
        <w:t>vii</w:t>
      </w:r>
      <w:r w:rsidR="00724723" w:rsidRPr="00ED15DC">
        <w:rPr>
          <w:rFonts w:ascii="Arial" w:hAnsi="Arial" w:cs="Arial"/>
          <w:b/>
          <w:bCs/>
          <w:sz w:val="18"/>
          <w:szCs w:val="18"/>
        </w:rPr>
        <w:t>.</w:t>
      </w:r>
      <w:r w:rsidR="00724723">
        <w:rPr>
          <w:rFonts w:ascii="Arial" w:hAnsi="Arial" w:cs="Arial"/>
          <w:sz w:val="18"/>
          <w:szCs w:val="18"/>
        </w:rPr>
        <w:tab/>
      </w:r>
      <w:r w:rsidR="00724723" w:rsidRPr="00C5215B">
        <w:rPr>
          <w:rFonts w:ascii="Arial" w:hAnsi="Arial" w:cs="Arial"/>
          <w:sz w:val="18"/>
          <w:szCs w:val="18"/>
        </w:rPr>
        <w:t xml:space="preserve">Wastewater treatment facilities, accessory to </w:t>
      </w:r>
      <w:r w:rsidR="00724723">
        <w:rPr>
          <w:rFonts w:ascii="Arial" w:hAnsi="Arial" w:cs="Arial"/>
          <w:sz w:val="18"/>
          <w:szCs w:val="18"/>
        </w:rPr>
        <w:t>the</w:t>
      </w:r>
      <w:r w:rsidR="00724723" w:rsidRPr="00C5215B">
        <w:rPr>
          <w:rFonts w:ascii="Arial" w:hAnsi="Arial" w:cs="Arial"/>
          <w:sz w:val="18"/>
          <w:szCs w:val="18"/>
        </w:rPr>
        <w:t xml:space="preserve"> principal use</w:t>
      </w:r>
      <w:r w:rsidR="00724723">
        <w:rPr>
          <w:rFonts w:ascii="Arial" w:hAnsi="Arial" w:cs="Arial"/>
          <w:sz w:val="18"/>
          <w:szCs w:val="18"/>
        </w:rPr>
        <w:t>,</w:t>
      </w:r>
      <w:r w:rsidR="00724723" w:rsidRPr="00C5215B">
        <w:rPr>
          <w:rFonts w:ascii="Arial" w:hAnsi="Arial" w:cs="Arial"/>
          <w:sz w:val="18"/>
          <w:szCs w:val="18"/>
        </w:rPr>
        <w:t xml:space="preserve"> provided that:</w:t>
      </w:r>
    </w:p>
    <w:p w14:paraId="061F7223" w14:textId="77777777" w:rsidR="00724723" w:rsidRPr="00C5215B" w:rsidRDefault="00724723" w:rsidP="00724723">
      <w:pPr>
        <w:ind w:left="1080"/>
        <w:rPr>
          <w:rFonts w:ascii="Arial" w:hAnsi="Arial" w:cs="Arial"/>
          <w:sz w:val="18"/>
          <w:szCs w:val="18"/>
        </w:rPr>
      </w:pPr>
    </w:p>
    <w:p w14:paraId="7F6A5525" w14:textId="77777777" w:rsidR="00724723" w:rsidRPr="00C5215B" w:rsidRDefault="00724723" w:rsidP="00724723">
      <w:pPr>
        <w:ind w:left="1440"/>
        <w:rPr>
          <w:rFonts w:ascii="Arial" w:hAnsi="Arial" w:cs="Arial"/>
          <w:sz w:val="18"/>
          <w:szCs w:val="18"/>
        </w:rPr>
      </w:pPr>
      <w:r w:rsidRPr="00C5215B">
        <w:rPr>
          <w:rFonts w:ascii="Arial" w:hAnsi="Arial" w:cs="Arial"/>
          <w:b/>
          <w:bCs/>
          <w:sz w:val="18"/>
          <w:szCs w:val="18"/>
        </w:rPr>
        <w:t>(A)</w:t>
      </w:r>
      <w:r w:rsidRPr="00C5215B">
        <w:rPr>
          <w:rFonts w:ascii="Arial" w:hAnsi="Arial" w:cs="Arial"/>
          <w:b/>
          <w:bCs/>
          <w:sz w:val="18"/>
          <w:szCs w:val="18"/>
        </w:rPr>
        <w:tab/>
      </w:r>
      <w:r w:rsidRPr="00C5215B">
        <w:rPr>
          <w:rFonts w:ascii="Arial" w:hAnsi="Arial" w:cs="Arial"/>
          <w:sz w:val="18"/>
          <w:szCs w:val="18"/>
        </w:rPr>
        <w:t>No new industrial process discharges into any stream in the Mountain Island Lake Watershed Area.</w:t>
      </w:r>
    </w:p>
    <w:p w14:paraId="2D5161A1" w14:textId="77777777" w:rsidR="00724723" w:rsidRPr="00C5215B" w:rsidRDefault="00724723" w:rsidP="00724723">
      <w:pPr>
        <w:ind w:left="1440"/>
        <w:rPr>
          <w:rFonts w:ascii="Arial" w:hAnsi="Arial" w:cs="Arial"/>
          <w:sz w:val="18"/>
          <w:szCs w:val="18"/>
        </w:rPr>
      </w:pPr>
    </w:p>
    <w:p w14:paraId="261B3AA0" w14:textId="47D2B803" w:rsidR="00724723" w:rsidRPr="00C5215B" w:rsidRDefault="00724723" w:rsidP="00724723">
      <w:pPr>
        <w:ind w:left="1440"/>
        <w:rPr>
          <w:rFonts w:ascii="Arial" w:hAnsi="Arial" w:cs="Arial"/>
          <w:sz w:val="18"/>
          <w:szCs w:val="18"/>
        </w:rPr>
      </w:pPr>
      <w:r w:rsidRPr="00C5215B">
        <w:rPr>
          <w:rFonts w:ascii="Arial" w:hAnsi="Arial" w:cs="Arial"/>
          <w:b/>
          <w:bCs/>
          <w:sz w:val="18"/>
          <w:szCs w:val="18"/>
        </w:rPr>
        <w:t>(B)</w:t>
      </w:r>
      <w:r w:rsidRPr="008172DA">
        <w:rPr>
          <w:rFonts w:ascii="Arial" w:hAnsi="Arial"/>
          <w:sz w:val="18"/>
        </w:rPr>
        <w:tab/>
      </w:r>
      <w:r w:rsidRPr="00C5215B">
        <w:rPr>
          <w:rFonts w:ascii="Arial" w:hAnsi="Arial" w:cs="Arial"/>
          <w:sz w:val="18"/>
          <w:szCs w:val="18"/>
        </w:rPr>
        <w:t xml:space="preserve">No new wastewater treatment systems requiring NPDES permits in the Mountain Island Lake Watershed that </w:t>
      </w:r>
      <w:r w:rsidR="7F0E17F7" w:rsidRPr="59E26182">
        <w:rPr>
          <w:rFonts w:ascii="Arial" w:hAnsi="Arial" w:cs="Arial"/>
          <w:sz w:val="18"/>
          <w:szCs w:val="18"/>
        </w:rPr>
        <w:t xml:space="preserve">discharge </w:t>
      </w:r>
      <w:r w:rsidRPr="00C5215B">
        <w:rPr>
          <w:rFonts w:ascii="Arial" w:hAnsi="Arial" w:cs="Arial"/>
          <w:sz w:val="18"/>
          <w:szCs w:val="18"/>
        </w:rPr>
        <w:t xml:space="preserve">directly into </w:t>
      </w:r>
      <w:r w:rsidR="37AE60EA" w:rsidRPr="59E26182">
        <w:rPr>
          <w:rFonts w:ascii="Arial" w:hAnsi="Arial" w:cs="Arial"/>
          <w:sz w:val="18"/>
          <w:szCs w:val="18"/>
        </w:rPr>
        <w:t xml:space="preserve">Mountain Island </w:t>
      </w:r>
      <w:r w:rsidRPr="00C5215B">
        <w:rPr>
          <w:rFonts w:ascii="Arial" w:hAnsi="Arial" w:cs="Arial"/>
          <w:sz w:val="18"/>
          <w:szCs w:val="18"/>
        </w:rPr>
        <w:t>Lake or any of its tributaries.</w:t>
      </w:r>
    </w:p>
    <w:p w14:paraId="7DA4DD7E" w14:textId="77777777" w:rsidR="00724723" w:rsidRPr="00C5215B" w:rsidRDefault="00724723" w:rsidP="00724723">
      <w:pPr>
        <w:ind w:left="1440"/>
        <w:rPr>
          <w:rFonts w:ascii="Arial" w:hAnsi="Arial" w:cs="Arial"/>
          <w:sz w:val="18"/>
          <w:szCs w:val="18"/>
        </w:rPr>
      </w:pPr>
    </w:p>
    <w:p w14:paraId="38D23504" w14:textId="0D9ABF69" w:rsidR="00724723" w:rsidRPr="00E16E0B" w:rsidRDefault="007765F0" w:rsidP="007765F0">
      <w:pPr>
        <w:ind w:left="1440"/>
        <w:rPr>
          <w:rFonts w:ascii="Arial" w:hAnsi="Arial" w:cs="Arial"/>
          <w:sz w:val="18"/>
          <w:szCs w:val="18"/>
        </w:rPr>
      </w:pPr>
      <w:r w:rsidRPr="00BB2F45">
        <w:rPr>
          <w:rFonts w:ascii="Arial" w:hAnsi="Arial" w:cs="Arial"/>
          <w:b/>
          <w:bCs/>
          <w:sz w:val="18"/>
          <w:szCs w:val="18"/>
        </w:rPr>
        <w:t>(C)</w:t>
      </w:r>
      <w:r>
        <w:rPr>
          <w:rFonts w:ascii="Arial" w:hAnsi="Arial" w:cs="Arial"/>
          <w:sz w:val="18"/>
          <w:szCs w:val="18"/>
        </w:rPr>
        <w:t xml:space="preserve"> Expansion of e</w:t>
      </w:r>
      <w:r w:rsidR="00724723" w:rsidRPr="00C5215B">
        <w:rPr>
          <w:rFonts w:ascii="Arial" w:hAnsi="Arial" w:cs="Arial"/>
          <w:sz w:val="18"/>
          <w:szCs w:val="18"/>
        </w:rPr>
        <w:t xml:space="preserve">xisting privately-owned wastewater treatment systems </w:t>
      </w:r>
      <w:r>
        <w:rPr>
          <w:rFonts w:ascii="Arial" w:hAnsi="Arial" w:cs="Arial"/>
          <w:sz w:val="18"/>
          <w:szCs w:val="18"/>
        </w:rPr>
        <w:t xml:space="preserve">shall not increase the </w:t>
      </w:r>
      <w:r w:rsidR="00724723" w:rsidRPr="00C5215B">
        <w:rPr>
          <w:rFonts w:ascii="Arial" w:hAnsi="Arial" w:cs="Arial"/>
          <w:sz w:val="18"/>
          <w:szCs w:val="18"/>
        </w:rPr>
        <w:t>pollutant load beyond their presently permitted limits.</w:t>
      </w:r>
      <w:r w:rsidR="00724723">
        <w:rPr>
          <w:rFonts w:ascii="Arial" w:hAnsi="Arial" w:cs="Arial"/>
          <w:sz w:val="18"/>
          <w:szCs w:val="18"/>
        </w:rPr>
        <w:t xml:space="preserve"> </w:t>
      </w:r>
    </w:p>
    <w:p w14:paraId="582B8E76" w14:textId="77777777" w:rsidR="00C0504D" w:rsidRDefault="00C0504D" w:rsidP="002D265C">
      <w:pPr>
        <w:ind w:left="360"/>
        <w:rPr>
          <w:rFonts w:ascii="Arial" w:hAnsi="Arial" w:cs="Arial"/>
          <w:b/>
          <w:bCs/>
          <w:sz w:val="18"/>
          <w:szCs w:val="18"/>
        </w:rPr>
      </w:pPr>
    </w:p>
    <w:p w14:paraId="43BBF3C8" w14:textId="77777777" w:rsidR="00C0504D" w:rsidRDefault="002D265C" w:rsidP="00C0504D">
      <w:pPr>
        <w:ind w:left="360"/>
        <w:rPr>
          <w:rFonts w:ascii="Arial" w:hAnsi="Arial" w:cs="Arial"/>
          <w:b/>
          <w:bCs/>
          <w:sz w:val="18"/>
          <w:szCs w:val="18"/>
        </w:rPr>
      </w:pPr>
      <w:r>
        <w:rPr>
          <w:rFonts w:ascii="Arial" w:hAnsi="Arial" w:cs="Arial"/>
          <w:b/>
          <w:bCs/>
          <w:sz w:val="18"/>
          <w:szCs w:val="18"/>
        </w:rPr>
        <w:t>2.</w:t>
      </w:r>
      <w:r w:rsidR="00E16E0B" w:rsidRPr="002D265C">
        <w:rPr>
          <w:rFonts w:ascii="Arial" w:hAnsi="Arial" w:cs="Arial"/>
          <w:b/>
          <w:bCs/>
          <w:sz w:val="18"/>
          <w:szCs w:val="18"/>
        </w:rPr>
        <w:tab/>
        <w:t>Protected Areas</w:t>
      </w:r>
    </w:p>
    <w:p w14:paraId="768C52D7" w14:textId="66C7B431" w:rsidR="00E16E0B" w:rsidRPr="00C0504D" w:rsidRDefault="00E16E0B" w:rsidP="00C0504D">
      <w:pPr>
        <w:ind w:left="360"/>
        <w:rPr>
          <w:rFonts w:ascii="Arial" w:hAnsi="Arial" w:cs="Arial"/>
          <w:b/>
          <w:bCs/>
          <w:sz w:val="18"/>
          <w:szCs w:val="18"/>
        </w:rPr>
      </w:pPr>
      <w:r w:rsidRPr="00E16E0B">
        <w:rPr>
          <w:rFonts w:ascii="Arial" w:hAnsi="Arial" w:cs="Arial"/>
          <w:sz w:val="18"/>
          <w:szCs w:val="18"/>
        </w:rPr>
        <w:t xml:space="preserve">The intent </w:t>
      </w:r>
      <w:r w:rsidR="011E3859" w:rsidRPr="59E26182">
        <w:rPr>
          <w:rFonts w:ascii="Arial" w:hAnsi="Arial" w:cs="Arial"/>
          <w:sz w:val="18"/>
          <w:szCs w:val="18"/>
        </w:rPr>
        <w:t xml:space="preserve">of the Protected Areas </w:t>
      </w:r>
      <w:r w:rsidRPr="00E16E0B">
        <w:rPr>
          <w:rFonts w:ascii="Arial" w:hAnsi="Arial" w:cs="Arial"/>
          <w:sz w:val="18"/>
          <w:szCs w:val="18"/>
        </w:rPr>
        <w:t xml:space="preserve">is to allow development with fewer restrictions than in the </w:t>
      </w:r>
      <w:r w:rsidR="002D265C" w:rsidRPr="00E16E0B">
        <w:rPr>
          <w:rFonts w:ascii="Arial" w:hAnsi="Arial" w:cs="Arial"/>
          <w:sz w:val="18"/>
          <w:szCs w:val="18"/>
        </w:rPr>
        <w:t xml:space="preserve">Critical Areas </w:t>
      </w:r>
      <w:r w:rsidRPr="00E16E0B">
        <w:rPr>
          <w:rFonts w:ascii="Arial" w:hAnsi="Arial" w:cs="Arial"/>
          <w:sz w:val="18"/>
          <w:szCs w:val="18"/>
        </w:rPr>
        <w:t xml:space="preserve">because the risk of water quality degradation from pollution is less than in the </w:t>
      </w:r>
      <w:r w:rsidR="002D265C" w:rsidRPr="00E16E0B">
        <w:rPr>
          <w:rFonts w:ascii="Arial" w:hAnsi="Arial" w:cs="Arial"/>
          <w:sz w:val="18"/>
          <w:szCs w:val="18"/>
        </w:rPr>
        <w:t>Critical Areas</w:t>
      </w:r>
      <w:r w:rsidRPr="00E16E0B">
        <w:rPr>
          <w:rFonts w:ascii="Arial" w:hAnsi="Arial" w:cs="Arial"/>
          <w:sz w:val="18"/>
          <w:szCs w:val="18"/>
        </w:rPr>
        <w:t>.</w:t>
      </w:r>
      <w:r w:rsidR="007D4C67">
        <w:rPr>
          <w:rFonts w:ascii="Arial" w:hAnsi="Arial" w:cs="Arial"/>
          <w:sz w:val="18"/>
          <w:szCs w:val="18"/>
        </w:rPr>
        <w:t xml:space="preserve"> </w:t>
      </w:r>
      <w:r w:rsidR="004B337B" w:rsidRPr="00352A90">
        <w:rPr>
          <w:rFonts w:ascii="Arial" w:hAnsi="Arial" w:cs="Arial"/>
          <w:sz w:val="18"/>
          <w:szCs w:val="18"/>
        </w:rPr>
        <w:t xml:space="preserve">All </w:t>
      </w:r>
      <w:r w:rsidR="004B337B">
        <w:rPr>
          <w:rFonts w:ascii="Arial" w:hAnsi="Arial" w:cs="Arial"/>
          <w:sz w:val="18"/>
          <w:szCs w:val="18"/>
        </w:rPr>
        <w:t xml:space="preserve">principal and accessory uses and activities permitted in the </w:t>
      </w:r>
      <w:r w:rsidR="004B337B" w:rsidRPr="324BA1D0">
        <w:rPr>
          <w:rFonts w:ascii="Arial" w:hAnsi="Arial" w:cs="Arial"/>
          <w:sz w:val="18"/>
          <w:szCs w:val="18"/>
        </w:rPr>
        <w:t xml:space="preserve">base </w:t>
      </w:r>
      <w:r w:rsidR="004B337B">
        <w:rPr>
          <w:rFonts w:ascii="Arial" w:hAnsi="Arial" w:cs="Arial"/>
          <w:sz w:val="18"/>
          <w:szCs w:val="18"/>
        </w:rPr>
        <w:t>zoning district</w:t>
      </w:r>
      <w:r w:rsidR="004B337B" w:rsidRPr="324BA1D0">
        <w:rPr>
          <w:rFonts w:ascii="Arial" w:hAnsi="Arial" w:cs="Arial"/>
          <w:sz w:val="18"/>
          <w:szCs w:val="18"/>
        </w:rPr>
        <w:t>,</w:t>
      </w:r>
      <w:r w:rsidR="004B337B">
        <w:rPr>
          <w:rFonts w:ascii="Arial" w:hAnsi="Arial" w:cs="Arial"/>
          <w:sz w:val="18"/>
          <w:szCs w:val="18"/>
        </w:rPr>
        <w:t xml:space="preserve"> are allowed </w:t>
      </w:r>
      <w:r w:rsidR="004B337B" w:rsidRPr="00352A90">
        <w:rPr>
          <w:rFonts w:ascii="Arial" w:hAnsi="Arial" w:cs="Arial"/>
          <w:sz w:val="18"/>
          <w:szCs w:val="18"/>
        </w:rPr>
        <w:t xml:space="preserve">except as </w:t>
      </w:r>
      <w:r w:rsidR="004B337B">
        <w:rPr>
          <w:rFonts w:ascii="Arial" w:hAnsi="Arial" w:cs="Arial"/>
          <w:sz w:val="18"/>
          <w:szCs w:val="18"/>
        </w:rPr>
        <w:t>specified</w:t>
      </w:r>
      <w:r w:rsidR="004B337B" w:rsidRPr="00352A90">
        <w:rPr>
          <w:rFonts w:ascii="Arial" w:hAnsi="Arial" w:cs="Arial"/>
          <w:sz w:val="18"/>
          <w:szCs w:val="18"/>
        </w:rPr>
        <w:t xml:space="preserve"> below</w:t>
      </w:r>
      <w:r w:rsidR="004B337B">
        <w:rPr>
          <w:rFonts w:ascii="Arial" w:hAnsi="Arial" w:cs="Arial"/>
          <w:sz w:val="18"/>
          <w:szCs w:val="18"/>
        </w:rPr>
        <w:t>.</w:t>
      </w:r>
      <w:r w:rsidR="00352A90">
        <w:rPr>
          <w:rFonts w:ascii="Arial" w:hAnsi="Arial" w:cs="Arial"/>
          <w:sz w:val="18"/>
          <w:szCs w:val="18"/>
        </w:rPr>
        <w:t xml:space="preserve"> </w:t>
      </w:r>
      <w:r w:rsidRPr="00E16E0B">
        <w:rPr>
          <w:rFonts w:ascii="Arial" w:hAnsi="Arial" w:cs="Arial"/>
          <w:sz w:val="18"/>
          <w:szCs w:val="18"/>
        </w:rPr>
        <w:t>Th</w:t>
      </w:r>
      <w:r w:rsidR="00352A90">
        <w:rPr>
          <w:rFonts w:ascii="Arial" w:hAnsi="Arial" w:cs="Arial"/>
          <w:sz w:val="18"/>
          <w:szCs w:val="18"/>
        </w:rPr>
        <w:t xml:space="preserve">is section </w:t>
      </w:r>
      <w:r w:rsidRPr="00E16E0B">
        <w:rPr>
          <w:rFonts w:ascii="Arial" w:hAnsi="Arial" w:cs="Arial"/>
          <w:sz w:val="18"/>
          <w:szCs w:val="18"/>
        </w:rPr>
        <w:t>appl</w:t>
      </w:r>
      <w:r w:rsidR="00352A90">
        <w:rPr>
          <w:rFonts w:ascii="Arial" w:hAnsi="Arial" w:cs="Arial"/>
          <w:sz w:val="18"/>
          <w:szCs w:val="18"/>
        </w:rPr>
        <w:t>ies</w:t>
      </w:r>
      <w:r w:rsidRPr="00E16E0B">
        <w:rPr>
          <w:rFonts w:ascii="Arial" w:hAnsi="Arial" w:cs="Arial"/>
          <w:sz w:val="18"/>
          <w:szCs w:val="18"/>
        </w:rPr>
        <w:t xml:space="preserve"> to the PA1</w:t>
      </w:r>
      <w:r w:rsidR="00BB2F45">
        <w:rPr>
          <w:rFonts w:ascii="Arial" w:hAnsi="Arial" w:cs="Arial"/>
          <w:sz w:val="18"/>
          <w:szCs w:val="18"/>
        </w:rPr>
        <w:t xml:space="preserve"> </w:t>
      </w:r>
      <w:r w:rsidRPr="00E16E0B">
        <w:rPr>
          <w:rFonts w:ascii="Arial" w:hAnsi="Arial" w:cs="Arial"/>
          <w:sz w:val="18"/>
          <w:szCs w:val="18"/>
        </w:rPr>
        <w:t>area</w:t>
      </w:r>
      <w:r w:rsidR="4CFB1F36" w:rsidRPr="59E26182">
        <w:rPr>
          <w:rFonts w:ascii="Arial" w:hAnsi="Arial" w:cs="Arial"/>
          <w:sz w:val="18"/>
          <w:szCs w:val="18"/>
        </w:rPr>
        <w:t>.</w:t>
      </w:r>
      <w:r w:rsidRPr="00E16E0B">
        <w:rPr>
          <w:rFonts w:ascii="Arial" w:hAnsi="Arial" w:cs="Arial"/>
          <w:sz w:val="18"/>
          <w:szCs w:val="18"/>
        </w:rPr>
        <w:t xml:space="preserve"> </w:t>
      </w:r>
      <w:r w:rsidR="7CA1DB71" w:rsidRPr="59E26182">
        <w:rPr>
          <w:rFonts w:ascii="Arial" w:hAnsi="Arial" w:cs="Arial"/>
          <w:sz w:val="18"/>
          <w:szCs w:val="18"/>
        </w:rPr>
        <w:t>A</w:t>
      </w:r>
      <w:r w:rsidR="2B3A2090" w:rsidRPr="59E26182">
        <w:rPr>
          <w:rFonts w:ascii="Arial" w:hAnsi="Arial" w:cs="Arial"/>
          <w:sz w:val="18"/>
          <w:szCs w:val="18"/>
        </w:rPr>
        <w:t>ny</w:t>
      </w:r>
      <w:r w:rsidR="00352A90">
        <w:rPr>
          <w:rFonts w:ascii="Arial" w:hAnsi="Arial" w:cs="Arial"/>
          <w:sz w:val="18"/>
          <w:szCs w:val="18"/>
        </w:rPr>
        <w:t xml:space="preserve"> allowed uses and activities </w:t>
      </w:r>
      <w:r w:rsidR="38E3E836" w:rsidRPr="59E26182">
        <w:rPr>
          <w:rFonts w:ascii="Arial" w:hAnsi="Arial" w:cs="Arial"/>
          <w:sz w:val="18"/>
          <w:szCs w:val="18"/>
        </w:rPr>
        <w:t xml:space="preserve">in the Mountain Island Lake Watershed Protected Areas </w:t>
      </w:r>
      <w:r w:rsidR="00352A90">
        <w:rPr>
          <w:rFonts w:ascii="Arial" w:hAnsi="Arial" w:cs="Arial"/>
          <w:sz w:val="18"/>
          <w:szCs w:val="18"/>
        </w:rPr>
        <w:t>shall</w:t>
      </w:r>
      <w:r w:rsidRPr="00E16E0B">
        <w:rPr>
          <w:rFonts w:ascii="Arial" w:hAnsi="Arial" w:cs="Arial"/>
          <w:sz w:val="18"/>
          <w:szCs w:val="18"/>
        </w:rPr>
        <w:t xml:space="preserve"> meet the standards of this </w:t>
      </w:r>
      <w:r w:rsidR="0073125F">
        <w:rPr>
          <w:rFonts w:ascii="Arial" w:hAnsi="Arial" w:cs="Arial"/>
          <w:sz w:val="18"/>
          <w:szCs w:val="18"/>
        </w:rPr>
        <w:t>article</w:t>
      </w:r>
      <w:r w:rsidR="56AAD4DD" w:rsidRPr="59E26182">
        <w:rPr>
          <w:rFonts w:ascii="Arial" w:hAnsi="Arial" w:cs="Arial"/>
          <w:sz w:val="18"/>
          <w:szCs w:val="18"/>
        </w:rPr>
        <w:t xml:space="preserve"> </w:t>
      </w:r>
      <w:r w:rsidRPr="00E16E0B">
        <w:rPr>
          <w:rFonts w:ascii="Arial" w:hAnsi="Arial" w:cs="Arial"/>
          <w:sz w:val="18"/>
          <w:szCs w:val="18"/>
        </w:rPr>
        <w:t xml:space="preserve">and all other requirements of this </w:t>
      </w:r>
      <w:r w:rsidR="00544062">
        <w:rPr>
          <w:rFonts w:ascii="Arial" w:hAnsi="Arial" w:cs="Arial"/>
          <w:sz w:val="18"/>
          <w:szCs w:val="18"/>
        </w:rPr>
        <w:t>Ordinance</w:t>
      </w:r>
      <w:r w:rsidRPr="00E16E0B">
        <w:rPr>
          <w:rFonts w:ascii="Arial" w:hAnsi="Arial" w:cs="Arial"/>
          <w:sz w:val="18"/>
          <w:szCs w:val="18"/>
        </w:rPr>
        <w:t>.</w:t>
      </w:r>
      <w:r w:rsidR="007D4C67">
        <w:rPr>
          <w:rFonts w:ascii="Arial" w:hAnsi="Arial" w:cs="Arial"/>
          <w:sz w:val="18"/>
          <w:szCs w:val="18"/>
        </w:rPr>
        <w:t xml:space="preserve"> </w:t>
      </w:r>
    </w:p>
    <w:p w14:paraId="0053077B" w14:textId="77777777" w:rsidR="00E16E0B" w:rsidRPr="00E16E0B" w:rsidRDefault="00E16E0B" w:rsidP="002D265C">
      <w:pPr>
        <w:ind w:left="360"/>
        <w:rPr>
          <w:rFonts w:ascii="Arial" w:hAnsi="Arial" w:cs="Arial"/>
          <w:sz w:val="18"/>
          <w:szCs w:val="18"/>
        </w:rPr>
      </w:pPr>
    </w:p>
    <w:p w14:paraId="4AEF3FAB" w14:textId="64FBDFC1" w:rsidR="009A629F" w:rsidRPr="00ED15DC" w:rsidRDefault="002D265C" w:rsidP="009A629F">
      <w:pPr>
        <w:ind w:left="720"/>
        <w:rPr>
          <w:rFonts w:ascii="Arial" w:hAnsi="Arial" w:cs="Arial"/>
          <w:b/>
          <w:bCs/>
          <w:sz w:val="18"/>
          <w:szCs w:val="18"/>
        </w:rPr>
      </w:pPr>
      <w:r w:rsidRPr="00ED15DC">
        <w:rPr>
          <w:rFonts w:ascii="Arial" w:hAnsi="Arial" w:cs="Arial"/>
          <w:b/>
          <w:bCs/>
          <w:sz w:val="18"/>
          <w:szCs w:val="18"/>
        </w:rPr>
        <w:t>a.</w:t>
      </w:r>
      <w:r w:rsidR="00E16E0B" w:rsidRPr="008172DA">
        <w:rPr>
          <w:rFonts w:ascii="Arial" w:hAnsi="Arial"/>
          <w:b/>
          <w:sz w:val="18"/>
        </w:rPr>
        <w:tab/>
      </w:r>
      <w:r w:rsidR="009A629F" w:rsidRPr="00ED15DC">
        <w:rPr>
          <w:rFonts w:ascii="Arial" w:hAnsi="Arial" w:cs="Arial"/>
          <w:b/>
          <w:bCs/>
          <w:sz w:val="18"/>
          <w:szCs w:val="18"/>
        </w:rPr>
        <w:t>Prohibited Uses and Activities</w:t>
      </w:r>
    </w:p>
    <w:p w14:paraId="576A564A" w14:textId="77777777" w:rsidR="009A629F" w:rsidRPr="00ED15DC" w:rsidRDefault="009A629F" w:rsidP="009A629F">
      <w:pPr>
        <w:ind w:left="1080"/>
        <w:rPr>
          <w:rFonts w:ascii="Arial" w:hAnsi="Arial" w:cs="Arial"/>
          <w:sz w:val="18"/>
          <w:szCs w:val="18"/>
        </w:rPr>
      </w:pPr>
    </w:p>
    <w:p w14:paraId="257D468D" w14:textId="77777777" w:rsidR="009A629F" w:rsidRPr="00ED15DC" w:rsidRDefault="009A629F" w:rsidP="009A629F">
      <w:pPr>
        <w:ind w:left="1080"/>
        <w:rPr>
          <w:rFonts w:ascii="Arial" w:hAnsi="Arial" w:cs="Arial"/>
          <w:sz w:val="18"/>
          <w:szCs w:val="18"/>
        </w:rPr>
      </w:pPr>
      <w:r w:rsidRPr="00ED15DC">
        <w:rPr>
          <w:rFonts w:ascii="Arial" w:hAnsi="Arial" w:cs="Arial"/>
          <w:b/>
          <w:bCs/>
          <w:sz w:val="18"/>
          <w:szCs w:val="18"/>
        </w:rPr>
        <w:t>i.</w:t>
      </w:r>
      <w:r w:rsidRPr="00ED15DC">
        <w:rPr>
          <w:rFonts w:ascii="Arial" w:hAnsi="Arial" w:cs="Arial"/>
          <w:sz w:val="18"/>
          <w:szCs w:val="18"/>
        </w:rPr>
        <w:tab/>
        <w:t>Industrial process discharges, new, requiring NPDES permits</w:t>
      </w:r>
    </w:p>
    <w:p w14:paraId="520857C1" w14:textId="77777777" w:rsidR="009A629F" w:rsidRPr="00ED15DC" w:rsidRDefault="009A629F" w:rsidP="009A629F">
      <w:pPr>
        <w:ind w:left="1080"/>
        <w:rPr>
          <w:rFonts w:ascii="Arial" w:hAnsi="Arial" w:cs="Arial"/>
          <w:sz w:val="18"/>
          <w:szCs w:val="18"/>
        </w:rPr>
      </w:pPr>
    </w:p>
    <w:p w14:paraId="251B5A5C" w14:textId="50077673" w:rsidR="009A629F" w:rsidRPr="00ED15DC" w:rsidRDefault="009A629F" w:rsidP="009A629F">
      <w:pPr>
        <w:ind w:left="1080"/>
        <w:rPr>
          <w:rFonts w:ascii="Arial" w:hAnsi="Arial" w:cs="Arial"/>
          <w:sz w:val="18"/>
          <w:szCs w:val="18"/>
        </w:rPr>
      </w:pPr>
      <w:r w:rsidRPr="00ED15DC">
        <w:rPr>
          <w:rFonts w:ascii="Arial" w:hAnsi="Arial" w:cs="Arial"/>
          <w:b/>
          <w:bCs/>
          <w:sz w:val="18"/>
          <w:szCs w:val="18"/>
        </w:rPr>
        <w:t>ii.</w:t>
      </w:r>
      <w:r w:rsidRPr="008172DA">
        <w:rPr>
          <w:rFonts w:ascii="Arial" w:hAnsi="Arial"/>
          <w:sz w:val="18"/>
        </w:rPr>
        <w:tab/>
      </w:r>
      <w:r w:rsidRPr="00ED15DC">
        <w:rPr>
          <w:rFonts w:ascii="Arial" w:hAnsi="Arial" w:cs="Arial"/>
          <w:sz w:val="18"/>
          <w:szCs w:val="18"/>
        </w:rPr>
        <w:t>Land clearing and inert debris landfills (LCID): off</w:t>
      </w:r>
      <w:r w:rsidR="6E713422" w:rsidRPr="59E26182">
        <w:rPr>
          <w:rFonts w:ascii="Arial" w:hAnsi="Arial" w:cs="Arial"/>
          <w:sz w:val="18"/>
          <w:szCs w:val="18"/>
        </w:rPr>
        <w:t>-</w:t>
      </w:r>
      <w:r w:rsidRPr="00ED15DC">
        <w:rPr>
          <w:rFonts w:ascii="Arial" w:hAnsi="Arial" w:cs="Arial"/>
          <w:sz w:val="18"/>
          <w:szCs w:val="18"/>
        </w:rPr>
        <w:t>site (only in PA1)</w:t>
      </w:r>
    </w:p>
    <w:p w14:paraId="25664DB2" w14:textId="77777777" w:rsidR="009A629F" w:rsidRPr="00ED15DC" w:rsidRDefault="009A629F" w:rsidP="009A629F">
      <w:pPr>
        <w:ind w:left="1080"/>
        <w:rPr>
          <w:rFonts w:ascii="Arial" w:hAnsi="Arial" w:cs="Arial"/>
          <w:sz w:val="18"/>
          <w:szCs w:val="18"/>
        </w:rPr>
      </w:pPr>
    </w:p>
    <w:p w14:paraId="60BF6A12" w14:textId="0E9367E8" w:rsidR="009A629F" w:rsidRPr="00ED15DC" w:rsidRDefault="009A629F" w:rsidP="009A629F">
      <w:pPr>
        <w:ind w:left="1080"/>
        <w:rPr>
          <w:rFonts w:ascii="Arial" w:hAnsi="Arial" w:cs="Arial"/>
          <w:sz w:val="18"/>
          <w:szCs w:val="18"/>
        </w:rPr>
      </w:pPr>
      <w:r w:rsidRPr="00ED15DC">
        <w:rPr>
          <w:rFonts w:ascii="Arial" w:hAnsi="Arial" w:cs="Arial"/>
          <w:b/>
          <w:bCs/>
          <w:sz w:val="18"/>
          <w:szCs w:val="18"/>
        </w:rPr>
        <w:t>iii.</w:t>
      </w:r>
      <w:r w:rsidRPr="00ED15DC">
        <w:rPr>
          <w:rFonts w:ascii="Arial" w:hAnsi="Arial" w:cs="Arial"/>
          <w:sz w:val="18"/>
          <w:szCs w:val="18"/>
        </w:rPr>
        <w:tab/>
        <w:t>Landfills, sanitary (only in PA1)</w:t>
      </w:r>
    </w:p>
    <w:p w14:paraId="2A552E86" w14:textId="77777777" w:rsidR="009A629F" w:rsidRPr="00ED15DC" w:rsidRDefault="009A629F" w:rsidP="009A629F">
      <w:pPr>
        <w:ind w:left="1080"/>
        <w:rPr>
          <w:rFonts w:ascii="Arial" w:hAnsi="Arial" w:cs="Arial"/>
          <w:sz w:val="18"/>
          <w:szCs w:val="18"/>
        </w:rPr>
      </w:pPr>
    </w:p>
    <w:p w14:paraId="20E6996E" w14:textId="69A220B7" w:rsidR="009A629F" w:rsidRPr="00ED15DC" w:rsidRDefault="009A629F" w:rsidP="009A629F">
      <w:pPr>
        <w:ind w:left="1080"/>
        <w:rPr>
          <w:rFonts w:ascii="Arial" w:hAnsi="Arial" w:cs="Arial"/>
          <w:sz w:val="18"/>
          <w:szCs w:val="18"/>
        </w:rPr>
      </w:pPr>
      <w:r w:rsidRPr="00ED15DC">
        <w:rPr>
          <w:rFonts w:ascii="Arial" w:hAnsi="Arial" w:cs="Arial"/>
          <w:b/>
          <w:bCs/>
          <w:sz w:val="18"/>
          <w:szCs w:val="18"/>
        </w:rPr>
        <w:t>iv.</w:t>
      </w:r>
      <w:r w:rsidRPr="008172DA">
        <w:rPr>
          <w:rFonts w:ascii="Arial" w:hAnsi="Arial"/>
          <w:sz w:val="18"/>
        </w:rPr>
        <w:tab/>
      </w:r>
      <w:r w:rsidR="00C06CE2">
        <w:rPr>
          <w:rFonts w:ascii="Arial" w:hAnsi="Arial" w:cs="Arial"/>
          <w:sz w:val="18"/>
          <w:szCs w:val="18"/>
        </w:rPr>
        <w:t>Treatment or disposal of p</w:t>
      </w:r>
      <w:r w:rsidRPr="00ED15DC">
        <w:rPr>
          <w:rFonts w:ascii="Arial" w:hAnsi="Arial" w:cs="Arial"/>
          <w:sz w:val="18"/>
          <w:szCs w:val="18"/>
        </w:rPr>
        <w:t>etroleum contaminated soils (land farming)</w:t>
      </w:r>
    </w:p>
    <w:p w14:paraId="4998E721" w14:textId="77777777" w:rsidR="009A629F" w:rsidRPr="00ED15DC" w:rsidRDefault="009A629F" w:rsidP="009A629F">
      <w:pPr>
        <w:ind w:left="1080"/>
        <w:rPr>
          <w:rFonts w:ascii="Arial" w:hAnsi="Arial" w:cs="Arial"/>
          <w:sz w:val="18"/>
          <w:szCs w:val="18"/>
        </w:rPr>
      </w:pPr>
    </w:p>
    <w:p w14:paraId="09E7B27C" w14:textId="0B9D4449" w:rsidR="009A629F" w:rsidRPr="006C79A8" w:rsidRDefault="009A629F" w:rsidP="009A629F">
      <w:pPr>
        <w:ind w:left="1080"/>
        <w:rPr>
          <w:rFonts w:ascii="Arial" w:hAnsi="Arial" w:cs="Arial"/>
          <w:sz w:val="18"/>
          <w:szCs w:val="18"/>
        </w:rPr>
      </w:pPr>
      <w:r w:rsidRPr="00ED15DC">
        <w:rPr>
          <w:rFonts w:ascii="Arial" w:hAnsi="Arial" w:cs="Arial"/>
          <w:b/>
          <w:bCs/>
          <w:sz w:val="18"/>
          <w:szCs w:val="18"/>
        </w:rPr>
        <w:t>v.</w:t>
      </w:r>
      <w:r w:rsidRPr="008172DA">
        <w:rPr>
          <w:rFonts w:ascii="Arial" w:hAnsi="Arial"/>
          <w:b/>
          <w:sz w:val="18"/>
        </w:rPr>
        <w:tab/>
      </w:r>
      <w:r w:rsidRPr="00ED15DC">
        <w:rPr>
          <w:rFonts w:ascii="Arial" w:hAnsi="Arial" w:cs="Arial"/>
          <w:sz w:val="18"/>
          <w:szCs w:val="18"/>
        </w:rPr>
        <w:t>Wastewater treatment facilities, new, privately owned, requiring NPDES permits</w:t>
      </w:r>
      <w:r w:rsidR="006E6CBD" w:rsidRPr="00ED15DC">
        <w:rPr>
          <w:rFonts w:ascii="Arial" w:hAnsi="Arial" w:cs="Arial"/>
          <w:sz w:val="18"/>
          <w:szCs w:val="18"/>
        </w:rPr>
        <w:t xml:space="preserve"> (only in PA1)</w:t>
      </w:r>
    </w:p>
    <w:p w14:paraId="311AE23E" w14:textId="2DC3DDEF" w:rsidR="009A629F" w:rsidRPr="00ED15DC" w:rsidRDefault="009A629F" w:rsidP="002D265C">
      <w:pPr>
        <w:ind w:left="720"/>
        <w:rPr>
          <w:rFonts w:ascii="Arial" w:hAnsi="Arial" w:cs="Arial"/>
          <w:b/>
          <w:bCs/>
          <w:strike/>
          <w:sz w:val="18"/>
          <w:szCs w:val="18"/>
        </w:rPr>
      </w:pPr>
    </w:p>
    <w:p w14:paraId="4E25E61A" w14:textId="36910CCB" w:rsidR="009A629F" w:rsidRPr="00ED15DC" w:rsidRDefault="009A629F" w:rsidP="002D265C">
      <w:pPr>
        <w:ind w:left="720"/>
        <w:rPr>
          <w:rFonts w:ascii="Arial" w:hAnsi="Arial" w:cs="Arial"/>
          <w:b/>
          <w:bCs/>
          <w:sz w:val="18"/>
          <w:szCs w:val="18"/>
        </w:rPr>
      </w:pPr>
      <w:r w:rsidRPr="00ED15DC">
        <w:rPr>
          <w:rFonts w:ascii="Arial" w:hAnsi="Arial" w:cs="Arial"/>
          <w:b/>
          <w:bCs/>
          <w:sz w:val="18"/>
          <w:szCs w:val="18"/>
        </w:rPr>
        <w:lastRenderedPageBreak/>
        <w:t xml:space="preserve">b. </w:t>
      </w:r>
      <w:r w:rsidR="00352A90" w:rsidRPr="008172DA">
        <w:rPr>
          <w:rFonts w:ascii="Arial" w:hAnsi="Arial"/>
          <w:b/>
          <w:sz w:val="18"/>
        </w:rPr>
        <w:tab/>
      </w:r>
      <w:r w:rsidRPr="00ED15DC">
        <w:rPr>
          <w:rFonts w:ascii="Arial" w:hAnsi="Arial" w:cs="Arial"/>
          <w:b/>
          <w:bCs/>
          <w:sz w:val="18"/>
          <w:szCs w:val="18"/>
        </w:rPr>
        <w:t xml:space="preserve">Allowed </w:t>
      </w:r>
      <w:r w:rsidR="00434F00">
        <w:rPr>
          <w:rFonts w:ascii="Arial" w:hAnsi="Arial" w:cs="Arial"/>
          <w:b/>
          <w:bCs/>
          <w:sz w:val="18"/>
          <w:szCs w:val="18"/>
        </w:rPr>
        <w:t>Uses</w:t>
      </w:r>
      <w:r w:rsidRPr="00ED15DC">
        <w:rPr>
          <w:rFonts w:ascii="Arial" w:hAnsi="Arial" w:cs="Arial"/>
          <w:b/>
          <w:bCs/>
          <w:sz w:val="18"/>
          <w:szCs w:val="18"/>
        </w:rPr>
        <w:t xml:space="preserve"> and </w:t>
      </w:r>
      <w:r w:rsidR="00434F00">
        <w:rPr>
          <w:rFonts w:ascii="Arial" w:hAnsi="Arial" w:cs="Arial"/>
          <w:b/>
          <w:bCs/>
          <w:sz w:val="18"/>
          <w:szCs w:val="18"/>
        </w:rPr>
        <w:t>Activities</w:t>
      </w:r>
      <w:r w:rsidRPr="00ED15DC">
        <w:rPr>
          <w:rFonts w:ascii="Arial" w:hAnsi="Arial" w:cs="Arial"/>
          <w:b/>
          <w:bCs/>
          <w:sz w:val="18"/>
          <w:szCs w:val="18"/>
        </w:rPr>
        <w:t xml:space="preserve"> Under Specific Conditions</w:t>
      </w:r>
    </w:p>
    <w:p w14:paraId="71C32819" w14:textId="66E64483" w:rsidR="009A629F" w:rsidRPr="001B5ECE" w:rsidRDefault="009A629F" w:rsidP="002D265C">
      <w:pPr>
        <w:ind w:left="720"/>
        <w:rPr>
          <w:rFonts w:ascii="Arial" w:hAnsi="Arial" w:cs="Arial"/>
          <w:b/>
          <w:bCs/>
          <w:sz w:val="18"/>
          <w:szCs w:val="18"/>
        </w:rPr>
      </w:pPr>
    </w:p>
    <w:p w14:paraId="2F5F06E4" w14:textId="486B7061" w:rsidR="009A629F" w:rsidRPr="001B5ECE" w:rsidRDefault="006E6CBD" w:rsidP="006E6CBD">
      <w:pPr>
        <w:ind w:left="1080"/>
        <w:rPr>
          <w:rFonts w:ascii="Arial" w:hAnsi="Arial" w:cs="Arial"/>
          <w:sz w:val="18"/>
          <w:szCs w:val="18"/>
        </w:rPr>
      </w:pPr>
      <w:r w:rsidRPr="001B5ECE">
        <w:rPr>
          <w:rFonts w:ascii="Arial" w:hAnsi="Arial" w:cs="Arial"/>
          <w:b/>
          <w:bCs/>
          <w:sz w:val="18"/>
          <w:szCs w:val="18"/>
        </w:rPr>
        <w:t>i.</w:t>
      </w:r>
      <w:r w:rsidRPr="001B5ECE">
        <w:rPr>
          <w:rFonts w:ascii="Arial" w:hAnsi="Arial" w:cs="Arial"/>
          <w:sz w:val="18"/>
          <w:szCs w:val="18"/>
        </w:rPr>
        <w:tab/>
      </w:r>
      <w:r w:rsidR="009A629F" w:rsidRPr="001B5ECE">
        <w:rPr>
          <w:rFonts w:ascii="Arial" w:hAnsi="Arial" w:cs="Arial"/>
          <w:sz w:val="18"/>
          <w:szCs w:val="18"/>
        </w:rPr>
        <w:t xml:space="preserve">Storage of hazardous materials, subject to the filing of a spill/failure containment plan with Fire </w:t>
      </w:r>
      <w:r w:rsidR="031B293E" w:rsidRPr="001B5ECE">
        <w:rPr>
          <w:rFonts w:ascii="Arial" w:hAnsi="Arial" w:cs="Arial"/>
          <w:sz w:val="18"/>
          <w:szCs w:val="18"/>
        </w:rPr>
        <w:t>Marshal</w:t>
      </w:r>
    </w:p>
    <w:p w14:paraId="30514797" w14:textId="41187E23" w:rsidR="006E6CBD" w:rsidRPr="001B5ECE" w:rsidRDefault="006E6CBD" w:rsidP="006E6CBD">
      <w:pPr>
        <w:ind w:left="1080"/>
        <w:rPr>
          <w:rFonts w:ascii="Arial" w:hAnsi="Arial" w:cs="Arial"/>
          <w:sz w:val="18"/>
          <w:szCs w:val="18"/>
        </w:rPr>
      </w:pPr>
    </w:p>
    <w:p w14:paraId="63ABD350" w14:textId="174708A7" w:rsidR="006E6CBD" w:rsidRPr="001B5ECE" w:rsidRDefault="006E6CBD" w:rsidP="006E6CBD">
      <w:pPr>
        <w:ind w:left="1080"/>
        <w:rPr>
          <w:rFonts w:ascii="Arial" w:hAnsi="Arial" w:cs="Arial"/>
          <w:sz w:val="18"/>
          <w:szCs w:val="18"/>
        </w:rPr>
      </w:pPr>
      <w:r w:rsidRPr="001B5ECE">
        <w:rPr>
          <w:rFonts w:ascii="Arial" w:hAnsi="Arial" w:cs="Arial"/>
          <w:b/>
          <w:bCs/>
          <w:sz w:val="18"/>
          <w:szCs w:val="18"/>
        </w:rPr>
        <w:t>ii.</w:t>
      </w:r>
      <w:r w:rsidRPr="001B5ECE">
        <w:rPr>
          <w:rFonts w:ascii="Arial" w:hAnsi="Arial" w:cs="Arial"/>
          <w:sz w:val="18"/>
          <w:szCs w:val="18"/>
        </w:rPr>
        <w:tab/>
        <w:t>SCM</w:t>
      </w:r>
      <w:r w:rsidR="005730E2" w:rsidRPr="001B5ECE">
        <w:rPr>
          <w:rFonts w:ascii="Arial" w:hAnsi="Arial" w:cs="Arial"/>
          <w:sz w:val="18"/>
          <w:szCs w:val="18"/>
        </w:rPr>
        <w:t>s</w:t>
      </w:r>
      <w:r w:rsidRPr="001B5ECE">
        <w:rPr>
          <w:rFonts w:ascii="Arial" w:hAnsi="Arial" w:cs="Arial"/>
          <w:sz w:val="18"/>
          <w:szCs w:val="18"/>
        </w:rPr>
        <w:t xml:space="preserve">, </w:t>
      </w:r>
      <w:r w:rsidR="008411FD" w:rsidRPr="001B5ECE">
        <w:rPr>
          <w:rFonts w:ascii="Arial" w:hAnsi="Arial" w:cs="Arial"/>
          <w:sz w:val="18"/>
          <w:szCs w:val="18"/>
        </w:rPr>
        <w:t xml:space="preserve">where allowed </w:t>
      </w:r>
      <w:r w:rsidRPr="001B5ECE">
        <w:rPr>
          <w:rFonts w:ascii="Arial" w:hAnsi="Arial" w:cs="Arial"/>
          <w:sz w:val="18"/>
          <w:szCs w:val="18"/>
        </w:rPr>
        <w:t>under the High</w:t>
      </w:r>
      <w:r w:rsidR="00167943" w:rsidRPr="001B5ECE">
        <w:rPr>
          <w:rFonts w:ascii="Arial" w:hAnsi="Arial" w:cs="Arial"/>
          <w:sz w:val="18"/>
          <w:szCs w:val="18"/>
        </w:rPr>
        <w:t>-</w:t>
      </w:r>
      <w:r w:rsidRPr="001B5ECE">
        <w:rPr>
          <w:rFonts w:ascii="Arial" w:hAnsi="Arial" w:cs="Arial"/>
          <w:sz w:val="18"/>
          <w:szCs w:val="18"/>
        </w:rPr>
        <w:t xml:space="preserve">Density Option, subject to regulations of this </w:t>
      </w:r>
      <w:r w:rsidR="0073125F" w:rsidRPr="001B5ECE">
        <w:rPr>
          <w:rFonts w:ascii="Arial" w:hAnsi="Arial" w:cs="Arial"/>
          <w:sz w:val="18"/>
          <w:szCs w:val="18"/>
        </w:rPr>
        <w:t>article</w:t>
      </w:r>
    </w:p>
    <w:p w14:paraId="14344BA7" w14:textId="77777777" w:rsidR="009A629F" w:rsidRPr="001B5ECE" w:rsidRDefault="009A629F" w:rsidP="009A629F">
      <w:pPr>
        <w:ind w:left="720"/>
        <w:rPr>
          <w:rFonts w:ascii="Arial" w:hAnsi="Arial" w:cs="Arial"/>
          <w:b/>
          <w:bCs/>
          <w:sz w:val="18"/>
          <w:szCs w:val="18"/>
          <w:highlight w:val="yellow"/>
        </w:rPr>
      </w:pPr>
    </w:p>
    <w:p w14:paraId="38D75379" w14:textId="67F5E982" w:rsidR="00F34A72" w:rsidRPr="001D382E" w:rsidRDefault="00F34A72" w:rsidP="00F34A72">
      <w:pPr>
        <w:rPr>
          <w:rFonts w:ascii="Arial" w:hAnsi="Arial" w:cs="Arial"/>
          <w:b/>
          <w:bCs/>
          <w:sz w:val="18"/>
          <w:szCs w:val="18"/>
        </w:rPr>
      </w:pPr>
      <w:r w:rsidRPr="6D2DCEA9">
        <w:rPr>
          <w:rFonts w:ascii="Arial" w:hAnsi="Arial" w:cs="Arial"/>
          <w:b/>
          <w:bCs/>
          <w:sz w:val="18"/>
          <w:szCs w:val="18"/>
        </w:rPr>
        <w:t xml:space="preserve">B.  </w:t>
      </w:r>
      <w:r>
        <w:tab/>
      </w:r>
      <w:r w:rsidR="00DC7F79" w:rsidRPr="6D2DCEA9">
        <w:rPr>
          <w:rFonts w:ascii="Arial" w:hAnsi="Arial" w:cs="Arial"/>
          <w:b/>
          <w:bCs/>
          <w:sz w:val="18"/>
          <w:szCs w:val="18"/>
        </w:rPr>
        <w:t>Lake Wylie</w:t>
      </w:r>
      <w:r w:rsidRPr="6D2DCEA9">
        <w:rPr>
          <w:rFonts w:ascii="Arial" w:hAnsi="Arial" w:cs="Arial"/>
          <w:b/>
          <w:bCs/>
          <w:sz w:val="18"/>
          <w:szCs w:val="18"/>
        </w:rPr>
        <w:t xml:space="preserve"> Watershed </w:t>
      </w:r>
    </w:p>
    <w:p w14:paraId="37AA2412" w14:textId="77777777" w:rsidR="008B1050" w:rsidRDefault="008B1050" w:rsidP="00E16E0B">
      <w:pPr>
        <w:rPr>
          <w:rFonts w:ascii="Arial" w:hAnsi="Arial" w:cs="Arial"/>
          <w:sz w:val="18"/>
          <w:szCs w:val="18"/>
        </w:rPr>
      </w:pPr>
    </w:p>
    <w:p w14:paraId="15369B96" w14:textId="77777777" w:rsidR="008B1050" w:rsidRPr="002D265C" w:rsidRDefault="008B1050" w:rsidP="002D265C">
      <w:pPr>
        <w:ind w:firstLine="360"/>
        <w:rPr>
          <w:rFonts w:ascii="Arial" w:hAnsi="Arial" w:cs="Arial"/>
          <w:b/>
          <w:bCs/>
          <w:sz w:val="18"/>
          <w:szCs w:val="18"/>
        </w:rPr>
      </w:pPr>
      <w:r w:rsidRPr="002D265C">
        <w:rPr>
          <w:rFonts w:ascii="Arial" w:hAnsi="Arial" w:cs="Arial"/>
          <w:b/>
          <w:bCs/>
          <w:sz w:val="18"/>
          <w:szCs w:val="18"/>
        </w:rPr>
        <w:t>1.</w:t>
      </w:r>
      <w:r w:rsidRPr="002D265C">
        <w:rPr>
          <w:rFonts w:ascii="Arial" w:hAnsi="Arial" w:cs="Arial"/>
          <w:b/>
          <w:bCs/>
          <w:sz w:val="18"/>
          <w:szCs w:val="18"/>
        </w:rPr>
        <w:tab/>
        <w:t>Critical Area</w:t>
      </w:r>
      <w:r w:rsidR="007D4C67" w:rsidRPr="002D265C">
        <w:rPr>
          <w:rFonts w:ascii="Arial" w:hAnsi="Arial" w:cs="Arial"/>
          <w:b/>
          <w:bCs/>
          <w:sz w:val="18"/>
          <w:szCs w:val="18"/>
        </w:rPr>
        <w:t xml:space="preserve"> </w:t>
      </w:r>
    </w:p>
    <w:p w14:paraId="6AFB832F" w14:textId="1B4D7D67" w:rsidR="008B1050" w:rsidRPr="008B1050" w:rsidRDefault="008B1050" w:rsidP="002D265C">
      <w:pPr>
        <w:ind w:left="360"/>
        <w:rPr>
          <w:rFonts w:ascii="Arial" w:hAnsi="Arial" w:cs="Arial"/>
          <w:sz w:val="18"/>
          <w:szCs w:val="18"/>
        </w:rPr>
      </w:pPr>
      <w:r w:rsidRPr="008B1050">
        <w:rPr>
          <w:rFonts w:ascii="Arial" w:hAnsi="Arial" w:cs="Arial"/>
          <w:sz w:val="18"/>
          <w:szCs w:val="18"/>
        </w:rPr>
        <w:t>The intent</w:t>
      </w:r>
      <w:r w:rsidR="77965227" w:rsidRPr="59E26182">
        <w:rPr>
          <w:rFonts w:ascii="Arial" w:hAnsi="Arial" w:cs="Arial"/>
          <w:sz w:val="18"/>
          <w:szCs w:val="18"/>
        </w:rPr>
        <w:t xml:space="preserve"> </w:t>
      </w:r>
      <w:r w:rsidR="2D7B8A95" w:rsidRPr="59E26182">
        <w:rPr>
          <w:rFonts w:ascii="Arial" w:hAnsi="Arial" w:cs="Arial"/>
          <w:sz w:val="18"/>
          <w:szCs w:val="18"/>
        </w:rPr>
        <w:t>of the Critical Area</w:t>
      </w:r>
      <w:r w:rsidRPr="008B1050">
        <w:rPr>
          <w:rFonts w:ascii="Arial" w:hAnsi="Arial" w:cs="Arial"/>
          <w:sz w:val="18"/>
          <w:szCs w:val="18"/>
        </w:rPr>
        <w:t xml:space="preserve"> is to require higher standards because of the greater risk of water quality degradation from pollution.</w:t>
      </w:r>
      <w:r w:rsidR="007D4C67">
        <w:rPr>
          <w:rFonts w:ascii="Arial" w:hAnsi="Arial" w:cs="Arial"/>
          <w:sz w:val="18"/>
          <w:szCs w:val="18"/>
        </w:rPr>
        <w:t xml:space="preserve"> </w:t>
      </w:r>
      <w:r w:rsidR="00B46EFF" w:rsidRPr="00352A90">
        <w:rPr>
          <w:rFonts w:ascii="Arial" w:hAnsi="Arial" w:cs="Arial"/>
          <w:sz w:val="18"/>
          <w:szCs w:val="18"/>
        </w:rPr>
        <w:t xml:space="preserve">All </w:t>
      </w:r>
      <w:r w:rsidR="00B46EFF">
        <w:rPr>
          <w:rFonts w:ascii="Arial" w:hAnsi="Arial" w:cs="Arial"/>
          <w:sz w:val="18"/>
          <w:szCs w:val="18"/>
        </w:rPr>
        <w:t xml:space="preserve">principal and accessory uses and activities permitted in the </w:t>
      </w:r>
      <w:r w:rsidR="00B46EFF" w:rsidRPr="324BA1D0">
        <w:rPr>
          <w:rFonts w:ascii="Arial" w:hAnsi="Arial" w:cs="Arial"/>
          <w:sz w:val="18"/>
          <w:szCs w:val="18"/>
        </w:rPr>
        <w:t xml:space="preserve">base </w:t>
      </w:r>
      <w:r w:rsidR="00B46EFF">
        <w:rPr>
          <w:rFonts w:ascii="Arial" w:hAnsi="Arial" w:cs="Arial"/>
          <w:sz w:val="18"/>
          <w:szCs w:val="18"/>
        </w:rPr>
        <w:t>zoning district</w:t>
      </w:r>
      <w:r w:rsidR="00B46EFF" w:rsidRPr="324BA1D0">
        <w:rPr>
          <w:rFonts w:ascii="Arial" w:hAnsi="Arial" w:cs="Arial"/>
          <w:sz w:val="18"/>
          <w:szCs w:val="18"/>
        </w:rPr>
        <w:t>,</w:t>
      </w:r>
      <w:r w:rsidR="00B46EFF">
        <w:rPr>
          <w:rFonts w:ascii="Arial" w:hAnsi="Arial" w:cs="Arial"/>
          <w:sz w:val="18"/>
          <w:szCs w:val="18"/>
        </w:rPr>
        <w:t xml:space="preserve"> are allowed </w:t>
      </w:r>
      <w:r w:rsidR="00B46EFF" w:rsidRPr="00352A90">
        <w:rPr>
          <w:rFonts w:ascii="Arial" w:hAnsi="Arial" w:cs="Arial"/>
          <w:sz w:val="18"/>
          <w:szCs w:val="18"/>
        </w:rPr>
        <w:t xml:space="preserve">except as </w:t>
      </w:r>
      <w:r w:rsidR="00B46EFF">
        <w:rPr>
          <w:rFonts w:ascii="Arial" w:hAnsi="Arial" w:cs="Arial"/>
          <w:sz w:val="18"/>
          <w:szCs w:val="18"/>
        </w:rPr>
        <w:t>specified</w:t>
      </w:r>
      <w:r w:rsidR="00B46EFF" w:rsidRPr="00352A90">
        <w:rPr>
          <w:rFonts w:ascii="Arial" w:hAnsi="Arial" w:cs="Arial"/>
          <w:sz w:val="18"/>
          <w:szCs w:val="18"/>
        </w:rPr>
        <w:t xml:space="preserve"> below</w:t>
      </w:r>
      <w:r w:rsidR="00B46EFF">
        <w:rPr>
          <w:rFonts w:ascii="Arial" w:hAnsi="Arial" w:cs="Arial"/>
          <w:sz w:val="18"/>
          <w:szCs w:val="18"/>
        </w:rPr>
        <w:t xml:space="preserve">. </w:t>
      </w:r>
      <w:r w:rsidR="00C06CE2" w:rsidRPr="00E16E0B">
        <w:rPr>
          <w:rFonts w:ascii="Arial" w:hAnsi="Arial" w:cs="Arial"/>
          <w:sz w:val="18"/>
          <w:szCs w:val="18"/>
        </w:rPr>
        <w:t>Th</w:t>
      </w:r>
      <w:r w:rsidR="00C06CE2">
        <w:rPr>
          <w:rFonts w:ascii="Arial" w:hAnsi="Arial" w:cs="Arial"/>
          <w:sz w:val="18"/>
          <w:szCs w:val="18"/>
        </w:rPr>
        <w:t xml:space="preserve">is section </w:t>
      </w:r>
      <w:r w:rsidR="00C06CE2" w:rsidRPr="00E16E0B">
        <w:rPr>
          <w:rFonts w:ascii="Arial" w:hAnsi="Arial" w:cs="Arial"/>
          <w:sz w:val="18"/>
          <w:szCs w:val="18"/>
        </w:rPr>
        <w:t>appl</w:t>
      </w:r>
      <w:r w:rsidR="00C06CE2">
        <w:rPr>
          <w:rFonts w:ascii="Arial" w:hAnsi="Arial" w:cs="Arial"/>
          <w:sz w:val="18"/>
          <w:szCs w:val="18"/>
        </w:rPr>
        <w:t>ies</w:t>
      </w:r>
      <w:r w:rsidR="00C06CE2" w:rsidRPr="00E16E0B">
        <w:rPr>
          <w:rFonts w:ascii="Arial" w:hAnsi="Arial" w:cs="Arial"/>
          <w:sz w:val="18"/>
          <w:szCs w:val="18"/>
        </w:rPr>
        <w:t xml:space="preserve"> to </w:t>
      </w:r>
      <w:r w:rsidRPr="008B1050">
        <w:rPr>
          <w:rFonts w:ascii="Arial" w:hAnsi="Arial" w:cs="Arial"/>
          <w:sz w:val="18"/>
          <w:szCs w:val="18"/>
        </w:rPr>
        <w:t>the Critical Area</w:t>
      </w:r>
      <w:r w:rsidR="0C8F6FE3" w:rsidRPr="59E26182">
        <w:rPr>
          <w:rFonts w:ascii="Arial" w:hAnsi="Arial" w:cs="Arial"/>
          <w:sz w:val="18"/>
          <w:szCs w:val="18"/>
        </w:rPr>
        <w:t>.</w:t>
      </w:r>
      <w:r w:rsidRPr="008B1050">
        <w:rPr>
          <w:rFonts w:ascii="Arial" w:hAnsi="Arial" w:cs="Arial"/>
          <w:sz w:val="18"/>
          <w:szCs w:val="18"/>
        </w:rPr>
        <w:t xml:space="preserve"> </w:t>
      </w:r>
      <w:r w:rsidR="66ACA868" w:rsidRPr="59E26182">
        <w:rPr>
          <w:rFonts w:ascii="Arial" w:hAnsi="Arial" w:cs="Arial"/>
          <w:sz w:val="18"/>
          <w:szCs w:val="18"/>
        </w:rPr>
        <w:t>A</w:t>
      </w:r>
      <w:r w:rsidR="6E0301E4" w:rsidRPr="59E26182">
        <w:rPr>
          <w:rFonts w:ascii="Arial" w:hAnsi="Arial" w:cs="Arial"/>
          <w:sz w:val="18"/>
          <w:szCs w:val="18"/>
        </w:rPr>
        <w:t>ny</w:t>
      </w:r>
      <w:r w:rsidR="00C06CE2">
        <w:rPr>
          <w:rFonts w:ascii="Arial" w:hAnsi="Arial" w:cs="Arial"/>
          <w:sz w:val="18"/>
          <w:szCs w:val="18"/>
        </w:rPr>
        <w:t xml:space="preserve"> allowed uses and activities </w:t>
      </w:r>
      <w:r w:rsidR="01C86D54" w:rsidRPr="59E26182">
        <w:rPr>
          <w:rFonts w:ascii="Arial" w:hAnsi="Arial" w:cs="Arial"/>
          <w:sz w:val="18"/>
          <w:szCs w:val="18"/>
        </w:rPr>
        <w:t xml:space="preserve">in the Lake Wylie Watershed Critical Area </w:t>
      </w:r>
      <w:r w:rsidR="00C06CE2">
        <w:rPr>
          <w:rFonts w:ascii="Arial" w:hAnsi="Arial" w:cs="Arial"/>
          <w:sz w:val="18"/>
          <w:szCs w:val="18"/>
        </w:rPr>
        <w:t>shall</w:t>
      </w:r>
      <w:r w:rsidR="00C06CE2" w:rsidRPr="00E16E0B">
        <w:rPr>
          <w:rFonts w:ascii="Arial" w:hAnsi="Arial" w:cs="Arial"/>
          <w:sz w:val="18"/>
          <w:szCs w:val="18"/>
        </w:rPr>
        <w:t xml:space="preserve"> meet the standards of this </w:t>
      </w:r>
      <w:r w:rsidR="0073125F">
        <w:rPr>
          <w:rFonts w:ascii="Arial" w:hAnsi="Arial" w:cs="Arial"/>
          <w:sz w:val="18"/>
          <w:szCs w:val="18"/>
        </w:rPr>
        <w:t>article</w:t>
      </w:r>
      <w:r w:rsidR="76A6C0F6" w:rsidRPr="59E26182">
        <w:rPr>
          <w:rFonts w:ascii="Arial" w:hAnsi="Arial" w:cs="Arial"/>
          <w:sz w:val="18"/>
          <w:szCs w:val="18"/>
        </w:rPr>
        <w:t xml:space="preserve"> </w:t>
      </w:r>
      <w:r w:rsidR="00C06CE2" w:rsidRPr="00E16E0B">
        <w:rPr>
          <w:rFonts w:ascii="Arial" w:hAnsi="Arial" w:cs="Arial"/>
          <w:sz w:val="18"/>
          <w:szCs w:val="18"/>
        </w:rPr>
        <w:t xml:space="preserve">and all other requirements of this </w:t>
      </w:r>
      <w:r w:rsidR="00544062">
        <w:rPr>
          <w:rFonts w:ascii="Arial" w:hAnsi="Arial" w:cs="Arial"/>
          <w:sz w:val="18"/>
          <w:szCs w:val="18"/>
        </w:rPr>
        <w:t>Ordinance</w:t>
      </w:r>
      <w:r w:rsidRPr="008B1050">
        <w:rPr>
          <w:rFonts w:ascii="Arial" w:hAnsi="Arial" w:cs="Arial"/>
          <w:sz w:val="18"/>
          <w:szCs w:val="18"/>
        </w:rPr>
        <w:t>.</w:t>
      </w:r>
    </w:p>
    <w:p w14:paraId="4DE49D08" w14:textId="5745CEA8" w:rsidR="008B1050" w:rsidRDefault="008B1050" w:rsidP="008B1050">
      <w:pPr>
        <w:rPr>
          <w:rFonts w:ascii="Arial" w:hAnsi="Arial" w:cs="Arial"/>
          <w:sz w:val="18"/>
          <w:szCs w:val="18"/>
        </w:rPr>
      </w:pPr>
    </w:p>
    <w:p w14:paraId="5CCFF3CE" w14:textId="61D31B63" w:rsidR="00C06CE2" w:rsidRPr="00ED15DC" w:rsidRDefault="00C06CE2" w:rsidP="00C06CE2">
      <w:pPr>
        <w:ind w:left="720"/>
        <w:rPr>
          <w:rFonts w:ascii="Arial" w:hAnsi="Arial" w:cs="Arial"/>
          <w:b/>
          <w:bCs/>
          <w:sz w:val="18"/>
          <w:szCs w:val="18"/>
        </w:rPr>
      </w:pPr>
      <w:r w:rsidRPr="00ED15DC">
        <w:rPr>
          <w:rFonts w:ascii="Arial" w:hAnsi="Arial" w:cs="Arial"/>
          <w:b/>
          <w:bCs/>
          <w:sz w:val="18"/>
          <w:szCs w:val="18"/>
        </w:rPr>
        <w:t>a.</w:t>
      </w:r>
      <w:r w:rsidRPr="00ED15DC">
        <w:rPr>
          <w:rFonts w:ascii="Arial" w:hAnsi="Arial" w:cs="Arial"/>
          <w:b/>
          <w:bCs/>
          <w:sz w:val="18"/>
          <w:szCs w:val="18"/>
        </w:rPr>
        <w:tab/>
        <w:t>Prohibited Uses</w:t>
      </w:r>
    </w:p>
    <w:p w14:paraId="30C9085E" w14:textId="77777777" w:rsidR="00C06CE2" w:rsidRPr="00ED15DC" w:rsidRDefault="00C06CE2" w:rsidP="00C06CE2">
      <w:pPr>
        <w:ind w:left="720"/>
        <w:rPr>
          <w:rFonts w:ascii="Arial" w:hAnsi="Arial" w:cs="Arial"/>
          <w:sz w:val="18"/>
          <w:szCs w:val="18"/>
        </w:rPr>
      </w:pPr>
    </w:p>
    <w:p w14:paraId="2B52D285" w14:textId="77777777" w:rsidR="00C06CE2" w:rsidRPr="00ED15DC" w:rsidRDefault="00C06CE2" w:rsidP="00C06CE2">
      <w:pPr>
        <w:ind w:left="1080"/>
        <w:rPr>
          <w:rFonts w:ascii="Arial" w:hAnsi="Arial" w:cs="Arial"/>
          <w:sz w:val="18"/>
          <w:szCs w:val="18"/>
        </w:rPr>
      </w:pPr>
      <w:r w:rsidRPr="00ED15DC">
        <w:rPr>
          <w:rFonts w:ascii="Arial" w:hAnsi="Arial" w:cs="Arial"/>
          <w:b/>
          <w:bCs/>
          <w:sz w:val="18"/>
          <w:szCs w:val="18"/>
        </w:rPr>
        <w:t>i.</w:t>
      </w:r>
      <w:r w:rsidRPr="00ED15DC">
        <w:rPr>
          <w:rFonts w:ascii="Arial" w:hAnsi="Arial" w:cs="Arial"/>
          <w:sz w:val="18"/>
          <w:szCs w:val="18"/>
        </w:rPr>
        <w:tab/>
        <w:t>Landfills, sanitary</w:t>
      </w:r>
    </w:p>
    <w:p w14:paraId="23630006" w14:textId="77777777" w:rsidR="00C06CE2" w:rsidRPr="00ED15DC" w:rsidRDefault="00C06CE2" w:rsidP="00C06CE2">
      <w:pPr>
        <w:ind w:left="1080"/>
        <w:rPr>
          <w:rFonts w:ascii="Arial" w:hAnsi="Arial" w:cs="Arial"/>
          <w:sz w:val="18"/>
          <w:szCs w:val="18"/>
        </w:rPr>
      </w:pPr>
    </w:p>
    <w:p w14:paraId="2804B980" w14:textId="5F259388" w:rsidR="00C06CE2" w:rsidRPr="00ED15DC" w:rsidRDefault="00C06CE2" w:rsidP="00C06CE2">
      <w:pPr>
        <w:ind w:left="1080"/>
        <w:rPr>
          <w:rFonts w:ascii="Arial" w:hAnsi="Arial" w:cs="Arial"/>
          <w:sz w:val="18"/>
          <w:szCs w:val="18"/>
        </w:rPr>
      </w:pPr>
      <w:r w:rsidRPr="00ED15DC">
        <w:rPr>
          <w:rFonts w:ascii="Arial" w:hAnsi="Arial" w:cs="Arial"/>
          <w:b/>
          <w:bCs/>
          <w:sz w:val="18"/>
          <w:szCs w:val="18"/>
        </w:rPr>
        <w:t>ii.</w:t>
      </w:r>
      <w:r w:rsidRPr="00531147">
        <w:rPr>
          <w:rFonts w:ascii="Arial" w:hAnsi="Arial"/>
          <w:b/>
          <w:sz w:val="18"/>
        </w:rPr>
        <w:tab/>
      </w:r>
      <w:r w:rsidR="00D634D3">
        <w:rPr>
          <w:rFonts w:ascii="Arial" w:hAnsi="Arial" w:cs="Arial"/>
          <w:sz w:val="18"/>
          <w:szCs w:val="18"/>
        </w:rPr>
        <w:t>T</w:t>
      </w:r>
      <w:r w:rsidR="00D634D3" w:rsidRPr="00C47034">
        <w:rPr>
          <w:rFonts w:ascii="Arial" w:hAnsi="Arial" w:cs="Arial"/>
          <w:sz w:val="18"/>
          <w:szCs w:val="18"/>
        </w:rPr>
        <w:t>reatment or disposal</w:t>
      </w:r>
      <w:r w:rsidR="00D634D3" w:rsidRPr="006C79A8">
        <w:rPr>
          <w:rFonts w:ascii="Arial" w:hAnsi="Arial" w:cs="Arial"/>
          <w:sz w:val="18"/>
          <w:szCs w:val="18"/>
        </w:rPr>
        <w:t xml:space="preserve"> </w:t>
      </w:r>
      <w:r w:rsidR="00D634D3">
        <w:rPr>
          <w:rFonts w:ascii="Arial" w:hAnsi="Arial" w:cs="Arial"/>
          <w:sz w:val="18"/>
          <w:szCs w:val="18"/>
        </w:rPr>
        <w:t>of p</w:t>
      </w:r>
      <w:r w:rsidRPr="00ED15DC">
        <w:rPr>
          <w:rFonts w:ascii="Arial" w:hAnsi="Arial" w:cs="Arial"/>
          <w:sz w:val="18"/>
          <w:szCs w:val="18"/>
        </w:rPr>
        <w:t>etroleum contaminated soils</w:t>
      </w:r>
      <w:r w:rsidR="008411FD">
        <w:rPr>
          <w:rFonts w:ascii="Arial" w:hAnsi="Arial" w:cs="Arial"/>
          <w:sz w:val="18"/>
          <w:szCs w:val="18"/>
        </w:rPr>
        <w:t xml:space="preserve"> (</w:t>
      </w:r>
      <w:r w:rsidR="008411FD" w:rsidRPr="008E3A6D">
        <w:rPr>
          <w:rFonts w:ascii="Arial" w:hAnsi="Arial"/>
          <w:sz w:val="18"/>
        </w:rPr>
        <w:t>land farming</w:t>
      </w:r>
      <w:r w:rsidR="008411FD">
        <w:rPr>
          <w:rFonts w:ascii="Arial" w:hAnsi="Arial" w:cs="Arial"/>
          <w:sz w:val="18"/>
          <w:szCs w:val="18"/>
        </w:rPr>
        <w:t>)</w:t>
      </w:r>
    </w:p>
    <w:p w14:paraId="584D3CBD" w14:textId="77777777" w:rsidR="00C06CE2" w:rsidRPr="00ED15DC" w:rsidRDefault="00C06CE2" w:rsidP="00C06CE2">
      <w:pPr>
        <w:ind w:left="1080"/>
        <w:rPr>
          <w:rFonts w:ascii="Arial" w:hAnsi="Arial" w:cs="Arial"/>
          <w:sz w:val="18"/>
          <w:szCs w:val="18"/>
        </w:rPr>
      </w:pPr>
    </w:p>
    <w:p w14:paraId="26200550" w14:textId="77777777" w:rsidR="00C06CE2" w:rsidRPr="00ED15DC" w:rsidRDefault="00C06CE2" w:rsidP="00C06CE2">
      <w:pPr>
        <w:ind w:left="1080"/>
        <w:rPr>
          <w:rFonts w:ascii="Arial" w:hAnsi="Arial" w:cs="Arial"/>
          <w:sz w:val="18"/>
          <w:szCs w:val="18"/>
        </w:rPr>
      </w:pPr>
      <w:r w:rsidRPr="00ED15DC">
        <w:rPr>
          <w:rFonts w:ascii="Arial" w:hAnsi="Arial" w:cs="Arial"/>
          <w:b/>
          <w:bCs/>
          <w:sz w:val="18"/>
          <w:szCs w:val="18"/>
        </w:rPr>
        <w:t>iii.</w:t>
      </w:r>
      <w:r w:rsidRPr="00ED15DC">
        <w:rPr>
          <w:rFonts w:ascii="Arial" w:hAnsi="Arial" w:cs="Arial"/>
          <w:sz w:val="18"/>
          <w:szCs w:val="18"/>
        </w:rPr>
        <w:tab/>
        <w:t>Sludge applications</w:t>
      </w:r>
    </w:p>
    <w:p w14:paraId="3578A20F" w14:textId="77777777" w:rsidR="00C06CE2" w:rsidRPr="00DD0186" w:rsidRDefault="00C06CE2" w:rsidP="00C06CE2">
      <w:pPr>
        <w:ind w:left="1080"/>
        <w:rPr>
          <w:rFonts w:ascii="Arial" w:hAnsi="Arial" w:cs="Arial"/>
          <w:sz w:val="18"/>
          <w:szCs w:val="18"/>
          <w:highlight w:val="yellow"/>
        </w:rPr>
      </w:pPr>
    </w:p>
    <w:p w14:paraId="2C15D66E" w14:textId="0F2D72D3" w:rsidR="00C06CE2" w:rsidRDefault="00C06CE2" w:rsidP="00C0504D">
      <w:pPr>
        <w:ind w:left="1080"/>
        <w:rPr>
          <w:rFonts w:ascii="Arial" w:hAnsi="Arial" w:cs="Arial"/>
          <w:sz w:val="18"/>
          <w:szCs w:val="18"/>
        </w:rPr>
      </w:pPr>
      <w:r w:rsidRPr="00ED15DC">
        <w:rPr>
          <w:rFonts w:ascii="Arial" w:hAnsi="Arial" w:cs="Arial"/>
          <w:b/>
          <w:bCs/>
          <w:sz w:val="18"/>
          <w:szCs w:val="18"/>
        </w:rPr>
        <w:t>iv.</w:t>
      </w:r>
      <w:r w:rsidRPr="008172DA">
        <w:rPr>
          <w:rFonts w:ascii="Arial" w:hAnsi="Arial"/>
          <w:sz w:val="18"/>
        </w:rPr>
        <w:tab/>
      </w:r>
      <w:r w:rsidRPr="00ED15DC">
        <w:rPr>
          <w:rFonts w:ascii="Arial" w:hAnsi="Arial" w:cs="Arial"/>
          <w:sz w:val="18"/>
          <w:szCs w:val="18"/>
        </w:rPr>
        <w:t>Wastewater treatment plants, new</w:t>
      </w:r>
      <w:r w:rsidR="00D634D3">
        <w:rPr>
          <w:rFonts w:ascii="Arial" w:hAnsi="Arial" w:cs="Arial"/>
          <w:sz w:val="18"/>
          <w:szCs w:val="18"/>
        </w:rPr>
        <w:t>,</w:t>
      </w:r>
      <w:r w:rsidRPr="00ED15DC">
        <w:rPr>
          <w:rFonts w:ascii="Arial" w:hAnsi="Arial" w:cs="Arial"/>
          <w:sz w:val="18"/>
          <w:szCs w:val="18"/>
        </w:rPr>
        <w:t xml:space="preserve"> privately owned or operated for domestic waste requiring NPDES permit</w:t>
      </w:r>
    </w:p>
    <w:p w14:paraId="16595AB0" w14:textId="77777777" w:rsidR="008B1050" w:rsidRPr="00DD0186" w:rsidRDefault="008B1050" w:rsidP="00ED15DC">
      <w:pPr>
        <w:rPr>
          <w:rFonts w:ascii="Arial" w:hAnsi="Arial" w:cs="Arial"/>
          <w:sz w:val="18"/>
          <w:szCs w:val="18"/>
          <w:highlight w:val="yellow"/>
        </w:rPr>
      </w:pPr>
    </w:p>
    <w:p w14:paraId="7CF8C808" w14:textId="2CE1B91E" w:rsidR="008B1050" w:rsidRPr="00ED15DC" w:rsidRDefault="002D265C" w:rsidP="002D265C">
      <w:pPr>
        <w:ind w:left="720"/>
        <w:rPr>
          <w:rFonts w:ascii="Arial" w:hAnsi="Arial" w:cs="Arial"/>
          <w:b/>
          <w:bCs/>
          <w:sz w:val="18"/>
          <w:szCs w:val="18"/>
        </w:rPr>
      </w:pPr>
      <w:r w:rsidRPr="00ED15DC">
        <w:rPr>
          <w:rFonts w:ascii="Arial" w:hAnsi="Arial" w:cs="Arial"/>
          <w:b/>
          <w:bCs/>
          <w:sz w:val="18"/>
          <w:szCs w:val="18"/>
        </w:rPr>
        <w:t>b.</w:t>
      </w:r>
      <w:r w:rsidR="008B1050" w:rsidRPr="008172DA">
        <w:rPr>
          <w:rFonts w:ascii="Arial" w:hAnsi="Arial"/>
          <w:b/>
          <w:sz w:val="18"/>
        </w:rPr>
        <w:tab/>
      </w:r>
      <w:r w:rsidR="00C06CE2" w:rsidRPr="006C79A8">
        <w:rPr>
          <w:rFonts w:ascii="Arial" w:hAnsi="Arial" w:cs="Arial"/>
          <w:b/>
          <w:bCs/>
          <w:sz w:val="18"/>
          <w:szCs w:val="18"/>
        </w:rPr>
        <w:t xml:space="preserve">Allowed </w:t>
      </w:r>
      <w:r w:rsidR="00C06CE2" w:rsidRPr="009D02AB">
        <w:rPr>
          <w:rFonts w:ascii="Arial" w:hAnsi="Arial" w:cs="Arial"/>
          <w:b/>
          <w:bCs/>
          <w:sz w:val="18"/>
          <w:szCs w:val="18"/>
        </w:rPr>
        <w:t>Uses</w:t>
      </w:r>
      <w:r w:rsidR="00C06CE2" w:rsidRPr="00F756B6">
        <w:rPr>
          <w:rFonts w:ascii="Arial" w:hAnsi="Arial" w:cs="Arial"/>
          <w:b/>
          <w:bCs/>
          <w:sz w:val="18"/>
          <w:szCs w:val="18"/>
        </w:rPr>
        <w:t xml:space="preserve"> and Activities </w:t>
      </w:r>
      <w:r w:rsidR="00C06CE2" w:rsidRPr="00D634D3">
        <w:rPr>
          <w:rFonts w:ascii="Arial" w:hAnsi="Arial" w:cs="Arial"/>
          <w:b/>
          <w:bCs/>
          <w:sz w:val="18"/>
          <w:szCs w:val="18"/>
        </w:rPr>
        <w:t>Under Specific Conditions</w:t>
      </w:r>
      <w:r w:rsidR="00C06CE2" w:rsidRPr="00ED15DC" w:rsidDel="00C06CE2">
        <w:rPr>
          <w:rFonts w:ascii="Arial" w:hAnsi="Arial" w:cs="Arial"/>
          <w:b/>
          <w:bCs/>
          <w:sz w:val="18"/>
          <w:szCs w:val="18"/>
        </w:rPr>
        <w:t xml:space="preserve"> </w:t>
      </w:r>
    </w:p>
    <w:p w14:paraId="0E9D495A" w14:textId="77777777" w:rsidR="008B1050" w:rsidRPr="00ED15DC" w:rsidRDefault="008B1050" w:rsidP="002D265C">
      <w:pPr>
        <w:ind w:left="720"/>
        <w:rPr>
          <w:rFonts w:ascii="Arial" w:hAnsi="Arial" w:cs="Arial"/>
          <w:sz w:val="18"/>
          <w:szCs w:val="18"/>
        </w:rPr>
      </w:pPr>
    </w:p>
    <w:p w14:paraId="4313BDB7" w14:textId="1E46018C" w:rsidR="008B1050" w:rsidRPr="00ED15DC" w:rsidRDefault="002D265C" w:rsidP="002D265C">
      <w:pPr>
        <w:ind w:left="1080"/>
        <w:rPr>
          <w:rFonts w:ascii="Arial" w:hAnsi="Arial" w:cs="Arial"/>
          <w:sz w:val="18"/>
          <w:szCs w:val="18"/>
        </w:rPr>
      </w:pPr>
      <w:r w:rsidRPr="00ED15DC">
        <w:rPr>
          <w:rFonts w:ascii="Arial" w:hAnsi="Arial" w:cs="Arial"/>
          <w:b/>
          <w:bCs/>
          <w:sz w:val="18"/>
          <w:szCs w:val="18"/>
        </w:rPr>
        <w:t>i</w:t>
      </w:r>
      <w:r w:rsidR="008B1050" w:rsidRPr="00ED15DC">
        <w:rPr>
          <w:rFonts w:ascii="Arial" w:hAnsi="Arial" w:cs="Arial"/>
          <w:b/>
          <w:bCs/>
          <w:sz w:val="18"/>
          <w:szCs w:val="18"/>
        </w:rPr>
        <w:t>.</w:t>
      </w:r>
      <w:r w:rsidR="008B1050" w:rsidRPr="008172DA">
        <w:rPr>
          <w:rFonts w:ascii="Arial" w:hAnsi="Arial"/>
          <w:sz w:val="18"/>
        </w:rPr>
        <w:tab/>
      </w:r>
      <w:r w:rsidR="008B1050" w:rsidRPr="00ED15DC">
        <w:rPr>
          <w:rFonts w:ascii="Arial" w:hAnsi="Arial" w:cs="Arial"/>
          <w:sz w:val="18"/>
          <w:szCs w:val="18"/>
        </w:rPr>
        <w:t xml:space="preserve">Storage of </w:t>
      </w:r>
      <w:r w:rsidRPr="00ED15DC">
        <w:rPr>
          <w:rFonts w:ascii="Arial" w:hAnsi="Arial" w:cs="Arial"/>
          <w:sz w:val="18"/>
          <w:szCs w:val="18"/>
        </w:rPr>
        <w:t>hazardous materials</w:t>
      </w:r>
      <w:r w:rsidR="008B1050" w:rsidRPr="00ED15DC">
        <w:rPr>
          <w:rFonts w:ascii="Arial" w:hAnsi="Arial" w:cs="Arial"/>
          <w:sz w:val="18"/>
          <w:szCs w:val="18"/>
        </w:rPr>
        <w:t xml:space="preserve">, subject to the filing of a spill/failure containment plan with the Fire </w:t>
      </w:r>
      <w:r w:rsidR="6AF45B74" w:rsidRPr="59E26182">
        <w:rPr>
          <w:rFonts w:ascii="Arial" w:hAnsi="Arial" w:cs="Arial"/>
          <w:sz w:val="18"/>
          <w:szCs w:val="18"/>
        </w:rPr>
        <w:t>Marshal</w:t>
      </w:r>
    </w:p>
    <w:p w14:paraId="6761DBE9" w14:textId="77777777" w:rsidR="008B1050" w:rsidRPr="00ED15DC" w:rsidRDefault="008B1050" w:rsidP="002D265C">
      <w:pPr>
        <w:ind w:left="1080"/>
        <w:rPr>
          <w:rFonts w:ascii="Arial" w:hAnsi="Arial" w:cs="Arial"/>
          <w:sz w:val="18"/>
          <w:szCs w:val="18"/>
        </w:rPr>
      </w:pPr>
    </w:p>
    <w:p w14:paraId="539C521D" w14:textId="15E80198" w:rsidR="008B1050" w:rsidRPr="008B1050" w:rsidRDefault="002D265C" w:rsidP="001B5ECE">
      <w:pPr>
        <w:ind w:left="1080"/>
        <w:rPr>
          <w:rFonts w:ascii="Arial" w:hAnsi="Arial" w:cs="Arial"/>
          <w:sz w:val="18"/>
          <w:szCs w:val="18"/>
        </w:rPr>
      </w:pPr>
      <w:r w:rsidRPr="00D62885">
        <w:rPr>
          <w:rFonts w:ascii="Arial" w:hAnsi="Arial" w:cs="Arial"/>
          <w:b/>
          <w:bCs/>
          <w:sz w:val="18"/>
          <w:szCs w:val="18"/>
        </w:rPr>
        <w:t>ii</w:t>
      </w:r>
      <w:r w:rsidR="008B1050" w:rsidRPr="00D62885">
        <w:rPr>
          <w:rFonts w:ascii="Arial" w:hAnsi="Arial" w:cs="Arial"/>
          <w:b/>
          <w:bCs/>
          <w:sz w:val="18"/>
          <w:szCs w:val="18"/>
        </w:rPr>
        <w:t>.</w:t>
      </w:r>
      <w:r w:rsidRPr="00D62885">
        <w:tab/>
      </w:r>
      <w:r w:rsidR="00B46EFF" w:rsidRPr="00D62885">
        <w:rPr>
          <w:rFonts w:ascii="Arial" w:hAnsi="Arial" w:cs="Arial"/>
          <w:sz w:val="18"/>
          <w:szCs w:val="18"/>
        </w:rPr>
        <w:t xml:space="preserve"> </w:t>
      </w:r>
      <w:r w:rsidR="00233CB8" w:rsidRPr="00D62885">
        <w:rPr>
          <w:rFonts w:ascii="Arial" w:hAnsi="Arial" w:cs="Arial"/>
          <w:sz w:val="18"/>
          <w:szCs w:val="18"/>
        </w:rPr>
        <w:t>SCMs,</w:t>
      </w:r>
      <w:r w:rsidR="00233CB8" w:rsidRPr="0C602E34">
        <w:rPr>
          <w:rFonts w:ascii="Arial" w:hAnsi="Arial" w:cs="Arial"/>
          <w:sz w:val="18"/>
          <w:szCs w:val="18"/>
        </w:rPr>
        <w:t xml:space="preserve"> where required by </w:t>
      </w:r>
      <w:r w:rsidR="00233CB8">
        <w:rPr>
          <w:rFonts w:ascii="Arial" w:hAnsi="Arial" w:cs="Arial"/>
          <w:sz w:val="18"/>
          <w:szCs w:val="18"/>
        </w:rPr>
        <w:t xml:space="preserve">any article of </w:t>
      </w:r>
      <w:r w:rsidR="00B60C91">
        <w:rPr>
          <w:rFonts w:ascii="Arial" w:hAnsi="Arial" w:cs="Arial"/>
          <w:sz w:val="18"/>
          <w:szCs w:val="18"/>
        </w:rPr>
        <w:t>this Ordinance</w:t>
      </w:r>
      <w:r w:rsidR="00233CB8" w:rsidRPr="0C602E34">
        <w:rPr>
          <w:rFonts w:ascii="Arial" w:hAnsi="Arial" w:cs="Arial"/>
          <w:sz w:val="18"/>
          <w:szCs w:val="18"/>
        </w:rPr>
        <w:t>. BUA credit will only be allowed for Low-Density sites.</w:t>
      </w:r>
    </w:p>
    <w:p w14:paraId="482A06C5" w14:textId="77777777" w:rsidR="001B5ECE" w:rsidRDefault="001B5ECE" w:rsidP="00D514B8">
      <w:pPr>
        <w:ind w:firstLine="360"/>
        <w:rPr>
          <w:rFonts w:ascii="Arial" w:hAnsi="Arial" w:cs="Arial"/>
          <w:b/>
          <w:bCs/>
          <w:sz w:val="18"/>
          <w:szCs w:val="18"/>
        </w:rPr>
      </w:pPr>
    </w:p>
    <w:p w14:paraId="2F07091D" w14:textId="514466D6" w:rsidR="008B1050" w:rsidRPr="00D514B8" w:rsidRDefault="008B1050" w:rsidP="00D514B8">
      <w:pPr>
        <w:ind w:firstLine="360"/>
        <w:rPr>
          <w:rFonts w:ascii="Arial" w:hAnsi="Arial" w:cs="Arial"/>
          <w:b/>
          <w:bCs/>
          <w:sz w:val="18"/>
          <w:szCs w:val="18"/>
        </w:rPr>
      </w:pPr>
      <w:r w:rsidRPr="00D514B8">
        <w:rPr>
          <w:rFonts w:ascii="Arial" w:hAnsi="Arial" w:cs="Arial"/>
          <w:b/>
          <w:bCs/>
          <w:sz w:val="18"/>
          <w:szCs w:val="18"/>
        </w:rPr>
        <w:t>2.</w:t>
      </w:r>
      <w:r w:rsidRPr="00D514B8">
        <w:rPr>
          <w:rFonts w:ascii="Arial" w:hAnsi="Arial" w:cs="Arial"/>
          <w:b/>
          <w:bCs/>
          <w:sz w:val="18"/>
          <w:szCs w:val="18"/>
        </w:rPr>
        <w:tab/>
        <w:t>Protected Area</w:t>
      </w:r>
    </w:p>
    <w:p w14:paraId="3BF56A90" w14:textId="6C475573" w:rsidR="008B1050" w:rsidRPr="008B1050" w:rsidRDefault="008B1050" w:rsidP="00D514B8">
      <w:pPr>
        <w:ind w:left="360"/>
        <w:rPr>
          <w:rFonts w:ascii="Arial" w:hAnsi="Arial" w:cs="Arial"/>
          <w:sz w:val="18"/>
          <w:szCs w:val="18"/>
        </w:rPr>
      </w:pPr>
      <w:r w:rsidRPr="008B1050">
        <w:rPr>
          <w:rFonts w:ascii="Arial" w:hAnsi="Arial" w:cs="Arial"/>
          <w:sz w:val="18"/>
          <w:szCs w:val="18"/>
        </w:rPr>
        <w:t xml:space="preserve">The intent </w:t>
      </w:r>
      <w:r w:rsidR="19927B2E" w:rsidRPr="324BA1D0">
        <w:rPr>
          <w:rFonts w:ascii="Arial" w:hAnsi="Arial" w:cs="Arial"/>
          <w:sz w:val="18"/>
          <w:szCs w:val="18"/>
        </w:rPr>
        <w:t xml:space="preserve">of the Protected Area </w:t>
      </w:r>
      <w:r w:rsidRPr="008B1050">
        <w:rPr>
          <w:rFonts w:ascii="Arial" w:hAnsi="Arial" w:cs="Arial"/>
          <w:sz w:val="18"/>
          <w:szCs w:val="18"/>
        </w:rPr>
        <w:t xml:space="preserve">is to allow development with fewer restrictions than in a </w:t>
      </w:r>
      <w:r w:rsidR="00D514B8" w:rsidRPr="008B1050">
        <w:rPr>
          <w:rFonts w:ascii="Arial" w:hAnsi="Arial" w:cs="Arial"/>
          <w:sz w:val="18"/>
          <w:szCs w:val="18"/>
        </w:rPr>
        <w:t xml:space="preserve">Critical Area </w:t>
      </w:r>
      <w:r w:rsidRPr="008B1050">
        <w:rPr>
          <w:rFonts w:ascii="Arial" w:hAnsi="Arial" w:cs="Arial"/>
          <w:sz w:val="18"/>
          <w:szCs w:val="18"/>
        </w:rPr>
        <w:t xml:space="preserve">because the risk of water quality degradation from pollution is less than in a </w:t>
      </w:r>
      <w:r w:rsidR="00D514B8" w:rsidRPr="008B1050">
        <w:rPr>
          <w:rFonts w:ascii="Arial" w:hAnsi="Arial" w:cs="Arial"/>
          <w:sz w:val="18"/>
          <w:szCs w:val="18"/>
        </w:rPr>
        <w:t>Critical Area</w:t>
      </w:r>
      <w:r w:rsidRPr="008B1050">
        <w:rPr>
          <w:rFonts w:ascii="Arial" w:hAnsi="Arial" w:cs="Arial"/>
          <w:sz w:val="18"/>
          <w:szCs w:val="18"/>
        </w:rPr>
        <w:t>.</w:t>
      </w:r>
      <w:r w:rsidR="007D4C67">
        <w:rPr>
          <w:rFonts w:ascii="Arial" w:hAnsi="Arial" w:cs="Arial"/>
          <w:sz w:val="18"/>
          <w:szCs w:val="18"/>
        </w:rPr>
        <w:t xml:space="preserve"> </w:t>
      </w:r>
      <w:r w:rsidR="00D347F0" w:rsidRPr="00352A90">
        <w:rPr>
          <w:rFonts w:ascii="Arial" w:hAnsi="Arial" w:cs="Arial"/>
          <w:sz w:val="18"/>
          <w:szCs w:val="18"/>
        </w:rPr>
        <w:t xml:space="preserve">All </w:t>
      </w:r>
      <w:r w:rsidR="00D347F0">
        <w:rPr>
          <w:rFonts w:ascii="Arial" w:hAnsi="Arial" w:cs="Arial"/>
          <w:sz w:val="18"/>
          <w:szCs w:val="18"/>
        </w:rPr>
        <w:t xml:space="preserve">principal and accessory uses and activities permitted in the </w:t>
      </w:r>
      <w:r w:rsidR="00D347F0" w:rsidRPr="324BA1D0">
        <w:rPr>
          <w:rFonts w:ascii="Arial" w:hAnsi="Arial" w:cs="Arial"/>
          <w:sz w:val="18"/>
          <w:szCs w:val="18"/>
        </w:rPr>
        <w:t xml:space="preserve">base </w:t>
      </w:r>
      <w:r w:rsidR="00D347F0">
        <w:rPr>
          <w:rFonts w:ascii="Arial" w:hAnsi="Arial" w:cs="Arial"/>
          <w:sz w:val="18"/>
          <w:szCs w:val="18"/>
        </w:rPr>
        <w:t>zoning district</w:t>
      </w:r>
      <w:r w:rsidR="00D347F0" w:rsidRPr="324BA1D0">
        <w:rPr>
          <w:rFonts w:ascii="Arial" w:hAnsi="Arial" w:cs="Arial"/>
          <w:sz w:val="18"/>
          <w:szCs w:val="18"/>
        </w:rPr>
        <w:t>,</w:t>
      </w:r>
      <w:r w:rsidR="00D347F0">
        <w:rPr>
          <w:rFonts w:ascii="Arial" w:hAnsi="Arial" w:cs="Arial"/>
          <w:sz w:val="18"/>
          <w:szCs w:val="18"/>
        </w:rPr>
        <w:t xml:space="preserve"> are allowed </w:t>
      </w:r>
      <w:r w:rsidR="00D347F0" w:rsidRPr="00352A90">
        <w:rPr>
          <w:rFonts w:ascii="Arial" w:hAnsi="Arial" w:cs="Arial"/>
          <w:sz w:val="18"/>
          <w:szCs w:val="18"/>
        </w:rPr>
        <w:t xml:space="preserve">except as </w:t>
      </w:r>
      <w:r w:rsidR="00D347F0">
        <w:rPr>
          <w:rFonts w:ascii="Arial" w:hAnsi="Arial" w:cs="Arial"/>
          <w:sz w:val="18"/>
          <w:szCs w:val="18"/>
        </w:rPr>
        <w:t>specified</w:t>
      </w:r>
      <w:r w:rsidR="00D347F0" w:rsidRPr="00352A90">
        <w:rPr>
          <w:rFonts w:ascii="Arial" w:hAnsi="Arial" w:cs="Arial"/>
          <w:sz w:val="18"/>
          <w:szCs w:val="18"/>
        </w:rPr>
        <w:t xml:space="preserve"> below</w:t>
      </w:r>
      <w:r w:rsidR="00D347F0">
        <w:rPr>
          <w:rFonts w:ascii="Arial" w:hAnsi="Arial" w:cs="Arial"/>
          <w:sz w:val="18"/>
          <w:szCs w:val="18"/>
        </w:rPr>
        <w:t xml:space="preserve">. </w:t>
      </w:r>
      <w:r w:rsidR="00D634D3">
        <w:rPr>
          <w:rFonts w:ascii="Arial" w:hAnsi="Arial" w:cs="Arial"/>
          <w:sz w:val="18"/>
          <w:szCs w:val="18"/>
        </w:rPr>
        <w:t xml:space="preserve"> </w:t>
      </w:r>
      <w:r w:rsidR="00D634D3" w:rsidRPr="00E16E0B">
        <w:rPr>
          <w:rFonts w:ascii="Arial" w:hAnsi="Arial" w:cs="Arial"/>
          <w:sz w:val="18"/>
          <w:szCs w:val="18"/>
        </w:rPr>
        <w:t>Th</w:t>
      </w:r>
      <w:r w:rsidR="00D634D3">
        <w:rPr>
          <w:rFonts w:ascii="Arial" w:hAnsi="Arial" w:cs="Arial"/>
          <w:sz w:val="18"/>
          <w:szCs w:val="18"/>
        </w:rPr>
        <w:t xml:space="preserve">is section </w:t>
      </w:r>
      <w:r w:rsidR="00D634D3" w:rsidRPr="00E16E0B">
        <w:rPr>
          <w:rFonts w:ascii="Arial" w:hAnsi="Arial" w:cs="Arial"/>
          <w:sz w:val="18"/>
          <w:szCs w:val="18"/>
        </w:rPr>
        <w:t>appl</w:t>
      </w:r>
      <w:r w:rsidR="00D634D3">
        <w:rPr>
          <w:rFonts w:ascii="Arial" w:hAnsi="Arial" w:cs="Arial"/>
          <w:sz w:val="18"/>
          <w:szCs w:val="18"/>
        </w:rPr>
        <w:t>ies</w:t>
      </w:r>
      <w:r w:rsidR="00D634D3" w:rsidRPr="00E16E0B">
        <w:rPr>
          <w:rFonts w:ascii="Arial" w:hAnsi="Arial" w:cs="Arial"/>
          <w:sz w:val="18"/>
          <w:szCs w:val="18"/>
        </w:rPr>
        <w:t xml:space="preserve"> to </w:t>
      </w:r>
      <w:r w:rsidR="00D634D3" w:rsidRPr="008B1050">
        <w:rPr>
          <w:rFonts w:ascii="Arial" w:hAnsi="Arial" w:cs="Arial"/>
          <w:sz w:val="18"/>
          <w:szCs w:val="18"/>
        </w:rPr>
        <w:t xml:space="preserve">the </w:t>
      </w:r>
      <w:r w:rsidR="00D514B8" w:rsidRPr="008B1050">
        <w:rPr>
          <w:rFonts w:ascii="Arial" w:hAnsi="Arial" w:cs="Arial"/>
          <w:sz w:val="18"/>
          <w:szCs w:val="18"/>
        </w:rPr>
        <w:t>Protected Area</w:t>
      </w:r>
      <w:r w:rsidR="33769A53" w:rsidRPr="324BA1D0">
        <w:rPr>
          <w:rFonts w:ascii="Arial" w:hAnsi="Arial" w:cs="Arial"/>
          <w:sz w:val="18"/>
          <w:szCs w:val="18"/>
        </w:rPr>
        <w:t>.</w:t>
      </w:r>
      <w:r w:rsidR="00D514B8" w:rsidRPr="008B1050">
        <w:rPr>
          <w:rFonts w:ascii="Arial" w:hAnsi="Arial" w:cs="Arial"/>
          <w:sz w:val="18"/>
          <w:szCs w:val="18"/>
        </w:rPr>
        <w:t xml:space="preserve"> </w:t>
      </w:r>
      <w:r w:rsidR="088B8F8F" w:rsidRPr="324BA1D0">
        <w:rPr>
          <w:rFonts w:ascii="Arial" w:hAnsi="Arial" w:cs="Arial"/>
          <w:sz w:val="18"/>
          <w:szCs w:val="18"/>
        </w:rPr>
        <w:t>A</w:t>
      </w:r>
      <w:r w:rsidR="288E448E" w:rsidRPr="324BA1D0">
        <w:rPr>
          <w:rFonts w:ascii="Arial" w:hAnsi="Arial" w:cs="Arial"/>
          <w:sz w:val="18"/>
          <w:szCs w:val="18"/>
        </w:rPr>
        <w:t>ny</w:t>
      </w:r>
      <w:r w:rsidR="00D634D3">
        <w:rPr>
          <w:rFonts w:ascii="Arial" w:hAnsi="Arial" w:cs="Arial"/>
          <w:sz w:val="18"/>
          <w:szCs w:val="18"/>
        </w:rPr>
        <w:t xml:space="preserve"> allowed uses and activities </w:t>
      </w:r>
      <w:r w:rsidR="300B5CA2" w:rsidRPr="324BA1D0">
        <w:rPr>
          <w:rFonts w:ascii="Arial" w:hAnsi="Arial" w:cs="Arial"/>
          <w:sz w:val="18"/>
          <w:szCs w:val="18"/>
        </w:rPr>
        <w:t xml:space="preserve">in the Lake Wylie Watershed Protected Area </w:t>
      </w:r>
      <w:r w:rsidR="00D634D3">
        <w:rPr>
          <w:rFonts w:ascii="Arial" w:hAnsi="Arial" w:cs="Arial"/>
          <w:sz w:val="18"/>
          <w:szCs w:val="18"/>
        </w:rPr>
        <w:t>shall</w:t>
      </w:r>
      <w:r w:rsidR="00D634D3" w:rsidRPr="00E16E0B">
        <w:rPr>
          <w:rFonts w:ascii="Arial" w:hAnsi="Arial" w:cs="Arial"/>
          <w:sz w:val="18"/>
          <w:szCs w:val="18"/>
        </w:rPr>
        <w:t xml:space="preserve"> meet the standards of this </w:t>
      </w:r>
      <w:r w:rsidR="0073125F">
        <w:rPr>
          <w:rFonts w:ascii="Arial" w:hAnsi="Arial" w:cs="Arial"/>
          <w:sz w:val="18"/>
          <w:szCs w:val="18"/>
        </w:rPr>
        <w:t>article</w:t>
      </w:r>
      <w:r w:rsidR="0C22D50E" w:rsidRPr="324BA1D0">
        <w:rPr>
          <w:rFonts w:ascii="Arial" w:hAnsi="Arial" w:cs="Arial"/>
          <w:sz w:val="18"/>
          <w:szCs w:val="18"/>
        </w:rPr>
        <w:t xml:space="preserve"> </w:t>
      </w:r>
      <w:r w:rsidR="00D634D3" w:rsidRPr="00E16E0B">
        <w:rPr>
          <w:rFonts w:ascii="Arial" w:hAnsi="Arial" w:cs="Arial"/>
          <w:sz w:val="18"/>
          <w:szCs w:val="18"/>
        </w:rPr>
        <w:t xml:space="preserve">and all other requirements of this </w:t>
      </w:r>
      <w:r w:rsidR="00544062">
        <w:rPr>
          <w:rFonts w:ascii="Arial" w:hAnsi="Arial" w:cs="Arial"/>
          <w:sz w:val="18"/>
          <w:szCs w:val="18"/>
        </w:rPr>
        <w:t>Ordinance</w:t>
      </w:r>
      <w:r w:rsidRPr="008B1050">
        <w:rPr>
          <w:rFonts w:ascii="Arial" w:hAnsi="Arial" w:cs="Arial"/>
          <w:sz w:val="18"/>
          <w:szCs w:val="18"/>
        </w:rPr>
        <w:t>.</w:t>
      </w:r>
      <w:r w:rsidR="007D4C67">
        <w:rPr>
          <w:rFonts w:ascii="Arial" w:hAnsi="Arial" w:cs="Arial"/>
          <w:sz w:val="18"/>
          <w:szCs w:val="18"/>
        </w:rPr>
        <w:t xml:space="preserve"> </w:t>
      </w:r>
    </w:p>
    <w:p w14:paraId="5105E5A9" w14:textId="77777777" w:rsidR="008B1050" w:rsidRPr="008B1050" w:rsidRDefault="008B1050" w:rsidP="008B1050">
      <w:pPr>
        <w:rPr>
          <w:rFonts w:ascii="Arial" w:hAnsi="Arial" w:cs="Arial"/>
          <w:sz w:val="18"/>
          <w:szCs w:val="18"/>
        </w:rPr>
      </w:pPr>
    </w:p>
    <w:p w14:paraId="05C5FC1C" w14:textId="0721002C" w:rsidR="00D634D3" w:rsidRPr="00ED15DC" w:rsidRDefault="00D634D3" w:rsidP="00D634D3">
      <w:pPr>
        <w:ind w:left="720"/>
        <w:rPr>
          <w:rFonts w:ascii="Arial" w:hAnsi="Arial" w:cs="Arial"/>
          <w:b/>
          <w:bCs/>
          <w:sz w:val="18"/>
          <w:szCs w:val="18"/>
        </w:rPr>
      </w:pPr>
      <w:r>
        <w:rPr>
          <w:rFonts w:ascii="Arial" w:hAnsi="Arial" w:cs="Arial"/>
          <w:b/>
          <w:bCs/>
          <w:sz w:val="18"/>
          <w:szCs w:val="18"/>
        </w:rPr>
        <w:t>a</w:t>
      </w:r>
      <w:r w:rsidRPr="00ED15DC">
        <w:rPr>
          <w:rFonts w:ascii="Arial" w:hAnsi="Arial" w:cs="Arial"/>
          <w:b/>
          <w:bCs/>
          <w:sz w:val="18"/>
          <w:szCs w:val="18"/>
        </w:rPr>
        <w:t>.</w:t>
      </w:r>
      <w:r w:rsidRPr="00ED15DC">
        <w:rPr>
          <w:rFonts w:ascii="Arial" w:hAnsi="Arial" w:cs="Arial"/>
          <w:b/>
          <w:bCs/>
          <w:sz w:val="18"/>
          <w:szCs w:val="18"/>
        </w:rPr>
        <w:tab/>
        <w:t>Prohibited Uses</w:t>
      </w:r>
    </w:p>
    <w:p w14:paraId="176572C6" w14:textId="77777777" w:rsidR="00D634D3" w:rsidRPr="00ED15DC" w:rsidRDefault="00D634D3" w:rsidP="00D634D3">
      <w:pPr>
        <w:rPr>
          <w:rFonts w:ascii="Arial" w:hAnsi="Arial" w:cs="Arial"/>
          <w:sz w:val="18"/>
          <w:szCs w:val="18"/>
        </w:rPr>
      </w:pPr>
    </w:p>
    <w:p w14:paraId="29F0DD0A" w14:textId="2D2AA262" w:rsidR="00D634D3" w:rsidRPr="00ED15DC" w:rsidRDefault="00D634D3" w:rsidP="006C79A8">
      <w:pPr>
        <w:ind w:left="1080"/>
        <w:rPr>
          <w:rFonts w:ascii="Arial" w:hAnsi="Arial" w:cs="Arial"/>
          <w:sz w:val="18"/>
          <w:szCs w:val="18"/>
        </w:rPr>
      </w:pPr>
      <w:r w:rsidRPr="00ED15DC">
        <w:rPr>
          <w:rFonts w:ascii="Arial" w:hAnsi="Arial" w:cs="Arial"/>
          <w:b/>
          <w:bCs/>
          <w:sz w:val="18"/>
          <w:szCs w:val="18"/>
        </w:rPr>
        <w:t>i.</w:t>
      </w:r>
      <w:r w:rsidRPr="00ED15DC">
        <w:rPr>
          <w:rFonts w:ascii="Arial" w:hAnsi="Arial" w:cs="Arial"/>
          <w:b/>
          <w:bCs/>
          <w:sz w:val="18"/>
          <w:szCs w:val="18"/>
        </w:rPr>
        <w:tab/>
      </w:r>
      <w:r w:rsidRPr="00ED15DC">
        <w:rPr>
          <w:rFonts w:ascii="Arial" w:hAnsi="Arial" w:cs="Arial"/>
          <w:sz w:val="18"/>
          <w:szCs w:val="18"/>
        </w:rPr>
        <w:t>Wastewater treatment plants, new</w:t>
      </w:r>
      <w:r>
        <w:rPr>
          <w:rFonts w:ascii="Arial" w:hAnsi="Arial" w:cs="Arial"/>
          <w:sz w:val="18"/>
          <w:szCs w:val="18"/>
        </w:rPr>
        <w:t>,</w:t>
      </w:r>
      <w:r w:rsidRPr="00ED15DC">
        <w:rPr>
          <w:rFonts w:ascii="Arial" w:hAnsi="Arial" w:cs="Arial"/>
          <w:sz w:val="18"/>
          <w:szCs w:val="18"/>
        </w:rPr>
        <w:t xml:space="preserve"> privately owned or operated for domestic waste requiring NPDES permit</w:t>
      </w:r>
    </w:p>
    <w:p w14:paraId="313CD6E3" w14:textId="77777777" w:rsidR="00D634D3" w:rsidRPr="006C79A8" w:rsidRDefault="00D634D3" w:rsidP="009D02AB">
      <w:pPr>
        <w:ind w:left="1080"/>
      </w:pPr>
    </w:p>
    <w:p w14:paraId="5A1ABE63" w14:textId="629AB94D" w:rsidR="00D634D3" w:rsidRPr="00ED15DC" w:rsidRDefault="00D634D3" w:rsidP="00D634D3">
      <w:pPr>
        <w:ind w:left="720"/>
        <w:rPr>
          <w:rFonts w:ascii="Arial" w:hAnsi="Arial" w:cs="Arial"/>
          <w:b/>
          <w:bCs/>
          <w:sz w:val="18"/>
          <w:szCs w:val="18"/>
        </w:rPr>
      </w:pPr>
      <w:r w:rsidRPr="00ED15DC">
        <w:rPr>
          <w:rFonts w:ascii="Arial" w:hAnsi="Arial" w:cs="Arial"/>
          <w:b/>
          <w:bCs/>
          <w:sz w:val="18"/>
          <w:szCs w:val="18"/>
        </w:rPr>
        <w:t>b.</w:t>
      </w:r>
      <w:r w:rsidRPr="008172DA">
        <w:rPr>
          <w:rFonts w:ascii="Arial" w:hAnsi="Arial"/>
          <w:b/>
          <w:sz w:val="18"/>
        </w:rPr>
        <w:tab/>
      </w:r>
      <w:r w:rsidRPr="00ED15DC">
        <w:rPr>
          <w:rFonts w:ascii="Arial" w:hAnsi="Arial" w:cs="Arial"/>
          <w:b/>
          <w:bCs/>
          <w:sz w:val="18"/>
          <w:szCs w:val="18"/>
        </w:rPr>
        <w:t>Allowed Uses and Activities Under Specific Conditions</w:t>
      </w:r>
    </w:p>
    <w:p w14:paraId="4EB5FA4D" w14:textId="77777777" w:rsidR="00D634D3" w:rsidRPr="00DD0186" w:rsidRDefault="00D634D3" w:rsidP="00D634D3">
      <w:pPr>
        <w:ind w:left="720"/>
        <w:rPr>
          <w:rFonts w:ascii="Arial" w:hAnsi="Arial" w:cs="Arial"/>
          <w:sz w:val="18"/>
          <w:szCs w:val="18"/>
          <w:highlight w:val="yellow"/>
        </w:rPr>
      </w:pPr>
    </w:p>
    <w:p w14:paraId="3650410D" w14:textId="0B2A562C" w:rsidR="00D634D3" w:rsidRPr="00ED15DC" w:rsidRDefault="00D634D3" w:rsidP="00D634D3">
      <w:pPr>
        <w:ind w:left="1080"/>
        <w:rPr>
          <w:rFonts w:ascii="Arial" w:hAnsi="Arial" w:cs="Arial"/>
          <w:sz w:val="18"/>
          <w:szCs w:val="18"/>
        </w:rPr>
      </w:pPr>
      <w:r w:rsidRPr="00ED15DC">
        <w:rPr>
          <w:rFonts w:ascii="Arial" w:hAnsi="Arial" w:cs="Arial"/>
          <w:b/>
          <w:bCs/>
          <w:sz w:val="18"/>
          <w:szCs w:val="18"/>
        </w:rPr>
        <w:t>i.</w:t>
      </w:r>
      <w:r w:rsidRPr="008172DA">
        <w:rPr>
          <w:rFonts w:ascii="Arial" w:hAnsi="Arial"/>
          <w:sz w:val="18"/>
        </w:rPr>
        <w:tab/>
      </w:r>
      <w:r w:rsidRPr="00ED15DC">
        <w:rPr>
          <w:rFonts w:ascii="Arial" w:hAnsi="Arial" w:cs="Arial"/>
          <w:sz w:val="18"/>
          <w:szCs w:val="18"/>
        </w:rPr>
        <w:t xml:space="preserve">Storage of hazardous materials, subject to the filing of a spill/failure containment plan with the Fire </w:t>
      </w:r>
      <w:r w:rsidR="2B9510D3" w:rsidRPr="59E26182">
        <w:rPr>
          <w:rFonts w:ascii="Arial" w:hAnsi="Arial" w:cs="Arial"/>
          <w:sz w:val="18"/>
          <w:szCs w:val="18"/>
        </w:rPr>
        <w:t>Marshal</w:t>
      </w:r>
    </w:p>
    <w:p w14:paraId="3FDC6AD6" w14:textId="77777777" w:rsidR="00D634D3" w:rsidRPr="00ED15DC" w:rsidRDefault="00D634D3" w:rsidP="00D634D3">
      <w:pPr>
        <w:ind w:left="1080"/>
        <w:rPr>
          <w:rFonts w:ascii="Arial" w:hAnsi="Arial" w:cs="Arial"/>
          <w:b/>
          <w:bCs/>
          <w:sz w:val="18"/>
          <w:szCs w:val="18"/>
        </w:rPr>
      </w:pPr>
    </w:p>
    <w:p w14:paraId="05FB68CA" w14:textId="24476EA7" w:rsidR="00D634D3" w:rsidRDefault="00D634D3" w:rsidP="0C602E34">
      <w:pPr>
        <w:ind w:left="1080"/>
        <w:rPr>
          <w:rFonts w:ascii="Arial" w:hAnsi="Arial" w:cs="Arial"/>
          <w:sz w:val="18"/>
          <w:szCs w:val="18"/>
        </w:rPr>
      </w:pPr>
      <w:r w:rsidRPr="0C602E34">
        <w:rPr>
          <w:rFonts w:ascii="Arial" w:hAnsi="Arial" w:cs="Arial"/>
          <w:b/>
          <w:bCs/>
          <w:sz w:val="18"/>
          <w:szCs w:val="18"/>
        </w:rPr>
        <w:t>ii.</w:t>
      </w:r>
      <w:r>
        <w:tab/>
      </w:r>
      <w:r w:rsidR="00FC13B5" w:rsidRPr="0C602E34">
        <w:rPr>
          <w:rFonts w:ascii="Arial" w:hAnsi="Arial" w:cs="Arial"/>
          <w:sz w:val="18"/>
          <w:szCs w:val="18"/>
        </w:rPr>
        <w:t xml:space="preserve"> </w:t>
      </w:r>
      <w:r w:rsidR="00233CB8" w:rsidRPr="0C602E34">
        <w:rPr>
          <w:rFonts w:ascii="Arial" w:hAnsi="Arial" w:cs="Arial"/>
          <w:sz w:val="18"/>
          <w:szCs w:val="18"/>
        </w:rPr>
        <w:t xml:space="preserve">SCMs, where required by </w:t>
      </w:r>
      <w:r w:rsidR="00233CB8">
        <w:rPr>
          <w:rFonts w:ascii="Arial" w:hAnsi="Arial" w:cs="Arial"/>
          <w:sz w:val="18"/>
          <w:szCs w:val="18"/>
        </w:rPr>
        <w:t xml:space="preserve">any article of </w:t>
      </w:r>
      <w:r w:rsidR="00B60C91">
        <w:rPr>
          <w:rFonts w:ascii="Arial" w:hAnsi="Arial" w:cs="Arial"/>
          <w:sz w:val="18"/>
          <w:szCs w:val="18"/>
        </w:rPr>
        <w:t>this Ordinance</w:t>
      </w:r>
      <w:r w:rsidR="00233CB8" w:rsidRPr="0C602E34">
        <w:rPr>
          <w:rFonts w:ascii="Arial" w:hAnsi="Arial" w:cs="Arial"/>
          <w:sz w:val="18"/>
          <w:szCs w:val="18"/>
        </w:rPr>
        <w:t>. BUA credit will only be allowed for Low-Density sites.</w:t>
      </w:r>
    </w:p>
    <w:p w14:paraId="56F2A788" w14:textId="30257CF0" w:rsidR="00EF13ED" w:rsidRDefault="00EF13ED">
      <w:pPr>
        <w:rPr>
          <w:rFonts w:ascii="Arial" w:hAnsi="Arial" w:cs="Arial"/>
          <w:sz w:val="18"/>
          <w:szCs w:val="18"/>
        </w:rPr>
      </w:pPr>
      <w:r>
        <w:rPr>
          <w:rFonts w:ascii="Arial" w:hAnsi="Arial" w:cs="Arial"/>
          <w:sz w:val="18"/>
          <w:szCs w:val="18"/>
        </w:rPr>
        <w:br w:type="page"/>
      </w:r>
    </w:p>
    <w:p w14:paraId="2936D83C" w14:textId="77777777" w:rsidR="00D634D3" w:rsidRPr="00ED15DC" w:rsidRDefault="00D634D3" w:rsidP="00D634D3">
      <w:pPr>
        <w:ind w:left="1080"/>
        <w:rPr>
          <w:rFonts w:ascii="Arial" w:hAnsi="Arial" w:cs="Arial"/>
          <w:sz w:val="18"/>
          <w:szCs w:val="18"/>
        </w:rPr>
      </w:pPr>
    </w:p>
    <w:p w14:paraId="2B5DACB8" w14:textId="2818ED1A" w:rsidR="00F34A72" w:rsidRPr="00DC485D" w:rsidRDefault="00F34A72" w:rsidP="00F34A72">
      <w:pPr>
        <w:rPr>
          <w:rFonts w:ascii="Arial" w:hAnsi="Arial" w:cs="Arial"/>
          <w:b/>
          <w:bCs/>
          <w:sz w:val="18"/>
          <w:szCs w:val="18"/>
        </w:rPr>
      </w:pPr>
      <w:r w:rsidRPr="00DC485D">
        <w:rPr>
          <w:rFonts w:ascii="Arial" w:hAnsi="Arial" w:cs="Arial"/>
          <w:b/>
          <w:bCs/>
          <w:sz w:val="18"/>
          <w:szCs w:val="18"/>
        </w:rPr>
        <w:t xml:space="preserve">C. </w:t>
      </w:r>
      <w:r w:rsidRPr="00DC485D">
        <w:rPr>
          <w:rFonts w:ascii="Arial" w:hAnsi="Arial" w:cs="Arial"/>
          <w:b/>
          <w:bCs/>
          <w:sz w:val="18"/>
          <w:szCs w:val="18"/>
        </w:rPr>
        <w:tab/>
      </w:r>
      <w:r w:rsidR="00684673">
        <w:rPr>
          <w:rFonts w:ascii="Arial" w:hAnsi="Arial" w:cs="Arial"/>
          <w:b/>
          <w:bCs/>
          <w:sz w:val="18"/>
          <w:szCs w:val="18"/>
        </w:rPr>
        <w:t xml:space="preserve">Lower </w:t>
      </w:r>
      <w:r w:rsidRPr="00DC485D">
        <w:rPr>
          <w:rFonts w:ascii="Arial" w:hAnsi="Arial" w:cs="Arial"/>
          <w:b/>
          <w:bCs/>
          <w:sz w:val="18"/>
          <w:szCs w:val="18"/>
        </w:rPr>
        <w:t xml:space="preserve">Lake Wylie Watershed </w:t>
      </w:r>
    </w:p>
    <w:p w14:paraId="6727D1DA" w14:textId="77777777" w:rsidR="00D514B8" w:rsidRPr="007D4C67" w:rsidRDefault="00D514B8" w:rsidP="007D4C67">
      <w:pPr>
        <w:rPr>
          <w:rFonts w:ascii="Arial" w:hAnsi="Arial" w:cs="Arial"/>
          <w:sz w:val="18"/>
          <w:szCs w:val="18"/>
        </w:rPr>
      </w:pPr>
    </w:p>
    <w:p w14:paraId="7DAA91A7" w14:textId="77777777" w:rsidR="007D4C67" w:rsidRPr="00D514B8" w:rsidRDefault="007D4C67" w:rsidP="00D514B8">
      <w:pPr>
        <w:ind w:left="360"/>
        <w:rPr>
          <w:rFonts w:ascii="Arial" w:hAnsi="Arial" w:cs="Arial"/>
          <w:b/>
          <w:bCs/>
          <w:sz w:val="18"/>
          <w:szCs w:val="18"/>
        </w:rPr>
      </w:pPr>
      <w:r w:rsidRPr="00D514B8">
        <w:rPr>
          <w:rFonts w:ascii="Arial" w:hAnsi="Arial" w:cs="Arial"/>
          <w:b/>
          <w:bCs/>
          <w:sz w:val="18"/>
          <w:szCs w:val="18"/>
        </w:rPr>
        <w:t>1.</w:t>
      </w:r>
      <w:r w:rsidRPr="00D514B8">
        <w:rPr>
          <w:rFonts w:ascii="Arial" w:hAnsi="Arial" w:cs="Arial"/>
          <w:b/>
          <w:bCs/>
          <w:sz w:val="18"/>
          <w:szCs w:val="18"/>
        </w:rPr>
        <w:tab/>
        <w:t xml:space="preserve">Critical Area </w:t>
      </w:r>
    </w:p>
    <w:p w14:paraId="13A2A9D5" w14:textId="106F307D" w:rsidR="007D4C67" w:rsidRPr="007D4C67" w:rsidRDefault="007D4C67" w:rsidP="009815F8">
      <w:pPr>
        <w:ind w:left="360"/>
        <w:rPr>
          <w:rFonts w:ascii="Arial" w:hAnsi="Arial" w:cs="Arial"/>
          <w:sz w:val="18"/>
          <w:szCs w:val="18"/>
        </w:rPr>
      </w:pPr>
      <w:r w:rsidRPr="007D4C67">
        <w:rPr>
          <w:rFonts w:ascii="Arial" w:hAnsi="Arial" w:cs="Arial"/>
          <w:sz w:val="18"/>
          <w:szCs w:val="18"/>
        </w:rPr>
        <w:t>The intent</w:t>
      </w:r>
      <w:r w:rsidR="668EC02B" w:rsidRPr="59E26182">
        <w:rPr>
          <w:rFonts w:ascii="Arial" w:hAnsi="Arial" w:cs="Arial"/>
          <w:sz w:val="18"/>
          <w:szCs w:val="18"/>
        </w:rPr>
        <w:t xml:space="preserve"> </w:t>
      </w:r>
      <w:r w:rsidR="70BE3106" w:rsidRPr="59E26182">
        <w:rPr>
          <w:rFonts w:ascii="Arial" w:hAnsi="Arial" w:cs="Arial"/>
          <w:sz w:val="18"/>
          <w:szCs w:val="18"/>
        </w:rPr>
        <w:t>of the Critical Area</w:t>
      </w:r>
      <w:r w:rsidRPr="007D4C67">
        <w:rPr>
          <w:rFonts w:ascii="Arial" w:hAnsi="Arial" w:cs="Arial"/>
          <w:sz w:val="18"/>
          <w:szCs w:val="18"/>
        </w:rPr>
        <w:t xml:space="preserve"> is to require higher standards because of the greater risk of water quality degradation from pollution.</w:t>
      </w:r>
      <w:r>
        <w:rPr>
          <w:rFonts w:ascii="Arial" w:hAnsi="Arial" w:cs="Arial"/>
          <w:sz w:val="18"/>
          <w:szCs w:val="18"/>
        </w:rPr>
        <w:t xml:space="preserve"> </w:t>
      </w:r>
      <w:r w:rsidR="00B46EFF" w:rsidRPr="00352A90">
        <w:rPr>
          <w:rFonts w:ascii="Arial" w:hAnsi="Arial" w:cs="Arial"/>
          <w:sz w:val="18"/>
          <w:szCs w:val="18"/>
        </w:rPr>
        <w:t xml:space="preserve">All </w:t>
      </w:r>
      <w:r w:rsidR="00B46EFF">
        <w:rPr>
          <w:rFonts w:ascii="Arial" w:hAnsi="Arial" w:cs="Arial"/>
          <w:sz w:val="18"/>
          <w:szCs w:val="18"/>
        </w:rPr>
        <w:t xml:space="preserve">principal and accessory uses and activities permitted in the </w:t>
      </w:r>
      <w:r w:rsidR="00B46EFF" w:rsidRPr="324BA1D0">
        <w:rPr>
          <w:rFonts w:ascii="Arial" w:hAnsi="Arial" w:cs="Arial"/>
          <w:sz w:val="18"/>
          <w:szCs w:val="18"/>
        </w:rPr>
        <w:t xml:space="preserve">base </w:t>
      </w:r>
      <w:r w:rsidR="00B46EFF">
        <w:rPr>
          <w:rFonts w:ascii="Arial" w:hAnsi="Arial" w:cs="Arial"/>
          <w:sz w:val="18"/>
          <w:szCs w:val="18"/>
        </w:rPr>
        <w:t>zoning district</w:t>
      </w:r>
      <w:r w:rsidR="00B46EFF" w:rsidRPr="324BA1D0">
        <w:rPr>
          <w:rFonts w:ascii="Arial" w:hAnsi="Arial" w:cs="Arial"/>
          <w:sz w:val="18"/>
          <w:szCs w:val="18"/>
        </w:rPr>
        <w:t>,</w:t>
      </w:r>
      <w:r w:rsidR="00B46EFF">
        <w:rPr>
          <w:rFonts w:ascii="Arial" w:hAnsi="Arial" w:cs="Arial"/>
          <w:sz w:val="18"/>
          <w:szCs w:val="18"/>
        </w:rPr>
        <w:t xml:space="preserve"> are allowed </w:t>
      </w:r>
      <w:r w:rsidR="00B46EFF" w:rsidRPr="00352A90">
        <w:rPr>
          <w:rFonts w:ascii="Arial" w:hAnsi="Arial" w:cs="Arial"/>
          <w:sz w:val="18"/>
          <w:szCs w:val="18"/>
        </w:rPr>
        <w:t xml:space="preserve">except as </w:t>
      </w:r>
      <w:r w:rsidR="00B46EFF">
        <w:rPr>
          <w:rFonts w:ascii="Arial" w:hAnsi="Arial" w:cs="Arial"/>
          <w:sz w:val="18"/>
          <w:szCs w:val="18"/>
        </w:rPr>
        <w:t>specified</w:t>
      </w:r>
      <w:r w:rsidR="00B46EFF" w:rsidRPr="00352A90">
        <w:rPr>
          <w:rFonts w:ascii="Arial" w:hAnsi="Arial" w:cs="Arial"/>
          <w:sz w:val="18"/>
          <w:szCs w:val="18"/>
        </w:rPr>
        <w:t xml:space="preserve"> below</w:t>
      </w:r>
      <w:r w:rsidR="00B46EFF">
        <w:rPr>
          <w:rFonts w:ascii="Arial" w:hAnsi="Arial" w:cs="Arial"/>
          <w:sz w:val="18"/>
          <w:szCs w:val="18"/>
        </w:rPr>
        <w:t xml:space="preserve">. </w:t>
      </w:r>
      <w:r w:rsidR="00BA2AAD" w:rsidRPr="00E16E0B">
        <w:rPr>
          <w:rFonts w:ascii="Arial" w:hAnsi="Arial" w:cs="Arial"/>
          <w:sz w:val="18"/>
          <w:szCs w:val="18"/>
        </w:rPr>
        <w:t>Th</w:t>
      </w:r>
      <w:r w:rsidR="00BA2AAD">
        <w:rPr>
          <w:rFonts w:ascii="Arial" w:hAnsi="Arial" w:cs="Arial"/>
          <w:sz w:val="18"/>
          <w:szCs w:val="18"/>
        </w:rPr>
        <w:t xml:space="preserve">is section </w:t>
      </w:r>
      <w:r w:rsidR="00BA2AAD" w:rsidRPr="00E16E0B">
        <w:rPr>
          <w:rFonts w:ascii="Arial" w:hAnsi="Arial" w:cs="Arial"/>
          <w:sz w:val="18"/>
          <w:szCs w:val="18"/>
        </w:rPr>
        <w:t>appl</w:t>
      </w:r>
      <w:r w:rsidR="00BA2AAD">
        <w:rPr>
          <w:rFonts w:ascii="Arial" w:hAnsi="Arial" w:cs="Arial"/>
          <w:sz w:val="18"/>
          <w:szCs w:val="18"/>
        </w:rPr>
        <w:t>ies</w:t>
      </w:r>
      <w:r w:rsidR="00BA2AAD" w:rsidRPr="00E16E0B">
        <w:rPr>
          <w:rFonts w:ascii="Arial" w:hAnsi="Arial" w:cs="Arial"/>
          <w:sz w:val="18"/>
          <w:szCs w:val="18"/>
        </w:rPr>
        <w:t xml:space="preserve"> to </w:t>
      </w:r>
      <w:r w:rsidR="00BA2AAD" w:rsidRPr="008B1050">
        <w:rPr>
          <w:rFonts w:ascii="Arial" w:hAnsi="Arial" w:cs="Arial"/>
          <w:sz w:val="18"/>
          <w:szCs w:val="18"/>
        </w:rPr>
        <w:t xml:space="preserve">the </w:t>
      </w:r>
      <w:r w:rsidR="00BA2AAD">
        <w:rPr>
          <w:rFonts w:ascii="Arial" w:hAnsi="Arial" w:cs="Arial"/>
          <w:sz w:val="18"/>
          <w:szCs w:val="18"/>
        </w:rPr>
        <w:t>Critical</w:t>
      </w:r>
      <w:r w:rsidR="00BA2AAD" w:rsidRPr="008B1050">
        <w:rPr>
          <w:rFonts w:ascii="Arial" w:hAnsi="Arial" w:cs="Arial"/>
          <w:sz w:val="18"/>
          <w:szCs w:val="18"/>
        </w:rPr>
        <w:t xml:space="preserve"> Area</w:t>
      </w:r>
      <w:r w:rsidR="66B4C70B" w:rsidRPr="59E26182">
        <w:rPr>
          <w:rFonts w:ascii="Arial" w:hAnsi="Arial" w:cs="Arial"/>
          <w:sz w:val="18"/>
          <w:szCs w:val="18"/>
        </w:rPr>
        <w:t>.</w:t>
      </w:r>
      <w:r w:rsidR="00BA2AAD" w:rsidRPr="008B1050">
        <w:rPr>
          <w:rFonts w:ascii="Arial" w:hAnsi="Arial" w:cs="Arial"/>
          <w:sz w:val="18"/>
          <w:szCs w:val="18"/>
        </w:rPr>
        <w:t xml:space="preserve"> </w:t>
      </w:r>
      <w:r w:rsidR="6D0F28F9" w:rsidRPr="59E26182">
        <w:rPr>
          <w:rFonts w:ascii="Arial" w:hAnsi="Arial" w:cs="Arial"/>
          <w:sz w:val="18"/>
          <w:szCs w:val="18"/>
        </w:rPr>
        <w:t>A</w:t>
      </w:r>
      <w:r w:rsidR="45FC28C3" w:rsidRPr="59E26182">
        <w:rPr>
          <w:rFonts w:ascii="Arial" w:hAnsi="Arial" w:cs="Arial"/>
          <w:sz w:val="18"/>
          <w:szCs w:val="18"/>
        </w:rPr>
        <w:t>ny</w:t>
      </w:r>
      <w:r w:rsidR="00BA2AAD">
        <w:rPr>
          <w:rFonts w:ascii="Arial" w:hAnsi="Arial" w:cs="Arial"/>
          <w:sz w:val="18"/>
          <w:szCs w:val="18"/>
        </w:rPr>
        <w:t xml:space="preserve"> allowed uses and activities </w:t>
      </w:r>
      <w:r w:rsidR="61FDDE0C" w:rsidRPr="59E26182">
        <w:rPr>
          <w:rFonts w:ascii="Arial" w:hAnsi="Arial" w:cs="Arial"/>
          <w:sz w:val="18"/>
          <w:szCs w:val="18"/>
        </w:rPr>
        <w:t>in the Lower Lake Wylie Watershed Critical Area</w:t>
      </w:r>
      <w:r w:rsidR="45FC28C3" w:rsidRPr="59E26182">
        <w:rPr>
          <w:rFonts w:ascii="Arial" w:hAnsi="Arial" w:cs="Arial"/>
          <w:sz w:val="18"/>
          <w:szCs w:val="18"/>
        </w:rPr>
        <w:t xml:space="preserve"> </w:t>
      </w:r>
      <w:r w:rsidR="00BA2AAD">
        <w:rPr>
          <w:rFonts w:ascii="Arial" w:hAnsi="Arial" w:cs="Arial"/>
          <w:sz w:val="18"/>
          <w:szCs w:val="18"/>
        </w:rPr>
        <w:t>shall</w:t>
      </w:r>
      <w:r w:rsidR="00BA2AAD" w:rsidRPr="00E16E0B">
        <w:rPr>
          <w:rFonts w:ascii="Arial" w:hAnsi="Arial" w:cs="Arial"/>
          <w:sz w:val="18"/>
          <w:szCs w:val="18"/>
        </w:rPr>
        <w:t xml:space="preserve"> meet the standards of this </w:t>
      </w:r>
      <w:r w:rsidR="0073125F">
        <w:rPr>
          <w:rFonts w:ascii="Arial" w:hAnsi="Arial" w:cs="Arial"/>
          <w:sz w:val="18"/>
          <w:szCs w:val="18"/>
        </w:rPr>
        <w:t>article</w:t>
      </w:r>
      <w:r w:rsidR="16DADB2E" w:rsidRPr="59E26182">
        <w:rPr>
          <w:rFonts w:ascii="Arial" w:hAnsi="Arial" w:cs="Arial"/>
          <w:sz w:val="18"/>
          <w:szCs w:val="18"/>
        </w:rPr>
        <w:t xml:space="preserve"> </w:t>
      </w:r>
      <w:r w:rsidR="00BA2AAD" w:rsidRPr="00E16E0B">
        <w:rPr>
          <w:rFonts w:ascii="Arial" w:hAnsi="Arial" w:cs="Arial"/>
          <w:sz w:val="18"/>
          <w:szCs w:val="18"/>
        </w:rPr>
        <w:t xml:space="preserve">and all other requirements of this </w:t>
      </w:r>
      <w:r w:rsidR="00544062">
        <w:rPr>
          <w:rFonts w:ascii="Arial" w:hAnsi="Arial" w:cs="Arial"/>
          <w:sz w:val="18"/>
          <w:szCs w:val="18"/>
        </w:rPr>
        <w:t>Ordinance</w:t>
      </w:r>
      <w:r w:rsidR="00BA2AAD" w:rsidRPr="008B1050">
        <w:rPr>
          <w:rFonts w:ascii="Arial" w:hAnsi="Arial" w:cs="Arial"/>
          <w:sz w:val="18"/>
          <w:szCs w:val="18"/>
        </w:rPr>
        <w:t>.</w:t>
      </w:r>
      <w:r w:rsidR="00BA2AAD">
        <w:rPr>
          <w:rFonts w:ascii="Arial" w:hAnsi="Arial" w:cs="Arial"/>
          <w:sz w:val="18"/>
          <w:szCs w:val="18"/>
        </w:rPr>
        <w:t xml:space="preserve"> </w:t>
      </w:r>
    </w:p>
    <w:p w14:paraId="2A3A8E6F" w14:textId="77777777" w:rsidR="00D514B8" w:rsidRPr="007D4C67" w:rsidRDefault="00D514B8" w:rsidP="007D4C67">
      <w:pPr>
        <w:rPr>
          <w:rFonts w:ascii="Arial" w:hAnsi="Arial" w:cs="Arial"/>
          <w:sz w:val="18"/>
          <w:szCs w:val="18"/>
        </w:rPr>
      </w:pPr>
    </w:p>
    <w:p w14:paraId="2C42B881" w14:textId="6A3245B2" w:rsidR="00D634D3" w:rsidRPr="00ED15DC" w:rsidRDefault="00D634D3" w:rsidP="00D634D3">
      <w:pPr>
        <w:ind w:left="720"/>
        <w:rPr>
          <w:rFonts w:ascii="Arial" w:hAnsi="Arial" w:cs="Arial"/>
          <w:b/>
          <w:bCs/>
          <w:sz w:val="18"/>
          <w:szCs w:val="18"/>
        </w:rPr>
      </w:pPr>
      <w:r w:rsidRPr="00ED15DC">
        <w:rPr>
          <w:rFonts w:ascii="Arial" w:hAnsi="Arial" w:cs="Arial"/>
          <w:b/>
          <w:bCs/>
          <w:sz w:val="18"/>
          <w:szCs w:val="18"/>
        </w:rPr>
        <w:t>a.</w:t>
      </w:r>
      <w:r w:rsidRPr="00ED15DC">
        <w:rPr>
          <w:rFonts w:ascii="Arial" w:hAnsi="Arial" w:cs="Arial"/>
          <w:b/>
          <w:bCs/>
          <w:sz w:val="18"/>
          <w:szCs w:val="18"/>
        </w:rPr>
        <w:tab/>
        <w:t>Prohibited Uses and Activities</w:t>
      </w:r>
    </w:p>
    <w:p w14:paraId="16ACFD6A" w14:textId="77777777" w:rsidR="00D634D3" w:rsidRPr="00ED15DC" w:rsidRDefault="00D634D3" w:rsidP="00D634D3">
      <w:pPr>
        <w:rPr>
          <w:rFonts w:ascii="Arial" w:hAnsi="Arial" w:cs="Arial"/>
          <w:sz w:val="18"/>
          <w:szCs w:val="18"/>
        </w:rPr>
      </w:pPr>
    </w:p>
    <w:p w14:paraId="0582891A" w14:textId="77777777" w:rsidR="00D634D3" w:rsidRPr="00ED15DC" w:rsidRDefault="00D634D3" w:rsidP="00D634D3">
      <w:pPr>
        <w:ind w:left="1080"/>
        <w:rPr>
          <w:rFonts w:ascii="Arial" w:hAnsi="Arial" w:cs="Arial"/>
          <w:sz w:val="18"/>
          <w:szCs w:val="18"/>
        </w:rPr>
      </w:pPr>
      <w:r w:rsidRPr="00ED15DC">
        <w:rPr>
          <w:rFonts w:ascii="Arial" w:hAnsi="Arial" w:cs="Arial"/>
          <w:b/>
          <w:bCs/>
          <w:sz w:val="18"/>
          <w:szCs w:val="18"/>
        </w:rPr>
        <w:t>i.</w:t>
      </w:r>
      <w:r w:rsidRPr="00ED15DC">
        <w:rPr>
          <w:rFonts w:ascii="Arial" w:hAnsi="Arial" w:cs="Arial"/>
          <w:sz w:val="18"/>
          <w:szCs w:val="18"/>
        </w:rPr>
        <w:tab/>
        <w:t>Landfills, sanitary, construction and demolition, land clearing and inert debris</w:t>
      </w:r>
    </w:p>
    <w:p w14:paraId="7BD269C2" w14:textId="77777777" w:rsidR="00D634D3" w:rsidRPr="00ED15DC" w:rsidRDefault="00D634D3" w:rsidP="00D634D3">
      <w:pPr>
        <w:ind w:left="1080"/>
        <w:rPr>
          <w:rFonts w:ascii="Arial" w:hAnsi="Arial" w:cs="Arial"/>
          <w:sz w:val="18"/>
          <w:szCs w:val="18"/>
        </w:rPr>
      </w:pPr>
    </w:p>
    <w:p w14:paraId="523023F9" w14:textId="1A04247C" w:rsidR="00D634D3" w:rsidRPr="00ED15DC" w:rsidRDefault="00D634D3" w:rsidP="00D634D3">
      <w:pPr>
        <w:ind w:left="1080"/>
        <w:rPr>
          <w:rFonts w:ascii="Arial" w:hAnsi="Arial" w:cs="Arial"/>
          <w:sz w:val="18"/>
          <w:szCs w:val="18"/>
        </w:rPr>
      </w:pPr>
      <w:r w:rsidRPr="00ED15DC">
        <w:rPr>
          <w:rFonts w:ascii="Arial" w:hAnsi="Arial" w:cs="Arial"/>
          <w:b/>
          <w:bCs/>
          <w:sz w:val="18"/>
          <w:szCs w:val="18"/>
        </w:rPr>
        <w:t>ii.</w:t>
      </w:r>
      <w:r w:rsidRPr="00531147">
        <w:rPr>
          <w:rFonts w:ascii="Arial" w:hAnsi="Arial"/>
          <w:sz w:val="18"/>
        </w:rPr>
        <w:tab/>
      </w:r>
      <w:r w:rsidRPr="00ED15DC">
        <w:rPr>
          <w:rFonts w:ascii="Arial" w:hAnsi="Arial" w:cs="Arial"/>
          <w:sz w:val="18"/>
          <w:szCs w:val="18"/>
        </w:rPr>
        <w:t>Treatment or disposal of petroleum contaminated soils</w:t>
      </w:r>
      <w:r w:rsidR="008411FD">
        <w:rPr>
          <w:rFonts w:ascii="Arial" w:hAnsi="Arial" w:cs="Arial"/>
          <w:sz w:val="18"/>
          <w:szCs w:val="18"/>
        </w:rPr>
        <w:t xml:space="preserve"> (</w:t>
      </w:r>
      <w:r w:rsidR="008411FD" w:rsidRPr="008E3A6D">
        <w:rPr>
          <w:rFonts w:ascii="Arial" w:hAnsi="Arial"/>
          <w:sz w:val="18"/>
        </w:rPr>
        <w:t>land farming</w:t>
      </w:r>
      <w:r w:rsidR="008411FD">
        <w:rPr>
          <w:rFonts w:ascii="Arial" w:hAnsi="Arial" w:cs="Arial"/>
          <w:sz w:val="18"/>
          <w:szCs w:val="18"/>
        </w:rPr>
        <w:t>)</w:t>
      </w:r>
    </w:p>
    <w:p w14:paraId="1BE0E1E6" w14:textId="77777777" w:rsidR="00D634D3" w:rsidRPr="00ED15DC" w:rsidRDefault="00D634D3" w:rsidP="00D634D3">
      <w:pPr>
        <w:ind w:left="1080"/>
        <w:rPr>
          <w:rFonts w:ascii="Arial" w:hAnsi="Arial" w:cs="Arial"/>
          <w:sz w:val="18"/>
          <w:szCs w:val="18"/>
        </w:rPr>
      </w:pPr>
    </w:p>
    <w:p w14:paraId="1D46F140" w14:textId="77777777" w:rsidR="00D634D3" w:rsidRPr="00ED15DC" w:rsidRDefault="00D634D3" w:rsidP="00D634D3">
      <w:pPr>
        <w:ind w:left="1080"/>
        <w:rPr>
          <w:rFonts w:ascii="Arial" w:hAnsi="Arial" w:cs="Arial"/>
          <w:sz w:val="18"/>
          <w:szCs w:val="18"/>
        </w:rPr>
      </w:pPr>
      <w:r w:rsidRPr="00ED15DC">
        <w:rPr>
          <w:rFonts w:ascii="Arial" w:hAnsi="Arial" w:cs="Arial"/>
          <w:b/>
          <w:bCs/>
          <w:sz w:val="18"/>
          <w:szCs w:val="18"/>
        </w:rPr>
        <w:t>iii.</w:t>
      </w:r>
      <w:r w:rsidRPr="00ED15DC">
        <w:rPr>
          <w:rFonts w:ascii="Arial" w:hAnsi="Arial" w:cs="Arial"/>
          <w:sz w:val="18"/>
          <w:szCs w:val="18"/>
        </w:rPr>
        <w:tab/>
        <w:t>Sludge applications</w:t>
      </w:r>
    </w:p>
    <w:p w14:paraId="45A1DCAC" w14:textId="77777777" w:rsidR="00D634D3" w:rsidRPr="00ED15DC" w:rsidRDefault="00D634D3" w:rsidP="00D634D3">
      <w:pPr>
        <w:ind w:left="1080"/>
        <w:rPr>
          <w:rFonts w:ascii="Arial" w:hAnsi="Arial" w:cs="Arial"/>
          <w:sz w:val="18"/>
          <w:szCs w:val="18"/>
        </w:rPr>
      </w:pPr>
    </w:p>
    <w:p w14:paraId="6D9B83B4" w14:textId="27726027" w:rsidR="00D634D3" w:rsidRPr="00ED15DC" w:rsidRDefault="00D634D3" w:rsidP="00D634D3">
      <w:pPr>
        <w:ind w:left="1080"/>
        <w:rPr>
          <w:rFonts w:ascii="Arial" w:hAnsi="Arial" w:cs="Arial"/>
          <w:sz w:val="18"/>
          <w:szCs w:val="18"/>
        </w:rPr>
      </w:pPr>
      <w:r w:rsidRPr="00ED15DC">
        <w:rPr>
          <w:rFonts w:ascii="Arial" w:hAnsi="Arial" w:cs="Arial"/>
          <w:b/>
          <w:bCs/>
          <w:sz w:val="18"/>
          <w:szCs w:val="18"/>
        </w:rPr>
        <w:t>iv.</w:t>
      </w:r>
      <w:r w:rsidRPr="008172DA">
        <w:rPr>
          <w:rFonts w:ascii="Arial" w:hAnsi="Arial"/>
          <w:sz w:val="18"/>
        </w:rPr>
        <w:tab/>
      </w:r>
      <w:r w:rsidRPr="00ED15DC">
        <w:rPr>
          <w:rFonts w:ascii="Arial" w:hAnsi="Arial" w:cs="Arial"/>
          <w:sz w:val="18"/>
          <w:szCs w:val="18"/>
        </w:rPr>
        <w:t>Wastewater treatment plants, new, privately owned or operated for domestic or industrial waste requiring NPDES permit</w:t>
      </w:r>
    </w:p>
    <w:p w14:paraId="02188CB3" w14:textId="77777777" w:rsidR="00D634D3" w:rsidRPr="00ED15DC" w:rsidRDefault="00D634D3" w:rsidP="00D634D3">
      <w:pPr>
        <w:ind w:left="1080"/>
        <w:rPr>
          <w:rFonts w:ascii="Arial" w:hAnsi="Arial" w:cs="Arial"/>
          <w:sz w:val="18"/>
          <w:szCs w:val="18"/>
        </w:rPr>
      </w:pPr>
    </w:p>
    <w:p w14:paraId="02DA6FB2" w14:textId="77777777" w:rsidR="00D634D3" w:rsidRPr="007D4C67" w:rsidRDefault="00D634D3" w:rsidP="00D634D3">
      <w:pPr>
        <w:ind w:left="1080"/>
        <w:rPr>
          <w:rFonts w:ascii="Arial" w:hAnsi="Arial" w:cs="Arial"/>
          <w:sz w:val="18"/>
          <w:szCs w:val="18"/>
        </w:rPr>
      </w:pPr>
      <w:r w:rsidRPr="00ED15DC">
        <w:rPr>
          <w:rFonts w:ascii="Arial" w:hAnsi="Arial" w:cs="Arial"/>
          <w:b/>
          <w:bCs/>
          <w:sz w:val="18"/>
          <w:szCs w:val="18"/>
        </w:rPr>
        <w:t>v.</w:t>
      </w:r>
      <w:r w:rsidRPr="00ED15DC">
        <w:rPr>
          <w:rFonts w:ascii="Arial" w:hAnsi="Arial" w:cs="Arial"/>
          <w:b/>
          <w:bCs/>
          <w:sz w:val="18"/>
          <w:szCs w:val="18"/>
        </w:rPr>
        <w:tab/>
      </w:r>
      <w:r w:rsidRPr="00ED15DC">
        <w:rPr>
          <w:rFonts w:ascii="Arial" w:hAnsi="Arial" w:cs="Arial"/>
          <w:sz w:val="18"/>
          <w:szCs w:val="18"/>
        </w:rPr>
        <w:t>Land application for treatment and disposal of domestic or industrial waste</w:t>
      </w:r>
    </w:p>
    <w:p w14:paraId="36B694E1" w14:textId="77777777" w:rsidR="00D634D3" w:rsidRDefault="00D634D3" w:rsidP="008A7205">
      <w:pPr>
        <w:ind w:left="720"/>
        <w:rPr>
          <w:rFonts w:ascii="Arial" w:hAnsi="Arial" w:cs="Arial"/>
          <w:b/>
          <w:bCs/>
          <w:sz w:val="18"/>
          <w:szCs w:val="18"/>
          <w:highlight w:val="yellow"/>
        </w:rPr>
      </w:pPr>
    </w:p>
    <w:p w14:paraId="34E7DC7D" w14:textId="0156702A" w:rsidR="007D4C67" w:rsidRPr="00ED15DC" w:rsidRDefault="00D634D3" w:rsidP="008A7205">
      <w:pPr>
        <w:ind w:left="720"/>
        <w:rPr>
          <w:rFonts w:ascii="Arial" w:hAnsi="Arial" w:cs="Arial"/>
          <w:b/>
          <w:bCs/>
          <w:sz w:val="18"/>
          <w:szCs w:val="18"/>
        </w:rPr>
      </w:pPr>
      <w:r w:rsidRPr="68E5020D">
        <w:rPr>
          <w:rFonts w:ascii="Arial" w:hAnsi="Arial" w:cs="Arial"/>
          <w:b/>
          <w:bCs/>
          <w:sz w:val="18"/>
          <w:szCs w:val="18"/>
        </w:rPr>
        <w:t>b</w:t>
      </w:r>
      <w:r w:rsidR="00D514B8" w:rsidRPr="68E5020D">
        <w:rPr>
          <w:rFonts w:ascii="Arial" w:hAnsi="Arial" w:cs="Arial"/>
          <w:b/>
          <w:bCs/>
          <w:sz w:val="18"/>
          <w:szCs w:val="18"/>
        </w:rPr>
        <w:t>.</w:t>
      </w:r>
      <w:r>
        <w:tab/>
      </w:r>
      <w:r w:rsidRPr="68E5020D">
        <w:rPr>
          <w:rFonts w:ascii="Arial" w:hAnsi="Arial" w:cs="Arial"/>
          <w:b/>
          <w:bCs/>
          <w:sz w:val="18"/>
          <w:szCs w:val="18"/>
        </w:rPr>
        <w:t xml:space="preserve">Allowed </w:t>
      </w:r>
      <w:r w:rsidR="007D4C67" w:rsidRPr="68E5020D">
        <w:rPr>
          <w:rFonts w:ascii="Arial" w:hAnsi="Arial" w:cs="Arial"/>
          <w:b/>
          <w:bCs/>
          <w:sz w:val="18"/>
          <w:szCs w:val="18"/>
        </w:rPr>
        <w:t xml:space="preserve">Uses </w:t>
      </w:r>
      <w:r w:rsidRPr="68E5020D">
        <w:rPr>
          <w:rFonts w:ascii="Arial" w:hAnsi="Arial" w:cs="Arial"/>
          <w:b/>
          <w:bCs/>
          <w:sz w:val="18"/>
          <w:szCs w:val="18"/>
        </w:rPr>
        <w:t xml:space="preserve">and Activities </w:t>
      </w:r>
      <w:r w:rsidR="00D514B8" w:rsidRPr="68E5020D">
        <w:rPr>
          <w:rFonts w:ascii="Arial" w:hAnsi="Arial" w:cs="Arial"/>
          <w:b/>
          <w:bCs/>
          <w:sz w:val="18"/>
          <w:szCs w:val="18"/>
        </w:rPr>
        <w:t>U</w:t>
      </w:r>
      <w:r w:rsidR="007D4C67" w:rsidRPr="68E5020D">
        <w:rPr>
          <w:rFonts w:ascii="Arial" w:hAnsi="Arial" w:cs="Arial"/>
          <w:b/>
          <w:bCs/>
          <w:sz w:val="18"/>
          <w:szCs w:val="18"/>
        </w:rPr>
        <w:t xml:space="preserve">nder </w:t>
      </w:r>
      <w:r w:rsidRPr="68E5020D">
        <w:rPr>
          <w:rFonts w:ascii="Arial" w:hAnsi="Arial" w:cs="Arial"/>
          <w:b/>
          <w:bCs/>
          <w:sz w:val="18"/>
          <w:szCs w:val="18"/>
        </w:rPr>
        <w:t xml:space="preserve">Specific </w:t>
      </w:r>
      <w:r w:rsidR="007D4C67" w:rsidRPr="68E5020D">
        <w:rPr>
          <w:rFonts w:ascii="Arial" w:hAnsi="Arial" w:cs="Arial"/>
          <w:b/>
          <w:bCs/>
          <w:sz w:val="18"/>
          <w:szCs w:val="18"/>
        </w:rPr>
        <w:t>Conditions</w:t>
      </w:r>
    </w:p>
    <w:p w14:paraId="7D037583" w14:textId="77777777" w:rsidR="00D514B8" w:rsidRPr="00ED15DC" w:rsidRDefault="00D514B8" w:rsidP="00D514B8">
      <w:pPr>
        <w:ind w:left="720"/>
        <w:rPr>
          <w:rFonts w:ascii="Arial" w:hAnsi="Arial" w:cs="Arial"/>
          <w:sz w:val="18"/>
          <w:szCs w:val="18"/>
        </w:rPr>
      </w:pPr>
    </w:p>
    <w:p w14:paraId="08C0105D" w14:textId="3EEB551F" w:rsidR="007D4C67" w:rsidRPr="00ED15DC" w:rsidRDefault="00D514B8" w:rsidP="00D514B8">
      <w:pPr>
        <w:ind w:left="1080"/>
        <w:rPr>
          <w:rFonts w:ascii="Arial" w:hAnsi="Arial" w:cs="Arial"/>
          <w:sz w:val="18"/>
          <w:szCs w:val="18"/>
        </w:rPr>
      </w:pPr>
      <w:r w:rsidRPr="00ED15DC">
        <w:rPr>
          <w:rFonts w:ascii="Arial" w:hAnsi="Arial" w:cs="Arial"/>
          <w:b/>
          <w:bCs/>
          <w:sz w:val="18"/>
          <w:szCs w:val="18"/>
        </w:rPr>
        <w:t>i</w:t>
      </w:r>
      <w:r w:rsidR="007D4C67" w:rsidRPr="00ED15DC">
        <w:rPr>
          <w:rFonts w:ascii="Arial" w:hAnsi="Arial" w:cs="Arial"/>
          <w:b/>
          <w:bCs/>
          <w:sz w:val="18"/>
          <w:szCs w:val="18"/>
        </w:rPr>
        <w:t>.</w:t>
      </w:r>
      <w:r w:rsidR="007D4C67" w:rsidRPr="008172DA">
        <w:rPr>
          <w:rFonts w:ascii="Arial" w:hAnsi="Arial"/>
          <w:sz w:val="18"/>
        </w:rPr>
        <w:tab/>
      </w:r>
      <w:r w:rsidR="007D4C67" w:rsidRPr="00ED15DC">
        <w:rPr>
          <w:rFonts w:ascii="Arial" w:hAnsi="Arial" w:cs="Arial"/>
          <w:sz w:val="18"/>
          <w:szCs w:val="18"/>
        </w:rPr>
        <w:t xml:space="preserve">Storage of </w:t>
      </w:r>
      <w:r w:rsidRPr="00ED15DC">
        <w:rPr>
          <w:rFonts w:ascii="Arial" w:hAnsi="Arial" w:cs="Arial"/>
          <w:sz w:val="18"/>
          <w:szCs w:val="18"/>
        </w:rPr>
        <w:t>hazardous materials</w:t>
      </w:r>
      <w:r w:rsidR="007D4C67" w:rsidRPr="00ED15DC">
        <w:rPr>
          <w:rFonts w:ascii="Arial" w:hAnsi="Arial" w:cs="Arial"/>
          <w:sz w:val="18"/>
          <w:szCs w:val="18"/>
        </w:rPr>
        <w:t xml:space="preserve">, subject to the filing and approval of a spill/failure containment plan with the Mecklenburg County Fire </w:t>
      </w:r>
      <w:r w:rsidR="0414167C" w:rsidRPr="59E26182">
        <w:rPr>
          <w:rFonts w:ascii="Arial" w:hAnsi="Arial" w:cs="Arial"/>
          <w:sz w:val="18"/>
          <w:szCs w:val="18"/>
        </w:rPr>
        <w:t>Marshal</w:t>
      </w:r>
    </w:p>
    <w:p w14:paraId="4B40774F" w14:textId="77777777" w:rsidR="00D514B8" w:rsidRPr="009F6296" w:rsidRDefault="00D514B8" w:rsidP="00D514B8">
      <w:pPr>
        <w:rPr>
          <w:rFonts w:ascii="Arial" w:hAnsi="Arial" w:cs="Arial"/>
          <w:sz w:val="18"/>
          <w:szCs w:val="18"/>
          <w:highlight w:val="yellow"/>
        </w:rPr>
      </w:pPr>
    </w:p>
    <w:p w14:paraId="032DDC08" w14:textId="69D621B6" w:rsidR="007D4C67" w:rsidRPr="00ED15DC" w:rsidRDefault="00D514B8" w:rsidP="00D514B8">
      <w:pPr>
        <w:ind w:left="1080"/>
        <w:rPr>
          <w:rFonts w:ascii="Arial" w:hAnsi="Arial" w:cs="Arial"/>
          <w:sz w:val="18"/>
          <w:szCs w:val="18"/>
        </w:rPr>
      </w:pPr>
      <w:r w:rsidRPr="0C602E34">
        <w:rPr>
          <w:rFonts w:ascii="Arial" w:hAnsi="Arial" w:cs="Arial"/>
          <w:b/>
          <w:bCs/>
          <w:sz w:val="18"/>
          <w:szCs w:val="18"/>
        </w:rPr>
        <w:t>ii</w:t>
      </w:r>
      <w:r w:rsidR="007D4C67" w:rsidRPr="0C602E34">
        <w:rPr>
          <w:rFonts w:ascii="Arial" w:hAnsi="Arial" w:cs="Arial"/>
          <w:b/>
          <w:bCs/>
          <w:sz w:val="18"/>
          <w:szCs w:val="18"/>
        </w:rPr>
        <w:t>.</w:t>
      </w:r>
      <w:r>
        <w:tab/>
      </w:r>
      <w:r w:rsidR="00C85E26" w:rsidRPr="0C602E34">
        <w:rPr>
          <w:rFonts w:ascii="Arial" w:hAnsi="Arial" w:cs="Arial"/>
          <w:sz w:val="18"/>
          <w:szCs w:val="18"/>
        </w:rPr>
        <w:t xml:space="preserve"> </w:t>
      </w:r>
      <w:r w:rsidR="00EB70D2" w:rsidRPr="0C602E34">
        <w:rPr>
          <w:rFonts w:ascii="Arial" w:hAnsi="Arial" w:cs="Arial"/>
          <w:sz w:val="18"/>
          <w:szCs w:val="18"/>
        </w:rPr>
        <w:t xml:space="preserve">SCMs, where required by </w:t>
      </w:r>
      <w:r w:rsidR="00EB70D2">
        <w:rPr>
          <w:rFonts w:ascii="Arial" w:hAnsi="Arial" w:cs="Arial"/>
          <w:sz w:val="18"/>
          <w:szCs w:val="18"/>
        </w:rPr>
        <w:t xml:space="preserve">any article of </w:t>
      </w:r>
      <w:r w:rsidR="00B60C91">
        <w:rPr>
          <w:rFonts w:ascii="Arial" w:hAnsi="Arial" w:cs="Arial"/>
          <w:sz w:val="18"/>
          <w:szCs w:val="18"/>
        </w:rPr>
        <w:t>this Ordinance</w:t>
      </w:r>
      <w:r w:rsidR="00EB70D2" w:rsidRPr="0C602E34">
        <w:rPr>
          <w:rFonts w:ascii="Arial" w:hAnsi="Arial" w:cs="Arial"/>
          <w:sz w:val="18"/>
          <w:szCs w:val="18"/>
        </w:rPr>
        <w:t>. BUA credit will only be allowed for Low-Density sites.</w:t>
      </w:r>
    </w:p>
    <w:p w14:paraId="115ED994" w14:textId="77777777" w:rsidR="00D514B8" w:rsidRPr="009F6296" w:rsidRDefault="00D514B8" w:rsidP="00D514B8">
      <w:pPr>
        <w:ind w:left="1080"/>
        <w:rPr>
          <w:rFonts w:ascii="Arial" w:hAnsi="Arial" w:cs="Arial"/>
          <w:sz w:val="18"/>
          <w:szCs w:val="18"/>
          <w:highlight w:val="yellow"/>
        </w:rPr>
      </w:pPr>
    </w:p>
    <w:p w14:paraId="7ECDBEDB" w14:textId="77777777" w:rsidR="007D4C67" w:rsidRPr="00ED15DC" w:rsidRDefault="00D514B8" w:rsidP="00D514B8">
      <w:pPr>
        <w:ind w:left="1080"/>
        <w:rPr>
          <w:rFonts w:ascii="Arial" w:hAnsi="Arial" w:cs="Arial"/>
          <w:sz w:val="18"/>
          <w:szCs w:val="18"/>
        </w:rPr>
      </w:pPr>
      <w:r w:rsidRPr="00ED15DC">
        <w:rPr>
          <w:rFonts w:ascii="Arial" w:hAnsi="Arial" w:cs="Arial"/>
          <w:b/>
          <w:bCs/>
          <w:sz w:val="18"/>
          <w:szCs w:val="18"/>
        </w:rPr>
        <w:t>iii</w:t>
      </w:r>
      <w:r w:rsidR="007D4C67" w:rsidRPr="00ED15DC">
        <w:rPr>
          <w:rFonts w:ascii="Arial" w:hAnsi="Arial" w:cs="Arial"/>
          <w:b/>
          <w:bCs/>
          <w:sz w:val="18"/>
          <w:szCs w:val="18"/>
        </w:rPr>
        <w:t>.</w:t>
      </w:r>
      <w:r w:rsidR="007D4C67" w:rsidRPr="00ED15DC">
        <w:rPr>
          <w:rFonts w:ascii="Arial" w:hAnsi="Arial" w:cs="Arial"/>
          <w:sz w:val="18"/>
          <w:szCs w:val="18"/>
        </w:rPr>
        <w:tab/>
        <w:t>Irrigation with tertiary treated domestic wastewater effluent</w:t>
      </w:r>
    </w:p>
    <w:p w14:paraId="361FE254" w14:textId="77777777" w:rsidR="00D514B8" w:rsidRPr="009F6296" w:rsidRDefault="00D514B8" w:rsidP="00D514B8">
      <w:pPr>
        <w:ind w:left="1080"/>
        <w:rPr>
          <w:rFonts w:ascii="Arial" w:hAnsi="Arial" w:cs="Arial"/>
          <w:sz w:val="18"/>
          <w:szCs w:val="18"/>
          <w:highlight w:val="yellow"/>
        </w:rPr>
      </w:pPr>
    </w:p>
    <w:p w14:paraId="5D653E90" w14:textId="5D9AD4EE" w:rsidR="007D4C67" w:rsidRPr="009815F8" w:rsidRDefault="00D514B8" w:rsidP="009815F8">
      <w:pPr>
        <w:ind w:left="1080"/>
        <w:rPr>
          <w:rFonts w:ascii="Arial" w:hAnsi="Arial" w:cs="Arial"/>
          <w:sz w:val="18"/>
          <w:szCs w:val="18"/>
        </w:rPr>
      </w:pPr>
      <w:r w:rsidRPr="00ED15DC">
        <w:rPr>
          <w:rFonts w:ascii="Arial" w:hAnsi="Arial" w:cs="Arial"/>
          <w:b/>
          <w:bCs/>
          <w:sz w:val="18"/>
          <w:szCs w:val="18"/>
        </w:rPr>
        <w:t>iv</w:t>
      </w:r>
      <w:r w:rsidR="007D4C67" w:rsidRPr="00ED15DC">
        <w:rPr>
          <w:rFonts w:ascii="Arial" w:hAnsi="Arial" w:cs="Arial"/>
          <w:b/>
          <w:bCs/>
          <w:sz w:val="18"/>
          <w:szCs w:val="18"/>
        </w:rPr>
        <w:t>.</w:t>
      </w:r>
      <w:r w:rsidR="007D4C67" w:rsidRPr="008172DA">
        <w:rPr>
          <w:rFonts w:ascii="Arial" w:hAnsi="Arial"/>
          <w:sz w:val="18"/>
        </w:rPr>
        <w:tab/>
      </w:r>
      <w:r w:rsidR="007D4C67" w:rsidRPr="00ED15DC">
        <w:rPr>
          <w:rFonts w:ascii="Arial" w:hAnsi="Arial" w:cs="Arial"/>
          <w:sz w:val="18"/>
          <w:szCs w:val="18"/>
        </w:rPr>
        <w:t>Publicly controlled wastewater treatment plants requiring an NPDES permit</w:t>
      </w:r>
    </w:p>
    <w:p w14:paraId="2A2FE539" w14:textId="77777777" w:rsidR="007D4C67" w:rsidRPr="007D4C67" w:rsidRDefault="007D4C67" w:rsidP="007D4C67">
      <w:pPr>
        <w:rPr>
          <w:rFonts w:ascii="Arial" w:hAnsi="Arial" w:cs="Arial"/>
          <w:sz w:val="18"/>
          <w:szCs w:val="18"/>
        </w:rPr>
      </w:pPr>
    </w:p>
    <w:p w14:paraId="0A79970C" w14:textId="77777777" w:rsidR="007D4C67" w:rsidRPr="008A7205" w:rsidRDefault="007D4C67" w:rsidP="008A7205">
      <w:pPr>
        <w:ind w:left="360"/>
        <w:rPr>
          <w:rFonts w:ascii="Arial" w:hAnsi="Arial" w:cs="Arial"/>
          <w:b/>
          <w:bCs/>
          <w:sz w:val="18"/>
          <w:szCs w:val="18"/>
        </w:rPr>
      </w:pPr>
      <w:r w:rsidRPr="008A7205">
        <w:rPr>
          <w:rFonts w:ascii="Arial" w:hAnsi="Arial" w:cs="Arial"/>
          <w:b/>
          <w:bCs/>
          <w:sz w:val="18"/>
          <w:szCs w:val="18"/>
        </w:rPr>
        <w:t>2.</w:t>
      </w:r>
      <w:r w:rsidRPr="008A7205">
        <w:rPr>
          <w:rFonts w:ascii="Arial" w:hAnsi="Arial" w:cs="Arial"/>
          <w:b/>
          <w:bCs/>
          <w:sz w:val="18"/>
          <w:szCs w:val="18"/>
        </w:rPr>
        <w:tab/>
        <w:t>Protected Area</w:t>
      </w:r>
    </w:p>
    <w:p w14:paraId="75A46AF1" w14:textId="7EC0E3B1" w:rsidR="007D4C67" w:rsidRPr="007D4C67" w:rsidRDefault="007D4C67" w:rsidP="006C79A8">
      <w:pPr>
        <w:ind w:left="360"/>
        <w:rPr>
          <w:rFonts w:ascii="Arial" w:hAnsi="Arial" w:cs="Arial"/>
          <w:sz w:val="18"/>
          <w:szCs w:val="18"/>
        </w:rPr>
      </w:pPr>
      <w:r w:rsidRPr="007D4C67">
        <w:rPr>
          <w:rFonts w:ascii="Arial" w:hAnsi="Arial" w:cs="Arial"/>
          <w:sz w:val="18"/>
          <w:szCs w:val="18"/>
        </w:rPr>
        <w:t>The intent</w:t>
      </w:r>
      <w:r w:rsidR="668EC02B" w:rsidRPr="59E26182">
        <w:rPr>
          <w:rFonts w:ascii="Arial" w:hAnsi="Arial" w:cs="Arial"/>
          <w:sz w:val="18"/>
          <w:szCs w:val="18"/>
        </w:rPr>
        <w:t xml:space="preserve"> </w:t>
      </w:r>
      <w:r w:rsidR="6FD1728C" w:rsidRPr="59E26182">
        <w:rPr>
          <w:rFonts w:ascii="Arial" w:hAnsi="Arial" w:cs="Arial"/>
          <w:sz w:val="18"/>
          <w:szCs w:val="18"/>
        </w:rPr>
        <w:t>of the Protected Area</w:t>
      </w:r>
      <w:r w:rsidRPr="007D4C67">
        <w:rPr>
          <w:rFonts w:ascii="Arial" w:hAnsi="Arial" w:cs="Arial"/>
          <w:sz w:val="18"/>
          <w:szCs w:val="18"/>
        </w:rPr>
        <w:t xml:space="preserve"> is to allow development with fewer restrictions because the risk of water quality degradation from pollution is less than in a Critical Area</w:t>
      </w:r>
      <w:r w:rsidR="00C85E26">
        <w:rPr>
          <w:rFonts w:ascii="Arial" w:hAnsi="Arial" w:cs="Arial"/>
          <w:sz w:val="18"/>
          <w:szCs w:val="18"/>
        </w:rPr>
        <w:t xml:space="preserve">. </w:t>
      </w:r>
      <w:r w:rsidR="00C85E26" w:rsidRPr="00352A90">
        <w:rPr>
          <w:rFonts w:ascii="Arial" w:hAnsi="Arial" w:cs="Arial"/>
          <w:sz w:val="18"/>
          <w:szCs w:val="18"/>
        </w:rPr>
        <w:t xml:space="preserve">All </w:t>
      </w:r>
      <w:r w:rsidR="00C85E26">
        <w:rPr>
          <w:rFonts w:ascii="Arial" w:hAnsi="Arial" w:cs="Arial"/>
          <w:sz w:val="18"/>
          <w:szCs w:val="18"/>
        </w:rPr>
        <w:t xml:space="preserve">principal and accessory uses and activities permitted in the </w:t>
      </w:r>
      <w:r w:rsidR="00C85E26" w:rsidRPr="324BA1D0">
        <w:rPr>
          <w:rFonts w:ascii="Arial" w:hAnsi="Arial" w:cs="Arial"/>
          <w:sz w:val="18"/>
          <w:szCs w:val="18"/>
        </w:rPr>
        <w:t xml:space="preserve">base </w:t>
      </w:r>
      <w:r w:rsidR="00C85E26">
        <w:rPr>
          <w:rFonts w:ascii="Arial" w:hAnsi="Arial" w:cs="Arial"/>
          <w:sz w:val="18"/>
          <w:szCs w:val="18"/>
        </w:rPr>
        <w:t>zoning district</w:t>
      </w:r>
      <w:r w:rsidR="00C85E26" w:rsidRPr="324BA1D0">
        <w:rPr>
          <w:rFonts w:ascii="Arial" w:hAnsi="Arial" w:cs="Arial"/>
          <w:sz w:val="18"/>
          <w:szCs w:val="18"/>
        </w:rPr>
        <w:t>,</w:t>
      </w:r>
      <w:r w:rsidR="00C85E26">
        <w:rPr>
          <w:rFonts w:ascii="Arial" w:hAnsi="Arial" w:cs="Arial"/>
          <w:sz w:val="18"/>
          <w:szCs w:val="18"/>
        </w:rPr>
        <w:t xml:space="preserve"> are allowed </w:t>
      </w:r>
      <w:r w:rsidR="00C85E26" w:rsidRPr="00352A90">
        <w:rPr>
          <w:rFonts w:ascii="Arial" w:hAnsi="Arial" w:cs="Arial"/>
          <w:sz w:val="18"/>
          <w:szCs w:val="18"/>
        </w:rPr>
        <w:t xml:space="preserve">except as </w:t>
      </w:r>
      <w:r w:rsidR="00C85E26">
        <w:rPr>
          <w:rFonts w:ascii="Arial" w:hAnsi="Arial" w:cs="Arial"/>
          <w:sz w:val="18"/>
          <w:szCs w:val="18"/>
        </w:rPr>
        <w:t>specified</w:t>
      </w:r>
      <w:r w:rsidR="00C85E26" w:rsidRPr="00352A90">
        <w:rPr>
          <w:rFonts w:ascii="Arial" w:hAnsi="Arial" w:cs="Arial"/>
          <w:sz w:val="18"/>
          <w:szCs w:val="18"/>
        </w:rPr>
        <w:t xml:space="preserve"> below</w:t>
      </w:r>
      <w:r w:rsidR="00C85E26">
        <w:rPr>
          <w:rFonts w:ascii="Arial" w:hAnsi="Arial" w:cs="Arial"/>
          <w:sz w:val="18"/>
          <w:szCs w:val="18"/>
        </w:rPr>
        <w:t>.</w:t>
      </w:r>
      <w:r w:rsidR="00B46EFF">
        <w:rPr>
          <w:rFonts w:ascii="Arial" w:hAnsi="Arial" w:cs="Arial"/>
          <w:sz w:val="18"/>
          <w:szCs w:val="18"/>
        </w:rPr>
        <w:t xml:space="preserve"> </w:t>
      </w:r>
      <w:r w:rsidR="00BA2AAD" w:rsidRPr="00E16E0B">
        <w:rPr>
          <w:rFonts w:ascii="Arial" w:hAnsi="Arial" w:cs="Arial"/>
          <w:sz w:val="18"/>
          <w:szCs w:val="18"/>
        </w:rPr>
        <w:t>Th</w:t>
      </w:r>
      <w:r w:rsidR="00BA2AAD">
        <w:rPr>
          <w:rFonts w:ascii="Arial" w:hAnsi="Arial" w:cs="Arial"/>
          <w:sz w:val="18"/>
          <w:szCs w:val="18"/>
        </w:rPr>
        <w:t xml:space="preserve">is section </w:t>
      </w:r>
      <w:r w:rsidR="00BA2AAD" w:rsidRPr="00E16E0B">
        <w:rPr>
          <w:rFonts w:ascii="Arial" w:hAnsi="Arial" w:cs="Arial"/>
          <w:sz w:val="18"/>
          <w:szCs w:val="18"/>
        </w:rPr>
        <w:t>appl</w:t>
      </w:r>
      <w:r w:rsidR="00BA2AAD">
        <w:rPr>
          <w:rFonts w:ascii="Arial" w:hAnsi="Arial" w:cs="Arial"/>
          <w:sz w:val="18"/>
          <w:szCs w:val="18"/>
        </w:rPr>
        <w:t>ies</w:t>
      </w:r>
      <w:r w:rsidR="00BA2AAD" w:rsidRPr="00E16E0B">
        <w:rPr>
          <w:rFonts w:ascii="Arial" w:hAnsi="Arial" w:cs="Arial"/>
          <w:sz w:val="18"/>
          <w:szCs w:val="18"/>
        </w:rPr>
        <w:t xml:space="preserve"> to </w:t>
      </w:r>
      <w:r w:rsidR="00BA2AAD" w:rsidRPr="008B1050">
        <w:rPr>
          <w:rFonts w:ascii="Arial" w:hAnsi="Arial" w:cs="Arial"/>
          <w:sz w:val="18"/>
          <w:szCs w:val="18"/>
        </w:rPr>
        <w:t>the Protected Area</w:t>
      </w:r>
      <w:r w:rsidR="4A99EE09" w:rsidRPr="59E26182">
        <w:rPr>
          <w:rFonts w:ascii="Arial" w:hAnsi="Arial" w:cs="Arial"/>
          <w:sz w:val="18"/>
          <w:szCs w:val="18"/>
        </w:rPr>
        <w:t>.</w:t>
      </w:r>
      <w:r w:rsidR="00BA2AAD" w:rsidRPr="008B1050">
        <w:rPr>
          <w:rFonts w:ascii="Arial" w:hAnsi="Arial" w:cs="Arial"/>
          <w:sz w:val="18"/>
          <w:szCs w:val="18"/>
        </w:rPr>
        <w:t xml:space="preserve"> </w:t>
      </w:r>
      <w:r w:rsidR="3D2ECD08" w:rsidRPr="59E26182">
        <w:rPr>
          <w:rFonts w:ascii="Arial" w:hAnsi="Arial" w:cs="Arial"/>
          <w:sz w:val="18"/>
          <w:szCs w:val="18"/>
        </w:rPr>
        <w:t>A</w:t>
      </w:r>
      <w:r w:rsidR="45FC28C3" w:rsidRPr="59E26182">
        <w:rPr>
          <w:rFonts w:ascii="Arial" w:hAnsi="Arial" w:cs="Arial"/>
          <w:sz w:val="18"/>
          <w:szCs w:val="18"/>
        </w:rPr>
        <w:t>ny</w:t>
      </w:r>
      <w:r w:rsidR="00BA2AAD">
        <w:rPr>
          <w:rFonts w:ascii="Arial" w:hAnsi="Arial" w:cs="Arial"/>
          <w:sz w:val="18"/>
          <w:szCs w:val="18"/>
        </w:rPr>
        <w:t xml:space="preserve"> allowed uses and activities </w:t>
      </w:r>
      <w:r w:rsidR="3E4E939C" w:rsidRPr="59E26182">
        <w:rPr>
          <w:rFonts w:ascii="Arial" w:hAnsi="Arial" w:cs="Arial"/>
          <w:sz w:val="18"/>
          <w:szCs w:val="18"/>
        </w:rPr>
        <w:t xml:space="preserve">in the Lower Lake Wylie Watershed Protected Area </w:t>
      </w:r>
      <w:r w:rsidR="00BA2AAD">
        <w:rPr>
          <w:rFonts w:ascii="Arial" w:hAnsi="Arial" w:cs="Arial"/>
          <w:sz w:val="18"/>
          <w:szCs w:val="18"/>
        </w:rPr>
        <w:t>shall</w:t>
      </w:r>
      <w:r w:rsidR="00BA2AAD" w:rsidRPr="00E16E0B">
        <w:rPr>
          <w:rFonts w:ascii="Arial" w:hAnsi="Arial" w:cs="Arial"/>
          <w:sz w:val="18"/>
          <w:szCs w:val="18"/>
        </w:rPr>
        <w:t xml:space="preserve"> meet the standards of this </w:t>
      </w:r>
      <w:r w:rsidR="0073125F">
        <w:rPr>
          <w:rFonts w:ascii="Arial" w:hAnsi="Arial" w:cs="Arial"/>
          <w:sz w:val="18"/>
          <w:szCs w:val="18"/>
        </w:rPr>
        <w:t>article</w:t>
      </w:r>
      <w:r w:rsidR="40389879" w:rsidRPr="59E26182">
        <w:rPr>
          <w:rFonts w:ascii="Arial" w:hAnsi="Arial" w:cs="Arial"/>
          <w:sz w:val="18"/>
          <w:szCs w:val="18"/>
        </w:rPr>
        <w:t xml:space="preserve"> </w:t>
      </w:r>
      <w:r w:rsidR="00BA2AAD" w:rsidRPr="00E16E0B">
        <w:rPr>
          <w:rFonts w:ascii="Arial" w:hAnsi="Arial" w:cs="Arial"/>
          <w:sz w:val="18"/>
          <w:szCs w:val="18"/>
        </w:rPr>
        <w:t xml:space="preserve">and all other requirements of this </w:t>
      </w:r>
      <w:r w:rsidR="00544062">
        <w:rPr>
          <w:rFonts w:ascii="Arial" w:hAnsi="Arial" w:cs="Arial"/>
          <w:sz w:val="18"/>
          <w:szCs w:val="18"/>
        </w:rPr>
        <w:t>Ordinance</w:t>
      </w:r>
      <w:r w:rsidR="00BA2AAD" w:rsidRPr="008B1050">
        <w:rPr>
          <w:rFonts w:ascii="Arial" w:hAnsi="Arial" w:cs="Arial"/>
          <w:sz w:val="18"/>
          <w:szCs w:val="18"/>
        </w:rPr>
        <w:t>.</w:t>
      </w:r>
      <w:r w:rsidR="00BA2AAD">
        <w:rPr>
          <w:rFonts w:ascii="Arial" w:hAnsi="Arial" w:cs="Arial"/>
          <w:sz w:val="18"/>
          <w:szCs w:val="18"/>
        </w:rPr>
        <w:t xml:space="preserve"> </w:t>
      </w:r>
      <w:r>
        <w:rPr>
          <w:rFonts w:ascii="Arial" w:hAnsi="Arial" w:cs="Arial"/>
          <w:sz w:val="18"/>
          <w:szCs w:val="18"/>
        </w:rPr>
        <w:t xml:space="preserve"> </w:t>
      </w:r>
    </w:p>
    <w:p w14:paraId="3FA7999C" w14:textId="77777777" w:rsidR="007D4C67" w:rsidRPr="007D4C67" w:rsidRDefault="007D4C67" w:rsidP="007D4C67">
      <w:pPr>
        <w:rPr>
          <w:rFonts w:ascii="Arial" w:hAnsi="Arial" w:cs="Arial"/>
          <w:sz w:val="18"/>
          <w:szCs w:val="18"/>
        </w:rPr>
      </w:pPr>
    </w:p>
    <w:p w14:paraId="759BF665" w14:textId="76CE52F5" w:rsidR="00BA2AAD" w:rsidRPr="00ED15DC" w:rsidRDefault="00BA2AAD" w:rsidP="00BA2AAD">
      <w:pPr>
        <w:ind w:left="720"/>
        <w:rPr>
          <w:rFonts w:ascii="Arial" w:hAnsi="Arial" w:cs="Arial"/>
          <w:b/>
          <w:bCs/>
          <w:sz w:val="18"/>
          <w:szCs w:val="18"/>
        </w:rPr>
      </w:pPr>
      <w:r w:rsidRPr="00ED15DC">
        <w:rPr>
          <w:rFonts w:ascii="Arial" w:hAnsi="Arial" w:cs="Arial"/>
          <w:b/>
          <w:bCs/>
          <w:sz w:val="18"/>
          <w:szCs w:val="18"/>
        </w:rPr>
        <w:t>a.</w:t>
      </w:r>
      <w:r w:rsidRPr="00ED15DC">
        <w:rPr>
          <w:rFonts w:ascii="Arial" w:hAnsi="Arial" w:cs="Arial"/>
          <w:b/>
          <w:bCs/>
          <w:sz w:val="18"/>
          <w:szCs w:val="18"/>
        </w:rPr>
        <w:tab/>
        <w:t>Prohibited Uses and Activities</w:t>
      </w:r>
    </w:p>
    <w:p w14:paraId="7B486637" w14:textId="77777777" w:rsidR="00BA2AAD" w:rsidRPr="00ED15DC" w:rsidRDefault="00BA2AAD" w:rsidP="00BA2AAD">
      <w:pPr>
        <w:ind w:left="720"/>
        <w:rPr>
          <w:rFonts w:ascii="Arial" w:hAnsi="Arial" w:cs="Arial"/>
          <w:sz w:val="18"/>
          <w:szCs w:val="18"/>
        </w:rPr>
      </w:pPr>
    </w:p>
    <w:p w14:paraId="238650FB" w14:textId="77777777" w:rsidR="00BA2AAD" w:rsidRPr="00ED15DC" w:rsidRDefault="00BA2AAD" w:rsidP="00BA2AAD">
      <w:pPr>
        <w:ind w:left="1080"/>
        <w:rPr>
          <w:rFonts w:ascii="Arial" w:hAnsi="Arial" w:cs="Arial"/>
          <w:sz w:val="18"/>
          <w:szCs w:val="18"/>
        </w:rPr>
      </w:pPr>
      <w:r w:rsidRPr="00ED15DC">
        <w:rPr>
          <w:rFonts w:ascii="Arial" w:hAnsi="Arial" w:cs="Arial"/>
          <w:b/>
          <w:bCs/>
          <w:sz w:val="18"/>
          <w:szCs w:val="18"/>
        </w:rPr>
        <w:t>i.</w:t>
      </w:r>
      <w:r w:rsidRPr="008172DA">
        <w:rPr>
          <w:rFonts w:ascii="Arial" w:hAnsi="Arial"/>
          <w:b/>
          <w:sz w:val="18"/>
        </w:rPr>
        <w:tab/>
      </w:r>
      <w:r w:rsidRPr="00ED15DC">
        <w:rPr>
          <w:rFonts w:ascii="Arial" w:hAnsi="Arial" w:cs="Arial"/>
          <w:sz w:val="18"/>
          <w:szCs w:val="18"/>
        </w:rPr>
        <w:t>Landfills: sanitary, construction and demolition</w:t>
      </w:r>
    </w:p>
    <w:p w14:paraId="72DD708B" w14:textId="77777777" w:rsidR="00BA2AAD" w:rsidRPr="00ED15DC" w:rsidRDefault="00BA2AAD" w:rsidP="00BA2AAD">
      <w:pPr>
        <w:ind w:left="1080"/>
        <w:rPr>
          <w:rFonts w:ascii="Arial" w:hAnsi="Arial" w:cs="Arial"/>
          <w:sz w:val="18"/>
          <w:szCs w:val="18"/>
        </w:rPr>
      </w:pPr>
    </w:p>
    <w:p w14:paraId="343369A6" w14:textId="255DE56F" w:rsidR="00BA2AAD" w:rsidRPr="00ED15DC" w:rsidRDefault="00BA2AAD" w:rsidP="00BA2AAD">
      <w:pPr>
        <w:ind w:left="1080"/>
        <w:rPr>
          <w:rFonts w:ascii="Arial" w:hAnsi="Arial" w:cs="Arial"/>
          <w:sz w:val="18"/>
          <w:szCs w:val="18"/>
        </w:rPr>
      </w:pPr>
      <w:r w:rsidRPr="00ED15DC">
        <w:rPr>
          <w:rFonts w:ascii="Arial" w:hAnsi="Arial" w:cs="Arial"/>
          <w:b/>
          <w:bCs/>
          <w:sz w:val="18"/>
          <w:szCs w:val="18"/>
        </w:rPr>
        <w:t>ii.</w:t>
      </w:r>
      <w:r w:rsidRPr="00531147">
        <w:rPr>
          <w:rFonts w:ascii="Arial" w:hAnsi="Arial"/>
          <w:sz w:val="18"/>
        </w:rPr>
        <w:tab/>
      </w:r>
      <w:r w:rsidRPr="00ED15DC">
        <w:rPr>
          <w:rFonts w:ascii="Arial" w:hAnsi="Arial" w:cs="Arial"/>
          <w:sz w:val="18"/>
          <w:szCs w:val="18"/>
        </w:rPr>
        <w:t>Treatment or disposal of petroleum contaminated soils</w:t>
      </w:r>
      <w:r w:rsidR="008411FD">
        <w:rPr>
          <w:rFonts w:ascii="Arial" w:hAnsi="Arial" w:cs="Arial"/>
          <w:sz w:val="18"/>
          <w:szCs w:val="18"/>
        </w:rPr>
        <w:t xml:space="preserve"> (</w:t>
      </w:r>
      <w:r w:rsidR="008411FD" w:rsidRPr="008E3A6D">
        <w:rPr>
          <w:rFonts w:ascii="Arial" w:hAnsi="Arial"/>
          <w:sz w:val="18"/>
        </w:rPr>
        <w:t>land farming</w:t>
      </w:r>
      <w:r w:rsidR="008411FD">
        <w:rPr>
          <w:rFonts w:ascii="Arial" w:hAnsi="Arial" w:cs="Arial"/>
          <w:sz w:val="18"/>
          <w:szCs w:val="18"/>
        </w:rPr>
        <w:t>)</w:t>
      </w:r>
    </w:p>
    <w:p w14:paraId="3368E789" w14:textId="77777777" w:rsidR="00BA2AAD" w:rsidRPr="00ED15DC" w:rsidRDefault="00BA2AAD" w:rsidP="00BA2AAD">
      <w:pPr>
        <w:ind w:left="1080"/>
        <w:rPr>
          <w:rFonts w:ascii="Arial" w:hAnsi="Arial" w:cs="Arial"/>
          <w:sz w:val="18"/>
          <w:szCs w:val="18"/>
        </w:rPr>
      </w:pPr>
    </w:p>
    <w:p w14:paraId="5A8751A1" w14:textId="77777777" w:rsidR="00BA2AAD" w:rsidRPr="00ED15DC" w:rsidRDefault="00BA2AAD" w:rsidP="00BA2AAD">
      <w:pPr>
        <w:ind w:left="1080"/>
        <w:rPr>
          <w:rFonts w:ascii="Arial" w:hAnsi="Arial" w:cs="Arial"/>
          <w:sz w:val="18"/>
          <w:szCs w:val="18"/>
        </w:rPr>
      </w:pPr>
      <w:r w:rsidRPr="00ED15DC">
        <w:rPr>
          <w:rFonts w:ascii="Arial" w:hAnsi="Arial" w:cs="Arial"/>
          <w:b/>
          <w:bCs/>
          <w:sz w:val="18"/>
          <w:szCs w:val="18"/>
        </w:rPr>
        <w:t>iii.</w:t>
      </w:r>
      <w:r w:rsidRPr="00ED15DC">
        <w:rPr>
          <w:rFonts w:ascii="Arial" w:hAnsi="Arial" w:cs="Arial"/>
          <w:sz w:val="18"/>
          <w:szCs w:val="18"/>
        </w:rPr>
        <w:tab/>
        <w:t>Sludge applications</w:t>
      </w:r>
    </w:p>
    <w:p w14:paraId="145365AF" w14:textId="77777777" w:rsidR="00BA2AAD" w:rsidRPr="00ED15DC" w:rsidRDefault="00BA2AAD" w:rsidP="00BA2AAD">
      <w:pPr>
        <w:ind w:left="1080"/>
        <w:rPr>
          <w:rFonts w:ascii="Arial" w:hAnsi="Arial" w:cs="Arial"/>
          <w:sz w:val="18"/>
          <w:szCs w:val="18"/>
        </w:rPr>
      </w:pPr>
    </w:p>
    <w:p w14:paraId="5E709608" w14:textId="5512F1E2" w:rsidR="00BA2AAD" w:rsidRPr="00ED15DC" w:rsidRDefault="00BA2AAD" w:rsidP="00BA2AAD">
      <w:pPr>
        <w:ind w:left="1080"/>
        <w:rPr>
          <w:rFonts w:ascii="Arial" w:hAnsi="Arial" w:cs="Arial"/>
          <w:sz w:val="18"/>
          <w:szCs w:val="18"/>
        </w:rPr>
      </w:pPr>
      <w:r w:rsidRPr="00ED15DC">
        <w:rPr>
          <w:rFonts w:ascii="Arial" w:hAnsi="Arial" w:cs="Arial"/>
          <w:b/>
          <w:bCs/>
          <w:sz w:val="18"/>
          <w:szCs w:val="18"/>
        </w:rPr>
        <w:t>iv.</w:t>
      </w:r>
      <w:r w:rsidRPr="00ED15DC">
        <w:rPr>
          <w:rFonts w:ascii="Arial" w:hAnsi="Arial" w:cs="Arial"/>
          <w:sz w:val="18"/>
          <w:szCs w:val="18"/>
        </w:rPr>
        <w:tab/>
        <w:t>Wastewater treatment plants and associated discharges, new, privately owned or operated for domestic or industrial waste requiring NPDES permit</w:t>
      </w:r>
    </w:p>
    <w:p w14:paraId="2038983C" w14:textId="77777777" w:rsidR="00BA2AAD" w:rsidRPr="00ED15DC" w:rsidRDefault="00BA2AAD" w:rsidP="00BA2AAD">
      <w:pPr>
        <w:ind w:left="1080"/>
        <w:rPr>
          <w:rFonts w:ascii="Arial" w:hAnsi="Arial" w:cs="Arial"/>
          <w:sz w:val="18"/>
          <w:szCs w:val="18"/>
        </w:rPr>
      </w:pPr>
    </w:p>
    <w:p w14:paraId="3634FBC8" w14:textId="77777777" w:rsidR="00BA2AAD" w:rsidRPr="007D4C67" w:rsidRDefault="00BA2AAD" w:rsidP="00BA2AAD">
      <w:pPr>
        <w:ind w:left="1080"/>
        <w:rPr>
          <w:rFonts w:ascii="Arial" w:hAnsi="Arial" w:cs="Arial"/>
          <w:sz w:val="18"/>
          <w:szCs w:val="18"/>
        </w:rPr>
      </w:pPr>
      <w:r w:rsidRPr="00ED15DC">
        <w:rPr>
          <w:rFonts w:ascii="Arial" w:hAnsi="Arial" w:cs="Arial"/>
          <w:b/>
          <w:bCs/>
          <w:sz w:val="18"/>
          <w:szCs w:val="18"/>
        </w:rPr>
        <w:t>v.</w:t>
      </w:r>
      <w:r w:rsidRPr="00ED15DC">
        <w:rPr>
          <w:rFonts w:ascii="Arial" w:hAnsi="Arial" w:cs="Arial"/>
          <w:sz w:val="18"/>
          <w:szCs w:val="18"/>
        </w:rPr>
        <w:tab/>
        <w:t>Land application for treatment and disposal of domestic or industrial waste</w:t>
      </w:r>
    </w:p>
    <w:p w14:paraId="2CB4C95E" w14:textId="77777777" w:rsidR="00BA2AAD" w:rsidRDefault="00BA2AAD" w:rsidP="00544062">
      <w:pPr>
        <w:rPr>
          <w:rFonts w:ascii="Arial" w:hAnsi="Arial" w:cs="Arial"/>
          <w:b/>
          <w:bCs/>
          <w:sz w:val="18"/>
          <w:szCs w:val="18"/>
          <w:highlight w:val="yellow"/>
        </w:rPr>
      </w:pPr>
    </w:p>
    <w:p w14:paraId="1BBCCB78" w14:textId="4BE56CC4" w:rsidR="00926EE5" w:rsidRPr="00ED15DC" w:rsidRDefault="008411FD" w:rsidP="00926EE5">
      <w:pPr>
        <w:ind w:left="720"/>
        <w:rPr>
          <w:rFonts w:ascii="Arial" w:hAnsi="Arial" w:cs="Arial"/>
          <w:b/>
          <w:bCs/>
          <w:sz w:val="18"/>
          <w:szCs w:val="18"/>
        </w:rPr>
      </w:pPr>
      <w:r w:rsidRPr="00ED15DC">
        <w:rPr>
          <w:rFonts w:ascii="Arial" w:hAnsi="Arial" w:cs="Arial"/>
          <w:b/>
          <w:bCs/>
          <w:sz w:val="18"/>
          <w:szCs w:val="18"/>
        </w:rPr>
        <w:t>b</w:t>
      </w:r>
      <w:r w:rsidR="008A7205" w:rsidRPr="00ED15DC">
        <w:rPr>
          <w:rFonts w:ascii="Arial" w:hAnsi="Arial" w:cs="Arial"/>
          <w:b/>
          <w:bCs/>
          <w:sz w:val="18"/>
          <w:szCs w:val="18"/>
        </w:rPr>
        <w:t>.</w:t>
      </w:r>
      <w:r w:rsidR="007D4C67" w:rsidRPr="008172DA">
        <w:rPr>
          <w:rFonts w:ascii="Arial" w:hAnsi="Arial"/>
          <w:b/>
          <w:sz w:val="18"/>
        </w:rPr>
        <w:tab/>
      </w:r>
      <w:r w:rsidRPr="006C79A8">
        <w:rPr>
          <w:rFonts w:ascii="Arial" w:hAnsi="Arial" w:cs="Arial"/>
          <w:b/>
          <w:bCs/>
          <w:sz w:val="18"/>
          <w:szCs w:val="18"/>
        </w:rPr>
        <w:t xml:space="preserve">Allowed </w:t>
      </w:r>
      <w:r w:rsidRPr="009D02AB">
        <w:rPr>
          <w:rFonts w:ascii="Arial" w:hAnsi="Arial" w:cs="Arial"/>
          <w:b/>
          <w:bCs/>
          <w:sz w:val="18"/>
          <w:szCs w:val="18"/>
        </w:rPr>
        <w:t xml:space="preserve">Uses </w:t>
      </w:r>
      <w:r w:rsidRPr="00F756B6">
        <w:rPr>
          <w:rFonts w:ascii="Arial" w:hAnsi="Arial" w:cs="Arial"/>
          <w:b/>
          <w:bCs/>
          <w:sz w:val="18"/>
          <w:szCs w:val="18"/>
        </w:rPr>
        <w:t>and Activities U</w:t>
      </w:r>
      <w:r w:rsidRPr="008411FD">
        <w:rPr>
          <w:rFonts w:ascii="Arial" w:hAnsi="Arial" w:cs="Arial"/>
          <w:b/>
          <w:bCs/>
          <w:sz w:val="18"/>
          <w:szCs w:val="18"/>
        </w:rPr>
        <w:t>nder Specific Conditions</w:t>
      </w:r>
      <w:r w:rsidRPr="00ED15DC" w:rsidDel="008411FD">
        <w:rPr>
          <w:rFonts w:ascii="Arial" w:hAnsi="Arial" w:cs="Arial"/>
          <w:b/>
          <w:bCs/>
          <w:sz w:val="18"/>
          <w:szCs w:val="18"/>
        </w:rPr>
        <w:t xml:space="preserve"> </w:t>
      </w:r>
    </w:p>
    <w:p w14:paraId="2129DBA3" w14:textId="77777777" w:rsidR="00926EE5" w:rsidRPr="00ED15DC" w:rsidRDefault="00926EE5" w:rsidP="008A7205">
      <w:pPr>
        <w:ind w:left="720"/>
        <w:rPr>
          <w:rFonts w:ascii="Arial" w:hAnsi="Arial" w:cs="Arial"/>
          <w:sz w:val="18"/>
          <w:szCs w:val="18"/>
        </w:rPr>
      </w:pPr>
    </w:p>
    <w:p w14:paraId="5DDBB635" w14:textId="5AE94A0B" w:rsidR="007D4C67" w:rsidRPr="00ED15DC" w:rsidRDefault="00926EE5" w:rsidP="008A7205">
      <w:pPr>
        <w:ind w:left="1080"/>
        <w:rPr>
          <w:rFonts w:ascii="Arial" w:hAnsi="Arial" w:cs="Arial"/>
          <w:sz w:val="18"/>
          <w:szCs w:val="18"/>
        </w:rPr>
      </w:pPr>
      <w:r w:rsidRPr="00ED15DC">
        <w:rPr>
          <w:rFonts w:ascii="Arial" w:hAnsi="Arial" w:cs="Arial"/>
          <w:b/>
          <w:bCs/>
          <w:sz w:val="18"/>
          <w:szCs w:val="18"/>
        </w:rPr>
        <w:t>i</w:t>
      </w:r>
      <w:r w:rsidR="007D4C67" w:rsidRPr="00ED15DC">
        <w:rPr>
          <w:rFonts w:ascii="Arial" w:hAnsi="Arial" w:cs="Arial"/>
          <w:b/>
          <w:bCs/>
          <w:sz w:val="18"/>
          <w:szCs w:val="18"/>
        </w:rPr>
        <w:t>.</w:t>
      </w:r>
      <w:r w:rsidR="007D4C67" w:rsidRPr="008172DA">
        <w:rPr>
          <w:rFonts w:ascii="Arial" w:hAnsi="Arial"/>
          <w:sz w:val="18"/>
        </w:rPr>
        <w:tab/>
      </w:r>
      <w:r w:rsidR="007D4C67" w:rsidRPr="00ED15DC">
        <w:rPr>
          <w:rFonts w:ascii="Arial" w:hAnsi="Arial" w:cs="Arial"/>
          <w:sz w:val="18"/>
          <w:szCs w:val="18"/>
        </w:rPr>
        <w:t xml:space="preserve">Storage of </w:t>
      </w:r>
      <w:r w:rsidRPr="00ED15DC">
        <w:rPr>
          <w:rFonts w:ascii="Arial" w:hAnsi="Arial" w:cs="Arial"/>
          <w:sz w:val="18"/>
          <w:szCs w:val="18"/>
        </w:rPr>
        <w:t>hazardous materials</w:t>
      </w:r>
      <w:r w:rsidR="007D4C67" w:rsidRPr="00ED15DC">
        <w:rPr>
          <w:rFonts w:ascii="Arial" w:hAnsi="Arial" w:cs="Arial"/>
          <w:sz w:val="18"/>
          <w:szCs w:val="18"/>
        </w:rPr>
        <w:t xml:space="preserve">, subject to the filing and approval of a spill/failure containment plan with the Fire </w:t>
      </w:r>
      <w:r w:rsidR="5832A37F" w:rsidRPr="59E26182">
        <w:rPr>
          <w:rFonts w:ascii="Arial" w:hAnsi="Arial" w:cs="Arial"/>
          <w:sz w:val="18"/>
          <w:szCs w:val="18"/>
        </w:rPr>
        <w:t>Marshal</w:t>
      </w:r>
    </w:p>
    <w:p w14:paraId="50E9FFB8" w14:textId="77777777" w:rsidR="00926EE5" w:rsidRPr="00ED15DC" w:rsidRDefault="00926EE5" w:rsidP="008A7205">
      <w:pPr>
        <w:ind w:left="1080"/>
        <w:rPr>
          <w:rFonts w:ascii="Arial" w:hAnsi="Arial" w:cs="Arial"/>
          <w:sz w:val="18"/>
          <w:szCs w:val="18"/>
        </w:rPr>
      </w:pPr>
    </w:p>
    <w:p w14:paraId="0C83C19B" w14:textId="64C699E8" w:rsidR="008411FD" w:rsidRPr="00ED15DC" w:rsidRDefault="00926EE5" w:rsidP="008A7205">
      <w:pPr>
        <w:ind w:left="1080"/>
        <w:rPr>
          <w:rFonts w:ascii="Arial" w:hAnsi="Arial" w:cs="Arial"/>
          <w:sz w:val="18"/>
          <w:szCs w:val="18"/>
        </w:rPr>
      </w:pPr>
      <w:r w:rsidRPr="0C602E34">
        <w:rPr>
          <w:rFonts w:ascii="Arial" w:hAnsi="Arial" w:cs="Arial"/>
          <w:b/>
          <w:bCs/>
          <w:sz w:val="18"/>
          <w:szCs w:val="18"/>
        </w:rPr>
        <w:t>ii</w:t>
      </w:r>
      <w:r w:rsidR="007D4C67" w:rsidRPr="0C602E34">
        <w:rPr>
          <w:rFonts w:ascii="Arial" w:hAnsi="Arial" w:cs="Arial"/>
          <w:b/>
          <w:bCs/>
          <w:sz w:val="18"/>
          <w:szCs w:val="18"/>
        </w:rPr>
        <w:t>.</w:t>
      </w:r>
      <w:r>
        <w:tab/>
      </w:r>
      <w:r w:rsidR="00D634D3" w:rsidRPr="0C602E34">
        <w:rPr>
          <w:rFonts w:ascii="Arial" w:hAnsi="Arial" w:cs="Arial"/>
          <w:sz w:val="18"/>
          <w:szCs w:val="18"/>
        </w:rPr>
        <w:t xml:space="preserve"> SCMs</w:t>
      </w:r>
      <w:r w:rsidR="007D4C67" w:rsidRPr="0C602E34">
        <w:rPr>
          <w:rFonts w:ascii="Arial" w:hAnsi="Arial" w:cs="Arial"/>
          <w:sz w:val="18"/>
          <w:szCs w:val="18"/>
        </w:rPr>
        <w:t xml:space="preserve">, where </w:t>
      </w:r>
      <w:r w:rsidR="00C85E26" w:rsidRPr="0C602E34">
        <w:rPr>
          <w:rFonts w:ascii="Arial" w:hAnsi="Arial" w:cs="Arial"/>
          <w:sz w:val="18"/>
          <w:szCs w:val="18"/>
        </w:rPr>
        <w:t xml:space="preserve">required by </w:t>
      </w:r>
      <w:r w:rsidR="009E3E6D">
        <w:rPr>
          <w:rFonts w:ascii="Arial" w:hAnsi="Arial" w:cs="Arial"/>
          <w:sz w:val="18"/>
          <w:szCs w:val="18"/>
        </w:rPr>
        <w:t>any</w:t>
      </w:r>
      <w:r w:rsidR="003B7F0B">
        <w:rPr>
          <w:rFonts w:ascii="Arial" w:hAnsi="Arial" w:cs="Arial"/>
          <w:sz w:val="18"/>
          <w:szCs w:val="18"/>
        </w:rPr>
        <w:t xml:space="preserve"> article o</w:t>
      </w:r>
      <w:r w:rsidR="009E3E6D">
        <w:rPr>
          <w:rFonts w:ascii="Arial" w:hAnsi="Arial" w:cs="Arial"/>
          <w:sz w:val="18"/>
          <w:szCs w:val="18"/>
        </w:rPr>
        <w:t>f</w:t>
      </w:r>
      <w:r w:rsidR="003B7F0B">
        <w:rPr>
          <w:rFonts w:ascii="Arial" w:hAnsi="Arial" w:cs="Arial"/>
          <w:sz w:val="18"/>
          <w:szCs w:val="18"/>
        </w:rPr>
        <w:t xml:space="preserve"> </w:t>
      </w:r>
      <w:r w:rsidR="00B60C91">
        <w:rPr>
          <w:rFonts w:ascii="Arial" w:hAnsi="Arial" w:cs="Arial"/>
          <w:sz w:val="18"/>
          <w:szCs w:val="18"/>
        </w:rPr>
        <w:t>this Ordinance</w:t>
      </w:r>
      <w:r w:rsidR="00544062" w:rsidRPr="0C602E34">
        <w:rPr>
          <w:rFonts w:ascii="Arial" w:hAnsi="Arial" w:cs="Arial"/>
          <w:sz w:val="18"/>
          <w:szCs w:val="18"/>
        </w:rPr>
        <w:t>.</w:t>
      </w:r>
      <w:r w:rsidR="00C85E26" w:rsidRPr="0C602E34">
        <w:rPr>
          <w:rFonts w:ascii="Arial" w:hAnsi="Arial" w:cs="Arial"/>
          <w:sz w:val="18"/>
          <w:szCs w:val="18"/>
        </w:rPr>
        <w:t xml:space="preserve"> BUA credit will only be allowed for Low-Density sites.</w:t>
      </w:r>
    </w:p>
    <w:p w14:paraId="4BA8264E" w14:textId="77777777" w:rsidR="007D4C67" w:rsidRPr="00ED15DC" w:rsidRDefault="00926EE5" w:rsidP="008A7205">
      <w:pPr>
        <w:ind w:left="1080"/>
        <w:rPr>
          <w:rFonts w:ascii="Arial" w:hAnsi="Arial" w:cs="Arial"/>
          <w:sz w:val="18"/>
          <w:szCs w:val="18"/>
        </w:rPr>
      </w:pPr>
      <w:r w:rsidRPr="00ED15DC">
        <w:rPr>
          <w:rFonts w:ascii="Arial" w:hAnsi="Arial" w:cs="Arial"/>
          <w:b/>
          <w:bCs/>
          <w:sz w:val="18"/>
          <w:szCs w:val="18"/>
        </w:rPr>
        <w:lastRenderedPageBreak/>
        <w:t>iii</w:t>
      </w:r>
      <w:r w:rsidR="007D4C67" w:rsidRPr="00ED15DC">
        <w:rPr>
          <w:rFonts w:ascii="Arial" w:hAnsi="Arial" w:cs="Arial"/>
          <w:b/>
          <w:bCs/>
          <w:sz w:val="18"/>
          <w:szCs w:val="18"/>
        </w:rPr>
        <w:t>.</w:t>
      </w:r>
      <w:r w:rsidR="007D4C67" w:rsidRPr="00ED15DC">
        <w:rPr>
          <w:rFonts w:ascii="Arial" w:hAnsi="Arial" w:cs="Arial"/>
          <w:sz w:val="18"/>
          <w:szCs w:val="18"/>
        </w:rPr>
        <w:tab/>
        <w:t>Irrigation with tertiary treated domestic wastewater effluent</w:t>
      </w:r>
    </w:p>
    <w:p w14:paraId="0CD254BB" w14:textId="77777777" w:rsidR="00926EE5" w:rsidRPr="009F6296" w:rsidRDefault="00926EE5" w:rsidP="008A7205">
      <w:pPr>
        <w:ind w:left="1080"/>
        <w:rPr>
          <w:rFonts w:ascii="Arial" w:hAnsi="Arial" w:cs="Arial"/>
          <w:sz w:val="18"/>
          <w:szCs w:val="18"/>
          <w:highlight w:val="yellow"/>
        </w:rPr>
      </w:pPr>
    </w:p>
    <w:p w14:paraId="7C094DF7" w14:textId="77777777" w:rsidR="007D4C67" w:rsidRPr="00ED15DC" w:rsidRDefault="00926EE5" w:rsidP="008A7205">
      <w:pPr>
        <w:ind w:left="1080"/>
        <w:rPr>
          <w:rFonts w:ascii="Arial" w:hAnsi="Arial" w:cs="Arial"/>
          <w:sz w:val="18"/>
          <w:szCs w:val="18"/>
        </w:rPr>
      </w:pPr>
      <w:r w:rsidRPr="00ED15DC">
        <w:rPr>
          <w:rFonts w:ascii="Arial" w:hAnsi="Arial" w:cs="Arial"/>
          <w:b/>
          <w:bCs/>
          <w:sz w:val="18"/>
          <w:szCs w:val="18"/>
        </w:rPr>
        <w:t>iv</w:t>
      </w:r>
      <w:r w:rsidR="007D4C67" w:rsidRPr="00ED15DC">
        <w:rPr>
          <w:rFonts w:ascii="Arial" w:hAnsi="Arial" w:cs="Arial"/>
          <w:b/>
          <w:bCs/>
          <w:sz w:val="18"/>
          <w:szCs w:val="18"/>
        </w:rPr>
        <w:t>.</w:t>
      </w:r>
      <w:r w:rsidR="007D4C67" w:rsidRPr="00ED15DC">
        <w:rPr>
          <w:rFonts w:ascii="Arial" w:hAnsi="Arial" w:cs="Arial"/>
          <w:sz w:val="18"/>
          <w:szCs w:val="18"/>
        </w:rPr>
        <w:tab/>
        <w:t>Publicly controlled wastewater treatment plants requiring an NPDES permit</w:t>
      </w:r>
    </w:p>
    <w:p w14:paraId="0C00FA3D" w14:textId="77777777" w:rsidR="00926EE5" w:rsidRPr="009F6296" w:rsidRDefault="00926EE5" w:rsidP="008A7205">
      <w:pPr>
        <w:ind w:left="1080"/>
        <w:rPr>
          <w:rFonts w:ascii="Arial" w:hAnsi="Arial" w:cs="Arial"/>
          <w:sz w:val="18"/>
          <w:szCs w:val="18"/>
          <w:highlight w:val="yellow"/>
        </w:rPr>
      </w:pPr>
    </w:p>
    <w:p w14:paraId="1C8CB33B" w14:textId="56A45577" w:rsidR="007D4C67" w:rsidRPr="00ED15DC" w:rsidRDefault="00926EE5" w:rsidP="008A7205">
      <w:pPr>
        <w:ind w:left="1080"/>
        <w:rPr>
          <w:rFonts w:ascii="Arial" w:hAnsi="Arial" w:cs="Arial"/>
          <w:sz w:val="18"/>
          <w:szCs w:val="18"/>
        </w:rPr>
      </w:pPr>
      <w:r w:rsidRPr="00ED15DC">
        <w:rPr>
          <w:rFonts w:ascii="Arial" w:hAnsi="Arial" w:cs="Arial"/>
          <w:b/>
          <w:bCs/>
          <w:sz w:val="18"/>
          <w:szCs w:val="18"/>
        </w:rPr>
        <w:t>v</w:t>
      </w:r>
      <w:r w:rsidR="007D4C67" w:rsidRPr="00ED15DC">
        <w:rPr>
          <w:rFonts w:ascii="Arial" w:hAnsi="Arial" w:cs="Arial"/>
          <w:b/>
          <w:bCs/>
          <w:sz w:val="18"/>
          <w:szCs w:val="18"/>
        </w:rPr>
        <w:t>.</w:t>
      </w:r>
      <w:r w:rsidR="007D4C67" w:rsidRPr="00ED15DC">
        <w:rPr>
          <w:rFonts w:ascii="Arial" w:hAnsi="Arial" w:cs="Arial"/>
          <w:sz w:val="18"/>
          <w:szCs w:val="18"/>
        </w:rPr>
        <w:tab/>
        <w:t xml:space="preserve">Land clearing </w:t>
      </w:r>
      <w:r w:rsidRPr="00ED15DC">
        <w:rPr>
          <w:rFonts w:ascii="Arial" w:hAnsi="Arial" w:cs="Arial"/>
          <w:sz w:val="18"/>
          <w:szCs w:val="18"/>
        </w:rPr>
        <w:t>and</w:t>
      </w:r>
      <w:r w:rsidR="007D4C67" w:rsidRPr="00ED15DC">
        <w:rPr>
          <w:rFonts w:ascii="Arial" w:hAnsi="Arial" w:cs="Arial"/>
          <w:sz w:val="18"/>
          <w:szCs w:val="18"/>
        </w:rPr>
        <w:t xml:space="preserve"> inert debris landfills requiring a </w:t>
      </w:r>
      <w:r w:rsidR="00066ECA">
        <w:rPr>
          <w:rFonts w:ascii="Arial" w:hAnsi="Arial" w:cs="Arial"/>
          <w:sz w:val="18"/>
          <w:szCs w:val="18"/>
        </w:rPr>
        <w:t>s</w:t>
      </w:r>
      <w:r w:rsidR="007D4C67" w:rsidRPr="00ED15DC">
        <w:rPr>
          <w:rFonts w:ascii="Arial" w:hAnsi="Arial" w:cs="Arial"/>
          <w:sz w:val="18"/>
          <w:szCs w:val="18"/>
        </w:rPr>
        <w:t>tate permit</w:t>
      </w:r>
    </w:p>
    <w:p w14:paraId="27ECDEDB" w14:textId="77777777" w:rsidR="009815F8" w:rsidRPr="009F6296" w:rsidRDefault="009815F8" w:rsidP="00782216">
      <w:pPr>
        <w:rPr>
          <w:rFonts w:ascii="Arial" w:hAnsi="Arial" w:cs="Arial"/>
          <w:sz w:val="18"/>
          <w:szCs w:val="18"/>
          <w:highlight w:val="yellow"/>
        </w:rPr>
      </w:pPr>
    </w:p>
    <w:p w14:paraId="2E9F2900" w14:textId="4B325960"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sidR="00DA092A">
        <w:rPr>
          <w:rFonts w:ascii="Arial" w:hAnsi="Arial" w:cs="Arial"/>
          <w:b/>
          <w:bCs/>
          <w:sz w:val="18"/>
          <w:szCs w:val="18"/>
        </w:rPr>
        <w:t>5</w:t>
      </w:r>
      <w:r w:rsidR="00066ECA">
        <w:rPr>
          <w:rFonts w:ascii="Arial" w:hAnsi="Arial" w:cs="Arial"/>
          <w:b/>
          <w:bCs/>
          <w:sz w:val="18"/>
          <w:szCs w:val="18"/>
        </w:rPr>
        <w:t xml:space="preserve">   </w:t>
      </w:r>
      <w:r>
        <w:rPr>
          <w:rFonts w:ascii="Arial" w:hAnsi="Arial" w:cs="Arial"/>
          <w:b/>
          <w:bCs/>
          <w:sz w:val="18"/>
          <w:szCs w:val="18"/>
        </w:rPr>
        <w:t>DEVELOPMENT STANDARDS</w:t>
      </w:r>
    </w:p>
    <w:p w14:paraId="2AF4B806" w14:textId="77777777" w:rsidR="00F34A72" w:rsidRDefault="00F34A72" w:rsidP="00F34A72">
      <w:pPr>
        <w:rPr>
          <w:rFonts w:ascii="Arial" w:hAnsi="Arial" w:cs="Arial"/>
          <w:sz w:val="18"/>
          <w:szCs w:val="18"/>
        </w:rPr>
      </w:pPr>
    </w:p>
    <w:p w14:paraId="09447B8D" w14:textId="76330FB9" w:rsidR="00F34A72" w:rsidRPr="007D4C67" w:rsidRDefault="00F34A72" w:rsidP="00F34A72">
      <w:pPr>
        <w:rPr>
          <w:rFonts w:ascii="Arial" w:hAnsi="Arial" w:cs="Arial"/>
          <w:b/>
          <w:bCs/>
          <w:sz w:val="18"/>
          <w:szCs w:val="18"/>
        </w:rPr>
      </w:pPr>
      <w:r w:rsidRPr="007D4C67">
        <w:rPr>
          <w:rFonts w:ascii="Arial" w:hAnsi="Arial" w:cs="Arial"/>
          <w:b/>
          <w:bCs/>
          <w:sz w:val="18"/>
          <w:szCs w:val="18"/>
        </w:rPr>
        <w:t xml:space="preserve">A. </w:t>
      </w:r>
      <w:r w:rsidRPr="007D4C67">
        <w:rPr>
          <w:rFonts w:ascii="Arial" w:hAnsi="Arial" w:cs="Arial"/>
          <w:b/>
          <w:bCs/>
          <w:sz w:val="18"/>
          <w:szCs w:val="18"/>
        </w:rPr>
        <w:tab/>
        <w:t xml:space="preserve">Mountain Island Lake Watershed </w:t>
      </w:r>
    </w:p>
    <w:p w14:paraId="6ADA6452" w14:textId="77777777" w:rsidR="00103A70" w:rsidRDefault="00E16E0B">
      <w:pPr>
        <w:rPr>
          <w:rFonts w:ascii="Arial" w:hAnsi="Arial" w:cs="Arial"/>
          <w:sz w:val="18"/>
          <w:szCs w:val="18"/>
        </w:rPr>
      </w:pPr>
      <w:r w:rsidRPr="00ED15DC">
        <w:rPr>
          <w:rFonts w:ascii="Arial" w:hAnsi="Arial" w:cs="Arial"/>
          <w:sz w:val="18"/>
          <w:szCs w:val="18"/>
        </w:rPr>
        <w:t>All uses</w:t>
      </w:r>
      <w:r w:rsidR="00C4350F" w:rsidRPr="00ED15DC">
        <w:rPr>
          <w:rFonts w:ascii="Arial" w:hAnsi="Arial" w:cs="Arial"/>
          <w:sz w:val="18"/>
          <w:szCs w:val="18"/>
        </w:rPr>
        <w:t xml:space="preserve"> and activities allowed</w:t>
      </w:r>
      <w:r w:rsidRPr="00ED15DC">
        <w:rPr>
          <w:rFonts w:ascii="Arial" w:hAnsi="Arial" w:cs="Arial"/>
          <w:sz w:val="18"/>
          <w:szCs w:val="18"/>
        </w:rPr>
        <w:t xml:space="preserve"> in the Mountain Island Lake Watershed Subareas shall meet the applicable development standards established in </w:t>
      </w:r>
      <w:r w:rsidR="00A21845" w:rsidRPr="00ED15DC">
        <w:rPr>
          <w:rFonts w:ascii="Arial" w:hAnsi="Arial" w:cs="Arial"/>
          <w:sz w:val="18"/>
          <w:szCs w:val="18"/>
        </w:rPr>
        <w:t>Table 23-1: Mountain Island Lake Watershed Development Standards.</w:t>
      </w:r>
      <w:r w:rsidR="00BA60CE" w:rsidRPr="00ED15DC">
        <w:rPr>
          <w:rFonts w:ascii="Arial" w:hAnsi="Arial" w:cs="Arial"/>
          <w:sz w:val="18"/>
          <w:szCs w:val="18"/>
        </w:rPr>
        <w:t xml:space="preserve"> Unless otherwise provided in Table 23-1, the standards established by the </w:t>
      </w:r>
      <w:r w:rsidR="05E88FF0" w:rsidRPr="59E26182">
        <w:rPr>
          <w:rFonts w:ascii="Arial" w:hAnsi="Arial" w:cs="Arial"/>
          <w:sz w:val="18"/>
          <w:szCs w:val="18"/>
        </w:rPr>
        <w:t xml:space="preserve">base </w:t>
      </w:r>
      <w:r w:rsidR="00BA60CE" w:rsidRPr="00ED15DC">
        <w:rPr>
          <w:rFonts w:ascii="Arial" w:hAnsi="Arial" w:cs="Arial"/>
          <w:sz w:val="18"/>
          <w:szCs w:val="18"/>
        </w:rPr>
        <w:t>zoning district apply</w:t>
      </w:r>
      <w:r w:rsidR="56335C80" w:rsidRPr="59E26182">
        <w:rPr>
          <w:rFonts w:ascii="Arial" w:hAnsi="Arial" w:cs="Arial"/>
          <w:sz w:val="18"/>
          <w:szCs w:val="18"/>
        </w:rPr>
        <w:t xml:space="preserve">. </w:t>
      </w:r>
    </w:p>
    <w:p w14:paraId="2C389908" w14:textId="77777777" w:rsidR="008D542F" w:rsidRDefault="008D542F" w:rsidP="00E16E0B">
      <w:pPr>
        <w:rPr>
          <w:rFonts w:ascii="Arial" w:hAnsi="Arial" w:cs="Arial"/>
          <w:sz w:val="18"/>
          <w:szCs w:val="18"/>
        </w:rPr>
      </w:pPr>
    </w:p>
    <w:p w14:paraId="7DD2FA3A" w14:textId="77777777" w:rsidR="00C85E26" w:rsidRDefault="00C85E26" w:rsidP="00C85E26">
      <w:pPr>
        <w:rPr>
          <w:rFonts w:eastAsiaTheme="minorHAnsi"/>
          <w:vanish/>
        </w:rPr>
      </w:pPr>
    </w:p>
    <w:tbl>
      <w:tblPr>
        <w:tblStyle w:val="TableGrid"/>
        <w:tblW w:w="9355" w:type="dxa"/>
        <w:jc w:val="center"/>
        <w:tblLayout w:type="fixed"/>
        <w:tblLook w:val="04A0" w:firstRow="1" w:lastRow="0" w:firstColumn="1" w:lastColumn="0" w:noHBand="0" w:noVBand="1"/>
      </w:tblPr>
      <w:tblGrid>
        <w:gridCol w:w="4855"/>
        <w:gridCol w:w="1350"/>
        <w:gridCol w:w="1440"/>
        <w:gridCol w:w="1710"/>
      </w:tblGrid>
      <w:tr w:rsidR="008D542F" w14:paraId="1AC3EABD" w14:textId="77777777" w:rsidTr="008D542F">
        <w:trPr>
          <w:jc w:val="center"/>
        </w:trPr>
        <w:tc>
          <w:tcPr>
            <w:tcW w:w="9355" w:type="dxa"/>
            <w:gridSpan w:val="4"/>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5416810A" w14:textId="77777777" w:rsidR="008D542F" w:rsidRDefault="008D542F" w:rsidP="008D542F">
            <w:pPr>
              <w:jc w:val="center"/>
              <w:rPr>
                <w:rFonts w:ascii="Arial Narrow" w:hAnsi="Arial Narrow" w:cs="Arial"/>
                <w:b/>
                <w:bCs/>
                <w:color w:val="FFFFFF" w:themeColor="background1"/>
                <w:sz w:val="18"/>
                <w:szCs w:val="18"/>
              </w:rPr>
            </w:pPr>
            <w:r w:rsidRPr="008D542F">
              <w:rPr>
                <w:rFonts w:ascii="Arial Narrow" w:hAnsi="Arial Narrow" w:cs="Arial"/>
                <w:b/>
                <w:bCs/>
                <w:color w:val="FFFFFF" w:themeColor="background1"/>
                <w:sz w:val="18"/>
                <w:szCs w:val="18"/>
              </w:rPr>
              <w:t>Table 23-1:</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Mountain Island Lake Watershed Development Standards</w:t>
            </w:r>
          </w:p>
          <w:p w14:paraId="7E614A8D" w14:textId="77777777" w:rsidR="008D542F" w:rsidRPr="008D542F" w:rsidRDefault="008D542F" w:rsidP="008D542F">
            <w:pPr>
              <w:jc w:val="center"/>
              <w:rPr>
                <w:rFonts w:ascii="Arial Narrow" w:hAnsi="Arial Narrow" w:cs="Arial"/>
                <w:color w:val="FFFFFF" w:themeColor="background1"/>
                <w:sz w:val="18"/>
                <w:szCs w:val="18"/>
              </w:rPr>
            </w:pPr>
          </w:p>
          <w:p w14:paraId="7575EEF7" w14:textId="77777777" w:rsidR="008D542F" w:rsidRPr="008D542F" w:rsidRDefault="008D542F" w:rsidP="008D542F">
            <w:pPr>
              <w:jc w:val="center"/>
              <w:rPr>
                <w:rFonts w:ascii="Arial Narrow" w:hAnsi="Arial Narrow" w:cs="Arial"/>
                <w:i/>
                <w:iCs/>
                <w:color w:val="FFFFFF" w:themeColor="background1"/>
                <w:sz w:val="18"/>
                <w:szCs w:val="18"/>
              </w:rPr>
            </w:pPr>
            <w:r w:rsidRPr="008D542F">
              <w:rPr>
                <w:rFonts w:ascii="Arial Narrow" w:hAnsi="Arial Narrow" w:cs="Arial"/>
                <w:i/>
                <w:iCs/>
                <w:color w:val="FFFFFF" w:themeColor="background1"/>
                <w:sz w:val="18"/>
                <w:szCs w:val="18"/>
              </w:rPr>
              <w:t>P = Prohibited</w:t>
            </w:r>
          </w:p>
          <w:p w14:paraId="1B2DA107" w14:textId="77777777" w:rsidR="008D542F" w:rsidRDefault="008D542F">
            <w:pPr>
              <w:jc w:val="center"/>
              <w:rPr>
                <w:rFonts w:ascii="Arial Narrow" w:hAnsi="Arial Narrow" w:cs="Arial"/>
                <w:i/>
                <w:iCs/>
                <w:color w:val="FFFFFF" w:themeColor="background1"/>
                <w:sz w:val="18"/>
                <w:szCs w:val="18"/>
              </w:rPr>
            </w:pPr>
            <w:r w:rsidRPr="008D542F">
              <w:rPr>
                <w:rFonts w:ascii="Arial Narrow" w:hAnsi="Arial Narrow" w:cs="Arial"/>
                <w:i/>
                <w:iCs/>
                <w:color w:val="FFFFFF" w:themeColor="background1"/>
                <w:sz w:val="18"/>
                <w:szCs w:val="18"/>
              </w:rPr>
              <w:t>NR = No Additional Regulations</w:t>
            </w:r>
          </w:p>
          <w:p w14:paraId="6179DA98" w14:textId="46468A1F" w:rsidR="008D542F" w:rsidRDefault="008D542F">
            <w:pPr>
              <w:jc w:val="center"/>
              <w:rPr>
                <w:rFonts w:ascii="Arial" w:hAnsi="Arial" w:cs="Arial"/>
                <w:b/>
                <w:bCs/>
                <w:sz w:val="18"/>
                <w:szCs w:val="18"/>
              </w:rPr>
            </w:pPr>
          </w:p>
        </w:tc>
      </w:tr>
      <w:tr w:rsidR="008D542F" w:rsidRPr="008D542F" w14:paraId="082A44DC" w14:textId="77777777" w:rsidTr="008D542F">
        <w:trPr>
          <w:jc w:val="center"/>
        </w:trPr>
        <w:tc>
          <w:tcPr>
            <w:tcW w:w="935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C82274B" w14:textId="11563415" w:rsidR="008D542F" w:rsidRPr="008D542F" w:rsidRDefault="008D542F">
            <w:pPr>
              <w:jc w:val="center"/>
              <w:rPr>
                <w:rFonts w:ascii="Arial Narrow" w:hAnsi="Arial Narrow" w:cs="Arial"/>
                <w:b/>
                <w:bCs/>
                <w:sz w:val="18"/>
                <w:szCs w:val="18"/>
              </w:rPr>
            </w:pPr>
            <w:r w:rsidRPr="008D542F">
              <w:rPr>
                <w:rFonts w:ascii="Arial Narrow" w:hAnsi="Arial Narrow" w:cs="Arial"/>
                <w:b/>
                <w:bCs/>
                <w:sz w:val="18"/>
                <w:szCs w:val="18"/>
              </w:rPr>
              <w:t>MAXIMUM % BUILT-UPON AREA</w:t>
            </w:r>
            <w:r w:rsidR="00055403">
              <w:rPr>
                <w:rFonts w:ascii="Arial Narrow" w:hAnsi="Arial Narrow" w:cs="Arial"/>
                <w:b/>
                <w:bCs/>
                <w:sz w:val="18"/>
                <w:szCs w:val="18"/>
              </w:rPr>
              <w:t xml:space="preserve"> </w:t>
            </w:r>
            <w:r w:rsidRPr="008D542F">
              <w:rPr>
                <w:rFonts w:ascii="Arial Narrow" w:hAnsi="Arial Narrow" w:cs="Arial"/>
                <w:b/>
                <w:bCs/>
                <w:sz w:val="18"/>
                <w:szCs w:val="18"/>
              </w:rPr>
              <w:t>- RESIDENTIAL</w:t>
            </w:r>
          </w:p>
        </w:tc>
      </w:tr>
      <w:tr w:rsidR="00C85E26" w:rsidRPr="008D542F" w14:paraId="5849754B"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ADF7A3A" w14:textId="77777777" w:rsidR="00C85E26" w:rsidRPr="008D542F" w:rsidRDefault="00C85E26">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A60C5AF" w14:textId="77777777" w:rsidR="00C85E26" w:rsidRPr="008D542F" w:rsidRDefault="00C85E26">
            <w:pPr>
              <w:jc w:val="center"/>
              <w:rPr>
                <w:rFonts w:ascii="Arial Narrow" w:hAnsi="Arial Narrow" w:cs="Arial"/>
                <w:sz w:val="18"/>
                <w:szCs w:val="18"/>
              </w:rPr>
            </w:pPr>
            <w:r w:rsidRPr="008D542F">
              <w:rPr>
                <w:rFonts w:ascii="Arial Narrow" w:hAnsi="Arial Narrow" w:cs="Arial"/>
                <w:b/>
                <w:bCs/>
                <w:sz w:val="18"/>
                <w:szCs w:val="18"/>
              </w:rPr>
              <w:t>CA1</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D8C9068" w14:textId="77777777" w:rsidR="00C85E26" w:rsidRPr="008D542F" w:rsidRDefault="00C85E26">
            <w:pPr>
              <w:jc w:val="center"/>
              <w:rPr>
                <w:rFonts w:ascii="Arial Narrow" w:hAnsi="Arial Narrow" w:cs="Arial"/>
                <w:sz w:val="18"/>
                <w:szCs w:val="18"/>
              </w:rPr>
            </w:pPr>
            <w:r w:rsidRPr="008D542F">
              <w:rPr>
                <w:rFonts w:ascii="Arial Narrow" w:hAnsi="Arial Narrow" w:cs="Arial"/>
                <w:b/>
                <w:bCs/>
                <w:sz w:val="18"/>
                <w:szCs w:val="18"/>
              </w:rPr>
              <w:t>CA4</w:t>
            </w:r>
          </w:p>
        </w:tc>
        <w:tc>
          <w:tcPr>
            <w:tcW w:w="17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48CCAB5" w14:textId="77777777" w:rsidR="00C85E26" w:rsidRPr="008D542F" w:rsidRDefault="00C85E26">
            <w:pPr>
              <w:jc w:val="center"/>
              <w:rPr>
                <w:rFonts w:ascii="Arial Narrow" w:hAnsi="Arial Narrow" w:cs="Arial"/>
                <w:sz w:val="18"/>
                <w:szCs w:val="18"/>
              </w:rPr>
            </w:pPr>
            <w:r w:rsidRPr="008D542F">
              <w:rPr>
                <w:rFonts w:ascii="Arial Narrow" w:hAnsi="Arial Narrow" w:cs="Arial"/>
                <w:b/>
                <w:bCs/>
                <w:sz w:val="18"/>
                <w:szCs w:val="18"/>
              </w:rPr>
              <w:t>PA1</w:t>
            </w:r>
          </w:p>
        </w:tc>
      </w:tr>
      <w:tr w:rsidR="00C85E26" w:rsidRPr="008D542F" w14:paraId="601EB45E"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hideMark/>
          </w:tcPr>
          <w:p w14:paraId="15259BAF"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ED24F74"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3F0EE6" w14:textId="2F0BDF66"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r w:rsidR="0065145F">
              <w:rPr>
                <w:rFonts w:ascii="Arial Narrow" w:hAnsi="Arial Narrow" w:cs="Arial"/>
                <w:sz w:val="18"/>
                <w:szCs w:val="18"/>
              </w:rPr>
              <w:t xml:space="preserve"> </w:t>
            </w:r>
            <w:r w:rsidR="0065145F" w:rsidRPr="0065145F">
              <w:rPr>
                <w:rFonts w:ascii="Arial Narrow" w:hAnsi="Arial Narrow" w:cs="Arial"/>
                <w:b/>
                <w:bCs/>
                <w:sz w:val="18"/>
                <w:szCs w:val="18"/>
                <w:vertAlign w:val="superscript"/>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F2B6DC4"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p>
        </w:tc>
      </w:tr>
      <w:tr w:rsidR="00C85E26" w:rsidRPr="008D542F" w14:paraId="0C6EFE3E"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hideMark/>
          </w:tcPr>
          <w:p w14:paraId="14FA74E2"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762C9CE"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3E4DD85"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P</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E13108F"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50%</w:t>
            </w:r>
          </w:p>
        </w:tc>
      </w:tr>
      <w:tr w:rsidR="008D542F" w:rsidRPr="008D542F" w14:paraId="62779767" w14:textId="77777777" w:rsidTr="008D542F">
        <w:trPr>
          <w:jc w:val="center"/>
        </w:trPr>
        <w:tc>
          <w:tcPr>
            <w:tcW w:w="935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A17146D" w14:textId="6FE4DD61"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MAXIMUM % BUILT-UPON AREA - NONRESIDENTIAL</w:t>
            </w:r>
          </w:p>
        </w:tc>
      </w:tr>
      <w:tr w:rsidR="008D542F" w:rsidRPr="008D542F" w14:paraId="3ACDBF29"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345A8BA" w14:textId="77777777" w:rsidR="008D542F" w:rsidRPr="008D542F" w:rsidRDefault="008D542F" w:rsidP="008D542F">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266DCFB"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CA1</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F387B4C"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CA4</w:t>
            </w:r>
          </w:p>
        </w:tc>
        <w:tc>
          <w:tcPr>
            <w:tcW w:w="17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4DF04F3"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PA1</w:t>
            </w:r>
          </w:p>
        </w:tc>
      </w:tr>
      <w:tr w:rsidR="008D542F" w:rsidRPr="008D542F" w14:paraId="15410415"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hideMark/>
          </w:tcPr>
          <w:p w14:paraId="501E5766" w14:textId="77777777" w:rsidR="008D542F" w:rsidRPr="008D542F" w:rsidRDefault="008D542F" w:rsidP="006A3752">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70BD3B3"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BC5463A"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P</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A2414DC"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24%</w:t>
            </w:r>
          </w:p>
        </w:tc>
      </w:tr>
      <w:tr w:rsidR="008D542F" w:rsidRPr="008D542F" w14:paraId="5425EA5F" w14:textId="77777777" w:rsidTr="008D542F">
        <w:trPr>
          <w:jc w:val="center"/>
        </w:trPr>
        <w:tc>
          <w:tcPr>
            <w:tcW w:w="4855" w:type="dxa"/>
            <w:tcBorders>
              <w:top w:val="single" w:sz="4" w:space="0" w:color="auto"/>
              <w:left w:val="single" w:sz="4" w:space="0" w:color="auto"/>
              <w:bottom w:val="single" w:sz="4" w:space="0" w:color="auto"/>
              <w:right w:val="single" w:sz="4" w:space="0" w:color="auto"/>
            </w:tcBorders>
            <w:hideMark/>
          </w:tcPr>
          <w:p w14:paraId="7A464A08" w14:textId="77777777" w:rsidR="008D542F" w:rsidRPr="008D542F" w:rsidRDefault="008D542F" w:rsidP="006A3752">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592FBC8"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2D210A2"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P</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FD4DCC2" w14:textId="77777777" w:rsidR="008D542F" w:rsidRPr="008D542F" w:rsidRDefault="008D542F" w:rsidP="006A3752">
            <w:pPr>
              <w:jc w:val="center"/>
              <w:rPr>
                <w:rFonts w:ascii="Arial Narrow" w:hAnsi="Arial Narrow" w:cs="Arial"/>
                <w:sz w:val="18"/>
                <w:szCs w:val="18"/>
              </w:rPr>
            </w:pPr>
            <w:r w:rsidRPr="008D542F">
              <w:rPr>
                <w:rFonts w:ascii="Arial Narrow" w:hAnsi="Arial Narrow" w:cs="Arial"/>
                <w:sz w:val="18"/>
                <w:szCs w:val="18"/>
              </w:rPr>
              <w:t>50%</w:t>
            </w:r>
          </w:p>
        </w:tc>
      </w:tr>
    </w:tbl>
    <w:p w14:paraId="3E509538" w14:textId="46C0A814" w:rsidR="00E16E0B" w:rsidRPr="0065145F" w:rsidRDefault="0065145F" w:rsidP="007D4C67">
      <w:pPr>
        <w:rPr>
          <w:rFonts w:ascii="Arial Narrow" w:hAnsi="Arial Narrow" w:cs="Arial"/>
          <w:sz w:val="18"/>
          <w:szCs w:val="18"/>
        </w:rPr>
      </w:pPr>
      <w:r w:rsidRPr="0065145F">
        <w:rPr>
          <w:rFonts w:ascii="Arial Narrow" w:hAnsi="Arial Narrow" w:cs="Arial"/>
          <w:b/>
          <w:bCs/>
          <w:sz w:val="18"/>
          <w:szCs w:val="18"/>
          <w:vertAlign w:val="superscript"/>
        </w:rPr>
        <w:t>1</w:t>
      </w:r>
      <w:r>
        <w:rPr>
          <w:rFonts w:ascii="Arial Narrow" w:hAnsi="Arial Narrow" w:cs="Arial"/>
          <w:b/>
          <w:bCs/>
          <w:sz w:val="18"/>
          <w:szCs w:val="18"/>
          <w:vertAlign w:val="superscript"/>
        </w:rPr>
        <w:t xml:space="preserve"> </w:t>
      </w:r>
      <w:r w:rsidRPr="0065145F">
        <w:rPr>
          <w:rFonts w:ascii="Arial Narrow" w:hAnsi="Arial Narrow" w:cs="Arial"/>
          <w:sz w:val="18"/>
          <w:szCs w:val="18"/>
        </w:rPr>
        <w:t>Projects that are subject to Article 25 (Post Construction Stormwater Regulations) are limited to a 12% maximum percentage built-upon area.</w:t>
      </w:r>
    </w:p>
    <w:p w14:paraId="1924BB01" w14:textId="77777777" w:rsidR="0065145F" w:rsidRPr="0065145F" w:rsidRDefault="0065145F" w:rsidP="007D4C67">
      <w:pPr>
        <w:rPr>
          <w:rFonts w:ascii="Arial Narrow" w:hAnsi="Arial Narrow" w:cs="Arial"/>
          <w:sz w:val="18"/>
          <w:szCs w:val="18"/>
        </w:rPr>
      </w:pPr>
    </w:p>
    <w:p w14:paraId="204050BF" w14:textId="7135DC7E" w:rsidR="004B2FF1" w:rsidRPr="001D382E" w:rsidRDefault="004B2FF1" w:rsidP="004B2FF1">
      <w:pPr>
        <w:rPr>
          <w:rFonts w:ascii="Arial" w:hAnsi="Arial" w:cs="Arial"/>
          <w:b/>
          <w:bCs/>
          <w:sz w:val="18"/>
          <w:szCs w:val="18"/>
        </w:rPr>
      </w:pPr>
      <w:r w:rsidRPr="001D382E">
        <w:rPr>
          <w:rFonts w:ascii="Arial" w:hAnsi="Arial" w:cs="Arial"/>
          <w:b/>
          <w:bCs/>
          <w:sz w:val="18"/>
          <w:szCs w:val="18"/>
        </w:rPr>
        <w:t xml:space="preserve">B.  </w:t>
      </w:r>
      <w:r w:rsidRPr="001D382E">
        <w:rPr>
          <w:rFonts w:ascii="Arial" w:hAnsi="Arial" w:cs="Arial"/>
          <w:b/>
          <w:bCs/>
          <w:sz w:val="18"/>
          <w:szCs w:val="18"/>
        </w:rPr>
        <w:tab/>
      </w:r>
      <w:r w:rsidR="00DC7F79">
        <w:rPr>
          <w:rFonts w:ascii="Arial" w:hAnsi="Arial" w:cs="Arial"/>
          <w:b/>
          <w:bCs/>
          <w:sz w:val="18"/>
          <w:szCs w:val="18"/>
        </w:rPr>
        <w:t>Lake Wylie</w:t>
      </w:r>
      <w:r w:rsidRPr="001D382E">
        <w:rPr>
          <w:rFonts w:ascii="Arial" w:hAnsi="Arial" w:cs="Arial"/>
          <w:b/>
          <w:bCs/>
          <w:sz w:val="18"/>
          <w:szCs w:val="18"/>
        </w:rPr>
        <w:t xml:space="preserve"> Watershed </w:t>
      </w:r>
    </w:p>
    <w:p w14:paraId="43D550E2" w14:textId="77777777" w:rsidR="009F6296" w:rsidRDefault="009F6296" w:rsidP="009F6296">
      <w:pPr>
        <w:ind w:left="360"/>
        <w:rPr>
          <w:rFonts w:ascii="Arial" w:hAnsi="Arial" w:cs="Arial"/>
          <w:sz w:val="18"/>
          <w:szCs w:val="18"/>
        </w:rPr>
      </w:pPr>
    </w:p>
    <w:p w14:paraId="21B4E629" w14:textId="2A149E48" w:rsidR="00570C0E" w:rsidRDefault="009F6296" w:rsidP="00ED15DC">
      <w:pPr>
        <w:ind w:left="360"/>
        <w:rPr>
          <w:rFonts w:ascii="Arial" w:hAnsi="Arial" w:cs="Arial"/>
          <w:sz w:val="18"/>
          <w:szCs w:val="18"/>
        </w:rPr>
      </w:pPr>
      <w:r w:rsidRPr="009F6296">
        <w:rPr>
          <w:rFonts w:ascii="Arial" w:hAnsi="Arial" w:cs="Arial"/>
          <w:b/>
          <w:bCs/>
          <w:sz w:val="18"/>
          <w:szCs w:val="18"/>
        </w:rPr>
        <w:t>1.</w:t>
      </w:r>
      <w:r>
        <w:rPr>
          <w:rFonts w:ascii="Arial" w:hAnsi="Arial" w:cs="Arial"/>
          <w:sz w:val="18"/>
          <w:szCs w:val="18"/>
        </w:rPr>
        <w:t xml:space="preserve"> </w:t>
      </w:r>
      <w:r w:rsidRPr="008172DA">
        <w:rPr>
          <w:rFonts w:ascii="Arial" w:hAnsi="Arial"/>
          <w:sz w:val="18"/>
        </w:rPr>
        <w:tab/>
      </w:r>
      <w:r w:rsidR="00570C0E" w:rsidRPr="00E16E0B">
        <w:rPr>
          <w:rFonts w:ascii="Arial" w:hAnsi="Arial" w:cs="Arial"/>
          <w:sz w:val="18"/>
          <w:szCs w:val="18"/>
        </w:rPr>
        <w:t xml:space="preserve">All uses permitted in the </w:t>
      </w:r>
      <w:r w:rsidR="00570C0E">
        <w:rPr>
          <w:rFonts w:ascii="Arial" w:hAnsi="Arial" w:cs="Arial"/>
          <w:sz w:val="18"/>
          <w:szCs w:val="18"/>
        </w:rPr>
        <w:t xml:space="preserve">Lake Wylie </w:t>
      </w:r>
      <w:r w:rsidR="00570C0E" w:rsidRPr="00E16E0B">
        <w:rPr>
          <w:rFonts w:ascii="Arial" w:hAnsi="Arial" w:cs="Arial"/>
          <w:sz w:val="18"/>
          <w:szCs w:val="18"/>
        </w:rPr>
        <w:t xml:space="preserve">Watershed Subareas shall meet the applicable development </w:t>
      </w:r>
      <w:r w:rsidR="00570C0E" w:rsidRPr="009E4CE5">
        <w:rPr>
          <w:rFonts w:ascii="Arial" w:hAnsi="Arial" w:cs="Arial"/>
          <w:sz w:val="18"/>
          <w:szCs w:val="18"/>
        </w:rPr>
        <w:t xml:space="preserve">standards established in </w:t>
      </w:r>
      <w:r w:rsidR="00570C0E" w:rsidRPr="00ED15DC">
        <w:rPr>
          <w:rFonts w:ascii="Arial" w:hAnsi="Arial" w:cs="Arial"/>
          <w:sz w:val="18"/>
          <w:szCs w:val="18"/>
        </w:rPr>
        <w:t>Table 2</w:t>
      </w:r>
      <w:r w:rsidR="00A21845" w:rsidRPr="00A21845">
        <w:rPr>
          <w:rFonts w:ascii="Arial" w:hAnsi="Arial" w:cs="Arial"/>
          <w:sz w:val="18"/>
          <w:szCs w:val="18"/>
        </w:rPr>
        <w:t>3-</w:t>
      </w:r>
      <w:r w:rsidR="00A21845">
        <w:rPr>
          <w:rFonts w:ascii="Arial" w:hAnsi="Arial" w:cs="Arial"/>
          <w:sz w:val="18"/>
          <w:szCs w:val="18"/>
        </w:rPr>
        <w:t>2</w:t>
      </w:r>
      <w:r w:rsidR="00570C0E" w:rsidRPr="009E4CE5">
        <w:rPr>
          <w:rFonts w:ascii="Arial" w:hAnsi="Arial" w:cs="Arial"/>
          <w:sz w:val="18"/>
          <w:szCs w:val="18"/>
        </w:rPr>
        <w:t xml:space="preserve">: </w:t>
      </w:r>
      <w:r w:rsidR="00570C0E">
        <w:rPr>
          <w:rFonts w:ascii="Arial" w:hAnsi="Arial" w:cs="Arial"/>
          <w:sz w:val="18"/>
          <w:szCs w:val="18"/>
        </w:rPr>
        <w:t>Lake Wylie</w:t>
      </w:r>
      <w:r w:rsidR="00570C0E" w:rsidRPr="009E4CE5">
        <w:rPr>
          <w:rFonts w:ascii="Arial" w:hAnsi="Arial" w:cs="Arial"/>
          <w:sz w:val="18"/>
          <w:szCs w:val="18"/>
        </w:rPr>
        <w:t xml:space="preserve"> Watershed Development Standards</w:t>
      </w:r>
      <w:r w:rsidR="00570C0E" w:rsidRPr="00ED15DC">
        <w:rPr>
          <w:rFonts w:ascii="Arial" w:hAnsi="Arial" w:cs="Arial"/>
          <w:sz w:val="18"/>
          <w:szCs w:val="18"/>
        </w:rPr>
        <w:t>.</w:t>
      </w:r>
      <w:r w:rsidR="00B11AA0" w:rsidRPr="00ED15DC">
        <w:rPr>
          <w:rFonts w:ascii="Arial" w:hAnsi="Arial" w:cs="Arial"/>
          <w:sz w:val="18"/>
          <w:szCs w:val="18"/>
        </w:rPr>
        <w:t xml:space="preserve"> Unless otherwise provided in Table 23-2, the standards established by the </w:t>
      </w:r>
      <w:r w:rsidR="4C03AF75" w:rsidRPr="59E26182">
        <w:rPr>
          <w:rFonts w:ascii="Arial" w:hAnsi="Arial" w:cs="Arial"/>
          <w:sz w:val="18"/>
          <w:szCs w:val="18"/>
        </w:rPr>
        <w:t xml:space="preserve">base </w:t>
      </w:r>
      <w:r w:rsidR="00B11AA0" w:rsidRPr="00ED15DC">
        <w:rPr>
          <w:rFonts w:ascii="Arial" w:hAnsi="Arial" w:cs="Arial"/>
          <w:sz w:val="18"/>
          <w:szCs w:val="18"/>
        </w:rPr>
        <w:t xml:space="preserve">zoning district apply. </w:t>
      </w:r>
    </w:p>
    <w:p w14:paraId="1B35EF94" w14:textId="698CC64A" w:rsidR="008B1050" w:rsidRDefault="008B1050" w:rsidP="009F6296">
      <w:pPr>
        <w:ind w:left="360"/>
        <w:rPr>
          <w:rFonts w:ascii="Arial" w:hAnsi="Arial" w:cs="Arial"/>
          <w:sz w:val="18"/>
          <w:szCs w:val="18"/>
        </w:rPr>
      </w:pPr>
    </w:p>
    <w:p w14:paraId="6D82FF55" w14:textId="6EBF54E6" w:rsidR="009F6296" w:rsidRPr="008B1050" w:rsidRDefault="009F6296" w:rsidP="009F6296">
      <w:pPr>
        <w:ind w:left="360"/>
        <w:rPr>
          <w:rFonts w:ascii="Arial" w:hAnsi="Arial" w:cs="Arial"/>
          <w:sz w:val="18"/>
          <w:szCs w:val="18"/>
        </w:rPr>
      </w:pPr>
      <w:r w:rsidRPr="009F6296">
        <w:rPr>
          <w:rFonts w:ascii="Arial" w:hAnsi="Arial" w:cs="Arial"/>
          <w:b/>
          <w:bCs/>
          <w:sz w:val="18"/>
          <w:szCs w:val="18"/>
        </w:rPr>
        <w:t>2.</w:t>
      </w:r>
      <w:r>
        <w:rPr>
          <w:rFonts w:ascii="Arial" w:hAnsi="Arial" w:cs="Arial"/>
          <w:sz w:val="18"/>
          <w:szCs w:val="18"/>
        </w:rPr>
        <w:t xml:space="preserve"> </w:t>
      </w:r>
      <w:r>
        <w:rPr>
          <w:rFonts w:ascii="Arial" w:hAnsi="Arial" w:cs="Arial"/>
          <w:sz w:val="18"/>
          <w:szCs w:val="18"/>
        </w:rPr>
        <w:tab/>
        <w:t>The</w:t>
      </w:r>
      <w:r w:rsidR="00925E54">
        <w:rPr>
          <w:rFonts w:ascii="Arial" w:hAnsi="Arial" w:cs="Arial"/>
          <w:sz w:val="18"/>
          <w:szCs w:val="18"/>
        </w:rPr>
        <w:t xml:space="preserve"> maximum</w:t>
      </w:r>
      <w:r>
        <w:rPr>
          <w:rFonts w:ascii="Arial" w:hAnsi="Arial" w:cs="Arial"/>
          <w:sz w:val="18"/>
          <w:szCs w:val="18"/>
        </w:rPr>
        <w:t xml:space="preserve"> p</w:t>
      </w:r>
      <w:r w:rsidRPr="008B1050">
        <w:rPr>
          <w:rFonts w:ascii="Arial" w:hAnsi="Arial" w:cs="Arial"/>
          <w:sz w:val="18"/>
          <w:szCs w:val="18"/>
        </w:rPr>
        <w:t>ercentages</w:t>
      </w:r>
      <w:r w:rsidR="00925E54">
        <w:rPr>
          <w:rFonts w:ascii="Arial" w:hAnsi="Arial" w:cs="Arial"/>
          <w:sz w:val="18"/>
          <w:szCs w:val="18"/>
        </w:rPr>
        <w:t xml:space="preserve"> for built-upon area</w:t>
      </w:r>
      <w:r w:rsidRPr="008B1050">
        <w:rPr>
          <w:rFonts w:ascii="Arial" w:hAnsi="Arial" w:cs="Arial"/>
          <w:sz w:val="18"/>
          <w:szCs w:val="18"/>
        </w:rPr>
        <w:t xml:space="preserve"> apply on an individual lot basis for lots of record established on or before June 21, 1993.</w:t>
      </w:r>
      <w:r>
        <w:rPr>
          <w:rFonts w:ascii="Arial" w:hAnsi="Arial" w:cs="Arial"/>
          <w:sz w:val="18"/>
          <w:szCs w:val="18"/>
        </w:rPr>
        <w:t xml:space="preserve"> </w:t>
      </w:r>
      <w:r w:rsidRPr="008B1050">
        <w:rPr>
          <w:rFonts w:ascii="Arial" w:hAnsi="Arial" w:cs="Arial"/>
          <w:sz w:val="18"/>
          <w:szCs w:val="18"/>
        </w:rPr>
        <w:t xml:space="preserve">Lots of record established </w:t>
      </w:r>
      <w:r>
        <w:rPr>
          <w:rFonts w:ascii="Arial" w:hAnsi="Arial" w:cs="Arial"/>
          <w:sz w:val="18"/>
          <w:szCs w:val="18"/>
        </w:rPr>
        <w:t>after this date</w:t>
      </w:r>
      <w:r w:rsidRPr="008B1050">
        <w:rPr>
          <w:rFonts w:ascii="Arial" w:hAnsi="Arial" w:cs="Arial"/>
          <w:sz w:val="18"/>
          <w:szCs w:val="18"/>
        </w:rPr>
        <w:t xml:space="preserve"> will be subject to these percentages unless otherwise specified on a </w:t>
      </w:r>
      <w:r w:rsidRPr="002D1A8B">
        <w:rPr>
          <w:rFonts w:ascii="Arial" w:hAnsi="Arial" w:cs="Arial"/>
          <w:sz w:val="18"/>
          <w:szCs w:val="18"/>
        </w:rPr>
        <w:t>recorded plat or on a subdivision plan approved by the Planning Department.</w:t>
      </w:r>
    </w:p>
    <w:p w14:paraId="313586D9" w14:textId="544CB960" w:rsidR="009F6296" w:rsidRDefault="009F6296" w:rsidP="008B1050">
      <w:pPr>
        <w:rPr>
          <w:rFonts w:ascii="Arial" w:hAnsi="Arial" w:cs="Arial"/>
          <w:sz w:val="18"/>
          <w:szCs w:val="18"/>
        </w:rPr>
      </w:pPr>
    </w:p>
    <w:tbl>
      <w:tblPr>
        <w:tblStyle w:val="TableGrid"/>
        <w:tblW w:w="0" w:type="auto"/>
        <w:tblLook w:val="04A0" w:firstRow="1" w:lastRow="0" w:firstColumn="1" w:lastColumn="0" w:noHBand="0" w:noVBand="1"/>
      </w:tblPr>
      <w:tblGrid>
        <w:gridCol w:w="6745"/>
        <w:gridCol w:w="1350"/>
        <w:gridCol w:w="1255"/>
      </w:tblGrid>
      <w:tr w:rsidR="00C85E26" w:rsidRPr="008D542F" w14:paraId="519BDAAC" w14:textId="77777777" w:rsidTr="008D542F">
        <w:trPr>
          <w:trHeight w:val="314"/>
        </w:trPr>
        <w:tc>
          <w:tcPr>
            <w:tcW w:w="9350"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7B8FAAE4" w14:textId="499C7ACA" w:rsidR="00C85E26" w:rsidRPr="008D542F" w:rsidRDefault="008D542F">
            <w:pPr>
              <w:jc w:val="center"/>
              <w:rPr>
                <w:rFonts w:ascii="Arial Narrow" w:hAnsi="Arial Narrow" w:cs="Arial"/>
                <w:strike/>
                <w:color w:val="FFFFFF" w:themeColor="background1"/>
                <w:sz w:val="18"/>
                <w:szCs w:val="18"/>
              </w:rPr>
            </w:pPr>
            <w:r w:rsidRPr="008D542F">
              <w:rPr>
                <w:rFonts w:ascii="Arial Narrow" w:hAnsi="Arial Narrow" w:cs="Arial"/>
                <w:b/>
                <w:bCs/>
                <w:color w:val="FFFFFF" w:themeColor="background1"/>
                <w:sz w:val="18"/>
                <w:szCs w:val="18"/>
              </w:rPr>
              <w:t>Table 23-2:</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Lake Wylie Watershed Development Standards</w:t>
            </w:r>
            <w:r w:rsidRPr="008D542F">
              <w:rPr>
                <w:rFonts w:ascii="Arial Narrow" w:hAnsi="Arial Narrow" w:cs="Arial"/>
                <w:i/>
                <w:iCs/>
                <w:color w:val="FFFFFF" w:themeColor="background1"/>
                <w:sz w:val="18"/>
                <w:szCs w:val="18"/>
              </w:rPr>
              <w:t xml:space="preserve"> </w:t>
            </w:r>
          </w:p>
        </w:tc>
      </w:tr>
      <w:tr w:rsidR="008D542F" w:rsidRPr="008D542F" w14:paraId="7CB9DB33" w14:textId="77777777" w:rsidTr="008D542F">
        <w:tc>
          <w:tcPr>
            <w:tcW w:w="9350"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955696B" w14:textId="0300DED5"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MAXIMUM % ALLOWED TO BE BUILT UPON - RESIDENTIAL</w:t>
            </w:r>
          </w:p>
        </w:tc>
      </w:tr>
      <w:tr w:rsidR="008D542F" w:rsidRPr="008D542F" w14:paraId="614DC294" w14:textId="77777777" w:rsidTr="006A3752">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0B6746" w14:textId="77777777" w:rsidR="008D542F" w:rsidRPr="008D542F" w:rsidRDefault="008D542F" w:rsidP="006A3752">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985BC6D"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A9A6CD4"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PA</w:t>
            </w:r>
          </w:p>
        </w:tc>
      </w:tr>
      <w:tr w:rsidR="00C85E26" w:rsidRPr="008D542F" w14:paraId="4DDB269A" w14:textId="77777777" w:rsidTr="00C85E26">
        <w:tc>
          <w:tcPr>
            <w:tcW w:w="6745" w:type="dxa"/>
            <w:tcBorders>
              <w:top w:val="single" w:sz="4" w:space="0" w:color="auto"/>
              <w:left w:val="single" w:sz="4" w:space="0" w:color="auto"/>
              <w:bottom w:val="single" w:sz="4" w:space="0" w:color="auto"/>
              <w:right w:val="single" w:sz="4" w:space="0" w:color="auto"/>
            </w:tcBorders>
            <w:hideMark/>
          </w:tcPr>
          <w:p w14:paraId="011B2F9D"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AFE45B9"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p>
        </w:tc>
        <w:tc>
          <w:tcPr>
            <w:tcW w:w="1255" w:type="dxa"/>
            <w:tcBorders>
              <w:top w:val="single" w:sz="4" w:space="0" w:color="auto"/>
              <w:left w:val="single" w:sz="4" w:space="0" w:color="auto"/>
              <w:bottom w:val="single" w:sz="4" w:space="0" w:color="auto"/>
              <w:right w:val="single" w:sz="4" w:space="0" w:color="auto"/>
            </w:tcBorders>
            <w:vAlign w:val="center"/>
            <w:hideMark/>
          </w:tcPr>
          <w:p w14:paraId="57C579B6"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p>
        </w:tc>
      </w:tr>
      <w:tr w:rsidR="00C85E26" w:rsidRPr="008D542F" w14:paraId="415E2517" w14:textId="77777777" w:rsidTr="00C85E26">
        <w:tc>
          <w:tcPr>
            <w:tcW w:w="6745" w:type="dxa"/>
            <w:tcBorders>
              <w:top w:val="single" w:sz="4" w:space="0" w:color="auto"/>
              <w:left w:val="single" w:sz="4" w:space="0" w:color="auto"/>
              <w:bottom w:val="single" w:sz="4" w:space="0" w:color="auto"/>
              <w:right w:val="single" w:sz="4" w:space="0" w:color="auto"/>
            </w:tcBorders>
            <w:hideMark/>
          </w:tcPr>
          <w:p w14:paraId="6B64BE41"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2E3BB6D"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50%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459A0928"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70%</w:t>
            </w:r>
          </w:p>
        </w:tc>
      </w:tr>
      <w:tr w:rsidR="008D542F" w:rsidRPr="008D542F" w14:paraId="776ADA58" w14:textId="77777777" w:rsidTr="00713D00">
        <w:tc>
          <w:tcPr>
            <w:tcW w:w="9350"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B877A47" w14:textId="7668CC26"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MAXIMUM % BUILT UPON - NONRESIDENTIAL</w:t>
            </w:r>
          </w:p>
        </w:tc>
      </w:tr>
      <w:tr w:rsidR="008D542F" w:rsidRPr="008D542F" w14:paraId="5EA09C90" w14:textId="77777777" w:rsidTr="006A3752">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7DC21F4" w14:textId="77777777" w:rsidR="008D542F" w:rsidRPr="008D542F" w:rsidRDefault="008D542F" w:rsidP="006A3752">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30F75CA"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326B2A7"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PA</w:t>
            </w:r>
          </w:p>
        </w:tc>
      </w:tr>
      <w:tr w:rsidR="00C85E26" w:rsidRPr="008D542F" w14:paraId="16531088" w14:textId="77777777" w:rsidTr="00C85E26">
        <w:tc>
          <w:tcPr>
            <w:tcW w:w="6745" w:type="dxa"/>
            <w:tcBorders>
              <w:top w:val="single" w:sz="4" w:space="0" w:color="auto"/>
              <w:left w:val="single" w:sz="4" w:space="0" w:color="auto"/>
              <w:bottom w:val="single" w:sz="4" w:space="0" w:color="auto"/>
              <w:right w:val="single" w:sz="4" w:space="0" w:color="auto"/>
            </w:tcBorders>
            <w:hideMark/>
          </w:tcPr>
          <w:p w14:paraId="5947647E"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2E71FCD"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p>
        </w:tc>
        <w:tc>
          <w:tcPr>
            <w:tcW w:w="1255" w:type="dxa"/>
            <w:tcBorders>
              <w:top w:val="single" w:sz="4" w:space="0" w:color="auto"/>
              <w:left w:val="single" w:sz="4" w:space="0" w:color="auto"/>
              <w:bottom w:val="single" w:sz="4" w:space="0" w:color="auto"/>
              <w:right w:val="single" w:sz="4" w:space="0" w:color="auto"/>
            </w:tcBorders>
            <w:vAlign w:val="center"/>
            <w:hideMark/>
          </w:tcPr>
          <w:p w14:paraId="17BBAFC7"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24%</w:t>
            </w:r>
          </w:p>
        </w:tc>
      </w:tr>
      <w:tr w:rsidR="00C85E26" w:rsidRPr="008D542F" w14:paraId="63263FF0" w14:textId="77777777" w:rsidTr="00C85E26">
        <w:tc>
          <w:tcPr>
            <w:tcW w:w="6745" w:type="dxa"/>
            <w:tcBorders>
              <w:top w:val="single" w:sz="4" w:space="0" w:color="auto"/>
              <w:left w:val="single" w:sz="4" w:space="0" w:color="auto"/>
              <w:bottom w:val="single" w:sz="4" w:space="0" w:color="auto"/>
              <w:right w:val="single" w:sz="4" w:space="0" w:color="auto"/>
            </w:tcBorders>
            <w:hideMark/>
          </w:tcPr>
          <w:p w14:paraId="0BADDD78"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815F094"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50%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6CBB2924"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70%</w:t>
            </w:r>
          </w:p>
        </w:tc>
      </w:tr>
    </w:tbl>
    <w:p w14:paraId="016D3F02" w14:textId="37A8FE79" w:rsidR="00EF13ED" w:rsidRDefault="00EF13ED" w:rsidP="007D4C67">
      <w:pPr>
        <w:rPr>
          <w:rFonts w:ascii="Arial" w:hAnsi="Arial" w:cs="Arial"/>
          <w:sz w:val="18"/>
          <w:szCs w:val="18"/>
        </w:rPr>
      </w:pPr>
    </w:p>
    <w:p w14:paraId="69374431" w14:textId="77777777" w:rsidR="00EF13ED" w:rsidRDefault="00EF13ED">
      <w:pPr>
        <w:rPr>
          <w:rFonts w:ascii="Arial" w:hAnsi="Arial" w:cs="Arial"/>
          <w:sz w:val="18"/>
          <w:szCs w:val="18"/>
        </w:rPr>
      </w:pPr>
      <w:r>
        <w:rPr>
          <w:rFonts w:ascii="Arial" w:hAnsi="Arial" w:cs="Arial"/>
          <w:sz w:val="18"/>
          <w:szCs w:val="18"/>
        </w:rPr>
        <w:br w:type="page"/>
      </w:r>
    </w:p>
    <w:p w14:paraId="7D36BACB" w14:textId="77777777" w:rsidR="008B1050" w:rsidRDefault="008B1050" w:rsidP="007D4C67">
      <w:pPr>
        <w:rPr>
          <w:rFonts w:ascii="Arial" w:hAnsi="Arial" w:cs="Arial"/>
          <w:sz w:val="18"/>
          <w:szCs w:val="18"/>
        </w:rPr>
      </w:pPr>
    </w:p>
    <w:p w14:paraId="5716EFFA" w14:textId="6FB48992" w:rsidR="007D4C67" w:rsidRPr="00580E95" w:rsidRDefault="004B2FF1" w:rsidP="007D4C67">
      <w:pPr>
        <w:rPr>
          <w:rFonts w:ascii="Arial" w:hAnsi="Arial" w:cs="Arial"/>
          <w:b/>
          <w:bCs/>
          <w:sz w:val="18"/>
          <w:szCs w:val="18"/>
        </w:rPr>
      </w:pPr>
      <w:r w:rsidRPr="00DC485D">
        <w:rPr>
          <w:rFonts w:ascii="Arial" w:hAnsi="Arial" w:cs="Arial"/>
          <w:b/>
          <w:bCs/>
          <w:sz w:val="18"/>
          <w:szCs w:val="18"/>
        </w:rPr>
        <w:t xml:space="preserve">C. </w:t>
      </w:r>
      <w:r w:rsidRPr="00DC485D">
        <w:rPr>
          <w:rFonts w:ascii="Arial" w:hAnsi="Arial" w:cs="Arial"/>
          <w:b/>
          <w:bCs/>
          <w:sz w:val="18"/>
          <w:szCs w:val="18"/>
        </w:rPr>
        <w:tab/>
      </w:r>
      <w:r w:rsidR="00684673">
        <w:rPr>
          <w:rFonts w:ascii="Arial" w:hAnsi="Arial" w:cs="Arial"/>
          <w:b/>
          <w:bCs/>
          <w:sz w:val="18"/>
          <w:szCs w:val="18"/>
        </w:rPr>
        <w:t xml:space="preserve">Lower </w:t>
      </w:r>
      <w:r w:rsidRPr="00DC485D">
        <w:rPr>
          <w:rFonts w:ascii="Arial" w:hAnsi="Arial" w:cs="Arial"/>
          <w:b/>
          <w:bCs/>
          <w:sz w:val="18"/>
          <w:szCs w:val="18"/>
        </w:rPr>
        <w:t xml:space="preserve">Lake Wylie Watershed </w:t>
      </w:r>
    </w:p>
    <w:p w14:paraId="03671FDA" w14:textId="77777777" w:rsidR="002D1A8B" w:rsidRDefault="002D1A8B" w:rsidP="007D4C67">
      <w:pPr>
        <w:rPr>
          <w:rFonts w:ascii="Arial" w:hAnsi="Arial" w:cs="Arial"/>
          <w:sz w:val="18"/>
          <w:szCs w:val="18"/>
        </w:rPr>
      </w:pPr>
    </w:p>
    <w:p w14:paraId="26012D84" w14:textId="2950CC9E" w:rsidR="007D4C67" w:rsidRPr="007D4C67" w:rsidRDefault="006E5557" w:rsidP="006E5557">
      <w:pPr>
        <w:ind w:left="360"/>
        <w:rPr>
          <w:rFonts w:ascii="Arial" w:hAnsi="Arial" w:cs="Arial"/>
          <w:sz w:val="18"/>
          <w:szCs w:val="18"/>
        </w:rPr>
      </w:pPr>
      <w:r w:rsidRPr="006E5557">
        <w:rPr>
          <w:rFonts w:ascii="Arial" w:hAnsi="Arial" w:cs="Arial"/>
          <w:b/>
          <w:bCs/>
          <w:sz w:val="18"/>
          <w:szCs w:val="18"/>
        </w:rPr>
        <w:t xml:space="preserve">1. </w:t>
      </w:r>
      <w:r w:rsidRPr="008172DA">
        <w:rPr>
          <w:rFonts w:ascii="Arial" w:hAnsi="Arial"/>
          <w:b/>
          <w:sz w:val="18"/>
        </w:rPr>
        <w:tab/>
      </w:r>
      <w:r w:rsidR="00570C0E" w:rsidRPr="00E16E0B">
        <w:rPr>
          <w:rFonts w:ascii="Arial" w:hAnsi="Arial" w:cs="Arial"/>
          <w:sz w:val="18"/>
          <w:szCs w:val="18"/>
        </w:rPr>
        <w:t xml:space="preserve">All uses permitted in the </w:t>
      </w:r>
      <w:r w:rsidR="00570C0E">
        <w:rPr>
          <w:rFonts w:ascii="Arial" w:hAnsi="Arial" w:cs="Arial"/>
          <w:sz w:val="18"/>
          <w:szCs w:val="18"/>
        </w:rPr>
        <w:t xml:space="preserve">Lower Lake Wylie </w:t>
      </w:r>
      <w:r w:rsidR="00570C0E" w:rsidRPr="00E16E0B">
        <w:rPr>
          <w:rFonts w:ascii="Arial" w:hAnsi="Arial" w:cs="Arial"/>
          <w:sz w:val="18"/>
          <w:szCs w:val="18"/>
        </w:rPr>
        <w:t xml:space="preserve">Watershed Subareas shall meet the applicable development </w:t>
      </w:r>
      <w:r w:rsidR="00570C0E" w:rsidRPr="009E4CE5">
        <w:rPr>
          <w:rFonts w:ascii="Arial" w:hAnsi="Arial" w:cs="Arial"/>
          <w:sz w:val="18"/>
          <w:szCs w:val="18"/>
        </w:rPr>
        <w:t xml:space="preserve">standards established in </w:t>
      </w:r>
      <w:r w:rsidR="00570C0E" w:rsidRPr="00ED15DC">
        <w:rPr>
          <w:rFonts w:ascii="Arial" w:hAnsi="Arial" w:cs="Arial"/>
          <w:sz w:val="18"/>
          <w:szCs w:val="18"/>
        </w:rPr>
        <w:t>Table 2</w:t>
      </w:r>
      <w:r w:rsidR="00A21845" w:rsidRPr="00ED15DC">
        <w:rPr>
          <w:rFonts w:ascii="Arial" w:hAnsi="Arial" w:cs="Arial"/>
          <w:sz w:val="18"/>
          <w:szCs w:val="18"/>
        </w:rPr>
        <w:t>3</w:t>
      </w:r>
      <w:r w:rsidR="00A21845" w:rsidRPr="00A21845">
        <w:rPr>
          <w:rFonts w:ascii="Arial" w:hAnsi="Arial" w:cs="Arial"/>
          <w:sz w:val="18"/>
          <w:szCs w:val="18"/>
        </w:rPr>
        <w:t>-3</w:t>
      </w:r>
      <w:r w:rsidR="00570C0E" w:rsidRPr="00A21845">
        <w:rPr>
          <w:rFonts w:ascii="Arial" w:hAnsi="Arial" w:cs="Arial"/>
          <w:sz w:val="18"/>
          <w:szCs w:val="18"/>
        </w:rPr>
        <w:t>: Lower</w:t>
      </w:r>
      <w:r w:rsidR="00570C0E">
        <w:rPr>
          <w:rFonts w:ascii="Arial" w:hAnsi="Arial" w:cs="Arial"/>
          <w:sz w:val="18"/>
          <w:szCs w:val="18"/>
        </w:rPr>
        <w:t xml:space="preserve"> Lake Wylie</w:t>
      </w:r>
      <w:r w:rsidR="00570C0E" w:rsidRPr="009E4CE5">
        <w:rPr>
          <w:rFonts w:ascii="Arial" w:hAnsi="Arial" w:cs="Arial"/>
          <w:sz w:val="18"/>
          <w:szCs w:val="18"/>
        </w:rPr>
        <w:t xml:space="preserve"> Watershed Development Standard</w:t>
      </w:r>
      <w:r w:rsidR="00570C0E" w:rsidRPr="00ED15DC">
        <w:rPr>
          <w:rFonts w:ascii="Arial" w:hAnsi="Arial" w:cs="Arial"/>
          <w:sz w:val="18"/>
          <w:szCs w:val="18"/>
        </w:rPr>
        <w:t>s.</w:t>
      </w:r>
      <w:r w:rsidR="00B11AA0" w:rsidRPr="00ED15DC">
        <w:rPr>
          <w:rFonts w:ascii="Arial" w:hAnsi="Arial" w:cs="Arial"/>
          <w:sz w:val="18"/>
          <w:szCs w:val="18"/>
        </w:rPr>
        <w:t xml:space="preserve"> Unless otherwise provided in Table 23-3, the standards established by the </w:t>
      </w:r>
      <w:r w:rsidR="24CBD3B4" w:rsidRPr="59E26182">
        <w:rPr>
          <w:rFonts w:ascii="Arial" w:hAnsi="Arial" w:cs="Arial"/>
          <w:sz w:val="18"/>
          <w:szCs w:val="18"/>
        </w:rPr>
        <w:t xml:space="preserve">base </w:t>
      </w:r>
      <w:r w:rsidR="61B81ADA" w:rsidRPr="59E26182">
        <w:rPr>
          <w:rFonts w:ascii="Arial" w:hAnsi="Arial" w:cs="Arial"/>
          <w:sz w:val="18"/>
          <w:szCs w:val="18"/>
        </w:rPr>
        <w:t>z</w:t>
      </w:r>
      <w:r w:rsidR="5D689C41" w:rsidRPr="59E26182">
        <w:rPr>
          <w:rFonts w:ascii="Arial" w:hAnsi="Arial" w:cs="Arial"/>
          <w:sz w:val="18"/>
          <w:szCs w:val="18"/>
        </w:rPr>
        <w:t>oning</w:t>
      </w:r>
      <w:r w:rsidR="00B11AA0" w:rsidRPr="00ED15DC">
        <w:rPr>
          <w:rFonts w:ascii="Arial" w:hAnsi="Arial" w:cs="Arial"/>
          <w:sz w:val="18"/>
          <w:szCs w:val="18"/>
        </w:rPr>
        <w:t xml:space="preserve"> district apply.</w:t>
      </w:r>
      <w:r w:rsidR="00B11AA0">
        <w:rPr>
          <w:rFonts w:ascii="Arial" w:hAnsi="Arial" w:cs="Arial"/>
          <w:sz w:val="18"/>
          <w:szCs w:val="18"/>
        </w:rPr>
        <w:t xml:space="preserve"> </w:t>
      </w:r>
    </w:p>
    <w:p w14:paraId="68224549" w14:textId="263DAA11" w:rsidR="002D1A8B" w:rsidRDefault="002D1A8B" w:rsidP="007D4C67">
      <w:pPr>
        <w:rPr>
          <w:rFonts w:ascii="Arial" w:hAnsi="Arial" w:cs="Arial"/>
          <w:sz w:val="18"/>
          <w:szCs w:val="18"/>
        </w:rPr>
      </w:pPr>
    </w:p>
    <w:p w14:paraId="26B206AC" w14:textId="1EC6E673" w:rsidR="002D1A8B" w:rsidRDefault="006E5557" w:rsidP="009815F8">
      <w:pPr>
        <w:ind w:left="360"/>
        <w:rPr>
          <w:rFonts w:ascii="Arial" w:hAnsi="Arial" w:cs="Arial"/>
          <w:sz w:val="18"/>
          <w:szCs w:val="18"/>
        </w:rPr>
      </w:pPr>
      <w:r w:rsidRPr="0C602E34">
        <w:rPr>
          <w:rFonts w:ascii="Arial" w:hAnsi="Arial" w:cs="Arial"/>
          <w:b/>
          <w:bCs/>
          <w:sz w:val="18"/>
          <w:szCs w:val="18"/>
        </w:rPr>
        <w:t>2.</w:t>
      </w:r>
      <w:r w:rsidRPr="0C602E34">
        <w:rPr>
          <w:rFonts w:ascii="Arial" w:hAnsi="Arial" w:cs="Arial"/>
          <w:sz w:val="18"/>
          <w:szCs w:val="18"/>
        </w:rPr>
        <w:t xml:space="preserve"> </w:t>
      </w:r>
      <w:r>
        <w:tab/>
      </w:r>
      <w:r w:rsidR="002D1A8B" w:rsidRPr="0C602E34">
        <w:rPr>
          <w:rFonts w:ascii="Arial" w:hAnsi="Arial" w:cs="Arial"/>
          <w:sz w:val="18"/>
          <w:szCs w:val="18"/>
        </w:rPr>
        <w:t>The</w:t>
      </w:r>
      <w:r w:rsidR="00925E54" w:rsidRPr="0C602E34">
        <w:rPr>
          <w:rFonts w:ascii="Arial" w:hAnsi="Arial" w:cs="Arial"/>
          <w:sz w:val="18"/>
          <w:szCs w:val="18"/>
        </w:rPr>
        <w:t xml:space="preserve"> maximum </w:t>
      </w:r>
      <w:r w:rsidR="002D1A8B" w:rsidRPr="0C602E34">
        <w:rPr>
          <w:rFonts w:ascii="Arial" w:hAnsi="Arial" w:cs="Arial"/>
          <w:sz w:val="18"/>
          <w:szCs w:val="18"/>
        </w:rPr>
        <w:t xml:space="preserve">percentages </w:t>
      </w:r>
      <w:r w:rsidR="00925E54" w:rsidRPr="0C602E34">
        <w:rPr>
          <w:rFonts w:ascii="Arial" w:hAnsi="Arial" w:cs="Arial"/>
          <w:sz w:val="18"/>
          <w:szCs w:val="18"/>
        </w:rPr>
        <w:t xml:space="preserve">for built-upon area </w:t>
      </w:r>
      <w:r w:rsidR="002D1A8B" w:rsidRPr="0C602E34">
        <w:rPr>
          <w:rFonts w:ascii="Arial" w:hAnsi="Arial" w:cs="Arial"/>
          <w:sz w:val="18"/>
          <w:szCs w:val="18"/>
        </w:rPr>
        <w:t>apply on an individual lot basis for lots of record established on or before June 21, 1993. Lots of record established after this date will be subject to these percentages unless otherwise specified on a recorded plat or on a subdivision plan approved by the Planning Department.</w:t>
      </w:r>
    </w:p>
    <w:p w14:paraId="4EF34BB4" w14:textId="77777777" w:rsidR="002D1A8B" w:rsidRDefault="002D1A8B" w:rsidP="007D4C67">
      <w:pPr>
        <w:rPr>
          <w:rFonts w:ascii="Arial" w:hAnsi="Arial" w:cs="Arial"/>
          <w:sz w:val="18"/>
          <w:szCs w:val="18"/>
        </w:rPr>
      </w:pPr>
    </w:p>
    <w:tbl>
      <w:tblPr>
        <w:tblStyle w:val="TableGrid"/>
        <w:tblW w:w="0" w:type="auto"/>
        <w:tblLook w:val="04A0" w:firstRow="1" w:lastRow="0" w:firstColumn="1" w:lastColumn="0" w:noHBand="0" w:noVBand="1"/>
      </w:tblPr>
      <w:tblGrid>
        <w:gridCol w:w="6745"/>
        <w:gridCol w:w="1350"/>
        <w:gridCol w:w="1255"/>
      </w:tblGrid>
      <w:tr w:rsidR="00C85E26" w:rsidRPr="008D542F" w14:paraId="1BD26B99" w14:textId="77777777" w:rsidTr="150E87D1">
        <w:trPr>
          <w:trHeight w:val="287"/>
        </w:trPr>
        <w:tc>
          <w:tcPr>
            <w:tcW w:w="9350"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1ACBE9BB" w14:textId="49C2449E" w:rsidR="00C85E26" w:rsidRPr="008D542F" w:rsidRDefault="008D542F">
            <w:pPr>
              <w:jc w:val="center"/>
              <w:rPr>
                <w:rFonts w:ascii="Arial Narrow" w:hAnsi="Arial Narrow" w:cs="Arial"/>
                <w:strike/>
                <w:color w:val="FFFFFF" w:themeColor="background1"/>
                <w:sz w:val="18"/>
                <w:szCs w:val="18"/>
              </w:rPr>
            </w:pPr>
            <w:r w:rsidRPr="008D542F">
              <w:rPr>
                <w:rFonts w:ascii="Arial Narrow" w:hAnsi="Arial Narrow" w:cs="Arial"/>
                <w:b/>
                <w:bCs/>
                <w:color w:val="FFFFFF" w:themeColor="background1"/>
                <w:sz w:val="18"/>
                <w:szCs w:val="18"/>
              </w:rPr>
              <w:t>Table 23-3:</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Lower</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Lake Wylie Watershed Development Standards</w:t>
            </w:r>
            <w:r w:rsidRPr="008D542F">
              <w:rPr>
                <w:rFonts w:ascii="Arial Narrow" w:hAnsi="Arial Narrow" w:cs="Arial"/>
                <w:i/>
                <w:iCs/>
                <w:color w:val="FFFFFF" w:themeColor="background1"/>
                <w:sz w:val="18"/>
                <w:szCs w:val="18"/>
              </w:rPr>
              <w:t xml:space="preserve"> </w:t>
            </w:r>
          </w:p>
        </w:tc>
      </w:tr>
      <w:tr w:rsidR="008D542F" w:rsidRPr="008D542F" w14:paraId="7EC5FBC8" w14:textId="77777777" w:rsidTr="150E87D1">
        <w:tc>
          <w:tcPr>
            <w:tcW w:w="9350"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43C0CDB" w14:textId="1DE05A29" w:rsidR="008D542F" w:rsidRPr="008D542F" w:rsidRDefault="008D542F">
            <w:pPr>
              <w:jc w:val="center"/>
              <w:rPr>
                <w:rFonts w:ascii="Arial Narrow" w:hAnsi="Arial Narrow" w:cs="Arial"/>
                <w:sz w:val="18"/>
                <w:szCs w:val="18"/>
              </w:rPr>
            </w:pPr>
            <w:r w:rsidRPr="008D542F">
              <w:rPr>
                <w:rFonts w:ascii="Arial Narrow" w:hAnsi="Arial Narrow" w:cs="Arial"/>
                <w:b/>
                <w:bCs/>
                <w:sz w:val="18"/>
                <w:szCs w:val="18"/>
              </w:rPr>
              <w:t>MAXIMUM % ALLOWED TO BE BUILT UPON - RESIDENTIAL</w:t>
            </w:r>
          </w:p>
        </w:tc>
      </w:tr>
      <w:tr w:rsidR="008D542F" w:rsidRPr="008D542F" w14:paraId="164E5152" w14:textId="77777777" w:rsidTr="150E87D1">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97022E" w14:textId="77777777" w:rsidR="008D542F" w:rsidRPr="008D542F" w:rsidRDefault="008D542F" w:rsidP="006A3752">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3B5F61"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4C6B659"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PA</w:t>
            </w:r>
          </w:p>
        </w:tc>
      </w:tr>
      <w:tr w:rsidR="00C85E26" w:rsidRPr="008D542F" w14:paraId="679E66AA"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0C5919C7"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13E8CFB"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67B36108" w14:textId="533BD363" w:rsidR="00C85E26" w:rsidRPr="008D542F" w:rsidRDefault="002559FA">
            <w:pPr>
              <w:jc w:val="center"/>
              <w:rPr>
                <w:rFonts w:ascii="Arial Narrow" w:hAnsi="Arial Narrow" w:cs="Arial"/>
                <w:sz w:val="18"/>
                <w:szCs w:val="18"/>
              </w:rPr>
            </w:pPr>
            <w:r w:rsidRPr="008D542F">
              <w:rPr>
                <w:rFonts w:ascii="Arial Narrow" w:hAnsi="Arial Narrow" w:cs="Arial"/>
                <w:sz w:val="18"/>
                <w:szCs w:val="18"/>
              </w:rPr>
              <w:t>2</w:t>
            </w:r>
            <w:r>
              <w:rPr>
                <w:rFonts w:ascii="Arial Narrow" w:hAnsi="Arial Narrow" w:cs="Arial"/>
                <w:sz w:val="18"/>
                <w:szCs w:val="18"/>
              </w:rPr>
              <w:t>4</w:t>
            </w:r>
            <w:r w:rsidR="00C85E26" w:rsidRPr="008D542F">
              <w:rPr>
                <w:rFonts w:ascii="Arial Narrow" w:hAnsi="Arial Narrow" w:cs="Arial"/>
                <w:sz w:val="18"/>
                <w:szCs w:val="18"/>
              </w:rPr>
              <w:t>%</w:t>
            </w:r>
          </w:p>
        </w:tc>
      </w:tr>
      <w:tr w:rsidR="00C85E26" w:rsidRPr="008D542F" w14:paraId="661F1910"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42D58424" w14:textId="74BD4686" w:rsidR="00C85E26" w:rsidRPr="008D542F" w:rsidRDefault="00C85E26">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43B20A3" w14:textId="1C47716D" w:rsidR="00C85E26" w:rsidRPr="008D542F" w:rsidRDefault="00C85E26">
            <w:pPr>
              <w:jc w:val="center"/>
              <w:rPr>
                <w:rFonts w:ascii="Arial Narrow" w:hAnsi="Arial Narrow" w:cs="Arial"/>
                <w:sz w:val="18"/>
                <w:szCs w:val="18"/>
              </w:rPr>
            </w:pPr>
          </w:p>
        </w:tc>
        <w:tc>
          <w:tcPr>
            <w:tcW w:w="1255" w:type="dxa"/>
            <w:tcBorders>
              <w:top w:val="single" w:sz="4" w:space="0" w:color="auto"/>
              <w:left w:val="single" w:sz="4" w:space="0" w:color="auto"/>
              <w:bottom w:val="single" w:sz="4" w:space="0" w:color="auto"/>
              <w:right w:val="single" w:sz="4" w:space="0" w:color="auto"/>
            </w:tcBorders>
            <w:vAlign w:val="center"/>
            <w:hideMark/>
          </w:tcPr>
          <w:p w14:paraId="3B5FD299" w14:textId="7BD7280E" w:rsidR="00C85E26" w:rsidRPr="008D542F" w:rsidRDefault="00C85E26">
            <w:pPr>
              <w:jc w:val="center"/>
              <w:rPr>
                <w:rFonts w:ascii="Arial Narrow" w:hAnsi="Arial Narrow" w:cs="Arial"/>
                <w:sz w:val="18"/>
                <w:szCs w:val="18"/>
              </w:rPr>
            </w:pPr>
          </w:p>
        </w:tc>
      </w:tr>
      <w:tr w:rsidR="00C85E26" w:rsidRPr="008D542F" w14:paraId="2749CBA9"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521160B7"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FB82784"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50%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56D0E764" w14:textId="39295A1A" w:rsidR="00C85E26" w:rsidRPr="008D542F" w:rsidRDefault="002559FA">
            <w:pPr>
              <w:jc w:val="center"/>
              <w:rPr>
                <w:rFonts w:ascii="Arial Narrow" w:hAnsi="Arial Narrow" w:cs="Arial"/>
                <w:sz w:val="18"/>
                <w:szCs w:val="18"/>
              </w:rPr>
            </w:pPr>
            <w:r>
              <w:rPr>
                <w:rFonts w:ascii="Arial Narrow" w:hAnsi="Arial Narrow" w:cs="Arial"/>
                <w:sz w:val="18"/>
                <w:szCs w:val="18"/>
              </w:rPr>
              <w:t>7</w:t>
            </w:r>
            <w:r w:rsidRPr="008D542F">
              <w:rPr>
                <w:rFonts w:ascii="Arial Narrow" w:hAnsi="Arial Narrow" w:cs="Arial"/>
                <w:sz w:val="18"/>
                <w:szCs w:val="18"/>
              </w:rPr>
              <w:t>0</w:t>
            </w:r>
            <w:r w:rsidR="00C85E26" w:rsidRPr="008D542F">
              <w:rPr>
                <w:rFonts w:ascii="Arial Narrow" w:hAnsi="Arial Narrow" w:cs="Arial"/>
                <w:sz w:val="18"/>
                <w:szCs w:val="18"/>
              </w:rPr>
              <w:t>%</w:t>
            </w:r>
          </w:p>
        </w:tc>
      </w:tr>
      <w:tr w:rsidR="008D542F" w:rsidRPr="008D542F" w14:paraId="0E2A342B" w14:textId="77777777" w:rsidTr="150E87D1">
        <w:tc>
          <w:tcPr>
            <w:tcW w:w="9350"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AABDC2B" w14:textId="25585369" w:rsidR="008D542F" w:rsidRPr="008D542F" w:rsidRDefault="008D542F">
            <w:pPr>
              <w:jc w:val="center"/>
              <w:rPr>
                <w:rFonts w:ascii="Arial Narrow" w:hAnsi="Arial Narrow" w:cs="Arial"/>
                <w:sz w:val="18"/>
                <w:szCs w:val="18"/>
              </w:rPr>
            </w:pPr>
            <w:r w:rsidRPr="008D542F">
              <w:rPr>
                <w:rFonts w:ascii="Arial Narrow" w:hAnsi="Arial Narrow" w:cs="Arial"/>
                <w:b/>
                <w:bCs/>
                <w:sz w:val="18"/>
                <w:szCs w:val="18"/>
              </w:rPr>
              <w:t>MAXIMUM % BUILT UPON - NONRESIDENTIAL</w:t>
            </w:r>
          </w:p>
        </w:tc>
      </w:tr>
      <w:tr w:rsidR="008D542F" w:rsidRPr="008D542F" w14:paraId="1856C08C" w14:textId="77777777" w:rsidTr="150E87D1">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3F75DA0" w14:textId="77777777" w:rsidR="008D542F" w:rsidRPr="008D542F" w:rsidRDefault="008D542F" w:rsidP="006A3752">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3CFA4AF"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FED9415" w14:textId="77777777" w:rsidR="008D542F" w:rsidRPr="008D542F" w:rsidRDefault="008D542F" w:rsidP="006A3752">
            <w:pPr>
              <w:jc w:val="center"/>
              <w:rPr>
                <w:rFonts w:ascii="Arial Narrow" w:hAnsi="Arial Narrow" w:cs="Arial"/>
                <w:b/>
                <w:bCs/>
                <w:sz w:val="18"/>
                <w:szCs w:val="18"/>
              </w:rPr>
            </w:pPr>
            <w:r w:rsidRPr="008D542F">
              <w:rPr>
                <w:rFonts w:ascii="Arial Narrow" w:hAnsi="Arial Narrow" w:cs="Arial"/>
                <w:b/>
                <w:bCs/>
                <w:sz w:val="18"/>
                <w:szCs w:val="18"/>
              </w:rPr>
              <w:t>PA</w:t>
            </w:r>
          </w:p>
        </w:tc>
      </w:tr>
      <w:tr w:rsidR="00C85E26" w:rsidRPr="008D542F" w14:paraId="43370BCC"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0420013C"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ADC0355"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20%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4578B7FC" w14:textId="027268D2" w:rsidR="00C85E26" w:rsidRPr="008D542F" w:rsidRDefault="002559FA">
            <w:pPr>
              <w:jc w:val="center"/>
              <w:rPr>
                <w:rFonts w:ascii="Arial Narrow" w:hAnsi="Arial Narrow" w:cs="Arial"/>
                <w:sz w:val="18"/>
                <w:szCs w:val="18"/>
              </w:rPr>
            </w:pPr>
            <w:r w:rsidRPr="008D542F">
              <w:rPr>
                <w:rFonts w:ascii="Arial Narrow" w:hAnsi="Arial Narrow" w:cs="Arial"/>
                <w:sz w:val="18"/>
                <w:szCs w:val="18"/>
              </w:rPr>
              <w:t>2</w:t>
            </w:r>
            <w:r>
              <w:rPr>
                <w:rFonts w:ascii="Arial Narrow" w:hAnsi="Arial Narrow" w:cs="Arial"/>
                <w:sz w:val="18"/>
                <w:szCs w:val="18"/>
              </w:rPr>
              <w:t>4</w:t>
            </w:r>
            <w:r w:rsidR="00C85E26" w:rsidRPr="008D542F">
              <w:rPr>
                <w:rFonts w:ascii="Arial Narrow" w:hAnsi="Arial Narrow" w:cs="Arial"/>
                <w:sz w:val="18"/>
                <w:szCs w:val="18"/>
              </w:rPr>
              <w:t>%</w:t>
            </w:r>
          </w:p>
        </w:tc>
      </w:tr>
      <w:tr w:rsidR="00C85E26" w:rsidRPr="008D542F" w14:paraId="5771B688"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31CC755D" w14:textId="16312EB4" w:rsidR="00C85E26" w:rsidRPr="008D542F" w:rsidRDefault="00C85E26">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BBF4BFA" w14:textId="77D97260" w:rsidR="00C85E26" w:rsidRPr="008D542F" w:rsidRDefault="00C85E26">
            <w:pPr>
              <w:jc w:val="center"/>
              <w:rPr>
                <w:rFonts w:ascii="Arial Narrow" w:hAnsi="Arial Narrow" w:cs="Arial"/>
                <w:sz w:val="18"/>
                <w:szCs w:val="18"/>
              </w:rPr>
            </w:pPr>
          </w:p>
        </w:tc>
        <w:tc>
          <w:tcPr>
            <w:tcW w:w="1255" w:type="dxa"/>
            <w:tcBorders>
              <w:top w:val="single" w:sz="4" w:space="0" w:color="auto"/>
              <w:left w:val="single" w:sz="4" w:space="0" w:color="auto"/>
              <w:bottom w:val="single" w:sz="4" w:space="0" w:color="auto"/>
              <w:right w:val="single" w:sz="4" w:space="0" w:color="auto"/>
            </w:tcBorders>
            <w:vAlign w:val="center"/>
            <w:hideMark/>
          </w:tcPr>
          <w:p w14:paraId="44D26B78" w14:textId="6C05B58C" w:rsidR="00C85E26" w:rsidRPr="008D542F" w:rsidRDefault="00C85E26">
            <w:pPr>
              <w:jc w:val="center"/>
              <w:rPr>
                <w:rFonts w:ascii="Arial Narrow" w:hAnsi="Arial Narrow" w:cs="Arial"/>
                <w:sz w:val="18"/>
                <w:szCs w:val="18"/>
              </w:rPr>
            </w:pPr>
          </w:p>
        </w:tc>
      </w:tr>
      <w:tr w:rsidR="00C85E26" w:rsidRPr="008D542F" w14:paraId="2AB8D4A7"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40745460" w14:textId="77777777" w:rsidR="00C85E26" w:rsidRPr="008D542F" w:rsidRDefault="00C85E26">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9D5BFF7" w14:textId="77777777" w:rsidR="00C85E26" w:rsidRPr="008D542F" w:rsidRDefault="00C85E26">
            <w:pPr>
              <w:jc w:val="center"/>
              <w:rPr>
                <w:rFonts w:ascii="Arial Narrow" w:hAnsi="Arial Narrow" w:cs="Arial"/>
                <w:sz w:val="18"/>
                <w:szCs w:val="18"/>
              </w:rPr>
            </w:pPr>
            <w:r w:rsidRPr="008D542F">
              <w:rPr>
                <w:rFonts w:ascii="Arial Narrow" w:hAnsi="Arial Narrow" w:cs="Arial"/>
                <w:sz w:val="18"/>
                <w:szCs w:val="18"/>
              </w:rPr>
              <w:t>50%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28323F73" w14:textId="7A2BFDCD" w:rsidR="00C85E26" w:rsidRPr="008D542F" w:rsidRDefault="002559FA">
            <w:pPr>
              <w:jc w:val="center"/>
              <w:rPr>
                <w:rFonts w:ascii="Arial Narrow" w:hAnsi="Arial Narrow" w:cs="Arial"/>
                <w:sz w:val="18"/>
                <w:szCs w:val="18"/>
              </w:rPr>
            </w:pPr>
            <w:r>
              <w:rPr>
                <w:rFonts w:ascii="Arial Narrow" w:hAnsi="Arial Narrow" w:cs="Arial"/>
                <w:sz w:val="18"/>
                <w:szCs w:val="18"/>
              </w:rPr>
              <w:t>7</w:t>
            </w:r>
            <w:r w:rsidRPr="008D542F">
              <w:rPr>
                <w:rFonts w:ascii="Arial Narrow" w:hAnsi="Arial Narrow" w:cs="Arial"/>
                <w:sz w:val="18"/>
                <w:szCs w:val="18"/>
              </w:rPr>
              <w:t>0</w:t>
            </w:r>
            <w:r w:rsidR="00C85E26" w:rsidRPr="008D542F">
              <w:rPr>
                <w:rFonts w:ascii="Arial Narrow" w:hAnsi="Arial Narrow" w:cs="Arial"/>
                <w:sz w:val="18"/>
                <w:szCs w:val="18"/>
              </w:rPr>
              <w:t>%</w:t>
            </w:r>
          </w:p>
        </w:tc>
      </w:tr>
    </w:tbl>
    <w:p w14:paraId="3B2B53D6" w14:textId="77777777" w:rsidR="00371B2B" w:rsidRDefault="00371B2B" w:rsidP="007D4C67">
      <w:pPr>
        <w:rPr>
          <w:rFonts w:ascii="Arial" w:hAnsi="Arial" w:cs="Arial"/>
          <w:sz w:val="18"/>
          <w:szCs w:val="18"/>
        </w:rPr>
      </w:pPr>
    </w:p>
    <w:p w14:paraId="3799C11C" w14:textId="77777777" w:rsidR="00D543EE" w:rsidRDefault="00D543EE" w:rsidP="007D4C67">
      <w:pPr>
        <w:rPr>
          <w:rFonts w:ascii="Arial" w:hAnsi="Arial" w:cs="Arial"/>
          <w:sz w:val="18"/>
          <w:szCs w:val="18"/>
        </w:rPr>
      </w:pPr>
    </w:p>
    <w:p w14:paraId="0FEB1FA5" w14:textId="25980F8A" w:rsidR="00E16E0B" w:rsidRPr="00E16E0B" w:rsidRDefault="00E37571" w:rsidP="00E16E0B">
      <w:pPr>
        <w:shd w:val="clear" w:color="auto" w:fill="DEEAF6" w:themeFill="accent5" w:themeFillTint="33"/>
        <w:rPr>
          <w:rFonts w:ascii="Arial" w:hAnsi="Arial" w:cs="Arial"/>
          <w:b/>
          <w:bCs/>
          <w:sz w:val="18"/>
          <w:szCs w:val="18"/>
        </w:rPr>
      </w:pPr>
      <w:r w:rsidRPr="00E16E0B">
        <w:rPr>
          <w:rFonts w:ascii="Arial" w:hAnsi="Arial" w:cs="Arial"/>
          <w:b/>
          <w:bCs/>
          <w:sz w:val="18"/>
          <w:szCs w:val="18"/>
        </w:rPr>
        <w:t>2</w:t>
      </w:r>
      <w:r w:rsidR="006C79A8">
        <w:rPr>
          <w:rFonts w:ascii="Arial" w:hAnsi="Arial" w:cs="Arial"/>
          <w:b/>
          <w:bCs/>
          <w:sz w:val="18"/>
          <w:szCs w:val="18"/>
        </w:rPr>
        <w:t>3</w:t>
      </w:r>
      <w:r w:rsidRPr="00E16E0B">
        <w:rPr>
          <w:rFonts w:ascii="Arial" w:hAnsi="Arial" w:cs="Arial"/>
          <w:b/>
          <w:bCs/>
          <w:sz w:val="18"/>
          <w:szCs w:val="18"/>
        </w:rPr>
        <w:t>.</w:t>
      </w:r>
      <w:r w:rsidR="00E72D6B">
        <w:rPr>
          <w:rFonts w:ascii="Arial" w:hAnsi="Arial" w:cs="Arial"/>
          <w:b/>
          <w:bCs/>
          <w:sz w:val="18"/>
          <w:szCs w:val="18"/>
        </w:rPr>
        <w:t>6</w:t>
      </w:r>
      <w:r>
        <w:rPr>
          <w:rFonts w:ascii="Arial" w:hAnsi="Arial" w:cs="Arial"/>
          <w:b/>
          <w:bCs/>
          <w:sz w:val="18"/>
          <w:szCs w:val="18"/>
        </w:rPr>
        <w:t xml:space="preserve">  </w:t>
      </w:r>
      <w:r w:rsidR="00E72D6B" w:rsidRPr="00F756B6">
        <w:rPr>
          <w:rFonts w:ascii="Arial" w:hAnsi="Arial" w:cs="Arial"/>
          <w:b/>
          <w:bCs/>
          <w:sz w:val="18"/>
          <w:szCs w:val="18"/>
        </w:rPr>
        <w:t xml:space="preserve">WATER </w:t>
      </w:r>
      <w:r w:rsidR="00F756B6">
        <w:rPr>
          <w:rFonts w:ascii="Arial" w:hAnsi="Arial" w:cs="Arial"/>
          <w:b/>
          <w:bCs/>
          <w:sz w:val="18"/>
          <w:szCs w:val="18"/>
        </w:rPr>
        <w:t>QUALITY</w:t>
      </w:r>
      <w:r w:rsidRPr="00E16E0B">
        <w:rPr>
          <w:rFonts w:ascii="Arial" w:hAnsi="Arial" w:cs="Arial"/>
          <w:b/>
          <w:bCs/>
          <w:sz w:val="18"/>
          <w:szCs w:val="18"/>
        </w:rPr>
        <w:t xml:space="preserve"> BUFFER REQUIREMENTS</w:t>
      </w:r>
    </w:p>
    <w:p w14:paraId="4A29B6C9" w14:textId="77777777" w:rsidR="00E16E0B" w:rsidRDefault="00E16E0B" w:rsidP="007D4C67">
      <w:pPr>
        <w:rPr>
          <w:rFonts w:ascii="Arial" w:hAnsi="Arial" w:cs="Arial"/>
          <w:sz w:val="18"/>
          <w:szCs w:val="18"/>
        </w:rPr>
      </w:pPr>
    </w:p>
    <w:p w14:paraId="3D561F8D" w14:textId="3CC449BA" w:rsidR="00B437F2" w:rsidRDefault="00B437F2" w:rsidP="00B437F2">
      <w:pPr>
        <w:rPr>
          <w:rFonts w:ascii="Arial" w:hAnsi="Arial" w:cs="Arial"/>
          <w:b/>
          <w:bCs/>
          <w:sz w:val="18"/>
          <w:szCs w:val="18"/>
        </w:rPr>
      </w:pPr>
      <w:r w:rsidRPr="007D4C67">
        <w:rPr>
          <w:rFonts w:ascii="Arial" w:hAnsi="Arial" w:cs="Arial"/>
          <w:b/>
          <w:bCs/>
          <w:sz w:val="18"/>
          <w:szCs w:val="18"/>
        </w:rPr>
        <w:t xml:space="preserve">A. </w:t>
      </w:r>
      <w:r w:rsidRPr="007D4C67">
        <w:rPr>
          <w:rFonts w:ascii="Arial" w:hAnsi="Arial" w:cs="Arial"/>
          <w:b/>
          <w:bCs/>
          <w:sz w:val="18"/>
          <w:szCs w:val="18"/>
        </w:rPr>
        <w:tab/>
        <w:t xml:space="preserve">Mountain Island Lake Watershed </w:t>
      </w:r>
    </w:p>
    <w:p w14:paraId="2C053898" w14:textId="514D3CD6" w:rsidR="008B1050" w:rsidRPr="008B1050" w:rsidRDefault="008B1050" w:rsidP="008B1050">
      <w:pPr>
        <w:rPr>
          <w:rFonts w:ascii="Arial" w:hAnsi="Arial" w:cs="Arial"/>
          <w:sz w:val="18"/>
          <w:szCs w:val="18"/>
        </w:rPr>
      </w:pPr>
      <w:r w:rsidRPr="008B1050">
        <w:rPr>
          <w:rFonts w:ascii="Arial" w:hAnsi="Arial" w:cs="Arial"/>
          <w:sz w:val="18"/>
          <w:szCs w:val="18"/>
        </w:rPr>
        <w:t xml:space="preserve">Vegetative buffers are required along the shoreline of Mountain Island Lake measured from the </w:t>
      </w:r>
      <w:r w:rsidR="00551E5C">
        <w:rPr>
          <w:rFonts w:ascii="Arial" w:hAnsi="Arial" w:cs="Arial"/>
          <w:sz w:val="18"/>
          <w:szCs w:val="18"/>
        </w:rPr>
        <w:t>full pond elevation</w:t>
      </w:r>
      <w:r w:rsidRPr="008B1050">
        <w:rPr>
          <w:rFonts w:ascii="Arial" w:hAnsi="Arial" w:cs="Arial"/>
          <w:sz w:val="18"/>
          <w:szCs w:val="18"/>
        </w:rPr>
        <w:t xml:space="preserve"> and along all perennial streams measured from the </w:t>
      </w:r>
      <w:r w:rsidR="007A0F66">
        <w:rPr>
          <w:rFonts w:ascii="Arial" w:hAnsi="Arial" w:cs="Arial"/>
          <w:sz w:val="18"/>
          <w:szCs w:val="18"/>
        </w:rPr>
        <w:t xml:space="preserve">top of </w:t>
      </w:r>
      <w:r w:rsidRPr="008B1050">
        <w:rPr>
          <w:rFonts w:ascii="Arial" w:hAnsi="Arial" w:cs="Arial"/>
          <w:sz w:val="18"/>
          <w:szCs w:val="18"/>
        </w:rPr>
        <w:t>bank on each side of the stream.</w:t>
      </w:r>
      <w:r w:rsidR="007D4C67">
        <w:rPr>
          <w:rFonts w:ascii="Arial" w:hAnsi="Arial" w:cs="Arial"/>
          <w:sz w:val="18"/>
          <w:szCs w:val="18"/>
        </w:rPr>
        <w:t xml:space="preserve"> </w:t>
      </w:r>
      <w:r w:rsidR="4D282385" w:rsidRPr="59E26182">
        <w:rPr>
          <w:rFonts w:ascii="Arial" w:hAnsi="Arial" w:cs="Arial"/>
          <w:sz w:val="18"/>
          <w:szCs w:val="18"/>
        </w:rPr>
        <w:t xml:space="preserve">Required </w:t>
      </w:r>
      <w:r w:rsidR="0DB22171" w:rsidRPr="59E26182">
        <w:rPr>
          <w:rFonts w:ascii="Arial" w:hAnsi="Arial" w:cs="Arial"/>
          <w:sz w:val="18"/>
          <w:szCs w:val="18"/>
        </w:rPr>
        <w:t xml:space="preserve">minimum </w:t>
      </w:r>
      <w:r w:rsidR="4D282385" w:rsidRPr="59E26182">
        <w:rPr>
          <w:rFonts w:ascii="Arial" w:hAnsi="Arial" w:cs="Arial"/>
          <w:sz w:val="18"/>
          <w:szCs w:val="18"/>
        </w:rPr>
        <w:t>buffer widths are indicated in Table 23-4.</w:t>
      </w:r>
      <w:r w:rsidR="668EC02B" w:rsidRPr="59E26182">
        <w:rPr>
          <w:rFonts w:ascii="Arial" w:hAnsi="Arial" w:cs="Arial"/>
          <w:sz w:val="18"/>
          <w:szCs w:val="18"/>
        </w:rPr>
        <w:t xml:space="preserve"> </w:t>
      </w:r>
    </w:p>
    <w:p w14:paraId="733E67D9" w14:textId="77777777" w:rsidR="006E5557" w:rsidRDefault="006E5557" w:rsidP="008B1050">
      <w:pPr>
        <w:rPr>
          <w:rFonts w:ascii="Arial" w:hAnsi="Arial" w:cs="Arial"/>
          <w:sz w:val="18"/>
          <w:szCs w:val="18"/>
        </w:rPr>
      </w:pPr>
    </w:p>
    <w:tbl>
      <w:tblPr>
        <w:tblW w:w="9360" w:type="dxa"/>
        <w:tblInd w:w="-5" w:type="dxa"/>
        <w:tblLayout w:type="fixed"/>
        <w:tblLook w:val="04A0" w:firstRow="1" w:lastRow="0" w:firstColumn="1" w:lastColumn="0" w:noHBand="0" w:noVBand="1"/>
      </w:tblPr>
      <w:tblGrid>
        <w:gridCol w:w="4499"/>
        <w:gridCol w:w="2341"/>
        <w:gridCol w:w="2520"/>
      </w:tblGrid>
      <w:tr w:rsidR="008D542F" w:rsidRPr="008D542F" w14:paraId="03409905" w14:textId="77777777" w:rsidTr="150E87D1">
        <w:tc>
          <w:tcPr>
            <w:tcW w:w="9360"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77510F0E" w14:textId="77777777" w:rsidR="008D542F" w:rsidRPr="008D542F" w:rsidRDefault="008D542F" w:rsidP="008D542F">
            <w:pPr>
              <w:jc w:val="center"/>
              <w:rPr>
                <w:rFonts w:ascii="Arial Narrow" w:hAnsi="Arial Narrow" w:cs="Arial"/>
                <w:b/>
                <w:bCs/>
                <w:color w:val="FFFFFF" w:themeColor="background1"/>
                <w:sz w:val="18"/>
                <w:szCs w:val="18"/>
              </w:rPr>
            </w:pPr>
            <w:r w:rsidRPr="008D542F">
              <w:rPr>
                <w:rFonts w:ascii="Arial Narrow" w:hAnsi="Arial Narrow" w:cs="Arial"/>
                <w:b/>
                <w:bCs/>
                <w:color w:val="FFFFFF" w:themeColor="background1"/>
                <w:sz w:val="18"/>
                <w:szCs w:val="18"/>
              </w:rPr>
              <w:t>Table 23-4:</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Mountain Island Lake Minimum Water Quality Buffer Requirements</w:t>
            </w:r>
          </w:p>
          <w:p w14:paraId="7BBB7DD3" w14:textId="77777777" w:rsidR="008D542F" w:rsidRPr="008D542F" w:rsidRDefault="008D542F" w:rsidP="008D542F">
            <w:pPr>
              <w:jc w:val="center"/>
              <w:rPr>
                <w:rFonts w:ascii="Arial Narrow" w:hAnsi="Arial Narrow" w:cs="Arial"/>
                <w:color w:val="FFFFFF" w:themeColor="background1"/>
                <w:sz w:val="18"/>
                <w:szCs w:val="18"/>
              </w:rPr>
            </w:pPr>
          </w:p>
          <w:p w14:paraId="62D6FDAA" w14:textId="77777777" w:rsidR="008D542F" w:rsidRPr="008D542F" w:rsidRDefault="008D542F" w:rsidP="008D542F">
            <w:pPr>
              <w:jc w:val="center"/>
              <w:rPr>
                <w:rFonts w:ascii="Arial Narrow" w:hAnsi="Arial Narrow" w:cs="Arial"/>
                <w:i/>
                <w:iCs/>
                <w:color w:val="FFFFFF" w:themeColor="background1"/>
                <w:sz w:val="18"/>
                <w:szCs w:val="18"/>
              </w:rPr>
            </w:pPr>
            <w:r w:rsidRPr="008D542F">
              <w:rPr>
                <w:rFonts w:ascii="Arial Narrow" w:hAnsi="Arial Narrow" w:cs="Arial"/>
                <w:i/>
                <w:iCs/>
                <w:color w:val="FFFFFF" w:themeColor="background1"/>
                <w:sz w:val="18"/>
                <w:szCs w:val="18"/>
              </w:rPr>
              <w:t xml:space="preserve">NR = No Additional Regulations </w:t>
            </w:r>
          </w:p>
          <w:p w14:paraId="3B56928A" w14:textId="6CCE3FE4" w:rsidR="008D542F" w:rsidRPr="008D542F" w:rsidRDefault="008D542F">
            <w:pPr>
              <w:jc w:val="center"/>
              <w:rPr>
                <w:rFonts w:ascii="Arial Narrow" w:hAnsi="Arial Narrow" w:cs="Arial"/>
                <w:sz w:val="18"/>
                <w:szCs w:val="18"/>
              </w:rPr>
            </w:pPr>
            <w:r w:rsidRPr="008D542F">
              <w:rPr>
                <w:rFonts w:ascii="Arial Narrow" w:hAnsi="Arial Narrow" w:cs="Arial"/>
                <w:i/>
                <w:iCs/>
                <w:color w:val="FFFFFF" w:themeColor="background1"/>
                <w:sz w:val="18"/>
                <w:szCs w:val="18"/>
              </w:rPr>
              <w:t>N/A = Not Applicable</w:t>
            </w:r>
          </w:p>
        </w:tc>
      </w:tr>
      <w:tr w:rsidR="008D542F" w:rsidRPr="008D542F" w14:paraId="557C112E" w14:textId="77777777" w:rsidTr="150E87D1">
        <w:tc>
          <w:tcPr>
            <w:tcW w:w="449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0EA5A24" w14:textId="77777777" w:rsidR="008D542F" w:rsidRPr="008D542F" w:rsidRDefault="008D542F" w:rsidP="008D542F">
            <w:pPr>
              <w:rPr>
                <w:rFonts w:ascii="Arial Narrow" w:hAnsi="Arial Narrow" w:cs="Arial"/>
                <w:b/>
                <w:bCs/>
                <w:sz w:val="18"/>
                <w:szCs w:val="18"/>
              </w:rPr>
            </w:pPr>
          </w:p>
        </w:tc>
        <w:tc>
          <w:tcPr>
            <w:tcW w:w="234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990FC87" w14:textId="152E89FB"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CA1       CA4</w:t>
            </w:r>
          </w:p>
        </w:tc>
        <w:tc>
          <w:tcPr>
            <w:tcW w:w="25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A34C525" w14:textId="28171EE4" w:rsidR="008D542F" w:rsidRPr="008D542F" w:rsidRDefault="008D542F" w:rsidP="008D542F">
            <w:pPr>
              <w:jc w:val="center"/>
              <w:rPr>
                <w:rFonts w:ascii="Arial Narrow" w:hAnsi="Arial Narrow" w:cs="Arial"/>
                <w:sz w:val="18"/>
                <w:szCs w:val="18"/>
              </w:rPr>
            </w:pPr>
            <w:r w:rsidRPr="008D542F">
              <w:rPr>
                <w:rFonts w:ascii="Arial Narrow" w:hAnsi="Arial Narrow" w:cs="Arial"/>
                <w:b/>
                <w:bCs/>
                <w:sz w:val="18"/>
                <w:szCs w:val="18"/>
              </w:rPr>
              <w:t>PA1</w:t>
            </w:r>
          </w:p>
        </w:tc>
      </w:tr>
      <w:tr w:rsidR="008D542F" w:rsidRPr="008D542F" w14:paraId="768F49B7" w14:textId="77777777" w:rsidTr="150E87D1">
        <w:tc>
          <w:tcPr>
            <w:tcW w:w="4499" w:type="dxa"/>
            <w:tcBorders>
              <w:top w:val="single" w:sz="4" w:space="0" w:color="auto"/>
              <w:left w:val="single" w:sz="4" w:space="0" w:color="auto"/>
              <w:bottom w:val="single" w:sz="4" w:space="0" w:color="auto"/>
              <w:right w:val="single" w:sz="4" w:space="0" w:color="auto"/>
            </w:tcBorders>
            <w:hideMark/>
          </w:tcPr>
          <w:p w14:paraId="52DB147F" w14:textId="77777777" w:rsidR="008D542F" w:rsidRPr="008D542F" w:rsidRDefault="008D542F" w:rsidP="008D542F">
            <w:pPr>
              <w:rPr>
                <w:rFonts w:ascii="Arial Narrow" w:hAnsi="Arial Narrow" w:cs="Arial"/>
                <w:b/>
                <w:bCs/>
                <w:sz w:val="18"/>
                <w:szCs w:val="18"/>
              </w:rPr>
            </w:pPr>
            <w:r w:rsidRPr="008D542F">
              <w:rPr>
                <w:rFonts w:ascii="Arial Narrow" w:hAnsi="Arial Narrow" w:cs="Arial"/>
                <w:b/>
                <w:bCs/>
                <w:sz w:val="18"/>
                <w:szCs w:val="18"/>
              </w:rPr>
              <w:t>All areas adjacent to the full pond elevation of Mountain Island Lake</w:t>
            </w:r>
          </w:p>
        </w:tc>
        <w:tc>
          <w:tcPr>
            <w:tcW w:w="2341" w:type="dxa"/>
            <w:tcBorders>
              <w:top w:val="single" w:sz="4" w:space="0" w:color="auto"/>
              <w:left w:val="single" w:sz="4" w:space="0" w:color="auto"/>
              <w:bottom w:val="single" w:sz="4" w:space="0" w:color="auto"/>
              <w:right w:val="single" w:sz="4" w:space="0" w:color="auto"/>
            </w:tcBorders>
            <w:vAlign w:val="center"/>
            <w:hideMark/>
          </w:tcPr>
          <w:p w14:paraId="39AE33FD"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sz w:val="18"/>
                <w:szCs w:val="18"/>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B0D414E"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sz w:val="18"/>
                <w:szCs w:val="18"/>
              </w:rPr>
              <w:t>N/A</w:t>
            </w:r>
          </w:p>
        </w:tc>
      </w:tr>
      <w:tr w:rsidR="008D542F" w:rsidRPr="008D542F" w14:paraId="4C8637E0" w14:textId="77777777" w:rsidTr="150E87D1">
        <w:tc>
          <w:tcPr>
            <w:tcW w:w="9360" w:type="dxa"/>
            <w:gridSpan w:val="3"/>
            <w:tcBorders>
              <w:top w:val="single" w:sz="4" w:space="0" w:color="auto"/>
              <w:left w:val="single" w:sz="4" w:space="0" w:color="auto"/>
              <w:bottom w:val="single" w:sz="4" w:space="0" w:color="auto"/>
              <w:right w:val="single" w:sz="4" w:space="0" w:color="auto"/>
            </w:tcBorders>
            <w:vAlign w:val="center"/>
            <w:hideMark/>
          </w:tcPr>
          <w:p w14:paraId="720BDF66" w14:textId="77777777" w:rsidR="008D542F" w:rsidRPr="008D542F" w:rsidRDefault="008D542F" w:rsidP="008D542F">
            <w:pPr>
              <w:rPr>
                <w:rFonts w:ascii="Arial Narrow" w:hAnsi="Arial Narrow" w:cs="Arial"/>
                <w:sz w:val="18"/>
                <w:szCs w:val="18"/>
              </w:rPr>
            </w:pPr>
            <w:r w:rsidRPr="008D542F">
              <w:rPr>
                <w:rFonts w:ascii="Arial Narrow" w:hAnsi="Arial Narrow" w:cs="Arial"/>
                <w:b/>
                <w:bCs/>
                <w:sz w:val="18"/>
                <w:szCs w:val="18"/>
              </w:rPr>
              <w:t>All areas adjacent to perennial streams:</w:t>
            </w:r>
          </w:p>
        </w:tc>
      </w:tr>
      <w:tr w:rsidR="008D542F" w:rsidRPr="008D542F" w14:paraId="744E9A6A" w14:textId="77777777" w:rsidTr="150E87D1">
        <w:tc>
          <w:tcPr>
            <w:tcW w:w="4499" w:type="dxa"/>
            <w:tcBorders>
              <w:top w:val="single" w:sz="4" w:space="0" w:color="auto"/>
              <w:left w:val="single" w:sz="4" w:space="0" w:color="auto"/>
              <w:bottom w:val="single" w:sz="4" w:space="0" w:color="auto"/>
              <w:right w:val="single" w:sz="4" w:space="0" w:color="auto"/>
            </w:tcBorders>
            <w:hideMark/>
          </w:tcPr>
          <w:p w14:paraId="541A74E6" w14:textId="77777777" w:rsidR="008D542F" w:rsidRPr="008D542F" w:rsidRDefault="008D542F" w:rsidP="008D542F">
            <w:pPr>
              <w:ind w:left="250"/>
              <w:rPr>
                <w:rFonts w:ascii="Arial Narrow" w:hAnsi="Arial Narrow" w:cs="Arial"/>
                <w:b/>
                <w:bCs/>
                <w:sz w:val="18"/>
                <w:szCs w:val="18"/>
              </w:rPr>
            </w:pPr>
            <w:r w:rsidRPr="008D542F">
              <w:rPr>
                <w:rFonts w:ascii="Arial Narrow" w:hAnsi="Arial Narrow" w:cs="Arial"/>
                <w:b/>
                <w:bCs/>
                <w:sz w:val="18"/>
                <w:szCs w:val="18"/>
              </w:rPr>
              <w:t>Low-Density Option</w:t>
            </w:r>
          </w:p>
        </w:tc>
        <w:tc>
          <w:tcPr>
            <w:tcW w:w="2341" w:type="dxa"/>
            <w:vMerge w:val="restart"/>
            <w:tcBorders>
              <w:top w:val="single" w:sz="4" w:space="0" w:color="auto"/>
              <w:left w:val="single" w:sz="4" w:space="0" w:color="auto"/>
              <w:bottom w:val="single" w:sz="4" w:space="0" w:color="auto"/>
              <w:right w:val="single" w:sz="4" w:space="0" w:color="auto"/>
            </w:tcBorders>
            <w:vAlign w:val="center"/>
            <w:hideMark/>
          </w:tcPr>
          <w:p w14:paraId="1603844F" w14:textId="71553CBF" w:rsidR="008D542F" w:rsidRPr="008D542F" w:rsidRDefault="008D542F" w:rsidP="008D542F">
            <w:pPr>
              <w:rPr>
                <w:rFonts w:ascii="Arial Narrow" w:hAnsi="Arial Narrow" w:cs="Arial"/>
                <w:sz w:val="18"/>
                <w:szCs w:val="18"/>
              </w:rPr>
            </w:pPr>
            <w:r w:rsidRPr="008D542F">
              <w:rPr>
                <w:rFonts w:ascii="Arial Narrow" w:hAnsi="Arial Narrow" w:cs="Arial"/>
                <w:sz w:val="18"/>
                <w:szCs w:val="18"/>
              </w:rPr>
              <w:t>100</w:t>
            </w:r>
            <w:r w:rsidR="00020ABB">
              <w:rPr>
                <w:rFonts w:ascii="Arial Narrow" w:hAnsi="Arial Narrow" w:cs="Arial"/>
                <w:sz w:val="18"/>
                <w:szCs w:val="18"/>
              </w:rPr>
              <w:t>’</w:t>
            </w:r>
            <w:r w:rsidRPr="008D542F">
              <w:rPr>
                <w:rFonts w:ascii="Arial Narrow" w:hAnsi="Arial Narrow" w:cs="Arial"/>
                <w:sz w:val="18"/>
                <w:szCs w:val="18"/>
              </w:rPr>
              <w:t xml:space="preserve"> or FEMA Flood Fringe, whichever is greater</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FF77BA1"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sz w:val="18"/>
                <w:szCs w:val="18"/>
              </w:rPr>
              <w:t>50’</w:t>
            </w:r>
          </w:p>
        </w:tc>
      </w:tr>
      <w:tr w:rsidR="008D542F" w:rsidRPr="008D542F" w14:paraId="366C57E3" w14:textId="77777777" w:rsidTr="005C1E7B">
        <w:tc>
          <w:tcPr>
            <w:tcW w:w="4499" w:type="dxa"/>
            <w:tcBorders>
              <w:top w:val="single" w:sz="4" w:space="0" w:color="auto"/>
              <w:left w:val="single" w:sz="4" w:space="0" w:color="auto"/>
              <w:bottom w:val="single" w:sz="4" w:space="0" w:color="auto"/>
              <w:right w:val="single" w:sz="4" w:space="0" w:color="auto"/>
            </w:tcBorders>
            <w:hideMark/>
          </w:tcPr>
          <w:p w14:paraId="0686C6ED" w14:textId="3212B29F" w:rsidR="008D542F" w:rsidRPr="008D542F" w:rsidRDefault="008D542F" w:rsidP="008D542F">
            <w:pPr>
              <w:ind w:left="250"/>
              <w:rPr>
                <w:rFonts w:ascii="Arial Narrow" w:hAnsi="Arial Narrow" w:cs="Arial"/>
                <w:b/>
                <w:bCs/>
                <w:sz w:val="18"/>
                <w:szCs w:val="18"/>
              </w:rPr>
            </w:pPr>
          </w:p>
        </w:tc>
        <w:tc>
          <w:tcPr>
            <w:tcW w:w="2341" w:type="dxa"/>
            <w:vMerge/>
            <w:tcBorders>
              <w:bottom w:val="single" w:sz="4" w:space="0" w:color="auto"/>
            </w:tcBorders>
            <w:vAlign w:val="center"/>
            <w:hideMark/>
          </w:tcPr>
          <w:p w14:paraId="7B8A33A8" w14:textId="77777777" w:rsidR="008D542F" w:rsidRPr="008D542F" w:rsidRDefault="008D542F" w:rsidP="008D542F">
            <w:pPr>
              <w:rPr>
                <w:rFonts w:ascii="Arial Narrow" w:hAnsi="Arial Narrow" w:cs="Arial"/>
                <w:sz w:val="18"/>
                <w:szCs w:val="18"/>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FECB1C2" w14:textId="125B53DC" w:rsidR="008D542F" w:rsidRPr="008D542F" w:rsidRDefault="008D542F" w:rsidP="008D542F">
            <w:pPr>
              <w:jc w:val="center"/>
              <w:rPr>
                <w:rFonts w:ascii="Arial Narrow" w:hAnsi="Arial Narrow" w:cs="Arial"/>
                <w:sz w:val="18"/>
                <w:szCs w:val="18"/>
              </w:rPr>
            </w:pPr>
          </w:p>
        </w:tc>
      </w:tr>
      <w:tr w:rsidR="008D542F" w:rsidRPr="008D542F" w14:paraId="1807FF53" w14:textId="77777777" w:rsidTr="005C1E7B">
        <w:tc>
          <w:tcPr>
            <w:tcW w:w="4499" w:type="dxa"/>
            <w:tcBorders>
              <w:top w:val="single" w:sz="4" w:space="0" w:color="auto"/>
              <w:left w:val="single" w:sz="4" w:space="0" w:color="auto"/>
              <w:bottom w:val="single" w:sz="4" w:space="0" w:color="auto"/>
              <w:right w:val="single" w:sz="4" w:space="0" w:color="auto"/>
            </w:tcBorders>
            <w:hideMark/>
          </w:tcPr>
          <w:p w14:paraId="75747568" w14:textId="77777777" w:rsidR="008D542F" w:rsidRPr="008D542F" w:rsidRDefault="008D542F" w:rsidP="008D542F">
            <w:pPr>
              <w:ind w:left="250"/>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2341" w:type="dxa"/>
            <w:vMerge/>
            <w:tcBorders>
              <w:bottom w:val="single" w:sz="4" w:space="0" w:color="auto"/>
            </w:tcBorders>
            <w:vAlign w:val="center"/>
            <w:hideMark/>
          </w:tcPr>
          <w:p w14:paraId="0FC8FDBC" w14:textId="77777777" w:rsidR="008D542F" w:rsidRPr="008D542F" w:rsidRDefault="008D542F" w:rsidP="008D542F">
            <w:pPr>
              <w:rPr>
                <w:rFonts w:ascii="Arial Narrow" w:hAnsi="Arial Narrow" w:cs="Arial"/>
                <w:sz w:val="18"/>
                <w:szCs w:val="18"/>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CBADEF4" w14:textId="77777777" w:rsidR="008D542F" w:rsidRPr="008D542F" w:rsidRDefault="008D542F" w:rsidP="008D542F">
            <w:pPr>
              <w:jc w:val="center"/>
              <w:rPr>
                <w:rFonts w:ascii="Arial Narrow" w:hAnsi="Arial Narrow" w:cs="Arial"/>
                <w:sz w:val="18"/>
                <w:szCs w:val="18"/>
              </w:rPr>
            </w:pPr>
            <w:r w:rsidRPr="008D542F">
              <w:rPr>
                <w:rFonts w:ascii="Arial Narrow" w:hAnsi="Arial Narrow" w:cs="Arial"/>
                <w:sz w:val="18"/>
                <w:szCs w:val="18"/>
              </w:rPr>
              <w:t>100’</w:t>
            </w:r>
          </w:p>
        </w:tc>
      </w:tr>
    </w:tbl>
    <w:p w14:paraId="11A946EE" w14:textId="77777777" w:rsidR="006E5557" w:rsidRDefault="006E5557" w:rsidP="00DF4A7F">
      <w:pPr>
        <w:rPr>
          <w:rFonts w:ascii="Arial" w:hAnsi="Arial" w:cs="Arial"/>
          <w:sz w:val="18"/>
          <w:szCs w:val="18"/>
        </w:rPr>
      </w:pPr>
    </w:p>
    <w:p w14:paraId="258C0049" w14:textId="030DA784" w:rsidR="00020DDA" w:rsidRPr="00DF4A7F" w:rsidRDefault="00020DDA" w:rsidP="00DF4A7F">
      <w:pPr>
        <w:rPr>
          <w:rFonts w:ascii="Arial" w:hAnsi="Arial" w:cs="Arial"/>
          <w:b/>
          <w:bCs/>
          <w:sz w:val="18"/>
          <w:szCs w:val="18"/>
        </w:rPr>
      </w:pPr>
      <w:r w:rsidRPr="001D382E">
        <w:rPr>
          <w:rFonts w:ascii="Arial" w:hAnsi="Arial" w:cs="Arial"/>
          <w:b/>
          <w:bCs/>
          <w:sz w:val="18"/>
          <w:szCs w:val="18"/>
        </w:rPr>
        <w:t xml:space="preserve">B.  </w:t>
      </w:r>
      <w:r w:rsidRPr="001D382E">
        <w:rPr>
          <w:rFonts w:ascii="Arial" w:hAnsi="Arial" w:cs="Arial"/>
          <w:b/>
          <w:bCs/>
          <w:sz w:val="18"/>
          <w:szCs w:val="18"/>
        </w:rPr>
        <w:tab/>
      </w:r>
      <w:r w:rsidR="00DC7F79">
        <w:rPr>
          <w:rFonts w:ascii="Arial" w:hAnsi="Arial" w:cs="Arial"/>
          <w:b/>
          <w:bCs/>
          <w:sz w:val="18"/>
          <w:szCs w:val="18"/>
        </w:rPr>
        <w:t>Lake Wylie</w:t>
      </w:r>
      <w:r w:rsidRPr="001D382E">
        <w:rPr>
          <w:rFonts w:ascii="Arial" w:hAnsi="Arial" w:cs="Arial"/>
          <w:b/>
          <w:bCs/>
          <w:sz w:val="18"/>
          <w:szCs w:val="18"/>
        </w:rPr>
        <w:t xml:space="preserve"> Watershed </w:t>
      </w:r>
    </w:p>
    <w:p w14:paraId="06F3BAB4" w14:textId="5A3AC6A0" w:rsidR="00DF4A7F" w:rsidRPr="00DF4A7F" w:rsidRDefault="00DF4A7F" w:rsidP="00DF4A7F">
      <w:pPr>
        <w:rPr>
          <w:rFonts w:ascii="Arial" w:hAnsi="Arial" w:cs="Arial"/>
          <w:sz w:val="18"/>
          <w:szCs w:val="18"/>
        </w:rPr>
      </w:pPr>
      <w:r w:rsidRPr="00DF4A7F">
        <w:rPr>
          <w:rFonts w:ascii="Arial" w:hAnsi="Arial" w:cs="Arial"/>
          <w:sz w:val="18"/>
          <w:szCs w:val="18"/>
        </w:rPr>
        <w:t xml:space="preserve">Vegetative buffers are required along the shoreline of the </w:t>
      </w:r>
      <w:r w:rsidR="00DC7F79">
        <w:rPr>
          <w:rFonts w:ascii="Arial" w:hAnsi="Arial" w:cs="Arial"/>
          <w:sz w:val="18"/>
          <w:szCs w:val="18"/>
        </w:rPr>
        <w:t>Lake Wylie</w:t>
      </w:r>
      <w:r w:rsidRPr="00DF4A7F">
        <w:rPr>
          <w:rFonts w:ascii="Arial" w:hAnsi="Arial" w:cs="Arial"/>
          <w:sz w:val="18"/>
          <w:szCs w:val="18"/>
        </w:rPr>
        <w:t xml:space="preserve"> measured from the </w:t>
      </w:r>
      <w:r w:rsidR="00551E5C">
        <w:rPr>
          <w:rFonts w:ascii="Arial" w:hAnsi="Arial" w:cs="Arial"/>
          <w:sz w:val="18"/>
          <w:szCs w:val="18"/>
        </w:rPr>
        <w:t>full pond elevation</w:t>
      </w:r>
      <w:r w:rsidRPr="00DF4A7F">
        <w:rPr>
          <w:rFonts w:ascii="Arial" w:hAnsi="Arial" w:cs="Arial"/>
          <w:sz w:val="18"/>
          <w:szCs w:val="18"/>
        </w:rPr>
        <w:t xml:space="preserve"> and along all perennial streams measured from the top of bank on each side of the stream.</w:t>
      </w:r>
      <w:r w:rsidR="1EA6EF0A" w:rsidRPr="59E26182">
        <w:rPr>
          <w:rFonts w:ascii="Arial" w:hAnsi="Arial" w:cs="Arial"/>
          <w:sz w:val="18"/>
          <w:szCs w:val="18"/>
        </w:rPr>
        <w:t xml:space="preserve"> Required </w:t>
      </w:r>
      <w:r w:rsidR="1C516281" w:rsidRPr="59E26182">
        <w:rPr>
          <w:rFonts w:ascii="Arial" w:hAnsi="Arial" w:cs="Arial"/>
          <w:sz w:val="18"/>
          <w:szCs w:val="18"/>
        </w:rPr>
        <w:t xml:space="preserve">minimum </w:t>
      </w:r>
      <w:r w:rsidR="1EA6EF0A" w:rsidRPr="59E26182">
        <w:rPr>
          <w:rFonts w:ascii="Arial" w:hAnsi="Arial" w:cs="Arial"/>
          <w:sz w:val="18"/>
          <w:szCs w:val="18"/>
        </w:rPr>
        <w:t>buffer widths are indicated in Table 23-5.</w:t>
      </w:r>
    </w:p>
    <w:p w14:paraId="4F4E381F" w14:textId="7124B900" w:rsidR="00DF4A7F" w:rsidRDefault="00DF4A7F" w:rsidP="00DF4A7F">
      <w:pPr>
        <w:rPr>
          <w:rFonts w:ascii="Arial" w:hAnsi="Arial" w:cs="Arial"/>
          <w:sz w:val="18"/>
          <w:szCs w:val="18"/>
        </w:rPr>
      </w:pPr>
    </w:p>
    <w:tbl>
      <w:tblPr>
        <w:tblStyle w:val="TableGrid"/>
        <w:tblW w:w="0" w:type="auto"/>
        <w:tblLook w:val="04A0" w:firstRow="1" w:lastRow="0" w:firstColumn="1" w:lastColumn="0" w:noHBand="0" w:noVBand="1"/>
      </w:tblPr>
      <w:tblGrid>
        <w:gridCol w:w="6745"/>
        <w:gridCol w:w="1350"/>
        <w:gridCol w:w="1255"/>
      </w:tblGrid>
      <w:tr w:rsidR="000957BF" w:rsidRPr="008D542F" w14:paraId="15FA3326" w14:textId="77777777" w:rsidTr="150E87D1">
        <w:trPr>
          <w:trHeight w:val="224"/>
        </w:trPr>
        <w:tc>
          <w:tcPr>
            <w:tcW w:w="9350"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75F6BE94" w14:textId="47755E1E" w:rsidR="000957BF" w:rsidRPr="008D542F" w:rsidRDefault="008D542F">
            <w:pPr>
              <w:jc w:val="center"/>
              <w:rPr>
                <w:rFonts w:ascii="Arial Narrow" w:hAnsi="Arial Narrow" w:cs="Arial"/>
                <w:strike/>
                <w:color w:val="FFFFFF" w:themeColor="background1"/>
                <w:sz w:val="18"/>
                <w:szCs w:val="18"/>
              </w:rPr>
            </w:pPr>
            <w:r w:rsidRPr="008D542F">
              <w:rPr>
                <w:rFonts w:ascii="Arial Narrow" w:hAnsi="Arial Narrow" w:cs="Arial"/>
                <w:b/>
                <w:bCs/>
                <w:color w:val="FFFFFF" w:themeColor="background1"/>
                <w:sz w:val="18"/>
                <w:szCs w:val="18"/>
              </w:rPr>
              <w:t>Table 23-5:</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Lake Wylie Watershed Minimum Water Quality Buffer Requirements</w:t>
            </w:r>
            <w:r w:rsidRPr="008D542F">
              <w:rPr>
                <w:rFonts w:ascii="Arial Narrow" w:hAnsi="Arial Narrow" w:cs="Arial"/>
                <w:i/>
                <w:iCs/>
                <w:color w:val="FFFFFF" w:themeColor="background1"/>
                <w:sz w:val="18"/>
                <w:szCs w:val="18"/>
              </w:rPr>
              <w:t xml:space="preserve"> </w:t>
            </w:r>
          </w:p>
        </w:tc>
      </w:tr>
      <w:tr w:rsidR="000957BF" w:rsidRPr="008D542F" w14:paraId="2E98431C" w14:textId="77777777" w:rsidTr="150E87D1">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A88E430" w14:textId="77777777" w:rsidR="000957BF" w:rsidRPr="008D542F" w:rsidRDefault="000957BF">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0A6E5CC" w14:textId="77777777" w:rsidR="000957BF" w:rsidRPr="008D542F" w:rsidRDefault="000957BF">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DCA8D38" w14:textId="77777777" w:rsidR="000957BF" w:rsidRPr="008D542F" w:rsidRDefault="000957BF">
            <w:pPr>
              <w:jc w:val="center"/>
              <w:rPr>
                <w:rFonts w:ascii="Arial Narrow" w:hAnsi="Arial Narrow" w:cs="Arial"/>
                <w:b/>
                <w:bCs/>
                <w:sz w:val="18"/>
                <w:szCs w:val="18"/>
              </w:rPr>
            </w:pPr>
            <w:r w:rsidRPr="008D542F">
              <w:rPr>
                <w:rFonts w:ascii="Arial Narrow" w:hAnsi="Arial Narrow" w:cs="Arial"/>
                <w:b/>
                <w:bCs/>
                <w:sz w:val="18"/>
                <w:szCs w:val="18"/>
              </w:rPr>
              <w:t>PA</w:t>
            </w:r>
          </w:p>
        </w:tc>
      </w:tr>
      <w:tr w:rsidR="000957BF" w:rsidRPr="008D542F" w14:paraId="6978D3B1"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225351A1" w14:textId="542330A4" w:rsidR="000957BF" w:rsidRPr="008D542F" w:rsidRDefault="000957BF">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16F59C3"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100’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57D38A98"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40’</w:t>
            </w:r>
          </w:p>
        </w:tc>
      </w:tr>
      <w:tr w:rsidR="000957BF" w:rsidRPr="008D542F" w14:paraId="63415ADC"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5B5E0B69" w14:textId="54ACC715" w:rsidR="000957BF" w:rsidRPr="008D542F" w:rsidRDefault="000957BF">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1E89A61" w14:textId="035E5842" w:rsidR="000957BF" w:rsidRPr="008D542F" w:rsidRDefault="000957BF">
            <w:pPr>
              <w:jc w:val="center"/>
              <w:rPr>
                <w:rFonts w:ascii="Arial Narrow" w:hAnsi="Arial Narrow" w:cs="Arial"/>
                <w:sz w:val="18"/>
                <w:szCs w:val="18"/>
              </w:rPr>
            </w:pPr>
          </w:p>
        </w:tc>
        <w:tc>
          <w:tcPr>
            <w:tcW w:w="1255" w:type="dxa"/>
            <w:tcBorders>
              <w:top w:val="single" w:sz="4" w:space="0" w:color="auto"/>
              <w:left w:val="single" w:sz="4" w:space="0" w:color="auto"/>
              <w:bottom w:val="single" w:sz="4" w:space="0" w:color="auto"/>
              <w:right w:val="single" w:sz="4" w:space="0" w:color="auto"/>
            </w:tcBorders>
            <w:vAlign w:val="center"/>
            <w:hideMark/>
          </w:tcPr>
          <w:p w14:paraId="13774FE9" w14:textId="556C9778" w:rsidR="000957BF" w:rsidRPr="008D542F" w:rsidRDefault="000957BF">
            <w:pPr>
              <w:jc w:val="center"/>
              <w:rPr>
                <w:rFonts w:ascii="Arial Narrow" w:hAnsi="Arial Narrow" w:cs="Arial"/>
                <w:sz w:val="18"/>
                <w:szCs w:val="18"/>
              </w:rPr>
            </w:pPr>
          </w:p>
        </w:tc>
      </w:tr>
      <w:tr w:rsidR="000957BF" w:rsidRPr="008D542F" w14:paraId="69585FF9" w14:textId="77777777" w:rsidTr="150E87D1">
        <w:tc>
          <w:tcPr>
            <w:tcW w:w="6745" w:type="dxa"/>
            <w:tcBorders>
              <w:top w:val="single" w:sz="4" w:space="0" w:color="auto"/>
              <w:left w:val="single" w:sz="4" w:space="0" w:color="auto"/>
              <w:bottom w:val="single" w:sz="4" w:space="0" w:color="auto"/>
              <w:right w:val="single" w:sz="4" w:space="0" w:color="auto"/>
            </w:tcBorders>
            <w:hideMark/>
          </w:tcPr>
          <w:p w14:paraId="5D47931F" w14:textId="46C621EB" w:rsidR="000957BF" w:rsidRPr="008D542F" w:rsidRDefault="000957BF">
            <w:pPr>
              <w:rPr>
                <w:rFonts w:ascii="Arial Narrow" w:hAnsi="Arial Narrow" w:cs="Arial"/>
                <w:b/>
                <w:bCs/>
                <w:sz w:val="18"/>
                <w:szCs w:val="18"/>
              </w:rPr>
            </w:pPr>
            <w:r w:rsidRPr="008D542F">
              <w:rPr>
                <w:rFonts w:ascii="Arial Narrow" w:hAnsi="Arial Narrow" w:cs="Arial"/>
                <w:b/>
                <w:bCs/>
                <w:sz w:val="18"/>
                <w:szCs w:val="18"/>
              </w:rPr>
              <w:t>High</w:t>
            </w:r>
            <w:r w:rsidR="00066ECA">
              <w:rPr>
                <w:rFonts w:ascii="Arial Narrow" w:hAnsi="Arial Narrow" w:cs="Arial"/>
                <w:b/>
                <w:bCs/>
                <w:sz w:val="18"/>
                <w:szCs w:val="18"/>
              </w:rPr>
              <w:t>-</w:t>
            </w:r>
            <w:r w:rsidRPr="008D542F">
              <w:rPr>
                <w:rFonts w:ascii="Arial Narrow" w:hAnsi="Arial Narrow" w:cs="Arial"/>
                <w:b/>
                <w:bCs/>
                <w:sz w:val="18"/>
                <w:szCs w:val="18"/>
              </w:rPr>
              <w:t>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DE3E701"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100’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4B21C391"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100’</w:t>
            </w:r>
          </w:p>
        </w:tc>
      </w:tr>
    </w:tbl>
    <w:p w14:paraId="5585060D" w14:textId="77777777" w:rsidR="00575D94" w:rsidRDefault="00575D94" w:rsidP="007D4C67">
      <w:pPr>
        <w:rPr>
          <w:rFonts w:ascii="Arial" w:hAnsi="Arial" w:cs="Arial"/>
          <w:sz w:val="18"/>
          <w:szCs w:val="18"/>
        </w:rPr>
      </w:pPr>
    </w:p>
    <w:p w14:paraId="1710DDFC" w14:textId="57C087B9" w:rsidR="00575D94" w:rsidRPr="00DC485D" w:rsidRDefault="00575D94" w:rsidP="00575D94">
      <w:pPr>
        <w:rPr>
          <w:rFonts w:ascii="Arial" w:hAnsi="Arial" w:cs="Arial"/>
          <w:b/>
          <w:bCs/>
          <w:sz w:val="18"/>
          <w:szCs w:val="18"/>
        </w:rPr>
      </w:pPr>
      <w:r w:rsidRPr="00DC485D">
        <w:rPr>
          <w:rFonts w:ascii="Arial" w:hAnsi="Arial" w:cs="Arial"/>
          <w:b/>
          <w:bCs/>
          <w:sz w:val="18"/>
          <w:szCs w:val="18"/>
        </w:rPr>
        <w:t xml:space="preserve">C. </w:t>
      </w:r>
      <w:r w:rsidRPr="00DC485D">
        <w:rPr>
          <w:rFonts w:ascii="Arial" w:hAnsi="Arial" w:cs="Arial"/>
          <w:b/>
          <w:bCs/>
          <w:sz w:val="18"/>
          <w:szCs w:val="18"/>
        </w:rPr>
        <w:tab/>
      </w:r>
      <w:r w:rsidR="00684673">
        <w:rPr>
          <w:rFonts w:ascii="Arial" w:hAnsi="Arial" w:cs="Arial"/>
          <w:b/>
          <w:bCs/>
          <w:sz w:val="18"/>
          <w:szCs w:val="18"/>
        </w:rPr>
        <w:t xml:space="preserve">Lower </w:t>
      </w:r>
      <w:r w:rsidRPr="00DC485D">
        <w:rPr>
          <w:rFonts w:ascii="Arial" w:hAnsi="Arial" w:cs="Arial"/>
          <w:b/>
          <w:bCs/>
          <w:sz w:val="18"/>
          <w:szCs w:val="18"/>
        </w:rPr>
        <w:t xml:space="preserve">Lake Wylie Watershed </w:t>
      </w:r>
    </w:p>
    <w:p w14:paraId="4D6489BD" w14:textId="77777777" w:rsidR="00E521E2" w:rsidRDefault="00E521E2" w:rsidP="007D4C67">
      <w:pPr>
        <w:rPr>
          <w:rFonts w:ascii="Arial" w:hAnsi="Arial" w:cs="Arial"/>
          <w:sz w:val="18"/>
          <w:szCs w:val="18"/>
        </w:rPr>
      </w:pPr>
    </w:p>
    <w:p w14:paraId="7D20BA79" w14:textId="1A75D00C" w:rsidR="007D4C67" w:rsidRPr="007D4C67" w:rsidRDefault="00E521E2" w:rsidP="00E521E2">
      <w:pPr>
        <w:ind w:left="360"/>
        <w:rPr>
          <w:rFonts w:ascii="Arial" w:hAnsi="Arial" w:cs="Arial"/>
          <w:sz w:val="18"/>
          <w:szCs w:val="18"/>
        </w:rPr>
      </w:pPr>
      <w:r w:rsidRPr="00E521E2">
        <w:rPr>
          <w:rFonts w:ascii="Arial" w:hAnsi="Arial" w:cs="Arial"/>
          <w:b/>
          <w:bCs/>
          <w:sz w:val="18"/>
          <w:szCs w:val="18"/>
        </w:rPr>
        <w:t>1.</w:t>
      </w:r>
      <w:r>
        <w:rPr>
          <w:rFonts w:ascii="Arial" w:hAnsi="Arial" w:cs="Arial"/>
          <w:sz w:val="18"/>
          <w:szCs w:val="18"/>
        </w:rPr>
        <w:t xml:space="preserve"> </w:t>
      </w:r>
      <w:r w:rsidRPr="008172DA">
        <w:rPr>
          <w:rFonts w:ascii="Arial" w:hAnsi="Arial"/>
          <w:sz w:val="18"/>
        </w:rPr>
        <w:tab/>
      </w:r>
      <w:r w:rsidR="00401A11">
        <w:rPr>
          <w:rFonts w:ascii="Arial" w:hAnsi="Arial" w:cs="Arial"/>
          <w:sz w:val="18"/>
          <w:szCs w:val="18"/>
        </w:rPr>
        <w:t>V</w:t>
      </w:r>
      <w:r w:rsidR="007D4C67" w:rsidRPr="007D4C67">
        <w:rPr>
          <w:rFonts w:ascii="Arial" w:hAnsi="Arial" w:cs="Arial"/>
          <w:sz w:val="18"/>
          <w:szCs w:val="18"/>
        </w:rPr>
        <w:t>egetative buffers are required along the shoreline of the Lower Lake Wylie measured from the full pond elevation</w:t>
      </w:r>
      <w:r w:rsidR="007A0F66" w:rsidRPr="007A0F66">
        <w:rPr>
          <w:rFonts w:ascii="Arial" w:hAnsi="Arial" w:cs="Arial"/>
          <w:sz w:val="18"/>
          <w:szCs w:val="18"/>
        </w:rPr>
        <w:t xml:space="preserve"> </w:t>
      </w:r>
      <w:r w:rsidR="007A0F66" w:rsidRPr="00DF4A7F">
        <w:rPr>
          <w:rFonts w:ascii="Arial" w:hAnsi="Arial" w:cs="Arial"/>
          <w:sz w:val="18"/>
          <w:szCs w:val="18"/>
        </w:rPr>
        <w:t>and along all perennial streams measured from the top of bank on each side of the stream</w:t>
      </w:r>
      <w:r w:rsidR="006E5557">
        <w:rPr>
          <w:rFonts w:ascii="Arial" w:hAnsi="Arial" w:cs="Arial"/>
          <w:sz w:val="18"/>
          <w:szCs w:val="18"/>
        </w:rPr>
        <w:t>.</w:t>
      </w:r>
      <w:r w:rsidR="7610BFCE" w:rsidRPr="59E26182">
        <w:rPr>
          <w:rFonts w:ascii="Arial" w:hAnsi="Arial" w:cs="Arial"/>
          <w:sz w:val="18"/>
          <w:szCs w:val="18"/>
        </w:rPr>
        <w:t xml:space="preserve"> Required minimum buffer widths are indicated in Table 23-6.</w:t>
      </w:r>
    </w:p>
    <w:p w14:paraId="6B9EC16B" w14:textId="58B1ADC3" w:rsidR="007D4C67" w:rsidRDefault="007D4C67" w:rsidP="007D4C67">
      <w:pPr>
        <w:rPr>
          <w:rFonts w:ascii="Arial" w:hAnsi="Arial" w:cs="Arial"/>
          <w:sz w:val="18"/>
          <w:szCs w:val="18"/>
        </w:rPr>
      </w:pPr>
    </w:p>
    <w:tbl>
      <w:tblPr>
        <w:tblStyle w:val="TableGrid"/>
        <w:tblW w:w="0" w:type="auto"/>
        <w:tblLook w:val="04A0" w:firstRow="1" w:lastRow="0" w:firstColumn="1" w:lastColumn="0" w:noHBand="0" w:noVBand="1"/>
      </w:tblPr>
      <w:tblGrid>
        <w:gridCol w:w="6745"/>
        <w:gridCol w:w="1350"/>
        <w:gridCol w:w="1255"/>
      </w:tblGrid>
      <w:tr w:rsidR="000957BF" w:rsidRPr="008D542F" w14:paraId="3AB9DCB4" w14:textId="77777777" w:rsidTr="150E87D1">
        <w:trPr>
          <w:trHeight w:val="278"/>
        </w:trPr>
        <w:tc>
          <w:tcPr>
            <w:tcW w:w="9350"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21970C26" w14:textId="38025004" w:rsidR="000957BF" w:rsidRPr="008D542F" w:rsidRDefault="008D542F">
            <w:pPr>
              <w:jc w:val="center"/>
              <w:rPr>
                <w:rFonts w:ascii="Arial Narrow" w:hAnsi="Arial Narrow" w:cs="Arial"/>
                <w:strike/>
                <w:color w:val="FFFFFF" w:themeColor="background1"/>
                <w:sz w:val="18"/>
                <w:szCs w:val="18"/>
              </w:rPr>
            </w:pPr>
            <w:r w:rsidRPr="008D542F">
              <w:rPr>
                <w:rFonts w:ascii="Arial Narrow" w:hAnsi="Arial Narrow" w:cs="Arial"/>
                <w:b/>
                <w:bCs/>
                <w:color w:val="FFFFFF" w:themeColor="background1"/>
                <w:sz w:val="18"/>
                <w:szCs w:val="18"/>
              </w:rPr>
              <w:t>Table 23-6: Lower</w:t>
            </w:r>
            <w:r w:rsidRPr="008D542F">
              <w:rPr>
                <w:rFonts w:ascii="Arial Narrow" w:hAnsi="Arial Narrow" w:cs="Arial"/>
                <w:color w:val="FFFFFF" w:themeColor="background1"/>
                <w:sz w:val="18"/>
                <w:szCs w:val="18"/>
              </w:rPr>
              <w:t xml:space="preserve"> </w:t>
            </w:r>
            <w:r w:rsidRPr="008D542F">
              <w:rPr>
                <w:rFonts w:ascii="Arial Narrow" w:hAnsi="Arial Narrow" w:cs="Arial"/>
                <w:b/>
                <w:bCs/>
                <w:color w:val="FFFFFF" w:themeColor="background1"/>
                <w:sz w:val="18"/>
                <w:szCs w:val="18"/>
              </w:rPr>
              <w:t>Lake Wylie Watershed Minimum Water Quality Buffer Requirements</w:t>
            </w:r>
            <w:r w:rsidRPr="008D542F">
              <w:rPr>
                <w:rFonts w:ascii="Arial Narrow" w:hAnsi="Arial Narrow" w:cs="Arial"/>
                <w:i/>
                <w:iCs/>
                <w:color w:val="FFFFFF" w:themeColor="background1"/>
                <w:sz w:val="18"/>
                <w:szCs w:val="18"/>
              </w:rPr>
              <w:t xml:space="preserve"> </w:t>
            </w:r>
          </w:p>
        </w:tc>
      </w:tr>
      <w:tr w:rsidR="000957BF" w:rsidRPr="008D542F" w14:paraId="55B2FB88" w14:textId="77777777" w:rsidTr="150E87D1">
        <w:tc>
          <w:tcPr>
            <w:tcW w:w="674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754C980" w14:textId="77777777" w:rsidR="000957BF" w:rsidRPr="008D542F" w:rsidRDefault="000957BF">
            <w:pPr>
              <w:rPr>
                <w:rFonts w:ascii="Arial Narrow" w:hAnsi="Arial Narrow"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AC2DA63" w14:textId="77777777" w:rsidR="000957BF" w:rsidRPr="008D542F" w:rsidRDefault="000957BF">
            <w:pPr>
              <w:jc w:val="center"/>
              <w:rPr>
                <w:rFonts w:ascii="Arial Narrow" w:hAnsi="Arial Narrow" w:cs="Arial"/>
                <w:b/>
                <w:bCs/>
                <w:sz w:val="18"/>
                <w:szCs w:val="18"/>
              </w:rPr>
            </w:pPr>
            <w:r w:rsidRPr="008D542F">
              <w:rPr>
                <w:rFonts w:ascii="Arial Narrow" w:hAnsi="Arial Narrow" w:cs="Arial"/>
                <w:b/>
                <w:bCs/>
                <w:sz w:val="18"/>
                <w:szCs w:val="18"/>
              </w:rPr>
              <w:t>CA</w:t>
            </w:r>
          </w:p>
        </w:tc>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040EC39" w14:textId="77777777" w:rsidR="000957BF" w:rsidRPr="008D542F" w:rsidRDefault="000957BF">
            <w:pPr>
              <w:jc w:val="center"/>
              <w:rPr>
                <w:rFonts w:ascii="Arial Narrow" w:hAnsi="Arial Narrow" w:cs="Arial"/>
                <w:b/>
                <w:bCs/>
                <w:sz w:val="18"/>
                <w:szCs w:val="18"/>
              </w:rPr>
            </w:pPr>
            <w:r w:rsidRPr="008D542F">
              <w:rPr>
                <w:rFonts w:ascii="Arial Narrow" w:hAnsi="Arial Narrow" w:cs="Arial"/>
                <w:b/>
                <w:bCs/>
                <w:sz w:val="18"/>
                <w:szCs w:val="18"/>
              </w:rPr>
              <w:t>PA</w:t>
            </w:r>
          </w:p>
        </w:tc>
      </w:tr>
      <w:tr w:rsidR="000957BF" w:rsidRPr="008D542F" w14:paraId="0B9A07B9" w14:textId="77777777" w:rsidTr="150E87D1">
        <w:tc>
          <w:tcPr>
            <w:tcW w:w="6745" w:type="dxa"/>
            <w:tcBorders>
              <w:top w:val="single" w:sz="4" w:space="0" w:color="auto"/>
              <w:left w:val="single" w:sz="4" w:space="0" w:color="auto"/>
              <w:bottom w:val="single" w:sz="4" w:space="0" w:color="auto"/>
              <w:right w:val="single" w:sz="4" w:space="0" w:color="auto"/>
            </w:tcBorders>
            <w:vAlign w:val="center"/>
            <w:hideMark/>
          </w:tcPr>
          <w:p w14:paraId="4E686C6B" w14:textId="77777777" w:rsidR="000957BF" w:rsidRPr="008D542F" w:rsidRDefault="000957BF" w:rsidP="008601E8">
            <w:pPr>
              <w:rPr>
                <w:rFonts w:ascii="Arial Narrow" w:hAnsi="Arial Narrow" w:cs="Arial"/>
                <w:b/>
                <w:bCs/>
                <w:sz w:val="18"/>
                <w:szCs w:val="18"/>
              </w:rPr>
            </w:pPr>
            <w:r w:rsidRPr="008D542F">
              <w:rPr>
                <w:rFonts w:ascii="Arial Narrow" w:hAnsi="Arial Narrow" w:cs="Arial"/>
                <w:b/>
                <w:bCs/>
                <w:sz w:val="18"/>
                <w:szCs w:val="18"/>
              </w:rPr>
              <w:t>Low-Density Option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7142F32"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50’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7C636155"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40’</w:t>
            </w:r>
          </w:p>
        </w:tc>
      </w:tr>
      <w:tr w:rsidR="000957BF" w:rsidRPr="008D542F" w14:paraId="0B6D5A35" w14:textId="77777777" w:rsidTr="150E87D1">
        <w:tc>
          <w:tcPr>
            <w:tcW w:w="6745" w:type="dxa"/>
            <w:tcBorders>
              <w:top w:val="single" w:sz="4" w:space="0" w:color="auto"/>
              <w:left w:val="single" w:sz="4" w:space="0" w:color="auto"/>
              <w:bottom w:val="single" w:sz="4" w:space="0" w:color="auto"/>
              <w:right w:val="single" w:sz="4" w:space="0" w:color="auto"/>
            </w:tcBorders>
            <w:vAlign w:val="center"/>
            <w:hideMark/>
          </w:tcPr>
          <w:p w14:paraId="2F26F1D7" w14:textId="41FBB8FA" w:rsidR="000957BF" w:rsidRPr="008D542F" w:rsidRDefault="000957BF" w:rsidP="008601E8">
            <w:pPr>
              <w:rPr>
                <w:rFonts w:ascii="Arial Narrow" w:hAnsi="Arial Narrow" w:cs="Arial"/>
                <w:b/>
                <w:bCs/>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4189056" w14:textId="70F41540" w:rsidR="000957BF" w:rsidRPr="008D542F" w:rsidRDefault="000957BF">
            <w:pPr>
              <w:jc w:val="center"/>
              <w:rPr>
                <w:rFonts w:ascii="Arial Narrow" w:hAnsi="Arial Narrow" w:cs="Arial"/>
                <w:sz w:val="18"/>
                <w:szCs w:val="18"/>
              </w:rPr>
            </w:pPr>
          </w:p>
        </w:tc>
        <w:tc>
          <w:tcPr>
            <w:tcW w:w="1255" w:type="dxa"/>
            <w:tcBorders>
              <w:top w:val="single" w:sz="4" w:space="0" w:color="auto"/>
              <w:left w:val="single" w:sz="4" w:space="0" w:color="auto"/>
              <w:bottom w:val="single" w:sz="4" w:space="0" w:color="auto"/>
              <w:right w:val="single" w:sz="4" w:space="0" w:color="auto"/>
            </w:tcBorders>
            <w:vAlign w:val="center"/>
            <w:hideMark/>
          </w:tcPr>
          <w:p w14:paraId="3D65F4CE" w14:textId="5EE02E8F" w:rsidR="000957BF" w:rsidRPr="008D542F" w:rsidRDefault="000957BF">
            <w:pPr>
              <w:jc w:val="center"/>
              <w:rPr>
                <w:rFonts w:ascii="Arial Narrow" w:hAnsi="Arial Narrow" w:cs="Arial"/>
                <w:sz w:val="18"/>
                <w:szCs w:val="18"/>
              </w:rPr>
            </w:pPr>
          </w:p>
        </w:tc>
      </w:tr>
      <w:tr w:rsidR="000957BF" w:rsidRPr="008D542F" w14:paraId="3E4ACFC2" w14:textId="77777777" w:rsidTr="150E87D1">
        <w:trPr>
          <w:trHeight w:val="251"/>
        </w:trPr>
        <w:tc>
          <w:tcPr>
            <w:tcW w:w="6745" w:type="dxa"/>
            <w:tcBorders>
              <w:top w:val="single" w:sz="4" w:space="0" w:color="auto"/>
              <w:left w:val="single" w:sz="4" w:space="0" w:color="auto"/>
              <w:bottom w:val="single" w:sz="4" w:space="0" w:color="auto"/>
              <w:right w:val="single" w:sz="4" w:space="0" w:color="auto"/>
            </w:tcBorders>
            <w:vAlign w:val="center"/>
            <w:hideMark/>
          </w:tcPr>
          <w:p w14:paraId="7D2A4EC9" w14:textId="77777777" w:rsidR="000957BF" w:rsidRPr="008D542F" w:rsidRDefault="000957BF" w:rsidP="008601E8">
            <w:pPr>
              <w:rPr>
                <w:rFonts w:ascii="Arial Narrow" w:hAnsi="Arial Narrow" w:cs="Arial"/>
                <w:b/>
                <w:bCs/>
                <w:sz w:val="18"/>
                <w:szCs w:val="18"/>
              </w:rPr>
            </w:pPr>
            <w:r w:rsidRPr="008D542F">
              <w:rPr>
                <w:rFonts w:ascii="Arial Narrow" w:hAnsi="Arial Narrow" w:cs="Arial"/>
                <w:b/>
                <w:bCs/>
                <w:sz w:val="18"/>
                <w:szCs w:val="18"/>
              </w:rPr>
              <w:t>High-Density Option per Section 23.7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B1D6350"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100’</w:t>
            </w:r>
          </w:p>
        </w:tc>
        <w:tc>
          <w:tcPr>
            <w:tcW w:w="1255" w:type="dxa"/>
            <w:tcBorders>
              <w:top w:val="single" w:sz="4" w:space="0" w:color="auto"/>
              <w:left w:val="single" w:sz="4" w:space="0" w:color="auto"/>
              <w:bottom w:val="single" w:sz="4" w:space="0" w:color="auto"/>
              <w:right w:val="single" w:sz="4" w:space="0" w:color="auto"/>
            </w:tcBorders>
            <w:vAlign w:val="center"/>
            <w:hideMark/>
          </w:tcPr>
          <w:p w14:paraId="1177DC4A" w14:textId="77777777" w:rsidR="000957BF" w:rsidRPr="008D542F" w:rsidRDefault="000957BF">
            <w:pPr>
              <w:jc w:val="center"/>
              <w:rPr>
                <w:rFonts w:ascii="Arial Narrow" w:hAnsi="Arial Narrow" w:cs="Arial"/>
                <w:sz w:val="18"/>
                <w:szCs w:val="18"/>
              </w:rPr>
            </w:pPr>
            <w:r w:rsidRPr="008D542F">
              <w:rPr>
                <w:rFonts w:ascii="Arial Narrow" w:hAnsi="Arial Narrow" w:cs="Arial"/>
                <w:sz w:val="18"/>
                <w:szCs w:val="18"/>
              </w:rPr>
              <w:t>100’</w:t>
            </w:r>
          </w:p>
        </w:tc>
      </w:tr>
    </w:tbl>
    <w:p w14:paraId="7349C755" w14:textId="77777777" w:rsidR="00DF4A7F" w:rsidRDefault="00DF4A7F" w:rsidP="00DF4A7F">
      <w:pPr>
        <w:rPr>
          <w:rFonts w:ascii="Arial" w:hAnsi="Arial" w:cs="Arial"/>
          <w:sz w:val="18"/>
          <w:szCs w:val="18"/>
        </w:rPr>
      </w:pPr>
    </w:p>
    <w:p w14:paraId="39B45E0C" w14:textId="2D21DC84" w:rsidR="00DF4A7F" w:rsidRPr="00DF4A7F" w:rsidRDefault="00E521E2" w:rsidP="00DF4A7F">
      <w:pPr>
        <w:ind w:left="360"/>
        <w:rPr>
          <w:rFonts w:ascii="Arial" w:hAnsi="Arial" w:cs="Arial"/>
          <w:b/>
          <w:bCs/>
          <w:sz w:val="18"/>
          <w:szCs w:val="18"/>
        </w:rPr>
      </w:pPr>
      <w:r>
        <w:rPr>
          <w:rFonts w:ascii="Arial" w:hAnsi="Arial" w:cs="Arial"/>
          <w:b/>
          <w:bCs/>
          <w:sz w:val="18"/>
          <w:szCs w:val="18"/>
        </w:rPr>
        <w:t>2</w:t>
      </w:r>
      <w:r w:rsidR="00DF4A7F" w:rsidRPr="00DF4A7F">
        <w:rPr>
          <w:rFonts w:ascii="Arial" w:hAnsi="Arial" w:cs="Arial"/>
          <w:b/>
          <w:bCs/>
          <w:sz w:val="18"/>
          <w:szCs w:val="18"/>
        </w:rPr>
        <w:t xml:space="preserve">. </w:t>
      </w:r>
      <w:r w:rsidR="00DF4A7F" w:rsidRPr="00DF4A7F">
        <w:rPr>
          <w:rFonts w:ascii="Arial" w:hAnsi="Arial" w:cs="Arial"/>
          <w:b/>
          <w:bCs/>
          <w:sz w:val="18"/>
          <w:szCs w:val="18"/>
        </w:rPr>
        <w:tab/>
        <w:t>Required</w:t>
      </w:r>
      <w:r w:rsidR="00F756B6">
        <w:rPr>
          <w:rFonts w:ascii="Arial" w:hAnsi="Arial" w:cs="Arial"/>
          <w:b/>
          <w:bCs/>
          <w:sz w:val="18"/>
          <w:szCs w:val="18"/>
        </w:rPr>
        <w:t xml:space="preserve"> Water Quality</w:t>
      </w:r>
      <w:r w:rsidR="00DF4A7F" w:rsidRPr="00DF4A7F">
        <w:rPr>
          <w:rFonts w:ascii="Arial" w:hAnsi="Arial" w:cs="Arial"/>
          <w:b/>
          <w:bCs/>
          <w:sz w:val="18"/>
          <w:szCs w:val="18"/>
        </w:rPr>
        <w:t xml:space="preserve"> Buffer Width Increase</w:t>
      </w:r>
    </w:p>
    <w:p w14:paraId="5788C05C" w14:textId="52D7105C" w:rsidR="00DF4A7F" w:rsidRPr="007D4C67" w:rsidRDefault="0666DA9A" w:rsidP="00DF4A7F">
      <w:pPr>
        <w:ind w:left="360"/>
        <w:rPr>
          <w:rFonts w:ascii="Arial" w:hAnsi="Arial" w:cs="Arial"/>
          <w:sz w:val="18"/>
          <w:szCs w:val="18"/>
        </w:rPr>
      </w:pPr>
      <w:r w:rsidRPr="2925FDC2">
        <w:rPr>
          <w:rFonts w:ascii="Arial" w:hAnsi="Arial" w:cs="Arial"/>
          <w:sz w:val="18"/>
          <w:szCs w:val="18"/>
        </w:rPr>
        <w:t xml:space="preserve">Required minimum </w:t>
      </w:r>
      <w:r w:rsidR="669FA7BE" w:rsidRPr="2925FDC2">
        <w:rPr>
          <w:rFonts w:ascii="Arial" w:hAnsi="Arial" w:cs="Arial"/>
          <w:sz w:val="18"/>
          <w:szCs w:val="18"/>
        </w:rPr>
        <w:t xml:space="preserve">buffer </w:t>
      </w:r>
      <w:r w:rsidR="00DF4A7F" w:rsidRPr="00DF4A7F">
        <w:rPr>
          <w:rFonts w:ascii="Arial" w:hAnsi="Arial" w:cs="Arial"/>
          <w:sz w:val="18"/>
          <w:szCs w:val="18"/>
        </w:rPr>
        <w:t>width shall be increased</w:t>
      </w:r>
      <w:r w:rsidR="6DCE3562" w:rsidRPr="2925FDC2">
        <w:rPr>
          <w:rFonts w:ascii="Arial" w:hAnsi="Arial" w:cs="Arial"/>
          <w:sz w:val="18"/>
          <w:szCs w:val="18"/>
        </w:rPr>
        <w:t xml:space="preserve"> </w:t>
      </w:r>
      <w:r w:rsidR="5C524B24" w:rsidRPr="2925FDC2">
        <w:rPr>
          <w:rFonts w:ascii="Arial" w:hAnsi="Arial" w:cs="Arial"/>
          <w:sz w:val="18"/>
          <w:szCs w:val="18"/>
        </w:rPr>
        <w:t>by</w:t>
      </w:r>
      <w:r w:rsidR="00DF4A7F" w:rsidRPr="00DF4A7F">
        <w:rPr>
          <w:rFonts w:ascii="Arial" w:hAnsi="Arial" w:cs="Arial"/>
          <w:sz w:val="18"/>
          <w:szCs w:val="18"/>
        </w:rPr>
        <w:t xml:space="preserve"> 50% for new developments under the </w:t>
      </w:r>
      <w:r w:rsidR="00DA092A">
        <w:rPr>
          <w:rFonts w:ascii="Arial" w:hAnsi="Arial" w:cs="Arial"/>
          <w:sz w:val="18"/>
          <w:szCs w:val="18"/>
        </w:rPr>
        <w:t>High</w:t>
      </w:r>
      <w:r w:rsidR="00167943">
        <w:rPr>
          <w:rFonts w:ascii="Arial" w:hAnsi="Arial" w:cs="Arial"/>
          <w:sz w:val="18"/>
          <w:szCs w:val="18"/>
        </w:rPr>
        <w:t>-</w:t>
      </w:r>
      <w:r w:rsidR="00DA092A">
        <w:rPr>
          <w:rFonts w:ascii="Arial" w:hAnsi="Arial" w:cs="Arial"/>
          <w:sz w:val="18"/>
          <w:szCs w:val="18"/>
        </w:rPr>
        <w:t>Density Option</w:t>
      </w:r>
      <w:r w:rsidR="00DF4A7F" w:rsidRPr="00DF4A7F">
        <w:rPr>
          <w:rFonts w:ascii="Arial" w:hAnsi="Arial" w:cs="Arial"/>
          <w:sz w:val="18"/>
          <w:szCs w:val="18"/>
        </w:rPr>
        <w:t xml:space="preserve"> located along the lakeshore that</w:t>
      </w:r>
      <w:r w:rsidR="00DF4A7F" w:rsidRPr="007D4C67">
        <w:rPr>
          <w:rFonts w:ascii="Arial" w:hAnsi="Arial" w:cs="Arial"/>
          <w:sz w:val="18"/>
          <w:szCs w:val="18"/>
        </w:rPr>
        <w:t xml:space="preserve"> have average slopes equal to or greater than 50% within the 100 foot buffer.</w:t>
      </w:r>
      <w:r w:rsidR="00DF4A7F">
        <w:rPr>
          <w:rFonts w:ascii="Arial" w:hAnsi="Arial" w:cs="Arial"/>
          <w:sz w:val="18"/>
          <w:szCs w:val="18"/>
        </w:rPr>
        <w:t xml:space="preserve"> </w:t>
      </w:r>
      <w:r w:rsidR="00DF4A7F" w:rsidRPr="007D4C67">
        <w:rPr>
          <w:rFonts w:ascii="Arial" w:hAnsi="Arial" w:cs="Arial"/>
          <w:sz w:val="18"/>
          <w:szCs w:val="18"/>
        </w:rPr>
        <w:t xml:space="preserve">The average slope </w:t>
      </w:r>
      <w:r w:rsidR="00DF4A7F">
        <w:rPr>
          <w:rFonts w:ascii="Arial" w:hAnsi="Arial" w:cs="Arial"/>
          <w:sz w:val="18"/>
          <w:szCs w:val="18"/>
        </w:rPr>
        <w:t>is</w:t>
      </w:r>
      <w:r w:rsidR="00DF4A7F" w:rsidRPr="007D4C67">
        <w:rPr>
          <w:rFonts w:ascii="Arial" w:hAnsi="Arial" w:cs="Arial"/>
          <w:sz w:val="18"/>
          <w:szCs w:val="18"/>
        </w:rPr>
        <w:t xml:space="preserve"> calculated by measuring the slope from the highest and lowest elevations at the 100</w:t>
      </w:r>
      <w:r w:rsidR="00DF4A7F">
        <w:rPr>
          <w:rFonts w:ascii="Arial" w:hAnsi="Arial" w:cs="Arial"/>
          <w:sz w:val="18"/>
          <w:szCs w:val="18"/>
        </w:rPr>
        <w:t xml:space="preserve"> </w:t>
      </w:r>
      <w:r w:rsidR="00DF4A7F" w:rsidRPr="007D4C67">
        <w:rPr>
          <w:rFonts w:ascii="Arial" w:hAnsi="Arial" w:cs="Arial"/>
          <w:sz w:val="18"/>
          <w:szCs w:val="18"/>
        </w:rPr>
        <w:t>foot buffer to the 569.4 foot full pond elevation of Lake Wylie.</w:t>
      </w:r>
      <w:r w:rsidR="00DF4A7F">
        <w:rPr>
          <w:rFonts w:ascii="Arial" w:hAnsi="Arial" w:cs="Arial"/>
          <w:sz w:val="18"/>
          <w:szCs w:val="18"/>
        </w:rPr>
        <w:t xml:space="preserve"> </w:t>
      </w:r>
      <w:r w:rsidR="00DF4A7F" w:rsidRPr="007D4C67">
        <w:rPr>
          <w:rFonts w:ascii="Arial" w:hAnsi="Arial" w:cs="Arial"/>
          <w:sz w:val="18"/>
          <w:szCs w:val="18"/>
        </w:rPr>
        <w:t xml:space="preserve">The sum of the two measurements </w:t>
      </w:r>
      <w:r w:rsidR="0DE4FE67" w:rsidRPr="2925FDC2">
        <w:rPr>
          <w:rFonts w:ascii="Arial" w:hAnsi="Arial" w:cs="Arial"/>
          <w:sz w:val="18"/>
          <w:szCs w:val="18"/>
        </w:rPr>
        <w:t xml:space="preserve">is </w:t>
      </w:r>
      <w:r w:rsidR="00DF4A7F" w:rsidRPr="007D4C67">
        <w:rPr>
          <w:rFonts w:ascii="Arial" w:hAnsi="Arial" w:cs="Arial"/>
          <w:sz w:val="18"/>
          <w:szCs w:val="18"/>
        </w:rPr>
        <w:t>divided by two to determine the average slope within the 100</w:t>
      </w:r>
      <w:r w:rsidR="00DF4A7F">
        <w:rPr>
          <w:rFonts w:ascii="Arial" w:hAnsi="Arial" w:cs="Arial"/>
          <w:sz w:val="18"/>
          <w:szCs w:val="18"/>
        </w:rPr>
        <w:t xml:space="preserve"> </w:t>
      </w:r>
      <w:r w:rsidR="00DF4A7F" w:rsidRPr="007D4C67">
        <w:rPr>
          <w:rFonts w:ascii="Arial" w:hAnsi="Arial" w:cs="Arial"/>
          <w:sz w:val="18"/>
          <w:szCs w:val="18"/>
        </w:rPr>
        <w:t>foot buffer.</w:t>
      </w:r>
      <w:r w:rsidR="00DF4A7F">
        <w:rPr>
          <w:rFonts w:ascii="Arial" w:hAnsi="Arial" w:cs="Arial"/>
          <w:sz w:val="18"/>
          <w:szCs w:val="18"/>
        </w:rPr>
        <w:t xml:space="preserve"> </w:t>
      </w:r>
      <w:r w:rsidR="00DF4A7F" w:rsidRPr="007D4C67">
        <w:rPr>
          <w:rFonts w:ascii="Arial" w:hAnsi="Arial" w:cs="Arial"/>
          <w:sz w:val="18"/>
          <w:szCs w:val="18"/>
        </w:rPr>
        <w:t xml:space="preserve">The additional buffer area </w:t>
      </w:r>
      <w:r w:rsidR="00DF4A7F">
        <w:rPr>
          <w:rFonts w:ascii="Arial" w:hAnsi="Arial" w:cs="Arial"/>
          <w:sz w:val="18"/>
          <w:szCs w:val="18"/>
        </w:rPr>
        <w:t>is</w:t>
      </w:r>
      <w:r w:rsidR="00DF4A7F" w:rsidRPr="007D4C67">
        <w:rPr>
          <w:rFonts w:ascii="Arial" w:hAnsi="Arial" w:cs="Arial"/>
          <w:sz w:val="18"/>
          <w:szCs w:val="18"/>
        </w:rPr>
        <w:t xml:space="preserve"> applied in areas of the tract where slopes are greatest to obtain the maximum benefit from the increased buffer area.</w:t>
      </w:r>
    </w:p>
    <w:p w14:paraId="344866A2" w14:textId="77777777" w:rsidR="00DF4A7F" w:rsidRDefault="00DF4A7F" w:rsidP="00DF4A7F">
      <w:pPr>
        <w:rPr>
          <w:rFonts w:ascii="Arial" w:hAnsi="Arial" w:cs="Arial"/>
          <w:sz w:val="18"/>
          <w:szCs w:val="18"/>
        </w:rPr>
      </w:pPr>
    </w:p>
    <w:p w14:paraId="58962D31" w14:textId="23FB8B06" w:rsidR="005C04E1" w:rsidRPr="005C04E1" w:rsidRDefault="00E521E2" w:rsidP="005C04E1">
      <w:pPr>
        <w:ind w:left="360"/>
        <w:rPr>
          <w:rFonts w:ascii="Arial" w:hAnsi="Arial" w:cs="Arial"/>
          <w:b/>
          <w:bCs/>
          <w:sz w:val="18"/>
          <w:szCs w:val="18"/>
        </w:rPr>
      </w:pPr>
      <w:r>
        <w:rPr>
          <w:rFonts w:ascii="Arial" w:hAnsi="Arial" w:cs="Arial"/>
          <w:b/>
          <w:bCs/>
          <w:sz w:val="18"/>
          <w:szCs w:val="18"/>
        </w:rPr>
        <w:t>3</w:t>
      </w:r>
      <w:r w:rsidR="005C04E1">
        <w:rPr>
          <w:rFonts w:ascii="Arial" w:hAnsi="Arial" w:cs="Arial"/>
          <w:b/>
          <w:bCs/>
          <w:sz w:val="18"/>
          <w:szCs w:val="18"/>
        </w:rPr>
        <w:t xml:space="preserve">. </w:t>
      </w:r>
      <w:r w:rsidR="005C04E1">
        <w:rPr>
          <w:rFonts w:ascii="Arial" w:hAnsi="Arial" w:cs="Arial"/>
          <w:b/>
          <w:bCs/>
          <w:sz w:val="18"/>
          <w:szCs w:val="18"/>
        </w:rPr>
        <w:tab/>
      </w:r>
      <w:r w:rsidR="005C04E1" w:rsidRPr="005C04E1">
        <w:rPr>
          <w:rFonts w:ascii="Arial" w:hAnsi="Arial" w:cs="Arial"/>
          <w:b/>
          <w:bCs/>
          <w:sz w:val="18"/>
          <w:szCs w:val="18"/>
        </w:rPr>
        <w:t>Shoreline Stabilization Required</w:t>
      </w:r>
    </w:p>
    <w:p w14:paraId="14509090" w14:textId="1F9B70DE" w:rsidR="005C04E1" w:rsidRPr="007D4C67" w:rsidRDefault="005C04E1" w:rsidP="005C04E1">
      <w:pPr>
        <w:ind w:left="360"/>
        <w:rPr>
          <w:rFonts w:ascii="Arial" w:hAnsi="Arial" w:cs="Arial"/>
          <w:sz w:val="18"/>
          <w:szCs w:val="18"/>
        </w:rPr>
      </w:pPr>
      <w:r w:rsidRPr="007D4C67">
        <w:rPr>
          <w:rFonts w:ascii="Arial" w:hAnsi="Arial" w:cs="Arial"/>
          <w:sz w:val="18"/>
          <w:szCs w:val="18"/>
        </w:rPr>
        <w:t>If a building permit is required for property improvement under the High</w:t>
      </w:r>
      <w:r w:rsidR="00167943">
        <w:rPr>
          <w:rFonts w:ascii="Arial" w:hAnsi="Arial" w:cs="Arial"/>
          <w:sz w:val="18"/>
          <w:szCs w:val="18"/>
        </w:rPr>
        <w:t>-</w:t>
      </w:r>
      <w:r w:rsidRPr="007D4C67">
        <w:rPr>
          <w:rFonts w:ascii="Arial" w:hAnsi="Arial" w:cs="Arial"/>
          <w:sz w:val="18"/>
          <w:szCs w:val="18"/>
        </w:rPr>
        <w:t xml:space="preserve">Density Option, which will result in an increase in </w:t>
      </w:r>
      <w:r w:rsidR="00844BDE">
        <w:rPr>
          <w:rFonts w:ascii="Arial" w:hAnsi="Arial" w:cs="Arial"/>
          <w:sz w:val="18"/>
          <w:szCs w:val="18"/>
        </w:rPr>
        <w:t>built-upon area (</w:t>
      </w:r>
      <w:r w:rsidR="007A0F66">
        <w:rPr>
          <w:rFonts w:ascii="Arial" w:hAnsi="Arial" w:cs="Arial"/>
          <w:sz w:val="18"/>
          <w:szCs w:val="18"/>
        </w:rPr>
        <w:t>BUA</w:t>
      </w:r>
      <w:r w:rsidR="00844BDE">
        <w:rPr>
          <w:rFonts w:ascii="Arial" w:hAnsi="Arial" w:cs="Arial"/>
          <w:sz w:val="18"/>
          <w:szCs w:val="18"/>
        </w:rPr>
        <w:t>)</w:t>
      </w:r>
      <w:r w:rsidRPr="007D4C67">
        <w:rPr>
          <w:rFonts w:ascii="Arial" w:hAnsi="Arial" w:cs="Arial"/>
          <w:sz w:val="18"/>
          <w:szCs w:val="18"/>
        </w:rPr>
        <w:t>, shoreline stabilization is required as needed and allowed when unstable shorelines are present</w:t>
      </w:r>
      <w:r w:rsidR="41C101D9" w:rsidRPr="2925FDC2">
        <w:rPr>
          <w:rFonts w:ascii="Arial" w:hAnsi="Arial" w:cs="Arial"/>
          <w:sz w:val="18"/>
          <w:szCs w:val="18"/>
        </w:rPr>
        <w:t>,</w:t>
      </w:r>
      <w:r w:rsidRPr="007D4C67">
        <w:rPr>
          <w:rFonts w:ascii="Arial" w:hAnsi="Arial" w:cs="Arial"/>
          <w:sz w:val="18"/>
          <w:szCs w:val="18"/>
        </w:rPr>
        <w:t xml:space="preserve"> and as approved on a plan submitted to </w:t>
      </w:r>
      <w:r w:rsidRPr="00ED15DC">
        <w:rPr>
          <w:rFonts w:ascii="Arial" w:hAnsi="Arial" w:cs="Arial"/>
          <w:sz w:val="18"/>
          <w:szCs w:val="18"/>
        </w:rPr>
        <w:t>Charlotte-Mecklenburg Storm Water Services</w:t>
      </w:r>
      <w:r w:rsidR="00E521E2" w:rsidRPr="00ED15DC">
        <w:rPr>
          <w:rFonts w:ascii="Arial" w:hAnsi="Arial" w:cs="Arial"/>
          <w:sz w:val="18"/>
          <w:szCs w:val="18"/>
        </w:rPr>
        <w:t xml:space="preserve"> (CMSWS)</w:t>
      </w:r>
      <w:r w:rsidRPr="00ED15DC">
        <w:rPr>
          <w:rFonts w:ascii="Arial" w:hAnsi="Arial" w:cs="Arial"/>
          <w:sz w:val="18"/>
          <w:szCs w:val="18"/>
        </w:rPr>
        <w:t xml:space="preserve"> </w:t>
      </w:r>
      <w:r w:rsidRPr="009D02AB">
        <w:rPr>
          <w:rFonts w:ascii="Arial" w:hAnsi="Arial" w:cs="Arial"/>
          <w:sz w:val="18"/>
          <w:szCs w:val="18"/>
        </w:rPr>
        <w:t>a</w:t>
      </w:r>
      <w:r w:rsidRPr="00E521E2">
        <w:rPr>
          <w:rFonts w:ascii="Arial" w:hAnsi="Arial" w:cs="Arial"/>
          <w:sz w:val="18"/>
          <w:szCs w:val="18"/>
        </w:rPr>
        <w:t xml:space="preserve">nd as allowed by Duke </w:t>
      </w:r>
      <w:r w:rsidR="008B7B8F" w:rsidRPr="00E521E2">
        <w:rPr>
          <w:rFonts w:ascii="Arial" w:hAnsi="Arial" w:cs="Arial"/>
          <w:sz w:val="18"/>
          <w:szCs w:val="18"/>
        </w:rPr>
        <w:t>Energy Lake Services</w:t>
      </w:r>
      <w:r w:rsidRPr="00E521E2">
        <w:rPr>
          <w:rFonts w:ascii="Arial" w:hAnsi="Arial" w:cs="Arial"/>
          <w:sz w:val="18"/>
          <w:szCs w:val="18"/>
        </w:rPr>
        <w:t>.</w:t>
      </w:r>
    </w:p>
    <w:p w14:paraId="2D0D88D0" w14:textId="77777777" w:rsidR="005C04E1" w:rsidRDefault="005C04E1" w:rsidP="005C04E1">
      <w:pPr>
        <w:rPr>
          <w:rFonts w:ascii="Arial" w:hAnsi="Arial" w:cs="Arial"/>
          <w:sz w:val="18"/>
          <w:szCs w:val="18"/>
        </w:rPr>
      </w:pPr>
    </w:p>
    <w:p w14:paraId="6B832900" w14:textId="1F225440" w:rsidR="005C04E1" w:rsidRPr="00185917" w:rsidRDefault="00E521E2" w:rsidP="00185917">
      <w:pPr>
        <w:ind w:left="360"/>
        <w:rPr>
          <w:rFonts w:ascii="Arial" w:hAnsi="Arial" w:cs="Arial"/>
          <w:b/>
          <w:bCs/>
          <w:sz w:val="18"/>
          <w:szCs w:val="18"/>
        </w:rPr>
      </w:pPr>
      <w:r w:rsidRPr="6D2DCEA9">
        <w:rPr>
          <w:rFonts w:ascii="Arial" w:hAnsi="Arial" w:cs="Arial"/>
          <w:b/>
          <w:bCs/>
          <w:sz w:val="18"/>
          <w:szCs w:val="18"/>
        </w:rPr>
        <w:t>4</w:t>
      </w:r>
      <w:r w:rsidR="00185917" w:rsidRPr="6D2DCEA9">
        <w:rPr>
          <w:rFonts w:ascii="Arial" w:hAnsi="Arial" w:cs="Arial"/>
          <w:b/>
          <w:bCs/>
          <w:sz w:val="18"/>
          <w:szCs w:val="18"/>
        </w:rPr>
        <w:t xml:space="preserve">. </w:t>
      </w:r>
      <w:r>
        <w:tab/>
      </w:r>
      <w:r w:rsidR="005C04E1" w:rsidRPr="6D2DCEA9">
        <w:rPr>
          <w:rFonts w:ascii="Arial" w:hAnsi="Arial" w:cs="Arial"/>
          <w:b/>
          <w:bCs/>
          <w:sz w:val="18"/>
          <w:szCs w:val="18"/>
        </w:rPr>
        <w:t>Mitigation</w:t>
      </w:r>
    </w:p>
    <w:p w14:paraId="21C8D0D3" w14:textId="41E900DB" w:rsidR="005C04E1" w:rsidRPr="007D4C67" w:rsidRDefault="00F756B6" w:rsidP="00185917">
      <w:pPr>
        <w:ind w:left="360"/>
        <w:rPr>
          <w:rFonts w:ascii="Arial" w:hAnsi="Arial" w:cs="Arial"/>
          <w:sz w:val="18"/>
          <w:szCs w:val="18"/>
        </w:rPr>
      </w:pPr>
      <w:r w:rsidRPr="68E5020D">
        <w:rPr>
          <w:rFonts w:ascii="Arial" w:hAnsi="Arial" w:cs="Arial"/>
          <w:sz w:val="18"/>
          <w:szCs w:val="18"/>
        </w:rPr>
        <w:t>Unless exempted below, water quality b</w:t>
      </w:r>
      <w:r w:rsidR="005C04E1" w:rsidRPr="68E5020D">
        <w:rPr>
          <w:rFonts w:ascii="Arial" w:hAnsi="Arial" w:cs="Arial"/>
          <w:sz w:val="18"/>
          <w:szCs w:val="18"/>
        </w:rPr>
        <w:t xml:space="preserve">uffer impacts are allowed only </w:t>
      </w:r>
      <w:r w:rsidR="389B9FF6" w:rsidRPr="68E5020D">
        <w:rPr>
          <w:rFonts w:ascii="Arial" w:hAnsi="Arial" w:cs="Arial"/>
          <w:sz w:val="18"/>
          <w:szCs w:val="18"/>
        </w:rPr>
        <w:t xml:space="preserve">with the </w:t>
      </w:r>
      <w:r w:rsidR="005C04E1" w:rsidRPr="68E5020D">
        <w:rPr>
          <w:rFonts w:ascii="Arial" w:hAnsi="Arial" w:cs="Arial"/>
          <w:sz w:val="18"/>
          <w:szCs w:val="18"/>
        </w:rPr>
        <w:t xml:space="preserve">approval of a site-specific mitigation plan by </w:t>
      </w:r>
      <w:r w:rsidR="00E521E2" w:rsidRPr="68E5020D">
        <w:rPr>
          <w:rFonts w:ascii="Arial" w:hAnsi="Arial" w:cs="Arial"/>
          <w:sz w:val="18"/>
          <w:szCs w:val="18"/>
        </w:rPr>
        <w:t xml:space="preserve">CMSWS </w:t>
      </w:r>
      <w:r w:rsidR="009445F4" w:rsidRPr="68E5020D">
        <w:rPr>
          <w:rFonts w:ascii="Arial" w:hAnsi="Arial" w:cs="Arial"/>
          <w:sz w:val="18"/>
          <w:szCs w:val="18"/>
        </w:rPr>
        <w:t>and</w:t>
      </w:r>
      <w:r w:rsidR="009F36BA">
        <w:rPr>
          <w:rFonts w:ascii="Arial" w:hAnsi="Arial" w:cs="Arial"/>
          <w:sz w:val="18"/>
          <w:szCs w:val="18"/>
        </w:rPr>
        <w:t>/or</w:t>
      </w:r>
      <w:r w:rsidR="009445F4" w:rsidRPr="68E5020D">
        <w:rPr>
          <w:rFonts w:ascii="Arial" w:hAnsi="Arial" w:cs="Arial"/>
          <w:sz w:val="18"/>
          <w:szCs w:val="18"/>
        </w:rPr>
        <w:t xml:space="preserve"> approval of a variance</w:t>
      </w:r>
      <w:r w:rsidR="00592A2F" w:rsidRPr="68E5020D">
        <w:rPr>
          <w:rFonts w:ascii="Arial" w:hAnsi="Arial" w:cs="Arial"/>
          <w:sz w:val="18"/>
          <w:szCs w:val="18"/>
        </w:rPr>
        <w:t xml:space="preserve"> per </w:t>
      </w:r>
      <w:r w:rsidR="00371B2B" w:rsidRPr="68E5020D">
        <w:rPr>
          <w:rFonts w:ascii="Arial" w:hAnsi="Arial" w:cs="Arial"/>
          <w:sz w:val="18"/>
          <w:szCs w:val="18"/>
        </w:rPr>
        <w:t>Article</w:t>
      </w:r>
      <w:r w:rsidR="00592A2F" w:rsidRPr="68E5020D">
        <w:rPr>
          <w:rFonts w:ascii="Arial" w:hAnsi="Arial" w:cs="Arial"/>
          <w:sz w:val="18"/>
          <w:szCs w:val="18"/>
        </w:rPr>
        <w:t xml:space="preserve"> 3</w:t>
      </w:r>
      <w:r w:rsidR="0073125F">
        <w:rPr>
          <w:rFonts w:ascii="Arial" w:hAnsi="Arial" w:cs="Arial"/>
          <w:sz w:val="18"/>
          <w:szCs w:val="18"/>
        </w:rPr>
        <w:t>7</w:t>
      </w:r>
      <w:r w:rsidR="009445F4" w:rsidRPr="68E5020D">
        <w:rPr>
          <w:rFonts w:ascii="Arial" w:hAnsi="Arial" w:cs="Arial"/>
          <w:sz w:val="18"/>
          <w:szCs w:val="18"/>
        </w:rPr>
        <w:t>, if a variance is required</w:t>
      </w:r>
      <w:r w:rsidR="005C04E1" w:rsidRPr="68E5020D">
        <w:rPr>
          <w:rFonts w:ascii="Arial" w:hAnsi="Arial" w:cs="Arial"/>
          <w:sz w:val="18"/>
          <w:szCs w:val="18"/>
        </w:rPr>
        <w:t xml:space="preserve">. The following techniques are available for mitigation. Specifications for these pre-approved mitigation techniques are provided in the </w:t>
      </w:r>
      <w:r w:rsidR="005F7BDB" w:rsidRPr="68E5020D">
        <w:rPr>
          <w:rFonts w:ascii="Arial" w:hAnsi="Arial" w:cs="Arial"/>
          <w:sz w:val="18"/>
          <w:szCs w:val="18"/>
        </w:rPr>
        <w:t>Charlotte-Mecklenburg Water Quality Buffer Implementation Guidelines</w:t>
      </w:r>
      <w:r w:rsidR="005C04E1" w:rsidRPr="68E5020D">
        <w:rPr>
          <w:rFonts w:ascii="Arial" w:hAnsi="Arial" w:cs="Arial"/>
          <w:sz w:val="18"/>
          <w:szCs w:val="18"/>
        </w:rPr>
        <w:t>.</w:t>
      </w:r>
    </w:p>
    <w:p w14:paraId="2FFFF0D1" w14:textId="77777777" w:rsidR="005C04E1" w:rsidRPr="007D4C67" w:rsidRDefault="005C04E1" w:rsidP="00185917">
      <w:pPr>
        <w:ind w:left="360"/>
        <w:rPr>
          <w:rFonts w:ascii="Arial" w:hAnsi="Arial" w:cs="Arial"/>
          <w:sz w:val="18"/>
          <w:szCs w:val="18"/>
        </w:rPr>
      </w:pPr>
    </w:p>
    <w:p w14:paraId="7A319590" w14:textId="30A5CAF5" w:rsidR="004B572E" w:rsidRPr="00717B0D" w:rsidRDefault="00185917" w:rsidP="00ED15DC">
      <w:pPr>
        <w:ind w:left="360" w:firstLine="360"/>
        <w:rPr>
          <w:rFonts w:ascii="Arial" w:hAnsi="Arial" w:cs="Arial"/>
          <w:b/>
          <w:bCs/>
          <w:sz w:val="18"/>
          <w:szCs w:val="18"/>
        </w:rPr>
      </w:pPr>
      <w:r w:rsidRPr="6D2DCEA9">
        <w:rPr>
          <w:rFonts w:ascii="Arial" w:hAnsi="Arial" w:cs="Arial"/>
          <w:b/>
          <w:bCs/>
          <w:sz w:val="18"/>
          <w:szCs w:val="18"/>
        </w:rPr>
        <w:t>a</w:t>
      </w:r>
      <w:r w:rsidR="005C04E1" w:rsidRPr="6D2DCEA9">
        <w:rPr>
          <w:rFonts w:ascii="Arial" w:hAnsi="Arial" w:cs="Arial"/>
          <w:b/>
          <w:bCs/>
          <w:sz w:val="18"/>
          <w:szCs w:val="18"/>
        </w:rPr>
        <w:t>.</w:t>
      </w:r>
      <w:r>
        <w:tab/>
      </w:r>
      <w:r w:rsidR="004B572E" w:rsidRPr="6D2DCEA9">
        <w:rPr>
          <w:rFonts w:ascii="Arial" w:hAnsi="Arial" w:cs="Arial"/>
          <w:b/>
          <w:bCs/>
          <w:sz w:val="18"/>
          <w:szCs w:val="18"/>
        </w:rPr>
        <w:t>Installation of Stormwater Control Measures (SCMs)</w:t>
      </w:r>
    </w:p>
    <w:p w14:paraId="5B43BECE" w14:textId="04B4A68D" w:rsidR="004B572E" w:rsidRPr="00872A47" w:rsidRDefault="004B572E" w:rsidP="00ED15DC">
      <w:pPr>
        <w:ind w:left="720"/>
        <w:rPr>
          <w:rFonts w:ascii="Arial" w:hAnsi="Arial" w:cs="Arial"/>
          <w:sz w:val="18"/>
          <w:szCs w:val="18"/>
        </w:rPr>
      </w:pPr>
      <w:r>
        <w:rPr>
          <w:rFonts w:ascii="Arial" w:hAnsi="Arial" w:cs="Arial"/>
          <w:sz w:val="18"/>
          <w:szCs w:val="18"/>
        </w:rPr>
        <w:t xml:space="preserve">If not required by another City ordinance or </w:t>
      </w:r>
      <w:r w:rsidR="00544062">
        <w:rPr>
          <w:rFonts w:ascii="Arial" w:hAnsi="Arial" w:cs="Arial"/>
          <w:sz w:val="18"/>
          <w:szCs w:val="18"/>
        </w:rPr>
        <w:t>regulation</w:t>
      </w:r>
      <w:r>
        <w:rPr>
          <w:rFonts w:ascii="Arial" w:hAnsi="Arial" w:cs="Arial"/>
          <w:sz w:val="18"/>
          <w:szCs w:val="18"/>
        </w:rPr>
        <w:t xml:space="preserve"> of </w:t>
      </w:r>
      <w:r w:rsidR="3FB47B7E" w:rsidRPr="59E26182">
        <w:rPr>
          <w:rFonts w:ascii="Arial" w:hAnsi="Arial" w:cs="Arial"/>
          <w:sz w:val="18"/>
          <w:szCs w:val="18"/>
        </w:rPr>
        <w:t xml:space="preserve">this </w:t>
      </w:r>
      <w:r w:rsidR="00544062">
        <w:rPr>
          <w:rFonts w:ascii="Arial" w:hAnsi="Arial" w:cs="Arial"/>
          <w:sz w:val="18"/>
          <w:szCs w:val="18"/>
        </w:rPr>
        <w:t>Ordinance</w:t>
      </w:r>
      <w:r>
        <w:rPr>
          <w:rFonts w:ascii="Arial" w:hAnsi="Arial" w:cs="Arial"/>
          <w:sz w:val="18"/>
          <w:szCs w:val="18"/>
        </w:rPr>
        <w:t>, t</w:t>
      </w:r>
      <w:r w:rsidRPr="00872A47">
        <w:rPr>
          <w:rFonts w:ascii="Arial" w:hAnsi="Arial" w:cs="Arial"/>
          <w:sz w:val="18"/>
          <w:szCs w:val="18"/>
        </w:rPr>
        <w:t xml:space="preserve">he installation of an on-site </w:t>
      </w:r>
      <w:r>
        <w:rPr>
          <w:rFonts w:ascii="Arial" w:hAnsi="Arial" w:cs="Arial"/>
          <w:sz w:val="18"/>
          <w:szCs w:val="18"/>
        </w:rPr>
        <w:t>SCM</w:t>
      </w:r>
      <w:r w:rsidRPr="00872A47">
        <w:rPr>
          <w:rFonts w:ascii="Arial" w:hAnsi="Arial" w:cs="Arial"/>
          <w:sz w:val="18"/>
          <w:szCs w:val="18"/>
        </w:rPr>
        <w:t xml:space="preserve"> designed to achieve specified pollutant removal targets will allow for </w:t>
      </w:r>
      <w:r w:rsidR="00F756B6">
        <w:rPr>
          <w:rFonts w:ascii="Arial" w:hAnsi="Arial" w:cs="Arial"/>
          <w:sz w:val="18"/>
          <w:szCs w:val="18"/>
        </w:rPr>
        <w:t>water quality</w:t>
      </w:r>
      <w:r w:rsidRPr="00872A47">
        <w:rPr>
          <w:rFonts w:ascii="Arial" w:hAnsi="Arial" w:cs="Arial"/>
          <w:sz w:val="18"/>
          <w:szCs w:val="18"/>
        </w:rPr>
        <w:t xml:space="preserve"> buffer impacts on the specific site.</w:t>
      </w:r>
      <w:r>
        <w:rPr>
          <w:rFonts w:ascii="Arial" w:hAnsi="Arial" w:cs="Arial"/>
          <w:sz w:val="18"/>
          <w:szCs w:val="18"/>
        </w:rPr>
        <w:t xml:space="preserve"> </w:t>
      </w:r>
      <w:r w:rsidRPr="00872A47">
        <w:rPr>
          <w:rFonts w:ascii="Arial" w:hAnsi="Arial" w:cs="Arial"/>
          <w:sz w:val="18"/>
          <w:szCs w:val="18"/>
        </w:rPr>
        <w:t xml:space="preserve">The </w:t>
      </w:r>
      <w:r>
        <w:rPr>
          <w:rFonts w:ascii="Arial" w:hAnsi="Arial" w:cs="Arial"/>
          <w:sz w:val="18"/>
          <w:szCs w:val="18"/>
        </w:rPr>
        <w:t>SCM</w:t>
      </w:r>
      <w:r w:rsidRPr="00872A47">
        <w:rPr>
          <w:rFonts w:ascii="Arial" w:hAnsi="Arial" w:cs="Arial"/>
          <w:sz w:val="18"/>
          <w:szCs w:val="18"/>
        </w:rPr>
        <w:t xml:space="preserve"> should remain outside the Stream Side Zone if practical.</w:t>
      </w:r>
      <w:r>
        <w:rPr>
          <w:rFonts w:ascii="Arial" w:hAnsi="Arial" w:cs="Arial"/>
          <w:sz w:val="18"/>
          <w:szCs w:val="18"/>
        </w:rPr>
        <w:t xml:space="preserve"> </w:t>
      </w:r>
      <w:r w:rsidRPr="00872A47">
        <w:rPr>
          <w:rFonts w:ascii="Arial" w:hAnsi="Arial" w:cs="Arial"/>
          <w:sz w:val="18"/>
          <w:szCs w:val="18"/>
        </w:rPr>
        <w:t xml:space="preserve">A detailed </w:t>
      </w:r>
      <w:r>
        <w:rPr>
          <w:rFonts w:ascii="Arial" w:hAnsi="Arial" w:cs="Arial"/>
          <w:sz w:val="18"/>
          <w:szCs w:val="18"/>
        </w:rPr>
        <w:t>SCM</w:t>
      </w:r>
      <w:r w:rsidRPr="00872A47">
        <w:rPr>
          <w:rFonts w:ascii="Arial" w:hAnsi="Arial" w:cs="Arial"/>
          <w:sz w:val="18"/>
          <w:szCs w:val="18"/>
        </w:rPr>
        <w:t xml:space="preserve"> design plan </w:t>
      </w:r>
      <w:r>
        <w:rPr>
          <w:rFonts w:ascii="Arial" w:hAnsi="Arial" w:cs="Arial"/>
          <w:sz w:val="18"/>
          <w:szCs w:val="18"/>
        </w:rPr>
        <w:t>shall</w:t>
      </w:r>
      <w:r w:rsidRPr="00872A47">
        <w:rPr>
          <w:rFonts w:ascii="Arial" w:hAnsi="Arial" w:cs="Arial"/>
          <w:sz w:val="18"/>
          <w:szCs w:val="18"/>
        </w:rPr>
        <w:t xml:space="preserve"> be submitted to </w:t>
      </w:r>
      <w:r w:rsidR="155931B1" w:rsidRPr="59E26182">
        <w:rPr>
          <w:rFonts w:ascii="Arial" w:hAnsi="Arial" w:cs="Arial"/>
          <w:sz w:val="18"/>
          <w:szCs w:val="18"/>
        </w:rPr>
        <w:t>CMSWS</w:t>
      </w:r>
      <w:r w:rsidRPr="00872A47">
        <w:rPr>
          <w:rFonts w:ascii="Arial" w:hAnsi="Arial" w:cs="Arial"/>
          <w:sz w:val="18"/>
          <w:szCs w:val="18"/>
        </w:rPr>
        <w:t xml:space="preserve"> for approval based on specifications and pollutant removal targets contained in the </w:t>
      </w:r>
      <w:r w:rsidR="00FC4D89">
        <w:rPr>
          <w:rFonts w:ascii="Arial" w:hAnsi="Arial" w:cs="Arial"/>
          <w:sz w:val="18"/>
          <w:szCs w:val="18"/>
        </w:rPr>
        <w:t xml:space="preserve">Charlotte-Mecklenburg </w:t>
      </w:r>
      <w:r w:rsidR="009E1294" w:rsidRPr="00843616">
        <w:rPr>
          <w:rFonts w:ascii="Arial" w:hAnsi="Arial" w:cs="Arial"/>
          <w:sz w:val="18"/>
          <w:szCs w:val="18"/>
        </w:rPr>
        <w:t xml:space="preserve">Stormwater Control Measure </w:t>
      </w:r>
      <w:r w:rsidR="00FC4D89">
        <w:rPr>
          <w:rFonts w:ascii="Arial" w:hAnsi="Arial" w:cs="Arial"/>
          <w:sz w:val="18"/>
          <w:szCs w:val="18"/>
        </w:rPr>
        <w:t xml:space="preserve">Design Manual </w:t>
      </w:r>
      <w:r w:rsidR="009E1294" w:rsidRPr="00843616">
        <w:rPr>
          <w:rFonts w:ascii="Arial" w:hAnsi="Arial" w:cs="Arial"/>
          <w:sz w:val="18"/>
          <w:szCs w:val="18"/>
        </w:rPr>
        <w:t>(SCM Design Manual</w:t>
      </w:r>
      <w:r w:rsidR="00FC4D89">
        <w:rPr>
          <w:rFonts w:ascii="Arial" w:hAnsi="Arial" w:cs="Arial"/>
          <w:sz w:val="18"/>
          <w:szCs w:val="18"/>
        </w:rPr>
        <w:t>)</w:t>
      </w:r>
      <w:r w:rsidRPr="00872A47">
        <w:rPr>
          <w:rFonts w:ascii="Arial" w:hAnsi="Arial" w:cs="Arial"/>
          <w:sz w:val="18"/>
          <w:szCs w:val="18"/>
        </w:rPr>
        <w:t>.</w:t>
      </w:r>
      <w:r>
        <w:rPr>
          <w:rFonts w:ascii="Arial" w:hAnsi="Arial" w:cs="Arial"/>
          <w:sz w:val="18"/>
          <w:szCs w:val="18"/>
        </w:rPr>
        <w:t xml:space="preserve"> </w:t>
      </w:r>
      <w:r w:rsidRPr="00872A47">
        <w:rPr>
          <w:rFonts w:ascii="Arial" w:hAnsi="Arial" w:cs="Arial"/>
          <w:sz w:val="18"/>
          <w:szCs w:val="18"/>
        </w:rPr>
        <w:t xml:space="preserve">This plan </w:t>
      </w:r>
      <w:r>
        <w:rPr>
          <w:rFonts w:ascii="Arial" w:hAnsi="Arial" w:cs="Arial"/>
          <w:sz w:val="18"/>
          <w:szCs w:val="18"/>
        </w:rPr>
        <w:t>shall</w:t>
      </w:r>
      <w:r w:rsidRPr="00872A47">
        <w:rPr>
          <w:rFonts w:ascii="Arial" w:hAnsi="Arial" w:cs="Arial"/>
          <w:sz w:val="18"/>
          <w:szCs w:val="18"/>
        </w:rPr>
        <w:t xml:space="preserve"> also include a long</w:t>
      </w:r>
      <w:r>
        <w:rPr>
          <w:rFonts w:ascii="Arial" w:hAnsi="Arial" w:cs="Arial"/>
          <w:sz w:val="18"/>
          <w:szCs w:val="18"/>
        </w:rPr>
        <w:t>-</w:t>
      </w:r>
      <w:r w:rsidRPr="00872A47">
        <w:rPr>
          <w:rFonts w:ascii="Arial" w:hAnsi="Arial" w:cs="Arial"/>
          <w:sz w:val="18"/>
          <w:szCs w:val="18"/>
        </w:rPr>
        <w:t xml:space="preserve">term maintenance strategy for the </w:t>
      </w:r>
      <w:r>
        <w:rPr>
          <w:rFonts w:ascii="Arial" w:hAnsi="Arial" w:cs="Arial"/>
          <w:sz w:val="18"/>
          <w:szCs w:val="18"/>
        </w:rPr>
        <w:t>SCM</w:t>
      </w:r>
      <w:r w:rsidRPr="00872A47">
        <w:rPr>
          <w:rFonts w:ascii="Arial" w:hAnsi="Arial" w:cs="Arial"/>
          <w:sz w:val="18"/>
          <w:szCs w:val="18"/>
        </w:rPr>
        <w:t xml:space="preserve"> complete with the establishment of adequate financing to support the proposed maintenance practices.</w:t>
      </w:r>
    </w:p>
    <w:p w14:paraId="19054064" w14:textId="50FBCAAA" w:rsidR="004B572E" w:rsidRPr="00ED15DC" w:rsidRDefault="005C04E1" w:rsidP="00ED15DC">
      <w:pPr>
        <w:rPr>
          <w:rFonts w:ascii="Arial" w:hAnsi="Arial" w:cs="Arial"/>
          <w:b/>
          <w:bCs/>
          <w:sz w:val="18"/>
          <w:szCs w:val="18"/>
        </w:rPr>
      </w:pPr>
      <w:r w:rsidRPr="00ED15DC">
        <w:rPr>
          <w:rFonts w:ascii="Arial" w:hAnsi="Arial" w:cs="Arial"/>
          <w:b/>
          <w:bCs/>
          <w:sz w:val="18"/>
          <w:szCs w:val="18"/>
        </w:rPr>
        <w:tab/>
      </w:r>
    </w:p>
    <w:p w14:paraId="08C64451" w14:textId="231BD9D4" w:rsidR="005C04E1" w:rsidRPr="00ED15DC" w:rsidRDefault="00F756B6" w:rsidP="00ED15DC">
      <w:pPr>
        <w:ind w:left="360" w:firstLine="360"/>
        <w:rPr>
          <w:rFonts w:ascii="Arial" w:hAnsi="Arial" w:cs="Arial"/>
          <w:b/>
          <w:bCs/>
          <w:sz w:val="18"/>
          <w:szCs w:val="18"/>
        </w:rPr>
      </w:pPr>
      <w:r>
        <w:rPr>
          <w:rFonts w:ascii="Arial" w:hAnsi="Arial" w:cs="Arial"/>
          <w:b/>
          <w:bCs/>
          <w:sz w:val="18"/>
          <w:szCs w:val="18"/>
        </w:rPr>
        <w:t>b</w:t>
      </w:r>
      <w:r w:rsidR="009D02AB">
        <w:rPr>
          <w:rFonts w:ascii="Arial" w:hAnsi="Arial" w:cs="Arial"/>
          <w:b/>
          <w:bCs/>
          <w:sz w:val="18"/>
          <w:szCs w:val="18"/>
        </w:rPr>
        <w:t>.</w:t>
      </w:r>
      <w:r w:rsidR="009D02AB">
        <w:rPr>
          <w:rFonts w:ascii="Arial" w:hAnsi="Arial" w:cs="Arial"/>
          <w:b/>
          <w:bCs/>
          <w:sz w:val="18"/>
          <w:szCs w:val="18"/>
        </w:rPr>
        <w:tab/>
      </w:r>
      <w:r>
        <w:rPr>
          <w:rFonts w:ascii="Arial" w:hAnsi="Arial" w:cs="Arial"/>
          <w:b/>
          <w:bCs/>
          <w:sz w:val="18"/>
          <w:szCs w:val="18"/>
        </w:rPr>
        <w:t xml:space="preserve">Water Quality </w:t>
      </w:r>
      <w:r w:rsidR="005C04E1" w:rsidRPr="00ED15DC">
        <w:rPr>
          <w:rFonts w:ascii="Arial" w:hAnsi="Arial" w:cs="Arial"/>
          <w:b/>
          <w:bCs/>
          <w:sz w:val="18"/>
          <w:szCs w:val="18"/>
        </w:rPr>
        <w:t>Buffer Restoration</w:t>
      </w:r>
    </w:p>
    <w:p w14:paraId="6A89283A" w14:textId="3627E21B" w:rsidR="004B572E" w:rsidRPr="00ED15DC" w:rsidRDefault="004B572E" w:rsidP="00ED15DC">
      <w:pPr>
        <w:ind w:left="720"/>
        <w:rPr>
          <w:rFonts w:ascii="Arial" w:hAnsi="Arial" w:cs="Arial"/>
          <w:sz w:val="18"/>
          <w:szCs w:val="18"/>
        </w:rPr>
      </w:pPr>
      <w:r w:rsidRPr="00ED15DC">
        <w:rPr>
          <w:rFonts w:ascii="Arial" w:hAnsi="Arial" w:cs="Arial"/>
          <w:sz w:val="18"/>
          <w:szCs w:val="18"/>
        </w:rPr>
        <w:t xml:space="preserve">The owner may restore and preserve the buffer area on any stream of equivalent or greater drainage area, the condition of which is determined to be qualified for restoration by </w:t>
      </w:r>
      <w:r w:rsidR="4FC654CB" w:rsidRPr="59E26182">
        <w:rPr>
          <w:rFonts w:ascii="Arial" w:hAnsi="Arial" w:cs="Arial"/>
          <w:sz w:val="18"/>
          <w:szCs w:val="18"/>
        </w:rPr>
        <w:t>CMSWS</w:t>
      </w:r>
      <w:r w:rsidRPr="00ED15DC">
        <w:rPr>
          <w:rFonts w:ascii="Arial" w:hAnsi="Arial" w:cs="Arial"/>
          <w:sz w:val="18"/>
          <w:szCs w:val="18"/>
        </w:rPr>
        <w:t>. This restored buffer area shall be equal or greater in size than the buffer area to be mitigated.</w:t>
      </w:r>
    </w:p>
    <w:p w14:paraId="2276D5FD" w14:textId="77777777" w:rsidR="005C04E1" w:rsidRPr="007D4C67" w:rsidRDefault="005C04E1" w:rsidP="00185917">
      <w:pPr>
        <w:ind w:left="720"/>
        <w:rPr>
          <w:rFonts w:ascii="Arial" w:hAnsi="Arial" w:cs="Arial"/>
          <w:sz w:val="18"/>
          <w:szCs w:val="18"/>
        </w:rPr>
      </w:pPr>
    </w:p>
    <w:p w14:paraId="43FC16F6" w14:textId="30183E04" w:rsidR="005C04E1" w:rsidRPr="00185917" w:rsidRDefault="004B572E" w:rsidP="00185917">
      <w:pPr>
        <w:ind w:left="720"/>
        <w:rPr>
          <w:rFonts w:ascii="Arial" w:hAnsi="Arial" w:cs="Arial"/>
          <w:b/>
          <w:bCs/>
          <w:sz w:val="18"/>
          <w:szCs w:val="18"/>
        </w:rPr>
      </w:pPr>
      <w:r>
        <w:rPr>
          <w:rFonts w:ascii="Arial" w:hAnsi="Arial" w:cs="Arial"/>
          <w:b/>
          <w:bCs/>
          <w:sz w:val="18"/>
          <w:szCs w:val="18"/>
        </w:rPr>
        <w:t>c</w:t>
      </w:r>
      <w:r w:rsidR="005C04E1" w:rsidRPr="00185917">
        <w:rPr>
          <w:rFonts w:ascii="Arial" w:hAnsi="Arial" w:cs="Arial"/>
          <w:b/>
          <w:bCs/>
          <w:sz w:val="18"/>
          <w:szCs w:val="18"/>
        </w:rPr>
        <w:t>.</w:t>
      </w:r>
      <w:r w:rsidR="005C04E1" w:rsidRPr="00185917">
        <w:rPr>
          <w:rFonts w:ascii="Arial" w:hAnsi="Arial" w:cs="Arial"/>
          <w:b/>
          <w:bCs/>
          <w:sz w:val="18"/>
          <w:szCs w:val="18"/>
        </w:rPr>
        <w:tab/>
      </w:r>
      <w:r w:rsidR="00F756B6">
        <w:rPr>
          <w:rFonts w:ascii="Arial" w:hAnsi="Arial" w:cs="Arial"/>
          <w:b/>
          <w:bCs/>
          <w:sz w:val="18"/>
          <w:szCs w:val="18"/>
        </w:rPr>
        <w:t xml:space="preserve">Water Quality </w:t>
      </w:r>
      <w:r w:rsidR="005C04E1" w:rsidRPr="00185917">
        <w:rPr>
          <w:rFonts w:ascii="Arial" w:hAnsi="Arial" w:cs="Arial"/>
          <w:b/>
          <w:bCs/>
          <w:sz w:val="18"/>
          <w:szCs w:val="18"/>
        </w:rPr>
        <w:t>Buffer Preservation</w:t>
      </w:r>
    </w:p>
    <w:p w14:paraId="514F50AD" w14:textId="702A46FA" w:rsidR="004B572E" w:rsidRPr="00872A47" w:rsidRDefault="004B572E" w:rsidP="00ED15DC">
      <w:pPr>
        <w:ind w:left="720"/>
        <w:rPr>
          <w:rFonts w:ascii="Arial" w:hAnsi="Arial" w:cs="Arial"/>
          <w:sz w:val="18"/>
          <w:szCs w:val="18"/>
        </w:rPr>
      </w:pPr>
      <w:r w:rsidRPr="00872A47">
        <w:rPr>
          <w:rFonts w:ascii="Arial" w:hAnsi="Arial" w:cs="Arial"/>
          <w:sz w:val="18"/>
          <w:szCs w:val="18"/>
        </w:rPr>
        <w:t xml:space="preserve">The owner </w:t>
      </w:r>
      <w:r w:rsidRPr="00EC3D97">
        <w:rPr>
          <w:rFonts w:ascii="Arial" w:hAnsi="Arial" w:cs="Arial"/>
          <w:sz w:val="18"/>
          <w:szCs w:val="18"/>
        </w:rPr>
        <w:t>may</w:t>
      </w:r>
      <w:r w:rsidRPr="00872A47">
        <w:rPr>
          <w:rFonts w:ascii="Arial" w:hAnsi="Arial" w:cs="Arial"/>
          <w:sz w:val="18"/>
          <w:szCs w:val="18"/>
        </w:rPr>
        <w:t xml:space="preserve"> purchase, fee simple, other stream segments at equivalent or greater drainage area on a 1:1 linear foot basis and convey fee simple and absolute title to the land to the City</w:t>
      </w:r>
      <w:r>
        <w:rPr>
          <w:rFonts w:ascii="Arial" w:hAnsi="Arial" w:cs="Arial"/>
          <w:sz w:val="18"/>
          <w:szCs w:val="18"/>
        </w:rPr>
        <w:t xml:space="preserve"> of Charlotte, Mecklenburg </w:t>
      </w:r>
      <w:r w:rsidRPr="00872A47">
        <w:rPr>
          <w:rFonts w:ascii="Arial" w:hAnsi="Arial" w:cs="Arial"/>
          <w:sz w:val="18"/>
          <w:szCs w:val="18"/>
        </w:rPr>
        <w:t>County</w:t>
      </w:r>
      <w:r>
        <w:rPr>
          <w:rFonts w:ascii="Arial" w:hAnsi="Arial" w:cs="Arial"/>
          <w:sz w:val="18"/>
          <w:szCs w:val="18"/>
        </w:rPr>
        <w:t>,</w:t>
      </w:r>
      <w:r w:rsidRPr="00872A47">
        <w:rPr>
          <w:rFonts w:ascii="Arial" w:hAnsi="Arial" w:cs="Arial"/>
          <w:sz w:val="18"/>
          <w:szCs w:val="18"/>
        </w:rPr>
        <w:t xml:space="preserve"> or </w:t>
      </w:r>
      <w:r w:rsidR="5691E853" w:rsidRPr="2925FDC2">
        <w:rPr>
          <w:rFonts w:ascii="Arial" w:hAnsi="Arial" w:cs="Arial"/>
          <w:sz w:val="18"/>
          <w:szCs w:val="18"/>
        </w:rPr>
        <w:t xml:space="preserve">approved </w:t>
      </w:r>
      <w:r w:rsidRPr="00872A47">
        <w:rPr>
          <w:rFonts w:ascii="Arial" w:hAnsi="Arial" w:cs="Arial"/>
          <w:sz w:val="18"/>
          <w:szCs w:val="18"/>
        </w:rPr>
        <w:t>conservation organization.</w:t>
      </w:r>
      <w:r>
        <w:rPr>
          <w:rFonts w:ascii="Arial" w:hAnsi="Arial" w:cs="Arial"/>
          <w:sz w:val="18"/>
          <w:szCs w:val="18"/>
        </w:rPr>
        <w:t xml:space="preserve"> Staff may consider other means for preserving these areas on a case-by-case basis.</w:t>
      </w:r>
    </w:p>
    <w:p w14:paraId="46930BBE" w14:textId="77777777" w:rsidR="005C04E1" w:rsidRPr="007D4C67" w:rsidRDefault="005C04E1" w:rsidP="00185917">
      <w:pPr>
        <w:ind w:left="360"/>
        <w:rPr>
          <w:rFonts w:ascii="Arial" w:hAnsi="Arial" w:cs="Arial"/>
          <w:sz w:val="18"/>
          <w:szCs w:val="18"/>
        </w:rPr>
      </w:pPr>
    </w:p>
    <w:p w14:paraId="12364E0B" w14:textId="04CC9ED7" w:rsidR="005C04E1" w:rsidRPr="00185917" w:rsidRDefault="004B572E" w:rsidP="00185917">
      <w:pPr>
        <w:ind w:left="720"/>
        <w:rPr>
          <w:rFonts w:ascii="Arial" w:hAnsi="Arial" w:cs="Arial"/>
          <w:b/>
          <w:bCs/>
          <w:sz w:val="18"/>
          <w:szCs w:val="18"/>
        </w:rPr>
      </w:pPr>
      <w:r>
        <w:rPr>
          <w:rFonts w:ascii="Arial" w:hAnsi="Arial" w:cs="Arial"/>
          <w:b/>
          <w:bCs/>
          <w:sz w:val="18"/>
          <w:szCs w:val="18"/>
        </w:rPr>
        <w:t>d</w:t>
      </w:r>
      <w:r w:rsidR="005C04E1" w:rsidRPr="00185917">
        <w:rPr>
          <w:rFonts w:ascii="Arial" w:hAnsi="Arial" w:cs="Arial"/>
          <w:b/>
          <w:bCs/>
          <w:sz w:val="18"/>
          <w:szCs w:val="18"/>
        </w:rPr>
        <w:t>.</w:t>
      </w:r>
      <w:r w:rsidR="005C04E1" w:rsidRPr="00185917">
        <w:rPr>
          <w:rFonts w:ascii="Arial" w:hAnsi="Arial" w:cs="Arial"/>
          <w:b/>
          <w:bCs/>
          <w:sz w:val="18"/>
          <w:szCs w:val="18"/>
        </w:rPr>
        <w:tab/>
        <w:t>Mitigation Credits</w:t>
      </w:r>
    </w:p>
    <w:p w14:paraId="7246D7D1" w14:textId="72F1813B" w:rsidR="004B572E" w:rsidRPr="00872A47" w:rsidRDefault="004B572E" w:rsidP="00ED15DC">
      <w:pPr>
        <w:ind w:left="720"/>
        <w:rPr>
          <w:rFonts w:ascii="Arial" w:hAnsi="Arial" w:cs="Arial"/>
          <w:sz w:val="18"/>
          <w:szCs w:val="18"/>
        </w:rPr>
      </w:pPr>
      <w:r w:rsidRPr="00872A47">
        <w:rPr>
          <w:rFonts w:ascii="Arial" w:hAnsi="Arial" w:cs="Arial"/>
          <w:sz w:val="18"/>
          <w:szCs w:val="18"/>
        </w:rPr>
        <w:t xml:space="preserve">The purchase of mitigation credits on a 1:1 basis utilizing </w:t>
      </w:r>
      <w:r>
        <w:rPr>
          <w:rFonts w:ascii="Arial" w:hAnsi="Arial" w:cs="Arial"/>
          <w:sz w:val="18"/>
          <w:szCs w:val="18"/>
        </w:rPr>
        <w:t>area</w:t>
      </w:r>
      <w:r w:rsidRPr="00872A47">
        <w:rPr>
          <w:rFonts w:ascii="Arial" w:hAnsi="Arial" w:cs="Arial"/>
          <w:sz w:val="18"/>
          <w:szCs w:val="18"/>
        </w:rPr>
        <w:t xml:space="preserve"> of</w:t>
      </w:r>
      <w:r w:rsidR="00F756B6">
        <w:rPr>
          <w:rFonts w:ascii="Arial" w:hAnsi="Arial" w:cs="Arial"/>
          <w:sz w:val="18"/>
          <w:szCs w:val="18"/>
        </w:rPr>
        <w:t xml:space="preserve"> water quality</w:t>
      </w:r>
      <w:r w:rsidRPr="00872A47">
        <w:rPr>
          <w:rFonts w:ascii="Arial" w:hAnsi="Arial" w:cs="Arial"/>
          <w:sz w:val="18"/>
          <w:szCs w:val="18"/>
        </w:rPr>
        <w:t xml:space="preserve"> </w:t>
      </w:r>
      <w:r>
        <w:rPr>
          <w:rFonts w:ascii="Arial" w:hAnsi="Arial" w:cs="Arial"/>
          <w:sz w:val="18"/>
          <w:szCs w:val="18"/>
        </w:rPr>
        <w:t>buffer</w:t>
      </w:r>
      <w:r w:rsidRPr="00872A47">
        <w:rPr>
          <w:rFonts w:ascii="Arial" w:hAnsi="Arial" w:cs="Arial"/>
          <w:sz w:val="18"/>
          <w:szCs w:val="18"/>
        </w:rPr>
        <w:t xml:space="preserve"> impacted and the prevailing rate of purchase as established by </w:t>
      </w:r>
      <w:r w:rsidR="6275E5D5" w:rsidRPr="59E26182">
        <w:rPr>
          <w:rFonts w:ascii="Arial" w:hAnsi="Arial" w:cs="Arial"/>
          <w:sz w:val="18"/>
          <w:szCs w:val="18"/>
        </w:rPr>
        <w:t>CMSWS</w:t>
      </w:r>
      <w:r w:rsidRPr="00872A47">
        <w:rPr>
          <w:rFonts w:ascii="Arial" w:hAnsi="Arial" w:cs="Arial"/>
          <w:sz w:val="18"/>
          <w:szCs w:val="18"/>
        </w:rPr>
        <w:t xml:space="preserve"> shall allow for </w:t>
      </w:r>
      <w:r w:rsidR="00C4350F">
        <w:rPr>
          <w:rFonts w:ascii="Arial" w:hAnsi="Arial" w:cs="Arial"/>
          <w:sz w:val="18"/>
          <w:szCs w:val="18"/>
        </w:rPr>
        <w:t>water quality</w:t>
      </w:r>
      <w:r w:rsidRPr="00872A47">
        <w:rPr>
          <w:rFonts w:ascii="Arial" w:hAnsi="Arial" w:cs="Arial"/>
          <w:sz w:val="18"/>
          <w:szCs w:val="18"/>
        </w:rPr>
        <w:t xml:space="preserve"> buffer impacts on the specific site.</w:t>
      </w:r>
      <w:r>
        <w:rPr>
          <w:rFonts w:ascii="Arial" w:hAnsi="Arial" w:cs="Arial"/>
          <w:sz w:val="18"/>
          <w:szCs w:val="18"/>
        </w:rPr>
        <w:t xml:space="preserve"> </w:t>
      </w:r>
      <w:r w:rsidRPr="00872A47">
        <w:rPr>
          <w:rFonts w:ascii="Arial" w:hAnsi="Arial" w:cs="Arial"/>
          <w:sz w:val="18"/>
          <w:szCs w:val="18"/>
        </w:rPr>
        <w:t xml:space="preserve">Mitigation credits purchased under any other program (i.e., U.S. Army Corp of Engineers) shall not cover this requirement unless the issuing agency agrees to relinquish the funds to </w:t>
      </w:r>
      <w:r w:rsidR="34F12839" w:rsidRPr="59E26182">
        <w:rPr>
          <w:rFonts w:ascii="Arial" w:hAnsi="Arial" w:cs="Arial"/>
          <w:sz w:val="18"/>
          <w:szCs w:val="18"/>
        </w:rPr>
        <w:t>CMSWS</w:t>
      </w:r>
      <w:r>
        <w:rPr>
          <w:rFonts w:ascii="Arial" w:hAnsi="Arial" w:cs="Arial"/>
          <w:sz w:val="18"/>
          <w:szCs w:val="18"/>
        </w:rPr>
        <w:t>.</w:t>
      </w:r>
    </w:p>
    <w:p w14:paraId="58DADF32" w14:textId="77777777" w:rsidR="005C04E1" w:rsidRDefault="005C04E1" w:rsidP="00DF4A7F">
      <w:pPr>
        <w:rPr>
          <w:rFonts w:ascii="Arial" w:hAnsi="Arial" w:cs="Arial"/>
          <w:sz w:val="18"/>
          <w:szCs w:val="18"/>
        </w:rPr>
      </w:pPr>
    </w:p>
    <w:p w14:paraId="4E248293" w14:textId="53CE0F15" w:rsidR="00DF4A7F" w:rsidRPr="00020DDA" w:rsidRDefault="00DF4A7F" w:rsidP="00DF4A7F">
      <w:pPr>
        <w:rPr>
          <w:rFonts w:ascii="Arial" w:hAnsi="Arial" w:cs="Arial"/>
          <w:b/>
          <w:bCs/>
          <w:sz w:val="18"/>
          <w:szCs w:val="18"/>
        </w:rPr>
      </w:pPr>
      <w:r>
        <w:rPr>
          <w:rFonts w:ascii="Arial" w:hAnsi="Arial" w:cs="Arial"/>
          <w:b/>
          <w:bCs/>
          <w:sz w:val="18"/>
          <w:szCs w:val="18"/>
        </w:rPr>
        <w:t>D</w:t>
      </w:r>
      <w:r w:rsidRPr="00020DDA">
        <w:rPr>
          <w:rFonts w:ascii="Arial" w:hAnsi="Arial" w:cs="Arial"/>
          <w:b/>
          <w:bCs/>
          <w:sz w:val="18"/>
          <w:szCs w:val="18"/>
        </w:rPr>
        <w:t>.</w:t>
      </w:r>
      <w:r w:rsidRPr="00020DDA">
        <w:rPr>
          <w:rFonts w:ascii="Arial" w:hAnsi="Arial" w:cs="Arial"/>
          <w:b/>
          <w:bCs/>
          <w:sz w:val="18"/>
          <w:szCs w:val="18"/>
        </w:rPr>
        <w:tab/>
        <w:t xml:space="preserve">Additional </w:t>
      </w:r>
      <w:r w:rsidR="00C4350F">
        <w:rPr>
          <w:rFonts w:ascii="Arial" w:hAnsi="Arial" w:cs="Arial"/>
          <w:b/>
          <w:bCs/>
          <w:sz w:val="18"/>
          <w:szCs w:val="18"/>
        </w:rPr>
        <w:t xml:space="preserve">Water Quality </w:t>
      </w:r>
      <w:r w:rsidRPr="00020DDA">
        <w:rPr>
          <w:rFonts w:ascii="Arial" w:hAnsi="Arial" w:cs="Arial"/>
          <w:b/>
          <w:bCs/>
          <w:sz w:val="18"/>
          <w:szCs w:val="18"/>
        </w:rPr>
        <w:t>Buffer Requirements</w:t>
      </w:r>
      <w:r>
        <w:rPr>
          <w:rFonts w:ascii="Arial" w:hAnsi="Arial" w:cs="Arial"/>
          <w:b/>
          <w:bCs/>
          <w:sz w:val="18"/>
          <w:szCs w:val="18"/>
        </w:rPr>
        <w:t xml:space="preserve"> (All Watershed</w:t>
      </w:r>
      <w:r w:rsidR="00405AD9">
        <w:rPr>
          <w:rFonts w:ascii="Arial" w:hAnsi="Arial" w:cs="Arial"/>
          <w:b/>
          <w:bCs/>
          <w:sz w:val="18"/>
          <w:szCs w:val="18"/>
        </w:rPr>
        <w:t>s</w:t>
      </w:r>
      <w:r>
        <w:rPr>
          <w:rFonts w:ascii="Arial" w:hAnsi="Arial" w:cs="Arial"/>
          <w:b/>
          <w:bCs/>
          <w:sz w:val="18"/>
          <w:szCs w:val="18"/>
        </w:rPr>
        <w:t>)</w:t>
      </w:r>
    </w:p>
    <w:p w14:paraId="52208B8D" w14:textId="77777777" w:rsidR="00CC7B00" w:rsidRDefault="00CC7B00" w:rsidP="00DF4A7F">
      <w:pPr>
        <w:rPr>
          <w:rFonts w:ascii="Arial" w:hAnsi="Arial" w:cs="Arial"/>
          <w:sz w:val="18"/>
          <w:szCs w:val="18"/>
        </w:rPr>
      </w:pPr>
    </w:p>
    <w:p w14:paraId="69B2274D" w14:textId="59671CF5" w:rsidR="00DF4A7F" w:rsidRPr="008B1050" w:rsidRDefault="00CC7B00" w:rsidP="00CC7B00">
      <w:pPr>
        <w:ind w:left="360"/>
        <w:rPr>
          <w:rFonts w:ascii="Arial" w:hAnsi="Arial" w:cs="Arial"/>
          <w:sz w:val="18"/>
          <w:szCs w:val="18"/>
        </w:rPr>
      </w:pPr>
      <w:r w:rsidRPr="00CC7B00">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DF4A7F" w:rsidRPr="008B1050">
        <w:rPr>
          <w:rFonts w:ascii="Arial" w:hAnsi="Arial" w:cs="Arial"/>
          <w:sz w:val="18"/>
          <w:szCs w:val="18"/>
        </w:rPr>
        <w:t>No permanent structures, built upon areas, septic systems</w:t>
      </w:r>
      <w:r w:rsidR="00DF4A7F">
        <w:rPr>
          <w:rFonts w:ascii="Arial" w:hAnsi="Arial" w:cs="Arial"/>
          <w:sz w:val="18"/>
          <w:szCs w:val="18"/>
        </w:rPr>
        <w:t>,</w:t>
      </w:r>
      <w:r w:rsidR="00DF4A7F" w:rsidRPr="008B1050">
        <w:rPr>
          <w:rFonts w:ascii="Arial" w:hAnsi="Arial" w:cs="Arial"/>
          <w:sz w:val="18"/>
          <w:szCs w:val="18"/>
        </w:rPr>
        <w:t xml:space="preserve"> or any other disturbance of existing vegetation </w:t>
      </w:r>
      <w:r w:rsidR="00DF4A7F">
        <w:rPr>
          <w:rFonts w:ascii="Arial" w:hAnsi="Arial" w:cs="Arial"/>
          <w:sz w:val="18"/>
          <w:szCs w:val="18"/>
        </w:rPr>
        <w:t>is</w:t>
      </w:r>
      <w:r w:rsidR="00DF4A7F" w:rsidRPr="008B1050">
        <w:rPr>
          <w:rFonts w:ascii="Arial" w:hAnsi="Arial" w:cs="Arial"/>
          <w:sz w:val="18"/>
          <w:szCs w:val="18"/>
        </w:rPr>
        <w:t xml:space="preserve"> allowed within the </w:t>
      </w:r>
      <w:r w:rsidR="00C4350F">
        <w:rPr>
          <w:rFonts w:ascii="Arial" w:hAnsi="Arial" w:cs="Arial"/>
          <w:sz w:val="18"/>
          <w:szCs w:val="18"/>
        </w:rPr>
        <w:t xml:space="preserve">water quality </w:t>
      </w:r>
      <w:r w:rsidR="00DF4A7F" w:rsidRPr="008B1050">
        <w:rPr>
          <w:rFonts w:ascii="Arial" w:hAnsi="Arial" w:cs="Arial"/>
          <w:sz w:val="18"/>
          <w:szCs w:val="18"/>
        </w:rPr>
        <w:t>buffer except as follows:</w:t>
      </w:r>
    </w:p>
    <w:p w14:paraId="729AB65F" w14:textId="77777777" w:rsidR="00DF4A7F" w:rsidRPr="008B1050" w:rsidRDefault="00DF4A7F" w:rsidP="00CC7B00">
      <w:pPr>
        <w:ind w:left="720"/>
        <w:rPr>
          <w:rFonts w:ascii="Arial" w:hAnsi="Arial" w:cs="Arial"/>
          <w:sz w:val="18"/>
          <w:szCs w:val="18"/>
        </w:rPr>
      </w:pPr>
    </w:p>
    <w:p w14:paraId="34534EF4" w14:textId="54BAF7EA" w:rsidR="00DF4A7F" w:rsidRPr="00EC6802" w:rsidRDefault="00CC7B00" w:rsidP="00CC7B00">
      <w:pPr>
        <w:ind w:left="720"/>
        <w:rPr>
          <w:rFonts w:ascii="Arial" w:hAnsi="Arial" w:cs="Arial"/>
          <w:sz w:val="18"/>
          <w:szCs w:val="18"/>
        </w:rPr>
      </w:pPr>
      <w:r>
        <w:rPr>
          <w:rFonts w:ascii="Arial" w:hAnsi="Arial" w:cs="Arial"/>
          <w:b/>
          <w:bCs/>
          <w:sz w:val="18"/>
          <w:szCs w:val="18"/>
        </w:rPr>
        <w:t>a</w:t>
      </w:r>
      <w:r w:rsidR="00DF4A7F" w:rsidRPr="00020DDA">
        <w:rPr>
          <w:rFonts w:ascii="Arial" w:hAnsi="Arial" w:cs="Arial"/>
          <w:b/>
          <w:bCs/>
          <w:sz w:val="18"/>
          <w:szCs w:val="18"/>
        </w:rPr>
        <w:t>.</w:t>
      </w:r>
      <w:r w:rsidR="00DF4A7F" w:rsidRPr="008172DA">
        <w:rPr>
          <w:rFonts w:ascii="Arial" w:hAnsi="Arial"/>
          <w:sz w:val="18"/>
        </w:rPr>
        <w:tab/>
      </w:r>
      <w:r w:rsidR="00DF4A7F" w:rsidRPr="008B1050">
        <w:rPr>
          <w:rFonts w:ascii="Arial" w:hAnsi="Arial" w:cs="Arial"/>
          <w:sz w:val="18"/>
          <w:szCs w:val="18"/>
        </w:rPr>
        <w:t xml:space="preserve">No trees larger than </w:t>
      </w:r>
      <w:r w:rsidR="00DF4A7F">
        <w:rPr>
          <w:rFonts w:ascii="Arial" w:hAnsi="Arial" w:cs="Arial"/>
          <w:sz w:val="18"/>
          <w:szCs w:val="18"/>
        </w:rPr>
        <w:t>a two</w:t>
      </w:r>
      <w:r w:rsidR="00BE28CA">
        <w:rPr>
          <w:rFonts w:ascii="Arial" w:hAnsi="Arial" w:cs="Arial"/>
          <w:sz w:val="18"/>
          <w:szCs w:val="18"/>
        </w:rPr>
        <w:t>-</w:t>
      </w:r>
      <w:r w:rsidR="00DF4A7F" w:rsidRPr="008B1050">
        <w:rPr>
          <w:rFonts w:ascii="Arial" w:hAnsi="Arial" w:cs="Arial"/>
          <w:sz w:val="18"/>
          <w:szCs w:val="18"/>
        </w:rPr>
        <w:t>inch caliper are to be removed except for dead or diseased trees.</w:t>
      </w:r>
      <w:r w:rsidR="00DF4A7F">
        <w:rPr>
          <w:rFonts w:ascii="Arial" w:hAnsi="Arial" w:cs="Arial"/>
          <w:sz w:val="18"/>
          <w:szCs w:val="18"/>
        </w:rPr>
        <w:t xml:space="preserve"> </w:t>
      </w:r>
      <w:r w:rsidR="00DF4A7F" w:rsidRPr="008B1050">
        <w:rPr>
          <w:rFonts w:ascii="Arial" w:hAnsi="Arial" w:cs="Arial"/>
          <w:sz w:val="18"/>
          <w:szCs w:val="18"/>
        </w:rPr>
        <w:t>Trees less than</w:t>
      </w:r>
      <w:r w:rsidR="00DF4A7F">
        <w:rPr>
          <w:rFonts w:ascii="Arial" w:hAnsi="Arial" w:cs="Arial"/>
          <w:sz w:val="18"/>
          <w:szCs w:val="18"/>
        </w:rPr>
        <w:t xml:space="preserve"> a</w:t>
      </w:r>
      <w:r w:rsidR="00DF4A7F" w:rsidRPr="008B1050">
        <w:rPr>
          <w:rFonts w:ascii="Arial" w:hAnsi="Arial" w:cs="Arial"/>
          <w:sz w:val="18"/>
          <w:szCs w:val="18"/>
        </w:rPr>
        <w:t xml:space="preserve"> </w:t>
      </w:r>
      <w:r w:rsidR="00DF4A7F">
        <w:rPr>
          <w:rFonts w:ascii="Arial" w:hAnsi="Arial" w:cs="Arial"/>
          <w:sz w:val="18"/>
          <w:szCs w:val="18"/>
        </w:rPr>
        <w:t>two</w:t>
      </w:r>
      <w:r w:rsidR="00BE28CA">
        <w:rPr>
          <w:rFonts w:ascii="Arial" w:hAnsi="Arial" w:cs="Arial"/>
          <w:sz w:val="18"/>
          <w:szCs w:val="18"/>
        </w:rPr>
        <w:t>-</w:t>
      </w:r>
      <w:r w:rsidR="00DF4A7F" w:rsidRPr="008B1050">
        <w:rPr>
          <w:rFonts w:ascii="Arial" w:hAnsi="Arial" w:cs="Arial"/>
          <w:sz w:val="18"/>
          <w:szCs w:val="18"/>
        </w:rPr>
        <w:t>inch caliper and undergrowth may be removed to be replaced by an effective stabilization and filtering groundcover based upon the</w:t>
      </w:r>
      <w:r w:rsidR="00B0103A" w:rsidRPr="00EC6802">
        <w:rPr>
          <w:rFonts w:ascii="Arial" w:hAnsi="Arial" w:cs="Arial"/>
          <w:sz w:val="18"/>
          <w:szCs w:val="18"/>
        </w:rPr>
        <w:t xml:space="preserve"> </w:t>
      </w:r>
      <w:r w:rsidR="00DF4A7F" w:rsidRPr="00EC6802">
        <w:rPr>
          <w:rFonts w:ascii="Arial" w:hAnsi="Arial" w:cs="Arial"/>
          <w:sz w:val="18"/>
          <w:szCs w:val="18"/>
        </w:rPr>
        <w:t>“</w:t>
      </w:r>
      <w:r w:rsidR="00884917" w:rsidRPr="00EC6802">
        <w:rPr>
          <w:rFonts w:ascii="Arial" w:hAnsi="Arial" w:cs="Arial"/>
          <w:sz w:val="18"/>
          <w:szCs w:val="18"/>
        </w:rPr>
        <w:t>Charlotte-</w:t>
      </w:r>
      <w:r w:rsidR="00AF7061" w:rsidRPr="00EC6802">
        <w:rPr>
          <w:rFonts w:ascii="Arial" w:hAnsi="Arial" w:cs="Arial"/>
          <w:sz w:val="18"/>
          <w:szCs w:val="18"/>
        </w:rPr>
        <w:t>Mecklenburg Water Quality Buffer Implementation Guidelines</w:t>
      </w:r>
      <w:r w:rsidR="73DBA367" w:rsidRPr="59E26182">
        <w:rPr>
          <w:rFonts w:ascii="Arial" w:hAnsi="Arial" w:cs="Arial"/>
          <w:sz w:val="18"/>
          <w:szCs w:val="18"/>
        </w:rPr>
        <w:t>.</w:t>
      </w:r>
      <w:r w:rsidR="00DF4A7F" w:rsidRPr="00EC6802">
        <w:rPr>
          <w:rFonts w:ascii="Arial" w:hAnsi="Arial" w:cs="Arial"/>
          <w:sz w:val="18"/>
          <w:szCs w:val="18"/>
        </w:rPr>
        <w:t xml:space="preserve">” </w:t>
      </w:r>
      <w:r w:rsidR="6DCE3562" w:rsidRPr="59E26182">
        <w:rPr>
          <w:rFonts w:ascii="Arial" w:hAnsi="Arial" w:cs="Arial"/>
          <w:sz w:val="18"/>
          <w:szCs w:val="18"/>
        </w:rPr>
        <w:t xml:space="preserve"> </w:t>
      </w:r>
    </w:p>
    <w:p w14:paraId="7B08A49A" w14:textId="77777777" w:rsidR="00DF4A7F" w:rsidRPr="00EC6802" w:rsidRDefault="00DF4A7F" w:rsidP="00CC7B00">
      <w:pPr>
        <w:ind w:left="720"/>
        <w:rPr>
          <w:rFonts w:ascii="Arial" w:hAnsi="Arial" w:cs="Arial"/>
          <w:sz w:val="18"/>
          <w:szCs w:val="18"/>
        </w:rPr>
      </w:pPr>
    </w:p>
    <w:p w14:paraId="159FB078" w14:textId="7083C6FC" w:rsidR="00DF4A7F" w:rsidRPr="008B1050" w:rsidRDefault="00CC7B00" w:rsidP="00CC7B00">
      <w:pPr>
        <w:ind w:left="720"/>
        <w:rPr>
          <w:rFonts w:ascii="Arial" w:hAnsi="Arial" w:cs="Arial"/>
          <w:sz w:val="18"/>
          <w:szCs w:val="18"/>
        </w:rPr>
      </w:pPr>
      <w:r>
        <w:rPr>
          <w:rFonts w:ascii="Arial" w:hAnsi="Arial" w:cs="Arial"/>
          <w:b/>
          <w:bCs/>
          <w:sz w:val="18"/>
          <w:szCs w:val="18"/>
        </w:rPr>
        <w:t>b</w:t>
      </w:r>
      <w:r w:rsidR="00DF4A7F" w:rsidRPr="00EC6802">
        <w:rPr>
          <w:rFonts w:ascii="Arial" w:hAnsi="Arial" w:cs="Arial"/>
          <w:b/>
          <w:bCs/>
          <w:sz w:val="18"/>
          <w:szCs w:val="18"/>
        </w:rPr>
        <w:t>.</w:t>
      </w:r>
      <w:r w:rsidR="00DF4A7F" w:rsidRPr="008172DA">
        <w:rPr>
          <w:rFonts w:ascii="Arial" w:hAnsi="Arial"/>
          <w:b/>
          <w:sz w:val="18"/>
        </w:rPr>
        <w:tab/>
      </w:r>
      <w:r w:rsidR="00DF4A7F" w:rsidRPr="00EC6802">
        <w:rPr>
          <w:rFonts w:ascii="Arial" w:hAnsi="Arial" w:cs="Arial"/>
          <w:sz w:val="18"/>
          <w:szCs w:val="18"/>
        </w:rPr>
        <w:t xml:space="preserve">Stream bank or shoreline stabilization is allowed as approved on a plan submitted to </w:t>
      </w:r>
      <w:r w:rsidR="591DCB8F" w:rsidRPr="59E26182">
        <w:rPr>
          <w:rFonts w:ascii="Arial" w:hAnsi="Arial" w:cs="Arial"/>
          <w:sz w:val="18"/>
          <w:szCs w:val="18"/>
        </w:rPr>
        <w:t>CMSWS</w:t>
      </w:r>
      <w:r w:rsidR="00DF4A7F" w:rsidRPr="00EC6802">
        <w:rPr>
          <w:rFonts w:ascii="Arial" w:hAnsi="Arial" w:cs="Arial"/>
          <w:sz w:val="18"/>
          <w:szCs w:val="18"/>
        </w:rPr>
        <w:t>.</w:t>
      </w:r>
    </w:p>
    <w:p w14:paraId="6382D1FB" w14:textId="20922DA9" w:rsidR="00D543EE" w:rsidRDefault="00D543EE">
      <w:pPr>
        <w:rPr>
          <w:rFonts w:ascii="Arial" w:hAnsi="Arial" w:cs="Arial"/>
          <w:sz w:val="18"/>
          <w:szCs w:val="18"/>
        </w:rPr>
      </w:pPr>
      <w:r>
        <w:rPr>
          <w:rFonts w:ascii="Arial" w:hAnsi="Arial" w:cs="Arial"/>
          <w:sz w:val="18"/>
          <w:szCs w:val="18"/>
        </w:rPr>
        <w:br w:type="page"/>
      </w:r>
    </w:p>
    <w:p w14:paraId="22EE61BF" w14:textId="77777777" w:rsidR="00DF4A7F" w:rsidRPr="008B1050" w:rsidRDefault="00DF4A7F" w:rsidP="00CC7B00">
      <w:pPr>
        <w:ind w:left="720"/>
        <w:rPr>
          <w:rFonts w:ascii="Arial" w:hAnsi="Arial" w:cs="Arial"/>
          <w:sz w:val="18"/>
          <w:szCs w:val="18"/>
        </w:rPr>
      </w:pPr>
    </w:p>
    <w:p w14:paraId="323B4A51" w14:textId="5DA741B9" w:rsidR="00DF4A7F" w:rsidRPr="008B1050" w:rsidRDefault="00CC7B00" w:rsidP="00CC7B00">
      <w:pPr>
        <w:ind w:left="720"/>
        <w:rPr>
          <w:rFonts w:ascii="Arial" w:hAnsi="Arial" w:cs="Arial"/>
          <w:sz w:val="18"/>
          <w:szCs w:val="18"/>
        </w:rPr>
      </w:pPr>
      <w:r>
        <w:rPr>
          <w:rFonts w:ascii="Arial" w:hAnsi="Arial" w:cs="Arial"/>
          <w:b/>
          <w:bCs/>
          <w:sz w:val="18"/>
          <w:szCs w:val="18"/>
        </w:rPr>
        <w:t>c</w:t>
      </w:r>
      <w:r w:rsidR="00DF4A7F" w:rsidRPr="00020DDA">
        <w:rPr>
          <w:rFonts w:ascii="Arial" w:hAnsi="Arial" w:cs="Arial"/>
          <w:b/>
          <w:bCs/>
          <w:sz w:val="18"/>
          <w:szCs w:val="18"/>
        </w:rPr>
        <w:t>.</w:t>
      </w:r>
      <w:r w:rsidR="00DF4A7F" w:rsidRPr="008172DA">
        <w:rPr>
          <w:rFonts w:ascii="Arial" w:hAnsi="Arial"/>
          <w:sz w:val="18"/>
        </w:rPr>
        <w:tab/>
      </w:r>
      <w:r w:rsidR="00DF4A7F" w:rsidRPr="008B1050">
        <w:rPr>
          <w:rFonts w:ascii="Arial" w:hAnsi="Arial" w:cs="Arial"/>
          <w:sz w:val="18"/>
          <w:szCs w:val="18"/>
        </w:rPr>
        <w:t>Water dependent structures and public projects</w:t>
      </w:r>
      <w:r w:rsidR="00DF4A7F">
        <w:rPr>
          <w:rFonts w:ascii="Arial" w:hAnsi="Arial" w:cs="Arial"/>
          <w:sz w:val="18"/>
          <w:szCs w:val="18"/>
        </w:rPr>
        <w:t>,</w:t>
      </w:r>
      <w:r w:rsidR="00DF4A7F" w:rsidRPr="008B1050">
        <w:rPr>
          <w:rFonts w:ascii="Arial" w:hAnsi="Arial" w:cs="Arial"/>
          <w:sz w:val="18"/>
          <w:szCs w:val="18"/>
        </w:rPr>
        <w:t xml:space="preserve"> such as </w:t>
      </w:r>
      <w:r w:rsidR="00AC72DD">
        <w:rPr>
          <w:rFonts w:ascii="Arial" w:hAnsi="Arial" w:cs="Arial"/>
          <w:sz w:val="18"/>
          <w:szCs w:val="18"/>
        </w:rPr>
        <w:t>transportation</w:t>
      </w:r>
      <w:r w:rsidR="00DF4A7F" w:rsidRPr="008B1050">
        <w:rPr>
          <w:rFonts w:ascii="Arial" w:hAnsi="Arial" w:cs="Arial"/>
          <w:sz w:val="18"/>
          <w:szCs w:val="18"/>
        </w:rPr>
        <w:t xml:space="preserve"> crossings</w:t>
      </w:r>
      <w:r w:rsidR="00243679">
        <w:rPr>
          <w:rFonts w:ascii="Arial" w:hAnsi="Arial" w:cs="Arial"/>
          <w:sz w:val="18"/>
          <w:szCs w:val="18"/>
        </w:rPr>
        <w:t xml:space="preserve">, </w:t>
      </w:r>
      <w:r w:rsidR="003335B4">
        <w:rPr>
          <w:rFonts w:ascii="Arial" w:hAnsi="Arial" w:cs="Arial"/>
          <w:sz w:val="18"/>
          <w:szCs w:val="18"/>
        </w:rPr>
        <w:t>public utilities</w:t>
      </w:r>
      <w:r w:rsidR="00D62885">
        <w:rPr>
          <w:rFonts w:ascii="Arial" w:hAnsi="Arial" w:cs="Arial"/>
          <w:sz w:val="18"/>
          <w:szCs w:val="18"/>
        </w:rPr>
        <w:t>,</w:t>
      </w:r>
      <w:r w:rsidR="00DF4A7F" w:rsidRPr="008B1050">
        <w:rPr>
          <w:rFonts w:ascii="Arial" w:hAnsi="Arial" w:cs="Arial"/>
          <w:sz w:val="18"/>
          <w:szCs w:val="18"/>
        </w:rPr>
        <w:t xml:space="preserve"> and greenway paths</w:t>
      </w:r>
      <w:r w:rsidR="00DF4A7F">
        <w:rPr>
          <w:rFonts w:ascii="Arial" w:hAnsi="Arial" w:cs="Arial"/>
          <w:sz w:val="18"/>
          <w:szCs w:val="18"/>
        </w:rPr>
        <w:t>,</w:t>
      </w:r>
      <w:r w:rsidR="00DF4A7F" w:rsidRPr="008B1050">
        <w:rPr>
          <w:rFonts w:ascii="Arial" w:hAnsi="Arial" w:cs="Arial"/>
          <w:sz w:val="18"/>
          <w:szCs w:val="18"/>
        </w:rPr>
        <w:t xml:space="preserve"> are allowed where no practical alternative exists.</w:t>
      </w:r>
      <w:r w:rsidR="00DF4A7F">
        <w:rPr>
          <w:rFonts w:ascii="Arial" w:hAnsi="Arial" w:cs="Arial"/>
          <w:sz w:val="18"/>
          <w:szCs w:val="18"/>
        </w:rPr>
        <w:t xml:space="preserve"> </w:t>
      </w:r>
      <w:r w:rsidR="00DF4A7F" w:rsidRPr="008B1050">
        <w:rPr>
          <w:rFonts w:ascii="Arial" w:hAnsi="Arial" w:cs="Arial"/>
          <w:sz w:val="18"/>
          <w:szCs w:val="18"/>
        </w:rPr>
        <w:t>These activities should minimize built-upon area, direct runoff away from surface waters, and maximize the utilization of nonstructural BMPs and pervious materials.</w:t>
      </w:r>
      <w:r w:rsidR="00DF4A7F">
        <w:rPr>
          <w:rFonts w:ascii="Arial" w:hAnsi="Arial" w:cs="Arial"/>
          <w:sz w:val="18"/>
          <w:szCs w:val="18"/>
        </w:rPr>
        <w:t xml:space="preserve"> </w:t>
      </w:r>
    </w:p>
    <w:p w14:paraId="0313398B" w14:textId="77777777" w:rsidR="00DF4A7F" w:rsidRPr="008B1050" w:rsidRDefault="00DF4A7F" w:rsidP="00CC7B00">
      <w:pPr>
        <w:ind w:left="360"/>
        <w:rPr>
          <w:rFonts w:ascii="Arial" w:hAnsi="Arial" w:cs="Arial"/>
          <w:sz w:val="18"/>
          <w:szCs w:val="18"/>
        </w:rPr>
      </w:pPr>
    </w:p>
    <w:p w14:paraId="0FE22D4D" w14:textId="037F506B" w:rsidR="00DF4A7F" w:rsidRPr="009815F8" w:rsidRDefault="00CC7B00" w:rsidP="00CC7B00">
      <w:pPr>
        <w:ind w:left="720"/>
        <w:rPr>
          <w:rFonts w:ascii="Arial" w:hAnsi="Arial" w:cs="Arial"/>
          <w:sz w:val="18"/>
          <w:szCs w:val="18"/>
        </w:rPr>
      </w:pPr>
      <w:r>
        <w:rPr>
          <w:rFonts w:ascii="Arial" w:hAnsi="Arial" w:cs="Arial"/>
          <w:b/>
          <w:bCs/>
          <w:sz w:val="18"/>
          <w:szCs w:val="18"/>
        </w:rPr>
        <w:t>d</w:t>
      </w:r>
      <w:r w:rsidR="00DF4A7F" w:rsidRPr="00020DDA">
        <w:rPr>
          <w:rFonts w:ascii="Arial" w:hAnsi="Arial" w:cs="Arial"/>
          <w:b/>
          <w:bCs/>
          <w:sz w:val="18"/>
          <w:szCs w:val="18"/>
        </w:rPr>
        <w:t>.</w:t>
      </w:r>
      <w:r w:rsidR="00DF4A7F" w:rsidRPr="008172DA">
        <w:rPr>
          <w:rFonts w:ascii="Arial" w:hAnsi="Arial"/>
          <w:b/>
          <w:sz w:val="18"/>
        </w:rPr>
        <w:tab/>
      </w:r>
      <w:r w:rsidR="00DF4A7F">
        <w:rPr>
          <w:rFonts w:ascii="Arial" w:hAnsi="Arial" w:cs="Arial"/>
          <w:sz w:val="18"/>
          <w:szCs w:val="18"/>
        </w:rPr>
        <w:t>N</w:t>
      </w:r>
      <w:r w:rsidR="00DF4A7F" w:rsidRPr="008B1050">
        <w:rPr>
          <w:rFonts w:ascii="Arial" w:hAnsi="Arial" w:cs="Arial"/>
          <w:sz w:val="18"/>
          <w:szCs w:val="18"/>
        </w:rPr>
        <w:t xml:space="preserve">on-impervious recreational development and non-impervious pedestrian trails may be allowed in the </w:t>
      </w:r>
      <w:r w:rsidR="00DF4A7F" w:rsidRPr="00DF4A7F">
        <w:rPr>
          <w:rFonts w:ascii="Arial" w:hAnsi="Arial" w:cs="Arial"/>
          <w:sz w:val="18"/>
          <w:szCs w:val="18"/>
        </w:rPr>
        <w:t>required</w:t>
      </w:r>
      <w:r w:rsidR="00C4350F">
        <w:rPr>
          <w:rFonts w:ascii="Arial" w:hAnsi="Arial" w:cs="Arial"/>
          <w:sz w:val="18"/>
          <w:szCs w:val="18"/>
        </w:rPr>
        <w:t xml:space="preserve"> water quality</w:t>
      </w:r>
      <w:r w:rsidR="00DF4A7F" w:rsidRPr="00DF4A7F">
        <w:rPr>
          <w:rFonts w:ascii="Arial" w:hAnsi="Arial" w:cs="Arial"/>
          <w:sz w:val="18"/>
          <w:szCs w:val="18"/>
        </w:rPr>
        <w:t xml:space="preserve"> buffer if located a minimum of 30 feet from the stream bank. </w:t>
      </w:r>
      <w:r w:rsidR="004B572E">
        <w:rPr>
          <w:rFonts w:ascii="Arial" w:hAnsi="Arial" w:cs="Arial"/>
          <w:sz w:val="18"/>
          <w:szCs w:val="18"/>
        </w:rPr>
        <w:t>This</w:t>
      </w:r>
      <w:r w:rsidR="00DF4A7F" w:rsidRPr="00DF4A7F">
        <w:rPr>
          <w:rFonts w:ascii="Arial" w:hAnsi="Arial" w:cs="Arial"/>
          <w:sz w:val="18"/>
          <w:szCs w:val="18"/>
        </w:rPr>
        <w:t xml:space="preserve"> </w:t>
      </w:r>
      <w:r w:rsidR="7A4F6DC8" w:rsidRPr="2925FDC2">
        <w:rPr>
          <w:rFonts w:ascii="Arial" w:hAnsi="Arial" w:cs="Arial"/>
          <w:sz w:val="18"/>
          <w:szCs w:val="18"/>
        </w:rPr>
        <w:t xml:space="preserve">provision </w:t>
      </w:r>
      <w:r w:rsidR="1EF1DE3E" w:rsidRPr="2925FDC2">
        <w:rPr>
          <w:rFonts w:ascii="Arial" w:hAnsi="Arial" w:cs="Arial"/>
          <w:sz w:val="18"/>
          <w:szCs w:val="18"/>
        </w:rPr>
        <w:t>does not apply to</w:t>
      </w:r>
      <w:r w:rsidR="00DF4A7F" w:rsidRPr="2925FDC2">
        <w:rPr>
          <w:rFonts w:ascii="Arial" w:hAnsi="Arial" w:cs="Arial"/>
          <w:sz w:val="18"/>
          <w:szCs w:val="18"/>
        </w:rPr>
        <w:t xml:space="preserve"> </w:t>
      </w:r>
      <w:r w:rsidR="00DF4A7F" w:rsidRPr="00DF4A7F">
        <w:rPr>
          <w:rFonts w:ascii="Arial" w:hAnsi="Arial" w:cs="Arial"/>
          <w:sz w:val="18"/>
          <w:szCs w:val="18"/>
        </w:rPr>
        <w:t>the Mountain Island Lake Watershed</w:t>
      </w:r>
      <w:r w:rsidR="009445F4">
        <w:rPr>
          <w:rFonts w:ascii="Arial" w:hAnsi="Arial" w:cs="Arial"/>
          <w:sz w:val="18"/>
          <w:szCs w:val="18"/>
        </w:rPr>
        <w:t xml:space="preserve"> Critical Areas.</w:t>
      </w:r>
    </w:p>
    <w:p w14:paraId="2FB06334" w14:textId="5E7EAEEE" w:rsidR="009815F8" w:rsidRDefault="009815F8" w:rsidP="007D4C67">
      <w:pPr>
        <w:rPr>
          <w:rFonts w:ascii="Arial" w:hAnsi="Arial" w:cs="Arial"/>
          <w:sz w:val="18"/>
          <w:szCs w:val="18"/>
        </w:rPr>
      </w:pPr>
    </w:p>
    <w:p w14:paraId="70B8757D" w14:textId="0882E541" w:rsidR="00CC7B00" w:rsidRPr="00274107" w:rsidRDefault="00CC7B00" w:rsidP="00CC7B00">
      <w:pPr>
        <w:ind w:left="360"/>
        <w:rPr>
          <w:rFonts w:ascii="Arial" w:hAnsi="Arial" w:cs="Arial"/>
          <w:sz w:val="18"/>
          <w:szCs w:val="18"/>
        </w:rPr>
      </w:pPr>
      <w:r w:rsidRPr="00274107">
        <w:rPr>
          <w:rFonts w:ascii="Arial" w:hAnsi="Arial" w:cs="Arial"/>
          <w:b/>
          <w:bCs/>
          <w:sz w:val="18"/>
          <w:szCs w:val="18"/>
        </w:rPr>
        <w:t>2.</w:t>
      </w:r>
      <w:r w:rsidRPr="00274107">
        <w:rPr>
          <w:rFonts w:ascii="Arial" w:hAnsi="Arial" w:cs="Arial"/>
          <w:sz w:val="18"/>
          <w:szCs w:val="18"/>
        </w:rPr>
        <w:t xml:space="preserve"> </w:t>
      </w:r>
      <w:r w:rsidRPr="00274107">
        <w:rPr>
          <w:rFonts w:ascii="Arial" w:hAnsi="Arial" w:cs="Arial"/>
          <w:sz w:val="18"/>
          <w:szCs w:val="18"/>
        </w:rPr>
        <w:tab/>
        <w:t xml:space="preserve">The following may be located within water </w:t>
      </w:r>
      <w:r w:rsidR="00274107" w:rsidRPr="00274107">
        <w:rPr>
          <w:rFonts w:ascii="Arial" w:hAnsi="Arial" w:cs="Arial"/>
          <w:sz w:val="18"/>
          <w:szCs w:val="18"/>
        </w:rPr>
        <w:t xml:space="preserve">supply water </w:t>
      </w:r>
      <w:r w:rsidRPr="00274107">
        <w:rPr>
          <w:rFonts w:ascii="Arial" w:hAnsi="Arial" w:cs="Arial"/>
          <w:sz w:val="18"/>
          <w:szCs w:val="18"/>
        </w:rPr>
        <w:t xml:space="preserve">quality buffers when they meet </w:t>
      </w:r>
      <w:r w:rsidR="009C2307" w:rsidRPr="00274107">
        <w:rPr>
          <w:rFonts w:ascii="Arial" w:hAnsi="Arial" w:cs="Arial"/>
          <w:sz w:val="18"/>
          <w:szCs w:val="18"/>
        </w:rPr>
        <w:t xml:space="preserve">the </w:t>
      </w:r>
      <w:r w:rsidRPr="00274107">
        <w:rPr>
          <w:rFonts w:ascii="Arial" w:hAnsi="Arial" w:cs="Arial"/>
          <w:sz w:val="18"/>
          <w:szCs w:val="18"/>
        </w:rPr>
        <w:t xml:space="preserve">minimum requirements </w:t>
      </w:r>
      <w:r w:rsidR="00A233ED" w:rsidRPr="00274107">
        <w:rPr>
          <w:rFonts w:ascii="Arial" w:hAnsi="Arial" w:cs="Arial"/>
          <w:sz w:val="18"/>
          <w:szCs w:val="18"/>
        </w:rPr>
        <w:t>of</w:t>
      </w:r>
      <w:r w:rsidRPr="00274107">
        <w:rPr>
          <w:rFonts w:ascii="Arial" w:hAnsi="Arial" w:cs="Arial"/>
          <w:sz w:val="18"/>
          <w:szCs w:val="18"/>
        </w:rPr>
        <w:t xml:space="preserve"> this article and the articles listed below:</w:t>
      </w:r>
    </w:p>
    <w:p w14:paraId="6F801D37" w14:textId="7A2FA790" w:rsidR="00CC7B00" w:rsidRPr="00274107" w:rsidRDefault="00CC7B00" w:rsidP="00CC7B00">
      <w:pPr>
        <w:ind w:left="360"/>
        <w:rPr>
          <w:rFonts w:ascii="Arial" w:hAnsi="Arial" w:cs="Arial"/>
          <w:sz w:val="18"/>
          <w:szCs w:val="18"/>
        </w:rPr>
      </w:pPr>
    </w:p>
    <w:p w14:paraId="113C30FB" w14:textId="20BEF14A" w:rsidR="00420B89" w:rsidRPr="00274107" w:rsidRDefault="00420B89" w:rsidP="00CC7B00">
      <w:pPr>
        <w:ind w:left="360"/>
        <w:rPr>
          <w:rFonts w:ascii="Arial" w:hAnsi="Arial" w:cs="Arial"/>
          <w:sz w:val="18"/>
          <w:szCs w:val="18"/>
        </w:rPr>
      </w:pPr>
      <w:r w:rsidRPr="00274107">
        <w:rPr>
          <w:rFonts w:ascii="Arial" w:hAnsi="Arial" w:cs="Arial"/>
          <w:b/>
          <w:bCs/>
          <w:sz w:val="18"/>
          <w:szCs w:val="18"/>
        </w:rPr>
        <w:tab/>
        <w:t>a.</w:t>
      </w:r>
      <w:r w:rsidRPr="00274107">
        <w:rPr>
          <w:rFonts w:ascii="Arial" w:hAnsi="Arial" w:cs="Arial"/>
          <w:sz w:val="18"/>
          <w:szCs w:val="18"/>
        </w:rPr>
        <w:t xml:space="preserve"> </w:t>
      </w:r>
      <w:r w:rsidRPr="00274107">
        <w:rPr>
          <w:rFonts w:ascii="Arial" w:hAnsi="Arial" w:cs="Arial"/>
          <w:sz w:val="18"/>
          <w:szCs w:val="18"/>
        </w:rPr>
        <w:tab/>
        <w:t xml:space="preserve">Required open space per Article 16. </w:t>
      </w:r>
    </w:p>
    <w:p w14:paraId="60086409" w14:textId="77777777" w:rsidR="00420B89" w:rsidRPr="00274107" w:rsidRDefault="00420B89" w:rsidP="00CC7B00">
      <w:pPr>
        <w:ind w:left="360"/>
        <w:rPr>
          <w:rFonts w:ascii="Arial" w:hAnsi="Arial" w:cs="Arial"/>
          <w:sz w:val="18"/>
          <w:szCs w:val="18"/>
        </w:rPr>
      </w:pPr>
    </w:p>
    <w:p w14:paraId="57F75969" w14:textId="3F648344" w:rsidR="00FE4862" w:rsidRPr="00274107" w:rsidRDefault="00FE4862" w:rsidP="00CC7B00">
      <w:pPr>
        <w:ind w:left="360"/>
        <w:rPr>
          <w:rFonts w:ascii="Arial" w:hAnsi="Arial" w:cs="Arial"/>
          <w:sz w:val="18"/>
          <w:szCs w:val="18"/>
        </w:rPr>
      </w:pPr>
      <w:r w:rsidRPr="00274107">
        <w:rPr>
          <w:rFonts w:ascii="Arial" w:hAnsi="Arial" w:cs="Arial"/>
          <w:b/>
          <w:bCs/>
          <w:sz w:val="18"/>
          <w:szCs w:val="18"/>
        </w:rPr>
        <w:tab/>
      </w:r>
      <w:r w:rsidR="00420B89" w:rsidRPr="00274107">
        <w:rPr>
          <w:rFonts w:ascii="Arial" w:hAnsi="Arial" w:cs="Arial"/>
          <w:b/>
          <w:bCs/>
          <w:sz w:val="18"/>
          <w:szCs w:val="18"/>
        </w:rPr>
        <w:t>b</w:t>
      </w:r>
      <w:r w:rsidRPr="00274107">
        <w:rPr>
          <w:rFonts w:ascii="Arial" w:hAnsi="Arial" w:cs="Arial"/>
          <w:b/>
          <w:bCs/>
          <w:sz w:val="18"/>
          <w:szCs w:val="18"/>
        </w:rPr>
        <w:t>.</w:t>
      </w:r>
      <w:r w:rsidRPr="00274107">
        <w:rPr>
          <w:rFonts w:ascii="Arial" w:hAnsi="Arial" w:cs="Arial"/>
          <w:sz w:val="18"/>
          <w:szCs w:val="18"/>
        </w:rPr>
        <w:t xml:space="preserve"> </w:t>
      </w:r>
      <w:r w:rsidRPr="00274107">
        <w:rPr>
          <w:rFonts w:ascii="Arial" w:hAnsi="Arial" w:cs="Arial"/>
          <w:sz w:val="18"/>
          <w:szCs w:val="18"/>
        </w:rPr>
        <w:tab/>
        <w:t>Landscape yard per Article 2</w:t>
      </w:r>
      <w:r w:rsidR="0073125F" w:rsidRPr="00274107">
        <w:rPr>
          <w:rFonts w:ascii="Arial" w:hAnsi="Arial" w:cs="Arial"/>
          <w:sz w:val="18"/>
          <w:szCs w:val="18"/>
        </w:rPr>
        <w:t>0</w:t>
      </w:r>
      <w:r w:rsidRPr="00274107">
        <w:rPr>
          <w:rFonts w:ascii="Arial" w:hAnsi="Arial" w:cs="Arial"/>
          <w:sz w:val="18"/>
          <w:szCs w:val="18"/>
        </w:rPr>
        <w:t xml:space="preserve">. </w:t>
      </w:r>
    </w:p>
    <w:p w14:paraId="368FCE7F" w14:textId="77777777" w:rsidR="00FE4862" w:rsidRPr="00274107" w:rsidRDefault="00FE4862" w:rsidP="00CC7B00">
      <w:pPr>
        <w:ind w:left="360"/>
        <w:rPr>
          <w:rFonts w:ascii="Arial" w:hAnsi="Arial" w:cs="Arial"/>
          <w:sz w:val="18"/>
          <w:szCs w:val="18"/>
        </w:rPr>
      </w:pPr>
    </w:p>
    <w:p w14:paraId="20EDC670" w14:textId="5FEE4332" w:rsidR="00CC7B00" w:rsidRPr="00274107" w:rsidRDefault="00420B89" w:rsidP="00CC7B00">
      <w:pPr>
        <w:ind w:left="720"/>
        <w:rPr>
          <w:rFonts w:ascii="Arial" w:hAnsi="Arial" w:cs="Arial"/>
          <w:sz w:val="18"/>
          <w:szCs w:val="18"/>
        </w:rPr>
      </w:pPr>
      <w:r w:rsidRPr="00274107">
        <w:rPr>
          <w:rFonts w:ascii="Arial" w:hAnsi="Arial" w:cs="Arial"/>
          <w:b/>
          <w:bCs/>
          <w:sz w:val="18"/>
          <w:szCs w:val="18"/>
        </w:rPr>
        <w:t>c</w:t>
      </w:r>
      <w:r w:rsidR="00CC7B00" w:rsidRPr="00274107">
        <w:rPr>
          <w:rFonts w:ascii="Arial" w:hAnsi="Arial" w:cs="Arial"/>
          <w:b/>
          <w:bCs/>
          <w:sz w:val="18"/>
          <w:szCs w:val="18"/>
        </w:rPr>
        <w:t>.</w:t>
      </w:r>
      <w:r w:rsidR="00CC7B00" w:rsidRPr="00274107">
        <w:rPr>
          <w:rFonts w:ascii="Arial" w:hAnsi="Arial" w:cs="Arial"/>
          <w:sz w:val="18"/>
          <w:szCs w:val="18"/>
        </w:rPr>
        <w:t xml:space="preserve"> </w:t>
      </w:r>
      <w:r w:rsidR="00CC7B00" w:rsidRPr="00274107">
        <w:rPr>
          <w:rFonts w:ascii="Arial" w:hAnsi="Arial" w:cs="Arial"/>
          <w:sz w:val="18"/>
          <w:szCs w:val="18"/>
        </w:rPr>
        <w:tab/>
        <w:t>Amenitized tree areas per Article 2</w:t>
      </w:r>
      <w:r w:rsidR="0073125F" w:rsidRPr="00274107">
        <w:rPr>
          <w:rFonts w:ascii="Arial" w:hAnsi="Arial" w:cs="Arial"/>
          <w:sz w:val="18"/>
          <w:szCs w:val="18"/>
        </w:rPr>
        <w:t>0</w:t>
      </w:r>
      <w:r w:rsidR="00CC7B00" w:rsidRPr="00274107">
        <w:rPr>
          <w:rFonts w:ascii="Arial" w:hAnsi="Arial" w:cs="Arial"/>
          <w:sz w:val="18"/>
          <w:szCs w:val="18"/>
        </w:rPr>
        <w:t>.</w:t>
      </w:r>
    </w:p>
    <w:p w14:paraId="5CE2691D" w14:textId="77777777" w:rsidR="00CC7B00" w:rsidRPr="00274107" w:rsidRDefault="00CC7B00" w:rsidP="00CC7B00">
      <w:pPr>
        <w:ind w:left="720"/>
        <w:rPr>
          <w:rFonts w:ascii="Arial" w:hAnsi="Arial" w:cs="Arial"/>
          <w:sz w:val="18"/>
          <w:szCs w:val="18"/>
        </w:rPr>
      </w:pPr>
    </w:p>
    <w:p w14:paraId="74E760BD" w14:textId="69A4AC69" w:rsidR="00CC7B00" w:rsidRPr="00274107" w:rsidRDefault="00420B89" w:rsidP="00CC7B00">
      <w:pPr>
        <w:ind w:left="720"/>
        <w:rPr>
          <w:rFonts w:ascii="Arial" w:hAnsi="Arial" w:cs="Arial"/>
          <w:sz w:val="18"/>
          <w:szCs w:val="18"/>
        </w:rPr>
      </w:pPr>
      <w:r w:rsidRPr="00274107">
        <w:rPr>
          <w:rFonts w:ascii="Arial" w:hAnsi="Arial" w:cs="Arial"/>
          <w:b/>
          <w:bCs/>
          <w:sz w:val="18"/>
          <w:szCs w:val="18"/>
        </w:rPr>
        <w:t>d</w:t>
      </w:r>
      <w:r w:rsidR="00CC7B00" w:rsidRPr="00274107">
        <w:rPr>
          <w:rFonts w:ascii="Arial" w:hAnsi="Arial" w:cs="Arial"/>
          <w:b/>
          <w:bCs/>
          <w:sz w:val="18"/>
          <w:szCs w:val="18"/>
        </w:rPr>
        <w:t>.</w:t>
      </w:r>
      <w:r w:rsidR="00CC7B00" w:rsidRPr="00274107">
        <w:rPr>
          <w:rFonts w:ascii="Arial" w:hAnsi="Arial" w:cs="Arial"/>
          <w:sz w:val="18"/>
          <w:szCs w:val="18"/>
        </w:rPr>
        <w:t xml:space="preserve"> </w:t>
      </w:r>
      <w:r w:rsidR="00CC7B00" w:rsidRPr="00274107">
        <w:rPr>
          <w:rFonts w:ascii="Arial" w:hAnsi="Arial" w:cs="Arial"/>
          <w:sz w:val="18"/>
          <w:szCs w:val="18"/>
        </w:rPr>
        <w:tab/>
      </w:r>
      <w:r w:rsidR="00FE4862" w:rsidRPr="00274107">
        <w:rPr>
          <w:rFonts w:ascii="Arial" w:hAnsi="Arial" w:cs="Arial"/>
          <w:sz w:val="18"/>
          <w:szCs w:val="18"/>
        </w:rPr>
        <w:t>Tree save</w:t>
      </w:r>
      <w:r w:rsidR="00CC7B00" w:rsidRPr="00274107">
        <w:rPr>
          <w:rFonts w:ascii="Arial" w:hAnsi="Arial" w:cs="Arial"/>
          <w:sz w:val="18"/>
          <w:szCs w:val="18"/>
        </w:rPr>
        <w:t xml:space="preserve"> per Article 2</w:t>
      </w:r>
      <w:r w:rsidR="0073125F" w:rsidRPr="00274107">
        <w:rPr>
          <w:rFonts w:ascii="Arial" w:hAnsi="Arial" w:cs="Arial"/>
          <w:sz w:val="18"/>
          <w:szCs w:val="18"/>
        </w:rPr>
        <w:t>0</w:t>
      </w:r>
      <w:r w:rsidR="00CC7B00" w:rsidRPr="00274107">
        <w:rPr>
          <w:rFonts w:ascii="Arial" w:hAnsi="Arial" w:cs="Arial"/>
          <w:sz w:val="18"/>
          <w:szCs w:val="18"/>
        </w:rPr>
        <w:t>.</w:t>
      </w:r>
    </w:p>
    <w:p w14:paraId="7B5AF9C3" w14:textId="77777777" w:rsidR="00CC7B00" w:rsidRPr="00274107" w:rsidRDefault="00CC7B00" w:rsidP="00FE4862">
      <w:pPr>
        <w:rPr>
          <w:rFonts w:ascii="Arial" w:hAnsi="Arial" w:cs="Arial"/>
          <w:sz w:val="18"/>
          <w:szCs w:val="18"/>
        </w:rPr>
      </w:pPr>
    </w:p>
    <w:p w14:paraId="6C2CB6F5" w14:textId="2DE21D35" w:rsidR="00CC7B00" w:rsidRPr="00274107" w:rsidRDefault="00420B89" w:rsidP="00CC7B00">
      <w:pPr>
        <w:ind w:left="720"/>
        <w:rPr>
          <w:rFonts w:ascii="Arial" w:hAnsi="Arial" w:cs="Arial"/>
          <w:sz w:val="18"/>
          <w:szCs w:val="18"/>
        </w:rPr>
      </w:pPr>
      <w:r w:rsidRPr="00274107">
        <w:rPr>
          <w:rFonts w:ascii="Arial" w:hAnsi="Arial" w:cs="Arial"/>
          <w:b/>
          <w:bCs/>
          <w:sz w:val="18"/>
          <w:szCs w:val="18"/>
        </w:rPr>
        <w:t>e</w:t>
      </w:r>
      <w:r w:rsidR="00CC7B00" w:rsidRPr="00274107">
        <w:rPr>
          <w:rFonts w:ascii="Arial" w:hAnsi="Arial" w:cs="Arial"/>
          <w:b/>
          <w:bCs/>
          <w:sz w:val="18"/>
          <w:szCs w:val="18"/>
        </w:rPr>
        <w:t xml:space="preserve">. </w:t>
      </w:r>
      <w:r w:rsidR="00CC7B00" w:rsidRPr="00274107">
        <w:rPr>
          <w:rFonts w:ascii="Arial" w:hAnsi="Arial" w:cs="Arial"/>
          <w:b/>
          <w:bCs/>
          <w:sz w:val="18"/>
          <w:szCs w:val="18"/>
        </w:rPr>
        <w:tab/>
      </w:r>
      <w:r w:rsidR="00CC7B00" w:rsidRPr="00274107">
        <w:rPr>
          <w:rFonts w:ascii="Arial" w:hAnsi="Arial" w:cs="Arial"/>
          <w:sz w:val="18"/>
          <w:szCs w:val="18"/>
        </w:rPr>
        <w:t>Internal trees per Article 2</w:t>
      </w:r>
      <w:r w:rsidR="0073125F" w:rsidRPr="00274107">
        <w:rPr>
          <w:rFonts w:ascii="Arial" w:hAnsi="Arial" w:cs="Arial"/>
          <w:sz w:val="18"/>
          <w:szCs w:val="18"/>
        </w:rPr>
        <w:t>0</w:t>
      </w:r>
      <w:r w:rsidR="00CC7B00" w:rsidRPr="00274107">
        <w:rPr>
          <w:rFonts w:ascii="Arial" w:hAnsi="Arial" w:cs="Arial"/>
          <w:sz w:val="18"/>
          <w:szCs w:val="18"/>
        </w:rPr>
        <w:t>.</w:t>
      </w:r>
    </w:p>
    <w:p w14:paraId="371F3599" w14:textId="04E94EB8" w:rsidR="00CC7B00" w:rsidRPr="00274107" w:rsidRDefault="00CC7B00" w:rsidP="00FE4862">
      <w:pPr>
        <w:rPr>
          <w:rFonts w:ascii="Arial" w:hAnsi="Arial" w:cs="Arial"/>
          <w:sz w:val="18"/>
          <w:szCs w:val="18"/>
        </w:rPr>
      </w:pPr>
    </w:p>
    <w:p w14:paraId="19F92E20" w14:textId="7F51A47E" w:rsidR="00FE4862" w:rsidRPr="00274107" w:rsidRDefault="00420B89" w:rsidP="00FE4862">
      <w:pPr>
        <w:ind w:left="720"/>
        <w:rPr>
          <w:rFonts w:ascii="Arial" w:hAnsi="Arial" w:cs="Arial"/>
          <w:sz w:val="18"/>
          <w:szCs w:val="18"/>
        </w:rPr>
      </w:pPr>
      <w:r w:rsidRPr="00274107">
        <w:rPr>
          <w:rFonts w:ascii="Arial" w:hAnsi="Arial" w:cs="Arial"/>
          <w:b/>
          <w:bCs/>
          <w:sz w:val="18"/>
          <w:szCs w:val="18"/>
        </w:rPr>
        <w:t>f</w:t>
      </w:r>
      <w:r w:rsidR="00FE4862" w:rsidRPr="00274107">
        <w:rPr>
          <w:rFonts w:ascii="Arial" w:hAnsi="Arial" w:cs="Arial"/>
          <w:b/>
          <w:bCs/>
          <w:sz w:val="18"/>
          <w:szCs w:val="18"/>
        </w:rPr>
        <w:t>.</w:t>
      </w:r>
      <w:r w:rsidR="00FE4862" w:rsidRPr="00274107">
        <w:rPr>
          <w:rFonts w:ascii="Arial" w:hAnsi="Arial" w:cs="Arial"/>
          <w:sz w:val="18"/>
          <w:szCs w:val="18"/>
        </w:rPr>
        <w:t xml:space="preserve"> </w:t>
      </w:r>
      <w:r w:rsidR="00FE4862" w:rsidRPr="00274107">
        <w:rPr>
          <w:rFonts w:ascii="Arial" w:hAnsi="Arial" w:cs="Arial"/>
          <w:sz w:val="18"/>
          <w:szCs w:val="18"/>
        </w:rPr>
        <w:tab/>
        <w:t>Perimeter trees per Article 2</w:t>
      </w:r>
      <w:r w:rsidR="0073125F" w:rsidRPr="00274107">
        <w:rPr>
          <w:rFonts w:ascii="Arial" w:hAnsi="Arial" w:cs="Arial"/>
          <w:sz w:val="18"/>
          <w:szCs w:val="18"/>
        </w:rPr>
        <w:t>0</w:t>
      </w:r>
      <w:r w:rsidR="00FE4862" w:rsidRPr="00274107">
        <w:rPr>
          <w:rFonts w:ascii="Arial" w:hAnsi="Arial" w:cs="Arial"/>
          <w:sz w:val="18"/>
          <w:szCs w:val="18"/>
        </w:rPr>
        <w:t xml:space="preserve">. </w:t>
      </w:r>
    </w:p>
    <w:p w14:paraId="057D9894" w14:textId="6DBCE84D" w:rsidR="00FE4862" w:rsidRPr="00274107" w:rsidRDefault="00FE4862" w:rsidP="00FE4862">
      <w:pPr>
        <w:rPr>
          <w:rFonts w:ascii="Arial" w:hAnsi="Arial" w:cs="Arial"/>
          <w:sz w:val="18"/>
          <w:szCs w:val="18"/>
        </w:rPr>
      </w:pPr>
    </w:p>
    <w:p w14:paraId="22B2DE19" w14:textId="33F8CBE1" w:rsidR="00A233ED" w:rsidRPr="00274107" w:rsidRDefault="00B771E4" w:rsidP="00A233ED">
      <w:pPr>
        <w:ind w:left="720"/>
        <w:rPr>
          <w:rFonts w:ascii="Arial" w:hAnsi="Arial" w:cs="Arial"/>
          <w:sz w:val="18"/>
          <w:szCs w:val="18"/>
        </w:rPr>
      </w:pPr>
      <w:r>
        <w:rPr>
          <w:rFonts w:ascii="Arial" w:hAnsi="Arial" w:cs="Arial"/>
          <w:b/>
          <w:bCs/>
          <w:sz w:val="18"/>
          <w:szCs w:val="18"/>
        </w:rPr>
        <w:t>g</w:t>
      </w:r>
      <w:r w:rsidR="00A233ED" w:rsidRPr="00274107">
        <w:rPr>
          <w:rFonts w:ascii="Arial" w:hAnsi="Arial" w:cs="Arial"/>
          <w:b/>
          <w:bCs/>
          <w:sz w:val="18"/>
          <w:szCs w:val="18"/>
        </w:rPr>
        <w:t>.</w:t>
      </w:r>
      <w:r w:rsidR="00A233ED" w:rsidRPr="00274107">
        <w:rPr>
          <w:rFonts w:ascii="Arial" w:hAnsi="Arial" w:cs="Arial"/>
          <w:sz w:val="18"/>
          <w:szCs w:val="18"/>
        </w:rPr>
        <w:t xml:space="preserve"> </w:t>
      </w:r>
      <w:r w:rsidR="00A233ED" w:rsidRPr="00274107">
        <w:rPr>
          <w:rFonts w:ascii="Arial" w:hAnsi="Arial" w:cs="Arial"/>
          <w:sz w:val="18"/>
          <w:szCs w:val="18"/>
        </w:rPr>
        <w:tab/>
        <w:t xml:space="preserve">Water supply </w:t>
      </w:r>
      <w:r w:rsidR="008060D9" w:rsidRPr="00274107">
        <w:rPr>
          <w:rFonts w:ascii="Arial" w:hAnsi="Arial" w:cs="Arial"/>
          <w:sz w:val="18"/>
          <w:szCs w:val="18"/>
        </w:rPr>
        <w:t xml:space="preserve">water quality </w:t>
      </w:r>
      <w:r w:rsidR="00A233ED" w:rsidRPr="00274107">
        <w:rPr>
          <w:rFonts w:ascii="Arial" w:hAnsi="Arial" w:cs="Arial"/>
          <w:sz w:val="18"/>
          <w:szCs w:val="18"/>
        </w:rPr>
        <w:t>buffer per Article 23.</w:t>
      </w:r>
    </w:p>
    <w:p w14:paraId="0328C24B" w14:textId="5C2E4369" w:rsidR="00A233ED" w:rsidRPr="00274107" w:rsidRDefault="00A233ED" w:rsidP="00FE4862">
      <w:pPr>
        <w:rPr>
          <w:rFonts w:ascii="Arial" w:hAnsi="Arial" w:cs="Arial"/>
          <w:sz w:val="18"/>
          <w:szCs w:val="18"/>
        </w:rPr>
      </w:pPr>
    </w:p>
    <w:p w14:paraId="1E4D0618" w14:textId="53ABE977" w:rsidR="00A233ED" w:rsidRPr="00274107" w:rsidRDefault="00A233ED" w:rsidP="00A233ED">
      <w:pPr>
        <w:ind w:left="720"/>
        <w:rPr>
          <w:rFonts w:ascii="Arial" w:hAnsi="Arial" w:cs="Arial"/>
          <w:sz w:val="18"/>
          <w:szCs w:val="18"/>
        </w:rPr>
      </w:pPr>
      <w:r w:rsidRPr="00274107">
        <w:rPr>
          <w:rFonts w:ascii="Arial" w:hAnsi="Arial" w:cs="Arial"/>
          <w:b/>
          <w:bCs/>
          <w:sz w:val="18"/>
          <w:szCs w:val="18"/>
        </w:rPr>
        <w:t>h.</w:t>
      </w:r>
      <w:r w:rsidRPr="00274107">
        <w:rPr>
          <w:rFonts w:ascii="Arial" w:hAnsi="Arial" w:cs="Arial"/>
          <w:sz w:val="18"/>
          <w:szCs w:val="18"/>
        </w:rPr>
        <w:t xml:space="preserve"> </w:t>
      </w:r>
      <w:r w:rsidRPr="00274107">
        <w:rPr>
          <w:rFonts w:ascii="Arial" w:hAnsi="Arial" w:cs="Arial"/>
          <w:sz w:val="18"/>
          <w:szCs w:val="18"/>
        </w:rPr>
        <w:tab/>
        <w:t>Post-construction</w:t>
      </w:r>
      <w:r w:rsidR="008060D9" w:rsidRPr="00274107">
        <w:rPr>
          <w:rFonts w:ascii="Arial" w:hAnsi="Arial" w:cs="Arial"/>
          <w:sz w:val="18"/>
          <w:szCs w:val="18"/>
        </w:rPr>
        <w:t xml:space="preserve"> water quality</w:t>
      </w:r>
      <w:r w:rsidRPr="00274107">
        <w:rPr>
          <w:rFonts w:ascii="Arial" w:hAnsi="Arial" w:cs="Arial"/>
          <w:sz w:val="18"/>
          <w:szCs w:val="18"/>
        </w:rPr>
        <w:t xml:space="preserve"> buffer per Article 25. </w:t>
      </w:r>
    </w:p>
    <w:p w14:paraId="75DCF419" w14:textId="77777777" w:rsidR="00A233ED" w:rsidRPr="00274107" w:rsidRDefault="00A233ED" w:rsidP="00FE4862">
      <w:pPr>
        <w:rPr>
          <w:rFonts w:ascii="Arial" w:hAnsi="Arial" w:cs="Arial"/>
          <w:sz w:val="18"/>
          <w:szCs w:val="18"/>
        </w:rPr>
      </w:pPr>
    </w:p>
    <w:p w14:paraId="4357F9E3" w14:textId="5434C1AC" w:rsidR="00CC7B00" w:rsidRPr="00274107" w:rsidRDefault="00B771E4" w:rsidP="00CC7B00">
      <w:pPr>
        <w:ind w:left="720"/>
        <w:rPr>
          <w:rFonts w:ascii="Arial" w:hAnsi="Arial" w:cs="Arial"/>
          <w:sz w:val="18"/>
          <w:szCs w:val="18"/>
        </w:rPr>
      </w:pPr>
      <w:r>
        <w:rPr>
          <w:rFonts w:ascii="Arial" w:hAnsi="Arial" w:cs="Arial"/>
          <w:b/>
          <w:bCs/>
          <w:sz w:val="18"/>
          <w:szCs w:val="18"/>
        </w:rPr>
        <w:t>i</w:t>
      </w:r>
      <w:r w:rsidR="00420B89" w:rsidRPr="00274107">
        <w:rPr>
          <w:rFonts w:ascii="Arial" w:hAnsi="Arial" w:cs="Arial"/>
          <w:b/>
          <w:bCs/>
          <w:sz w:val="18"/>
          <w:szCs w:val="18"/>
        </w:rPr>
        <w:t>.</w:t>
      </w:r>
      <w:r w:rsidR="00CC7B00" w:rsidRPr="00274107">
        <w:rPr>
          <w:rFonts w:ascii="Arial" w:hAnsi="Arial" w:cs="Arial"/>
          <w:sz w:val="18"/>
          <w:szCs w:val="18"/>
        </w:rPr>
        <w:t xml:space="preserve"> </w:t>
      </w:r>
      <w:r w:rsidR="00CC7B00" w:rsidRPr="00274107">
        <w:rPr>
          <w:rFonts w:ascii="Arial" w:hAnsi="Arial" w:cs="Arial"/>
          <w:sz w:val="18"/>
          <w:szCs w:val="18"/>
        </w:rPr>
        <w:tab/>
        <w:t xml:space="preserve">SWIM water quality buffer per Article 26. </w:t>
      </w:r>
    </w:p>
    <w:p w14:paraId="6EA8FE5F" w14:textId="77777777" w:rsidR="00CC7B00" w:rsidRPr="00274107" w:rsidRDefault="00CC7B00" w:rsidP="00A233ED">
      <w:pPr>
        <w:rPr>
          <w:rFonts w:ascii="Arial" w:hAnsi="Arial" w:cs="Arial"/>
          <w:sz w:val="18"/>
          <w:szCs w:val="18"/>
        </w:rPr>
      </w:pPr>
    </w:p>
    <w:p w14:paraId="64336D48" w14:textId="439041E7" w:rsidR="00CC7B00" w:rsidRPr="00274107" w:rsidRDefault="00B771E4" w:rsidP="00CC7B00">
      <w:pPr>
        <w:ind w:left="720"/>
        <w:rPr>
          <w:rFonts w:ascii="Arial" w:hAnsi="Arial" w:cs="Arial"/>
          <w:sz w:val="18"/>
          <w:szCs w:val="18"/>
        </w:rPr>
      </w:pPr>
      <w:r>
        <w:rPr>
          <w:rFonts w:ascii="Arial" w:hAnsi="Arial" w:cs="Arial"/>
          <w:b/>
          <w:bCs/>
          <w:sz w:val="18"/>
          <w:szCs w:val="18"/>
        </w:rPr>
        <w:t>j</w:t>
      </w:r>
      <w:r w:rsidR="00CC7B00" w:rsidRPr="00274107">
        <w:rPr>
          <w:rFonts w:ascii="Arial" w:hAnsi="Arial" w:cs="Arial"/>
          <w:b/>
          <w:bCs/>
          <w:sz w:val="18"/>
          <w:szCs w:val="18"/>
        </w:rPr>
        <w:t>.</w:t>
      </w:r>
      <w:r w:rsidR="00CC7B00" w:rsidRPr="00274107">
        <w:rPr>
          <w:rFonts w:ascii="Arial" w:hAnsi="Arial" w:cs="Arial"/>
          <w:sz w:val="18"/>
          <w:szCs w:val="18"/>
        </w:rPr>
        <w:t xml:space="preserve"> </w:t>
      </w:r>
      <w:r w:rsidR="00CC7B00" w:rsidRPr="00274107">
        <w:rPr>
          <w:rFonts w:ascii="Arial" w:hAnsi="Arial" w:cs="Arial"/>
          <w:sz w:val="18"/>
          <w:szCs w:val="18"/>
        </w:rPr>
        <w:tab/>
        <w:t xml:space="preserve">Floodplain per Article 27. </w:t>
      </w:r>
    </w:p>
    <w:p w14:paraId="5482D9D2" w14:textId="77777777" w:rsidR="00FE4862" w:rsidRPr="00274107" w:rsidRDefault="00FE4862" w:rsidP="00FE4862">
      <w:pPr>
        <w:rPr>
          <w:rFonts w:ascii="Arial" w:hAnsi="Arial" w:cs="Arial"/>
          <w:sz w:val="18"/>
          <w:szCs w:val="18"/>
        </w:rPr>
      </w:pPr>
    </w:p>
    <w:p w14:paraId="70A8DCB2" w14:textId="0FE26437" w:rsidR="00CC7B00" w:rsidRDefault="00B771E4" w:rsidP="00CC7B00">
      <w:pPr>
        <w:ind w:left="720"/>
        <w:rPr>
          <w:rFonts w:ascii="Arial" w:hAnsi="Arial" w:cs="Arial"/>
          <w:sz w:val="18"/>
          <w:szCs w:val="18"/>
        </w:rPr>
      </w:pPr>
      <w:r>
        <w:rPr>
          <w:rFonts w:ascii="Arial" w:hAnsi="Arial" w:cs="Arial"/>
          <w:b/>
          <w:bCs/>
          <w:sz w:val="18"/>
          <w:szCs w:val="18"/>
        </w:rPr>
        <w:t>k</w:t>
      </w:r>
      <w:r w:rsidR="00420B89" w:rsidRPr="00274107">
        <w:rPr>
          <w:rFonts w:ascii="Arial" w:hAnsi="Arial" w:cs="Arial"/>
          <w:b/>
          <w:bCs/>
          <w:sz w:val="18"/>
          <w:szCs w:val="18"/>
        </w:rPr>
        <w:t>.</w:t>
      </w:r>
      <w:r w:rsidR="00CC7B00" w:rsidRPr="00274107">
        <w:rPr>
          <w:rFonts w:ascii="Arial" w:hAnsi="Arial" w:cs="Arial"/>
          <w:sz w:val="18"/>
          <w:szCs w:val="18"/>
        </w:rPr>
        <w:t xml:space="preserve"> </w:t>
      </w:r>
      <w:r w:rsidR="00CC7B00" w:rsidRPr="00274107">
        <w:rPr>
          <w:rFonts w:ascii="Arial" w:hAnsi="Arial" w:cs="Arial"/>
          <w:sz w:val="18"/>
          <w:szCs w:val="18"/>
        </w:rPr>
        <w:tab/>
        <w:t>Areas for greenways or parks per Article 3</w:t>
      </w:r>
      <w:r w:rsidR="0073125F" w:rsidRPr="00274107">
        <w:rPr>
          <w:rFonts w:ascii="Arial" w:hAnsi="Arial" w:cs="Arial"/>
          <w:sz w:val="18"/>
          <w:szCs w:val="18"/>
        </w:rPr>
        <w:t>2</w:t>
      </w:r>
      <w:r w:rsidR="00CC7B00" w:rsidRPr="00274107">
        <w:rPr>
          <w:rFonts w:ascii="Arial" w:hAnsi="Arial" w:cs="Arial"/>
          <w:sz w:val="18"/>
          <w:szCs w:val="18"/>
        </w:rPr>
        <w:t xml:space="preserve"> offered for dedication and accepted by Mecklenburg County Park and Recreation.</w:t>
      </w:r>
    </w:p>
    <w:p w14:paraId="17230273" w14:textId="77777777" w:rsidR="00A233ED" w:rsidRPr="00EC6802" w:rsidRDefault="00A233ED" w:rsidP="007D4C67">
      <w:pPr>
        <w:rPr>
          <w:rFonts w:ascii="Arial" w:hAnsi="Arial" w:cs="Arial"/>
          <w:sz w:val="18"/>
          <w:szCs w:val="18"/>
        </w:rPr>
      </w:pPr>
    </w:p>
    <w:p w14:paraId="3A23D660" w14:textId="35E0FE87" w:rsidR="0078196E" w:rsidRPr="00EC6802" w:rsidRDefault="00E37571" w:rsidP="0078196E">
      <w:pPr>
        <w:shd w:val="clear" w:color="auto" w:fill="DEEAF6" w:themeFill="accent5" w:themeFillTint="33"/>
        <w:rPr>
          <w:rFonts w:ascii="Arial" w:hAnsi="Arial" w:cs="Arial"/>
          <w:b/>
          <w:bCs/>
          <w:sz w:val="18"/>
          <w:szCs w:val="18"/>
        </w:rPr>
      </w:pPr>
      <w:r w:rsidRPr="00EC6802">
        <w:rPr>
          <w:rFonts w:ascii="Arial" w:hAnsi="Arial" w:cs="Arial"/>
          <w:b/>
          <w:bCs/>
          <w:sz w:val="18"/>
          <w:szCs w:val="18"/>
        </w:rPr>
        <w:t>2</w:t>
      </w:r>
      <w:r w:rsidR="006C79A8">
        <w:rPr>
          <w:rFonts w:ascii="Arial" w:hAnsi="Arial" w:cs="Arial"/>
          <w:b/>
          <w:bCs/>
          <w:sz w:val="18"/>
          <w:szCs w:val="18"/>
        </w:rPr>
        <w:t>3</w:t>
      </w:r>
      <w:r w:rsidRPr="00EC6802">
        <w:rPr>
          <w:rFonts w:ascii="Arial" w:hAnsi="Arial" w:cs="Arial"/>
          <w:b/>
          <w:bCs/>
          <w:sz w:val="18"/>
          <w:szCs w:val="18"/>
        </w:rPr>
        <w:t>.</w:t>
      </w:r>
      <w:r w:rsidR="00E72D6B">
        <w:rPr>
          <w:rFonts w:ascii="Arial" w:hAnsi="Arial" w:cs="Arial"/>
          <w:b/>
          <w:bCs/>
          <w:sz w:val="18"/>
          <w:szCs w:val="18"/>
        </w:rPr>
        <w:t>7</w:t>
      </w:r>
      <w:r w:rsidR="00066ECA">
        <w:rPr>
          <w:rFonts w:ascii="Arial" w:hAnsi="Arial" w:cs="Arial"/>
          <w:b/>
          <w:bCs/>
          <w:sz w:val="18"/>
          <w:szCs w:val="18"/>
        </w:rPr>
        <w:t xml:space="preserve">   </w:t>
      </w:r>
      <w:r w:rsidRPr="00EC6802">
        <w:rPr>
          <w:rFonts w:ascii="Arial" w:hAnsi="Arial" w:cs="Arial"/>
          <w:b/>
          <w:bCs/>
          <w:sz w:val="18"/>
          <w:szCs w:val="18"/>
        </w:rPr>
        <w:t>HIGH-DENSITY OPTION</w:t>
      </w:r>
    </w:p>
    <w:p w14:paraId="0BE3FFBD" w14:textId="7AD7039A" w:rsidR="008B1050" w:rsidRPr="00EC6802" w:rsidRDefault="008B1050" w:rsidP="0078196E">
      <w:pPr>
        <w:rPr>
          <w:rFonts w:ascii="Arial" w:hAnsi="Arial" w:cs="Arial"/>
          <w:b/>
          <w:bCs/>
          <w:sz w:val="18"/>
          <w:szCs w:val="18"/>
        </w:rPr>
      </w:pPr>
      <w:r w:rsidRPr="00EC6802">
        <w:rPr>
          <w:rFonts w:ascii="Arial" w:hAnsi="Arial" w:cs="Arial"/>
          <w:sz w:val="18"/>
          <w:szCs w:val="18"/>
        </w:rPr>
        <w:t>The High</w:t>
      </w:r>
      <w:r w:rsidR="00167943">
        <w:rPr>
          <w:rFonts w:ascii="Arial" w:hAnsi="Arial" w:cs="Arial"/>
          <w:sz w:val="18"/>
          <w:szCs w:val="18"/>
        </w:rPr>
        <w:t>-</w:t>
      </w:r>
      <w:r w:rsidRPr="00EC6802">
        <w:rPr>
          <w:rFonts w:ascii="Arial" w:hAnsi="Arial" w:cs="Arial"/>
          <w:sz w:val="18"/>
          <w:szCs w:val="18"/>
        </w:rPr>
        <w:t>Density Option allows for a greater development density</w:t>
      </w:r>
      <w:r w:rsidR="48E67E09" w:rsidRPr="2925FDC2">
        <w:rPr>
          <w:rFonts w:ascii="Arial" w:hAnsi="Arial" w:cs="Arial"/>
          <w:sz w:val="18"/>
          <w:szCs w:val="18"/>
        </w:rPr>
        <w:t>,</w:t>
      </w:r>
      <w:r w:rsidRPr="00EC6802">
        <w:rPr>
          <w:rFonts w:ascii="Arial" w:hAnsi="Arial" w:cs="Arial"/>
          <w:sz w:val="18"/>
          <w:szCs w:val="18"/>
        </w:rPr>
        <w:t xml:space="preserve"> provided </w:t>
      </w:r>
      <w:r w:rsidR="435D78F9" w:rsidRPr="2925FDC2">
        <w:rPr>
          <w:rFonts w:ascii="Arial" w:hAnsi="Arial" w:cs="Arial"/>
          <w:sz w:val="18"/>
          <w:szCs w:val="18"/>
        </w:rPr>
        <w:t>SCMs</w:t>
      </w:r>
      <w:r w:rsidR="007A0F66" w:rsidRPr="00EC6802">
        <w:rPr>
          <w:rFonts w:ascii="Arial" w:hAnsi="Arial" w:cs="Arial"/>
          <w:sz w:val="18"/>
          <w:szCs w:val="18"/>
        </w:rPr>
        <w:t xml:space="preserve"> are installed</w:t>
      </w:r>
      <w:r w:rsidRPr="00EC6802">
        <w:rPr>
          <w:rFonts w:ascii="Arial" w:hAnsi="Arial" w:cs="Arial"/>
          <w:sz w:val="18"/>
          <w:szCs w:val="18"/>
        </w:rPr>
        <w:t>.</w:t>
      </w:r>
      <w:r w:rsidR="007D4C67" w:rsidRPr="00EC6802">
        <w:rPr>
          <w:rFonts w:ascii="Arial" w:hAnsi="Arial" w:cs="Arial"/>
          <w:sz w:val="18"/>
          <w:szCs w:val="18"/>
        </w:rPr>
        <w:t xml:space="preserve"> </w:t>
      </w:r>
    </w:p>
    <w:p w14:paraId="6146EB54" w14:textId="77777777" w:rsidR="0078196E" w:rsidRPr="00EC6802" w:rsidRDefault="0078196E" w:rsidP="0078196E">
      <w:pPr>
        <w:rPr>
          <w:rFonts w:ascii="Arial" w:hAnsi="Arial" w:cs="Arial"/>
          <w:b/>
          <w:bCs/>
          <w:sz w:val="18"/>
          <w:szCs w:val="18"/>
        </w:rPr>
      </w:pPr>
    </w:p>
    <w:p w14:paraId="79E4383B" w14:textId="4CEF8CFC" w:rsidR="008B1050" w:rsidRPr="0078196E" w:rsidRDefault="0078196E" w:rsidP="0078196E">
      <w:pPr>
        <w:rPr>
          <w:rFonts w:ascii="Arial" w:hAnsi="Arial" w:cs="Arial"/>
          <w:b/>
          <w:bCs/>
          <w:sz w:val="18"/>
          <w:szCs w:val="18"/>
        </w:rPr>
      </w:pPr>
      <w:r w:rsidRPr="00EC6802">
        <w:rPr>
          <w:rFonts w:ascii="Arial" w:hAnsi="Arial" w:cs="Arial"/>
          <w:b/>
          <w:bCs/>
          <w:sz w:val="18"/>
          <w:szCs w:val="18"/>
        </w:rPr>
        <w:t>A</w:t>
      </w:r>
      <w:r w:rsidR="008B1050" w:rsidRPr="00EC6802">
        <w:rPr>
          <w:rFonts w:ascii="Arial" w:hAnsi="Arial" w:cs="Arial"/>
          <w:b/>
          <w:bCs/>
          <w:sz w:val="18"/>
          <w:szCs w:val="18"/>
        </w:rPr>
        <w:t>.</w:t>
      </w:r>
      <w:r w:rsidR="008B1050" w:rsidRPr="008172DA">
        <w:rPr>
          <w:rFonts w:ascii="Arial" w:hAnsi="Arial"/>
          <w:b/>
          <w:sz w:val="18"/>
        </w:rPr>
        <w:tab/>
      </w:r>
      <w:r w:rsidR="008B1050" w:rsidRPr="00EC6802">
        <w:rPr>
          <w:rFonts w:ascii="Arial" w:hAnsi="Arial" w:cs="Arial"/>
          <w:b/>
          <w:bCs/>
          <w:sz w:val="18"/>
          <w:szCs w:val="18"/>
        </w:rPr>
        <w:t>High</w:t>
      </w:r>
      <w:r w:rsidR="00167943">
        <w:rPr>
          <w:rFonts w:ascii="Arial" w:hAnsi="Arial" w:cs="Arial"/>
          <w:b/>
          <w:bCs/>
          <w:sz w:val="18"/>
          <w:szCs w:val="18"/>
        </w:rPr>
        <w:t>-</w:t>
      </w:r>
      <w:r w:rsidR="008B1050" w:rsidRPr="00EC6802">
        <w:rPr>
          <w:rFonts w:ascii="Arial" w:hAnsi="Arial" w:cs="Arial"/>
          <w:b/>
          <w:bCs/>
          <w:sz w:val="18"/>
          <w:szCs w:val="18"/>
        </w:rPr>
        <w:t xml:space="preserve">Density </w:t>
      </w:r>
      <w:r w:rsidR="7F3C3D6B" w:rsidRPr="59E26182">
        <w:rPr>
          <w:rFonts w:ascii="Arial" w:hAnsi="Arial" w:cs="Arial"/>
          <w:b/>
          <w:bCs/>
          <w:sz w:val="18"/>
          <w:szCs w:val="18"/>
        </w:rPr>
        <w:t xml:space="preserve">Development </w:t>
      </w:r>
      <w:r w:rsidR="008B1050" w:rsidRPr="00EC6802">
        <w:rPr>
          <w:rFonts w:ascii="Arial" w:hAnsi="Arial" w:cs="Arial"/>
          <w:b/>
          <w:bCs/>
          <w:sz w:val="18"/>
          <w:szCs w:val="18"/>
        </w:rPr>
        <w:t>Permit Application</w:t>
      </w:r>
    </w:p>
    <w:p w14:paraId="434E16C3" w14:textId="77777777" w:rsidR="008B1050" w:rsidRPr="008B1050" w:rsidRDefault="008B1050" w:rsidP="008B1050">
      <w:pPr>
        <w:rPr>
          <w:rFonts w:ascii="Arial" w:hAnsi="Arial" w:cs="Arial"/>
          <w:sz w:val="18"/>
          <w:szCs w:val="18"/>
        </w:rPr>
      </w:pPr>
    </w:p>
    <w:p w14:paraId="25CBFCE6" w14:textId="255C413D" w:rsidR="008B1050" w:rsidRPr="008B1050" w:rsidRDefault="0078196E" w:rsidP="0078196E">
      <w:pPr>
        <w:ind w:left="360"/>
        <w:rPr>
          <w:rFonts w:ascii="Arial" w:hAnsi="Arial" w:cs="Arial"/>
          <w:sz w:val="18"/>
          <w:szCs w:val="18"/>
        </w:rPr>
      </w:pPr>
      <w:r>
        <w:rPr>
          <w:rFonts w:ascii="Arial" w:hAnsi="Arial" w:cs="Arial"/>
          <w:b/>
          <w:bCs/>
          <w:sz w:val="18"/>
          <w:szCs w:val="18"/>
        </w:rPr>
        <w:t>1</w:t>
      </w:r>
      <w:r w:rsidR="008B1050" w:rsidRPr="0078196E">
        <w:rPr>
          <w:rFonts w:ascii="Arial" w:hAnsi="Arial" w:cs="Arial"/>
          <w:b/>
          <w:bCs/>
          <w:sz w:val="18"/>
          <w:szCs w:val="18"/>
        </w:rPr>
        <w:t>.</w:t>
      </w:r>
      <w:r w:rsidR="008B1050" w:rsidRPr="008B1050">
        <w:rPr>
          <w:rFonts w:ascii="Arial" w:hAnsi="Arial" w:cs="Arial"/>
          <w:sz w:val="18"/>
          <w:szCs w:val="18"/>
        </w:rPr>
        <w:tab/>
        <w:t>A High</w:t>
      </w:r>
      <w:r w:rsidR="00167943">
        <w:rPr>
          <w:rFonts w:ascii="Arial" w:hAnsi="Arial" w:cs="Arial"/>
          <w:sz w:val="18"/>
          <w:szCs w:val="18"/>
        </w:rPr>
        <w:t>-</w:t>
      </w:r>
      <w:r w:rsidR="008B1050" w:rsidRPr="008B1050">
        <w:rPr>
          <w:rFonts w:ascii="Arial" w:hAnsi="Arial" w:cs="Arial"/>
          <w:sz w:val="18"/>
          <w:szCs w:val="18"/>
        </w:rPr>
        <w:t xml:space="preserve">Density Development Permit shall be required for new development exceeding the </w:t>
      </w:r>
      <w:r w:rsidR="009C3D9C">
        <w:rPr>
          <w:rFonts w:ascii="Arial" w:hAnsi="Arial" w:cs="Arial"/>
          <w:sz w:val="18"/>
          <w:szCs w:val="18"/>
        </w:rPr>
        <w:t>threshold</w:t>
      </w:r>
      <w:r w:rsidR="008B1050" w:rsidRPr="008B1050">
        <w:rPr>
          <w:rFonts w:ascii="Arial" w:hAnsi="Arial" w:cs="Arial"/>
          <w:sz w:val="18"/>
          <w:szCs w:val="18"/>
        </w:rPr>
        <w:t xml:space="preserve"> of the </w:t>
      </w:r>
      <w:r w:rsidR="00E521E2" w:rsidRPr="008B1050">
        <w:rPr>
          <w:rFonts w:ascii="Arial" w:hAnsi="Arial" w:cs="Arial"/>
          <w:sz w:val="18"/>
          <w:szCs w:val="18"/>
        </w:rPr>
        <w:t>Low</w:t>
      </w:r>
      <w:r w:rsidR="00167943">
        <w:rPr>
          <w:rFonts w:ascii="Arial" w:hAnsi="Arial" w:cs="Arial"/>
          <w:sz w:val="18"/>
          <w:szCs w:val="18"/>
        </w:rPr>
        <w:t>-</w:t>
      </w:r>
      <w:r w:rsidR="00E521E2" w:rsidRPr="008B1050">
        <w:rPr>
          <w:rFonts w:ascii="Arial" w:hAnsi="Arial" w:cs="Arial"/>
          <w:sz w:val="18"/>
          <w:szCs w:val="18"/>
        </w:rPr>
        <w:t>Density Option</w:t>
      </w:r>
      <w:r w:rsidR="008B1050" w:rsidRPr="008B1050">
        <w:rPr>
          <w:rFonts w:ascii="Arial" w:hAnsi="Arial" w:cs="Arial"/>
          <w:sz w:val="18"/>
          <w:szCs w:val="18"/>
        </w:rPr>
        <w:t>.</w:t>
      </w:r>
      <w:r w:rsidR="007D4C67">
        <w:rPr>
          <w:rFonts w:ascii="Arial" w:hAnsi="Arial" w:cs="Arial"/>
          <w:sz w:val="18"/>
          <w:szCs w:val="18"/>
        </w:rPr>
        <w:t xml:space="preserve"> </w:t>
      </w:r>
    </w:p>
    <w:p w14:paraId="4476DA0E" w14:textId="77777777" w:rsidR="008B1050" w:rsidRPr="008B1050" w:rsidRDefault="008B1050" w:rsidP="0078196E">
      <w:pPr>
        <w:ind w:left="360"/>
        <w:rPr>
          <w:rFonts w:ascii="Arial" w:hAnsi="Arial" w:cs="Arial"/>
          <w:sz w:val="18"/>
          <w:szCs w:val="18"/>
        </w:rPr>
      </w:pPr>
    </w:p>
    <w:p w14:paraId="4A92E85B" w14:textId="7764BA5F" w:rsidR="008B1050" w:rsidRPr="008B1050" w:rsidRDefault="0078196E" w:rsidP="0078196E">
      <w:pPr>
        <w:ind w:left="360"/>
        <w:rPr>
          <w:rFonts w:ascii="Arial" w:hAnsi="Arial" w:cs="Arial"/>
          <w:sz w:val="18"/>
          <w:szCs w:val="18"/>
        </w:rPr>
      </w:pPr>
      <w:r>
        <w:rPr>
          <w:rFonts w:ascii="Arial" w:hAnsi="Arial" w:cs="Arial"/>
          <w:b/>
          <w:bCs/>
          <w:sz w:val="18"/>
          <w:szCs w:val="18"/>
        </w:rPr>
        <w:t>2</w:t>
      </w:r>
      <w:r w:rsidR="008B1050" w:rsidRPr="0078196E">
        <w:rPr>
          <w:rFonts w:ascii="Arial" w:hAnsi="Arial" w:cs="Arial"/>
          <w:b/>
          <w:bCs/>
          <w:sz w:val="18"/>
          <w:szCs w:val="18"/>
        </w:rPr>
        <w:t>.</w:t>
      </w:r>
      <w:r w:rsidR="008B1050" w:rsidRPr="008B1050">
        <w:rPr>
          <w:rFonts w:ascii="Arial" w:hAnsi="Arial" w:cs="Arial"/>
          <w:sz w:val="18"/>
          <w:szCs w:val="18"/>
        </w:rPr>
        <w:tab/>
        <w:t>Application for a High</w:t>
      </w:r>
      <w:r w:rsidR="00167943">
        <w:rPr>
          <w:rFonts w:ascii="Arial" w:hAnsi="Arial" w:cs="Arial"/>
          <w:sz w:val="18"/>
          <w:szCs w:val="18"/>
        </w:rPr>
        <w:t>-</w:t>
      </w:r>
      <w:r w:rsidR="008B1050" w:rsidRPr="008B1050">
        <w:rPr>
          <w:rFonts w:ascii="Arial" w:hAnsi="Arial" w:cs="Arial"/>
          <w:sz w:val="18"/>
          <w:szCs w:val="18"/>
        </w:rPr>
        <w:t>Density Development Permit shall be submitted as follows:</w:t>
      </w:r>
      <w:r w:rsidR="007D4C67">
        <w:rPr>
          <w:rFonts w:ascii="Arial" w:hAnsi="Arial" w:cs="Arial"/>
          <w:sz w:val="18"/>
          <w:szCs w:val="18"/>
        </w:rPr>
        <w:t xml:space="preserve"> </w:t>
      </w:r>
    </w:p>
    <w:p w14:paraId="7E6D5B9F" w14:textId="77777777" w:rsidR="00A00453" w:rsidRPr="008B1050" w:rsidRDefault="00A00453" w:rsidP="008B1050">
      <w:pPr>
        <w:rPr>
          <w:rFonts w:ascii="Arial" w:hAnsi="Arial" w:cs="Arial"/>
          <w:sz w:val="18"/>
          <w:szCs w:val="18"/>
        </w:rPr>
      </w:pPr>
    </w:p>
    <w:p w14:paraId="7D85D556" w14:textId="08926A03" w:rsidR="008B1050" w:rsidRPr="008B1050" w:rsidRDefault="0078196E" w:rsidP="0078196E">
      <w:pPr>
        <w:ind w:left="720"/>
        <w:rPr>
          <w:rFonts w:ascii="Arial" w:hAnsi="Arial" w:cs="Arial"/>
          <w:sz w:val="18"/>
          <w:szCs w:val="18"/>
        </w:rPr>
      </w:pPr>
      <w:r w:rsidRPr="00E521E2">
        <w:rPr>
          <w:rFonts w:ascii="Arial" w:hAnsi="Arial" w:cs="Arial"/>
          <w:b/>
          <w:bCs/>
          <w:sz w:val="18"/>
          <w:szCs w:val="18"/>
        </w:rPr>
        <w:t>a</w:t>
      </w:r>
      <w:r w:rsidR="008B1050" w:rsidRPr="00E521E2">
        <w:rPr>
          <w:rFonts w:ascii="Arial" w:hAnsi="Arial" w:cs="Arial"/>
          <w:b/>
          <w:bCs/>
          <w:sz w:val="18"/>
          <w:szCs w:val="18"/>
        </w:rPr>
        <w:t>.</w:t>
      </w:r>
      <w:r w:rsidR="008B1050" w:rsidRPr="008172DA">
        <w:rPr>
          <w:rFonts w:ascii="Arial" w:hAnsi="Arial"/>
          <w:sz w:val="18"/>
        </w:rPr>
        <w:tab/>
      </w:r>
      <w:r w:rsidR="00911D83">
        <w:rPr>
          <w:rFonts w:ascii="Arial" w:hAnsi="Arial" w:cs="Arial"/>
          <w:sz w:val="18"/>
          <w:szCs w:val="18"/>
        </w:rPr>
        <w:t>For d</w:t>
      </w:r>
      <w:r w:rsidR="008B1050" w:rsidRPr="00E521E2">
        <w:rPr>
          <w:rFonts w:ascii="Arial" w:hAnsi="Arial" w:cs="Arial"/>
          <w:sz w:val="18"/>
          <w:szCs w:val="18"/>
        </w:rPr>
        <w:t xml:space="preserve">evelopment plans subject to </w:t>
      </w:r>
      <w:r w:rsidR="008601E8">
        <w:rPr>
          <w:rFonts w:ascii="Arial" w:hAnsi="Arial" w:cs="Arial"/>
          <w:sz w:val="18"/>
          <w:szCs w:val="18"/>
        </w:rPr>
        <w:t>s</w:t>
      </w:r>
      <w:r w:rsidR="14F24617" w:rsidRPr="2925FDC2">
        <w:rPr>
          <w:rFonts w:ascii="Arial" w:hAnsi="Arial" w:cs="Arial"/>
          <w:sz w:val="18"/>
          <w:szCs w:val="18"/>
        </w:rPr>
        <w:t>ubdivi</w:t>
      </w:r>
      <w:r w:rsidR="00167943">
        <w:rPr>
          <w:rFonts w:ascii="Arial" w:hAnsi="Arial" w:cs="Arial"/>
          <w:sz w:val="18"/>
          <w:szCs w:val="18"/>
        </w:rPr>
        <w:t>si</w:t>
      </w:r>
      <w:r w:rsidR="14F24617" w:rsidRPr="2925FDC2">
        <w:rPr>
          <w:rFonts w:ascii="Arial" w:hAnsi="Arial" w:cs="Arial"/>
          <w:sz w:val="18"/>
          <w:szCs w:val="18"/>
        </w:rPr>
        <w:t>on</w:t>
      </w:r>
      <w:r w:rsidR="008B1050" w:rsidRPr="00E521E2">
        <w:rPr>
          <w:rFonts w:ascii="Arial" w:hAnsi="Arial" w:cs="Arial"/>
          <w:sz w:val="18"/>
          <w:szCs w:val="18"/>
        </w:rPr>
        <w:t xml:space="preserve"> </w:t>
      </w:r>
      <w:r w:rsidR="008601E8">
        <w:rPr>
          <w:rFonts w:ascii="Arial" w:hAnsi="Arial" w:cs="Arial"/>
          <w:sz w:val="18"/>
          <w:szCs w:val="18"/>
        </w:rPr>
        <w:t>(</w:t>
      </w:r>
      <w:r w:rsidR="008601E8" w:rsidRPr="2925FDC2">
        <w:rPr>
          <w:rFonts w:ascii="Arial" w:hAnsi="Arial" w:cs="Arial"/>
          <w:sz w:val="18"/>
          <w:szCs w:val="18"/>
        </w:rPr>
        <w:t>Article 3</w:t>
      </w:r>
      <w:r w:rsidR="0073125F">
        <w:rPr>
          <w:rFonts w:ascii="Arial" w:hAnsi="Arial" w:cs="Arial"/>
          <w:sz w:val="18"/>
          <w:szCs w:val="18"/>
        </w:rPr>
        <w:t>0</w:t>
      </w:r>
      <w:r w:rsidR="008601E8">
        <w:rPr>
          <w:rFonts w:ascii="Arial" w:hAnsi="Arial" w:cs="Arial"/>
          <w:sz w:val="18"/>
          <w:szCs w:val="18"/>
        </w:rPr>
        <w:t xml:space="preserve">) </w:t>
      </w:r>
      <w:r w:rsidR="008B1050" w:rsidRPr="00E521E2">
        <w:rPr>
          <w:rFonts w:ascii="Arial" w:hAnsi="Arial" w:cs="Arial"/>
          <w:sz w:val="18"/>
          <w:szCs w:val="18"/>
        </w:rPr>
        <w:t>and</w:t>
      </w:r>
      <w:r w:rsidR="5C6E163C" w:rsidRPr="2925FDC2">
        <w:rPr>
          <w:rFonts w:ascii="Arial" w:hAnsi="Arial" w:cs="Arial"/>
          <w:sz w:val="18"/>
          <w:szCs w:val="18"/>
        </w:rPr>
        <w:t xml:space="preserve"> </w:t>
      </w:r>
      <w:r w:rsidR="008601E8" w:rsidRPr="2925FDC2">
        <w:rPr>
          <w:rFonts w:ascii="Arial" w:hAnsi="Arial" w:cs="Arial"/>
          <w:sz w:val="18"/>
          <w:szCs w:val="18"/>
        </w:rPr>
        <w:t xml:space="preserve">soil erosion and sedimentation control </w:t>
      </w:r>
      <w:r w:rsidR="008601E8">
        <w:rPr>
          <w:rFonts w:ascii="Arial" w:hAnsi="Arial" w:cs="Arial"/>
          <w:sz w:val="18"/>
          <w:szCs w:val="18"/>
        </w:rPr>
        <w:t>(</w:t>
      </w:r>
      <w:r w:rsidR="008601E8" w:rsidRPr="2925FDC2">
        <w:rPr>
          <w:rFonts w:ascii="Arial" w:hAnsi="Arial" w:cs="Arial"/>
          <w:sz w:val="18"/>
          <w:szCs w:val="18"/>
        </w:rPr>
        <w:t>Article 28</w:t>
      </w:r>
      <w:r w:rsidR="008601E8">
        <w:rPr>
          <w:rFonts w:ascii="Arial" w:hAnsi="Arial" w:cs="Arial"/>
          <w:sz w:val="18"/>
          <w:szCs w:val="18"/>
        </w:rPr>
        <w:t xml:space="preserve">) </w:t>
      </w:r>
      <w:r w:rsidR="77965227" w:rsidRPr="2925FDC2">
        <w:rPr>
          <w:rFonts w:ascii="Arial" w:hAnsi="Arial" w:cs="Arial"/>
          <w:sz w:val="18"/>
          <w:szCs w:val="18"/>
        </w:rPr>
        <w:t>and</w:t>
      </w:r>
      <w:r w:rsidR="008B1050" w:rsidRPr="00E521E2">
        <w:rPr>
          <w:rFonts w:ascii="Arial" w:hAnsi="Arial" w:cs="Arial"/>
          <w:sz w:val="18"/>
          <w:szCs w:val="18"/>
        </w:rPr>
        <w:t xml:space="preserve"> reviewed </w:t>
      </w:r>
      <w:r w:rsidR="00E521E2" w:rsidRPr="00E521E2">
        <w:rPr>
          <w:rFonts w:ascii="Arial" w:hAnsi="Arial" w:cs="Arial"/>
          <w:sz w:val="18"/>
          <w:szCs w:val="18"/>
        </w:rPr>
        <w:t>by</w:t>
      </w:r>
      <w:r w:rsidR="008B1050" w:rsidRPr="00E521E2">
        <w:rPr>
          <w:rFonts w:ascii="Arial" w:hAnsi="Arial" w:cs="Arial"/>
          <w:sz w:val="18"/>
          <w:szCs w:val="18"/>
        </w:rPr>
        <w:t xml:space="preserve"> the Planning Department</w:t>
      </w:r>
      <w:r w:rsidR="00911D83">
        <w:rPr>
          <w:rFonts w:ascii="Arial" w:hAnsi="Arial" w:cs="Arial"/>
          <w:sz w:val="18"/>
          <w:szCs w:val="18"/>
        </w:rPr>
        <w:t>,</w:t>
      </w:r>
      <w:r w:rsidR="008B1050" w:rsidRPr="00E521E2">
        <w:rPr>
          <w:rFonts w:ascii="Arial" w:hAnsi="Arial" w:cs="Arial"/>
          <w:sz w:val="18"/>
          <w:szCs w:val="18"/>
        </w:rPr>
        <w:t xml:space="preserve"> the High</w:t>
      </w:r>
      <w:r w:rsidR="00167943">
        <w:rPr>
          <w:rFonts w:ascii="Arial" w:hAnsi="Arial" w:cs="Arial"/>
          <w:sz w:val="18"/>
          <w:szCs w:val="18"/>
        </w:rPr>
        <w:t>-</w:t>
      </w:r>
      <w:r w:rsidR="008B1050" w:rsidRPr="00E521E2">
        <w:rPr>
          <w:rFonts w:ascii="Arial" w:hAnsi="Arial" w:cs="Arial"/>
          <w:sz w:val="18"/>
          <w:szCs w:val="18"/>
        </w:rPr>
        <w:t>Density Development Permit</w:t>
      </w:r>
      <w:r w:rsidR="00911D83">
        <w:rPr>
          <w:rFonts w:ascii="Arial" w:hAnsi="Arial" w:cs="Arial"/>
          <w:sz w:val="18"/>
          <w:szCs w:val="18"/>
        </w:rPr>
        <w:t xml:space="preserve"> shall be submitted</w:t>
      </w:r>
      <w:r w:rsidR="008B1050" w:rsidRPr="00E521E2">
        <w:rPr>
          <w:rFonts w:ascii="Arial" w:hAnsi="Arial" w:cs="Arial"/>
          <w:sz w:val="18"/>
          <w:szCs w:val="18"/>
        </w:rPr>
        <w:t xml:space="preserve"> to the </w:t>
      </w:r>
      <w:r w:rsidR="008601E8">
        <w:rPr>
          <w:rFonts w:ascii="Arial" w:hAnsi="Arial" w:cs="Arial"/>
          <w:sz w:val="18"/>
          <w:szCs w:val="18"/>
        </w:rPr>
        <w:t xml:space="preserve">Subdivision, Streets, and Infrastructure </w:t>
      </w:r>
      <w:r w:rsidR="008601E8" w:rsidRPr="00BA179F">
        <w:rPr>
          <w:rFonts w:ascii="Arial" w:hAnsi="Arial" w:cs="Arial"/>
          <w:sz w:val="18"/>
          <w:szCs w:val="18"/>
        </w:rPr>
        <w:t>Administrator</w:t>
      </w:r>
      <w:r w:rsidR="008601E8">
        <w:rPr>
          <w:rFonts w:ascii="Arial" w:hAnsi="Arial" w:cs="Arial"/>
          <w:sz w:val="18"/>
          <w:szCs w:val="18"/>
        </w:rPr>
        <w:t xml:space="preserve"> (SSI Administrator)</w:t>
      </w:r>
      <w:r w:rsidR="008601E8" w:rsidRPr="00BA179F">
        <w:rPr>
          <w:rFonts w:ascii="Arial" w:hAnsi="Arial" w:cs="Arial"/>
          <w:sz w:val="18"/>
          <w:szCs w:val="18"/>
        </w:rPr>
        <w:t xml:space="preserve">, </w:t>
      </w:r>
      <w:r w:rsidR="008B1050" w:rsidRPr="00E521E2">
        <w:rPr>
          <w:rFonts w:ascii="Arial" w:hAnsi="Arial" w:cs="Arial"/>
          <w:sz w:val="18"/>
          <w:szCs w:val="18"/>
        </w:rPr>
        <w:t>as part of the subdivision review application process.</w:t>
      </w:r>
      <w:r w:rsidR="007D4C67">
        <w:rPr>
          <w:rFonts w:ascii="Arial" w:hAnsi="Arial" w:cs="Arial"/>
          <w:sz w:val="18"/>
          <w:szCs w:val="18"/>
        </w:rPr>
        <w:t xml:space="preserve"> </w:t>
      </w:r>
    </w:p>
    <w:p w14:paraId="12562ECB" w14:textId="77777777" w:rsidR="008B1050" w:rsidRPr="008B1050" w:rsidRDefault="008B1050" w:rsidP="0078196E">
      <w:pPr>
        <w:ind w:left="720"/>
        <w:rPr>
          <w:rFonts w:ascii="Arial" w:hAnsi="Arial" w:cs="Arial"/>
          <w:sz w:val="18"/>
          <w:szCs w:val="18"/>
        </w:rPr>
      </w:pPr>
    </w:p>
    <w:p w14:paraId="0F4DEC01" w14:textId="3143624C" w:rsidR="008B1050" w:rsidRPr="008B1050" w:rsidRDefault="0078196E" w:rsidP="0078196E">
      <w:pPr>
        <w:ind w:left="720"/>
        <w:rPr>
          <w:rFonts w:ascii="Arial" w:hAnsi="Arial" w:cs="Arial"/>
          <w:sz w:val="18"/>
          <w:szCs w:val="18"/>
        </w:rPr>
      </w:pPr>
      <w:r>
        <w:rPr>
          <w:rFonts w:ascii="Arial" w:hAnsi="Arial" w:cs="Arial"/>
          <w:b/>
          <w:bCs/>
          <w:sz w:val="18"/>
          <w:szCs w:val="18"/>
        </w:rPr>
        <w:t>b</w:t>
      </w:r>
      <w:r w:rsidR="008B1050" w:rsidRPr="0078196E">
        <w:rPr>
          <w:rFonts w:ascii="Arial" w:hAnsi="Arial" w:cs="Arial"/>
          <w:b/>
          <w:bCs/>
          <w:sz w:val="18"/>
          <w:szCs w:val="18"/>
        </w:rPr>
        <w:t>.</w:t>
      </w:r>
      <w:r w:rsidR="008B1050" w:rsidRPr="008172DA">
        <w:rPr>
          <w:rFonts w:ascii="Arial" w:hAnsi="Arial"/>
          <w:sz w:val="18"/>
        </w:rPr>
        <w:tab/>
      </w:r>
      <w:r w:rsidR="00911D83">
        <w:rPr>
          <w:rFonts w:ascii="Arial" w:hAnsi="Arial" w:cs="Arial"/>
          <w:sz w:val="18"/>
          <w:szCs w:val="18"/>
        </w:rPr>
        <w:t>For d</w:t>
      </w:r>
      <w:r w:rsidR="008B1050" w:rsidRPr="008B1050">
        <w:rPr>
          <w:rFonts w:ascii="Arial" w:hAnsi="Arial" w:cs="Arial"/>
          <w:sz w:val="18"/>
          <w:szCs w:val="18"/>
        </w:rPr>
        <w:t xml:space="preserve">evelopment plans not subject to the </w:t>
      </w:r>
      <w:r w:rsidR="008601E8">
        <w:rPr>
          <w:rFonts w:ascii="Arial" w:hAnsi="Arial" w:cs="Arial"/>
          <w:sz w:val="18"/>
          <w:szCs w:val="18"/>
        </w:rPr>
        <w:t>s</w:t>
      </w:r>
      <w:r w:rsidR="00AC72DD" w:rsidRPr="2925FDC2">
        <w:rPr>
          <w:rFonts w:ascii="Arial" w:hAnsi="Arial" w:cs="Arial"/>
          <w:sz w:val="18"/>
          <w:szCs w:val="18"/>
        </w:rPr>
        <w:t>ubdivi</w:t>
      </w:r>
      <w:r w:rsidR="00AC72DD">
        <w:rPr>
          <w:rFonts w:ascii="Arial" w:hAnsi="Arial" w:cs="Arial"/>
          <w:sz w:val="18"/>
          <w:szCs w:val="18"/>
        </w:rPr>
        <w:t>si</w:t>
      </w:r>
      <w:r w:rsidR="00AC72DD" w:rsidRPr="2925FDC2">
        <w:rPr>
          <w:rFonts w:ascii="Arial" w:hAnsi="Arial" w:cs="Arial"/>
          <w:sz w:val="18"/>
          <w:szCs w:val="18"/>
        </w:rPr>
        <w:t>on</w:t>
      </w:r>
      <w:r w:rsidR="008601E8">
        <w:rPr>
          <w:rFonts w:ascii="Arial" w:hAnsi="Arial" w:cs="Arial"/>
          <w:sz w:val="18"/>
          <w:szCs w:val="18"/>
        </w:rPr>
        <w:t xml:space="preserve"> (Article 3</w:t>
      </w:r>
      <w:r w:rsidR="0073125F">
        <w:rPr>
          <w:rFonts w:ascii="Arial" w:hAnsi="Arial" w:cs="Arial"/>
          <w:sz w:val="18"/>
          <w:szCs w:val="18"/>
        </w:rPr>
        <w:t>0</w:t>
      </w:r>
      <w:r w:rsidR="008601E8">
        <w:rPr>
          <w:rFonts w:ascii="Arial" w:hAnsi="Arial" w:cs="Arial"/>
          <w:sz w:val="18"/>
          <w:szCs w:val="18"/>
        </w:rPr>
        <w:t>)</w:t>
      </w:r>
      <w:r w:rsidR="00911D83">
        <w:rPr>
          <w:rFonts w:ascii="Arial" w:hAnsi="Arial" w:cs="Arial"/>
          <w:sz w:val="18"/>
          <w:szCs w:val="18"/>
        </w:rPr>
        <w:t>,</w:t>
      </w:r>
      <w:r w:rsidR="008B1050" w:rsidRPr="008B1050">
        <w:rPr>
          <w:rFonts w:ascii="Arial" w:hAnsi="Arial" w:cs="Arial"/>
          <w:sz w:val="18"/>
          <w:szCs w:val="18"/>
        </w:rPr>
        <w:t xml:space="preserve"> the High</w:t>
      </w:r>
      <w:r w:rsidR="00167943">
        <w:rPr>
          <w:rFonts w:ascii="Arial" w:hAnsi="Arial" w:cs="Arial"/>
          <w:sz w:val="18"/>
          <w:szCs w:val="18"/>
        </w:rPr>
        <w:t>-</w:t>
      </w:r>
      <w:r w:rsidR="008B1050" w:rsidRPr="008B1050">
        <w:rPr>
          <w:rFonts w:ascii="Arial" w:hAnsi="Arial" w:cs="Arial"/>
          <w:sz w:val="18"/>
          <w:szCs w:val="18"/>
        </w:rPr>
        <w:t>Density Development Permit</w:t>
      </w:r>
      <w:r w:rsidR="00911D83">
        <w:rPr>
          <w:rFonts w:ascii="Arial" w:hAnsi="Arial" w:cs="Arial"/>
          <w:sz w:val="18"/>
          <w:szCs w:val="18"/>
        </w:rPr>
        <w:t xml:space="preserve"> shall be submitted</w:t>
      </w:r>
      <w:r w:rsidR="008B1050" w:rsidRPr="008B1050">
        <w:rPr>
          <w:rFonts w:ascii="Arial" w:hAnsi="Arial" w:cs="Arial"/>
          <w:sz w:val="18"/>
          <w:szCs w:val="18"/>
        </w:rPr>
        <w:t xml:space="preserve"> to </w:t>
      </w:r>
      <w:r w:rsidR="004A0FD8" w:rsidRPr="00ED15DC">
        <w:rPr>
          <w:rFonts w:ascii="Arial" w:hAnsi="Arial" w:cs="Arial"/>
          <w:sz w:val="18"/>
          <w:szCs w:val="18"/>
        </w:rPr>
        <w:t>CMSWS</w:t>
      </w:r>
      <w:r w:rsidR="00C1101E" w:rsidRPr="004A0FD8">
        <w:rPr>
          <w:rFonts w:ascii="Arial" w:hAnsi="Arial" w:cs="Arial"/>
          <w:sz w:val="18"/>
          <w:szCs w:val="18"/>
        </w:rPr>
        <w:t xml:space="preserve"> </w:t>
      </w:r>
      <w:r w:rsidR="008B1050" w:rsidRPr="004A0FD8">
        <w:rPr>
          <w:rFonts w:ascii="Arial" w:hAnsi="Arial" w:cs="Arial"/>
          <w:sz w:val="18"/>
          <w:szCs w:val="18"/>
        </w:rPr>
        <w:t xml:space="preserve">as part of the </w:t>
      </w:r>
      <w:r w:rsidR="008601E8" w:rsidRPr="004A0FD8">
        <w:rPr>
          <w:rFonts w:ascii="Arial" w:hAnsi="Arial" w:cs="Arial"/>
          <w:sz w:val="18"/>
          <w:szCs w:val="18"/>
        </w:rPr>
        <w:t>sediment and erosion control</w:t>
      </w:r>
      <w:r w:rsidR="008601E8" w:rsidRPr="2925FDC2">
        <w:rPr>
          <w:rFonts w:ascii="Arial" w:hAnsi="Arial" w:cs="Arial"/>
          <w:sz w:val="18"/>
          <w:szCs w:val="18"/>
        </w:rPr>
        <w:t xml:space="preserve"> </w:t>
      </w:r>
      <w:r w:rsidR="77965227" w:rsidRPr="2925FDC2">
        <w:rPr>
          <w:rFonts w:ascii="Arial" w:hAnsi="Arial" w:cs="Arial"/>
          <w:sz w:val="18"/>
          <w:szCs w:val="18"/>
        </w:rPr>
        <w:t>requirements</w:t>
      </w:r>
      <w:r w:rsidR="008B1050" w:rsidRPr="004A0FD8">
        <w:rPr>
          <w:rFonts w:ascii="Arial" w:hAnsi="Arial" w:cs="Arial"/>
          <w:sz w:val="18"/>
          <w:szCs w:val="18"/>
        </w:rPr>
        <w:t xml:space="preserve"> of the building permit application process.</w:t>
      </w:r>
      <w:r w:rsidR="007D4C67">
        <w:rPr>
          <w:rFonts w:ascii="Arial" w:hAnsi="Arial" w:cs="Arial"/>
          <w:sz w:val="18"/>
          <w:szCs w:val="18"/>
        </w:rPr>
        <w:t xml:space="preserve"> </w:t>
      </w:r>
    </w:p>
    <w:p w14:paraId="22126932" w14:textId="77777777" w:rsidR="008B1050" w:rsidRPr="0078196E" w:rsidRDefault="008B1050" w:rsidP="0078196E">
      <w:pPr>
        <w:ind w:left="720"/>
        <w:rPr>
          <w:rFonts w:ascii="Arial" w:hAnsi="Arial" w:cs="Arial"/>
          <w:b/>
          <w:bCs/>
          <w:sz w:val="18"/>
          <w:szCs w:val="18"/>
        </w:rPr>
      </w:pPr>
    </w:p>
    <w:p w14:paraId="7680CA63" w14:textId="007824DB" w:rsidR="008B1050" w:rsidRPr="008B1050" w:rsidRDefault="0078196E" w:rsidP="0078196E">
      <w:pPr>
        <w:ind w:left="720"/>
        <w:rPr>
          <w:rFonts w:ascii="Arial" w:hAnsi="Arial" w:cs="Arial"/>
          <w:sz w:val="18"/>
          <w:szCs w:val="18"/>
        </w:rPr>
      </w:pPr>
      <w:r>
        <w:rPr>
          <w:rFonts w:ascii="Arial" w:hAnsi="Arial" w:cs="Arial"/>
          <w:b/>
          <w:bCs/>
          <w:sz w:val="18"/>
          <w:szCs w:val="18"/>
        </w:rPr>
        <w:t>c</w:t>
      </w:r>
      <w:r w:rsidR="008B1050" w:rsidRPr="0078196E">
        <w:rPr>
          <w:rFonts w:ascii="Arial" w:hAnsi="Arial" w:cs="Arial"/>
          <w:b/>
          <w:bCs/>
          <w:sz w:val="18"/>
          <w:szCs w:val="18"/>
        </w:rPr>
        <w:t>.</w:t>
      </w:r>
      <w:r w:rsidR="008B1050" w:rsidRPr="008B1050">
        <w:rPr>
          <w:rFonts w:ascii="Arial" w:hAnsi="Arial" w:cs="Arial"/>
          <w:sz w:val="18"/>
          <w:szCs w:val="18"/>
        </w:rPr>
        <w:tab/>
        <w:t>Applications for the High</w:t>
      </w:r>
      <w:r w:rsidR="00167943">
        <w:rPr>
          <w:rFonts w:ascii="Arial" w:hAnsi="Arial" w:cs="Arial"/>
          <w:sz w:val="18"/>
          <w:szCs w:val="18"/>
        </w:rPr>
        <w:t>-</w:t>
      </w:r>
      <w:r w:rsidR="008B1050" w:rsidRPr="008B1050">
        <w:rPr>
          <w:rFonts w:ascii="Arial" w:hAnsi="Arial" w:cs="Arial"/>
          <w:sz w:val="18"/>
          <w:szCs w:val="18"/>
        </w:rPr>
        <w:t>Density Option shall include the following information:</w:t>
      </w:r>
      <w:r w:rsidR="007D4C67">
        <w:rPr>
          <w:rFonts w:ascii="Arial" w:hAnsi="Arial" w:cs="Arial"/>
          <w:sz w:val="18"/>
          <w:szCs w:val="18"/>
        </w:rPr>
        <w:t xml:space="preserve"> </w:t>
      </w:r>
    </w:p>
    <w:p w14:paraId="102DAA56" w14:textId="77777777" w:rsidR="008B1050" w:rsidRPr="008B1050" w:rsidRDefault="008B1050" w:rsidP="009D02AB">
      <w:pPr>
        <w:ind w:left="1080"/>
        <w:rPr>
          <w:rFonts w:ascii="Arial" w:hAnsi="Arial" w:cs="Arial"/>
          <w:sz w:val="18"/>
          <w:szCs w:val="18"/>
        </w:rPr>
      </w:pPr>
    </w:p>
    <w:p w14:paraId="42EC59C4" w14:textId="49FBBC36" w:rsidR="008B1050" w:rsidRPr="008B1050" w:rsidRDefault="0078196E" w:rsidP="0078196E">
      <w:pPr>
        <w:ind w:left="1080"/>
        <w:rPr>
          <w:rFonts w:ascii="Arial" w:hAnsi="Arial" w:cs="Arial"/>
          <w:sz w:val="18"/>
          <w:szCs w:val="18"/>
        </w:rPr>
      </w:pPr>
      <w:r>
        <w:rPr>
          <w:rFonts w:ascii="Arial" w:hAnsi="Arial" w:cs="Arial"/>
          <w:b/>
          <w:bCs/>
          <w:sz w:val="18"/>
          <w:szCs w:val="18"/>
        </w:rPr>
        <w:t>i.</w:t>
      </w:r>
      <w:r w:rsidR="008B1050" w:rsidRPr="008B1050">
        <w:rPr>
          <w:rFonts w:ascii="Arial" w:hAnsi="Arial" w:cs="Arial"/>
          <w:sz w:val="18"/>
          <w:szCs w:val="18"/>
        </w:rPr>
        <w:tab/>
        <w:t xml:space="preserve">Required number of development plans and specifications of the </w:t>
      </w:r>
      <w:r w:rsidR="004B572E">
        <w:rPr>
          <w:rFonts w:ascii="Arial" w:hAnsi="Arial" w:cs="Arial"/>
          <w:sz w:val="18"/>
          <w:szCs w:val="18"/>
        </w:rPr>
        <w:t>SCMs</w:t>
      </w:r>
      <w:r w:rsidR="008B1050" w:rsidRPr="008B1050">
        <w:rPr>
          <w:rFonts w:ascii="Arial" w:hAnsi="Arial" w:cs="Arial"/>
          <w:sz w:val="18"/>
          <w:szCs w:val="18"/>
        </w:rPr>
        <w:t>.</w:t>
      </w:r>
      <w:r w:rsidR="007D4C67">
        <w:rPr>
          <w:rFonts w:ascii="Arial" w:hAnsi="Arial" w:cs="Arial"/>
          <w:sz w:val="18"/>
          <w:szCs w:val="18"/>
        </w:rPr>
        <w:t xml:space="preserve"> </w:t>
      </w:r>
    </w:p>
    <w:p w14:paraId="003C9AB6" w14:textId="77777777" w:rsidR="008B1050" w:rsidRPr="008B1050" w:rsidRDefault="008B1050" w:rsidP="0078196E">
      <w:pPr>
        <w:ind w:left="1080"/>
        <w:rPr>
          <w:rFonts w:ascii="Arial" w:hAnsi="Arial" w:cs="Arial"/>
          <w:sz w:val="18"/>
          <w:szCs w:val="18"/>
        </w:rPr>
      </w:pPr>
    </w:p>
    <w:p w14:paraId="3007D7D0" w14:textId="5970488B" w:rsidR="008B1050" w:rsidRPr="008B1050" w:rsidRDefault="0078196E" w:rsidP="0078196E">
      <w:pPr>
        <w:ind w:left="1080"/>
        <w:rPr>
          <w:rFonts w:ascii="Arial" w:hAnsi="Arial" w:cs="Arial"/>
          <w:sz w:val="18"/>
          <w:szCs w:val="18"/>
        </w:rPr>
      </w:pPr>
      <w:r>
        <w:rPr>
          <w:rFonts w:ascii="Arial" w:hAnsi="Arial" w:cs="Arial"/>
          <w:b/>
          <w:bCs/>
          <w:sz w:val="18"/>
          <w:szCs w:val="18"/>
        </w:rPr>
        <w:t>ii.</w:t>
      </w:r>
      <w:r w:rsidR="008B1050" w:rsidRPr="008B1050">
        <w:rPr>
          <w:rFonts w:ascii="Arial" w:hAnsi="Arial" w:cs="Arial"/>
          <w:sz w:val="18"/>
          <w:szCs w:val="18"/>
        </w:rPr>
        <w:tab/>
        <w:t xml:space="preserve">Submittal of a sediment and erosion control plan to the appropriate agency. </w:t>
      </w:r>
    </w:p>
    <w:p w14:paraId="37EF1A09" w14:textId="77777777" w:rsidR="008B1050" w:rsidRPr="008B1050" w:rsidRDefault="008B1050" w:rsidP="0078196E">
      <w:pPr>
        <w:ind w:left="1080"/>
        <w:rPr>
          <w:rFonts w:ascii="Arial" w:hAnsi="Arial" w:cs="Arial"/>
          <w:sz w:val="18"/>
          <w:szCs w:val="18"/>
        </w:rPr>
      </w:pPr>
    </w:p>
    <w:p w14:paraId="6AC69A77" w14:textId="439BF009" w:rsidR="008B1050" w:rsidRPr="008B1050" w:rsidRDefault="0078196E" w:rsidP="0078196E">
      <w:pPr>
        <w:ind w:left="1080"/>
        <w:rPr>
          <w:rFonts w:ascii="Arial" w:hAnsi="Arial" w:cs="Arial"/>
          <w:sz w:val="18"/>
          <w:szCs w:val="18"/>
        </w:rPr>
      </w:pPr>
      <w:r>
        <w:rPr>
          <w:rFonts w:ascii="Arial" w:hAnsi="Arial" w:cs="Arial"/>
          <w:b/>
          <w:bCs/>
          <w:sz w:val="18"/>
          <w:szCs w:val="18"/>
        </w:rPr>
        <w:t>i</w:t>
      </w:r>
      <w:r w:rsidR="006C79A8">
        <w:rPr>
          <w:rFonts w:ascii="Arial" w:hAnsi="Arial" w:cs="Arial"/>
          <w:b/>
          <w:bCs/>
          <w:sz w:val="18"/>
          <w:szCs w:val="18"/>
        </w:rPr>
        <w:t>ii</w:t>
      </w:r>
      <w:r>
        <w:rPr>
          <w:rFonts w:ascii="Arial" w:hAnsi="Arial" w:cs="Arial"/>
          <w:b/>
          <w:bCs/>
          <w:sz w:val="18"/>
          <w:szCs w:val="18"/>
        </w:rPr>
        <w:t>.</w:t>
      </w:r>
      <w:r w:rsidR="008B1050" w:rsidRPr="008B1050">
        <w:rPr>
          <w:rFonts w:ascii="Arial" w:hAnsi="Arial" w:cs="Arial"/>
          <w:sz w:val="18"/>
          <w:szCs w:val="18"/>
        </w:rPr>
        <w:tab/>
        <w:t>Permit application fees.</w:t>
      </w:r>
      <w:r w:rsidR="007D4C67">
        <w:rPr>
          <w:rFonts w:ascii="Arial" w:hAnsi="Arial" w:cs="Arial"/>
          <w:sz w:val="18"/>
          <w:szCs w:val="18"/>
        </w:rPr>
        <w:t xml:space="preserve"> </w:t>
      </w:r>
    </w:p>
    <w:p w14:paraId="6020C735" w14:textId="77777777" w:rsidR="0078196E" w:rsidRDefault="0078196E" w:rsidP="008B1050">
      <w:pPr>
        <w:rPr>
          <w:rFonts w:ascii="Arial" w:hAnsi="Arial" w:cs="Arial"/>
          <w:sz w:val="18"/>
          <w:szCs w:val="18"/>
        </w:rPr>
      </w:pPr>
    </w:p>
    <w:p w14:paraId="64871F62" w14:textId="10291B7A" w:rsidR="008B1050" w:rsidRPr="0078196E" w:rsidRDefault="0078196E" w:rsidP="0078196E">
      <w:pPr>
        <w:rPr>
          <w:rFonts w:ascii="Arial" w:hAnsi="Arial" w:cs="Arial"/>
          <w:b/>
          <w:bCs/>
          <w:sz w:val="18"/>
          <w:szCs w:val="18"/>
        </w:rPr>
      </w:pPr>
      <w:r w:rsidRPr="6D2DCEA9">
        <w:rPr>
          <w:rFonts w:ascii="Arial" w:hAnsi="Arial" w:cs="Arial"/>
          <w:b/>
          <w:bCs/>
          <w:sz w:val="18"/>
          <w:szCs w:val="18"/>
        </w:rPr>
        <w:t>B</w:t>
      </w:r>
      <w:r w:rsidR="008B1050" w:rsidRPr="6D2DCEA9">
        <w:rPr>
          <w:rFonts w:ascii="Arial" w:hAnsi="Arial" w:cs="Arial"/>
          <w:b/>
          <w:bCs/>
          <w:sz w:val="18"/>
          <w:szCs w:val="18"/>
        </w:rPr>
        <w:t>.</w:t>
      </w:r>
      <w:r>
        <w:tab/>
      </w:r>
      <w:r w:rsidR="007A0F66" w:rsidRPr="6D2DCEA9">
        <w:rPr>
          <w:rFonts w:ascii="Arial" w:hAnsi="Arial" w:cs="Arial"/>
          <w:b/>
          <w:bCs/>
          <w:sz w:val="18"/>
          <w:szCs w:val="18"/>
        </w:rPr>
        <w:t>Stormwater Control Measures (SCMs)</w:t>
      </w:r>
    </w:p>
    <w:p w14:paraId="2635019E" w14:textId="77777777" w:rsidR="00671925" w:rsidRDefault="00671925" w:rsidP="00EC6802">
      <w:pPr>
        <w:rPr>
          <w:rFonts w:ascii="Arial" w:hAnsi="Arial" w:cs="Arial"/>
          <w:sz w:val="18"/>
          <w:szCs w:val="18"/>
        </w:rPr>
      </w:pPr>
    </w:p>
    <w:p w14:paraId="34B16959" w14:textId="6CB24F7B" w:rsidR="0078196E" w:rsidRDefault="00671925" w:rsidP="008601E8">
      <w:pPr>
        <w:ind w:left="360"/>
        <w:rPr>
          <w:rFonts w:ascii="Arial" w:hAnsi="Arial" w:cs="Arial"/>
          <w:sz w:val="18"/>
          <w:szCs w:val="18"/>
        </w:rPr>
      </w:pPr>
      <w:r w:rsidRPr="009D02AB">
        <w:rPr>
          <w:rFonts w:ascii="Arial" w:hAnsi="Arial" w:cs="Arial"/>
          <w:b/>
          <w:bCs/>
          <w:sz w:val="18"/>
          <w:szCs w:val="18"/>
        </w:rPr>
        <w:t xml:space="preserve">1. </w:t>
      </w:r>
      <w:r w:rsidRPr="009D02AB">
        <w:rPr>
          <w:rFonts w:ascii="Arial" w:hAnsi="Arial" w:cs="Arial"/>
          <w:b/>
          <w:bCs/>
          <w:sz w:val="18"/>
          <w:szCs w:val="18"/>
        </w:rPr>
        <w:tab/>
      </w:r>
      <w:r w:rsidR="008B1050" w:rsidRPr="00F756B6">
        <w:rPr>
          <w:rFonts w:ascii="Arial" w:hAnsi="Arial" w:cs="Arial"/>
          <w:sz w:val="18"/>
          <w:szCs w:val="18"/>
        </w:rPr>
        <w:t xml:space="preserve">All </w:t>
      </w:r>
      <w:r w:rsidR="004A0FD8" w:rsidRPr="00F756B6">
        <w:rPr>
          <w:rFonts w:ascii="Arial" w:hAnsi="Arial" w:cs="Arial"/>
          <w:sz w:val="18"/>
          <w:szCs w:val="18"/>
        </w:rPr>
        <w:t>Stormwater Control Measures (SCMs)</w:t>
      </w:r>
      <w:r w:rsidR="004A0FD8" w:rsidRPr="006C79A8">
        <w:rPr>
          <w:rFonts w:ascii="Arial" w:hAnsi="Arial" w:cs="Arial"/>
          <w:sz w:val="18"/>
          <w:szCs w:val="18"/>
        </w:rPr>
        <w:t xml:space="preserve"> </w:t>
      </w:r>
      <w:r w:rsidR="008B1050" w:rsidRPr="006C79A8">
        <w:rPr>
          <w:rFonts w:ascii="Arial" w:hAnsi="Arial" w:cs="Arial"/>
          <w:sz w:val="18"/>
          <w:szCs w:val="18"/>
        </w:rPr>
        <w:t xml:space="preserve">shall be designed </w:t>
      </w:r>
      <w:r w:rsidR="004939EA" w:rsidRPr="006C79A8">
        <w:rPr>
          <w:rFonts w:ascii="Arial" w:hAnsi="Arial" w:cs="Arial"/>
          <w:sz w:val="18"/>
          <w:szCs w:val="18"/>
        </w:rPr>
        <w:t xml:space="preserve">based on the </w:t>
      </w:r>
      <w:r w:rsidR="008601E8" w:rsidRPr="00843616">
        <w:rPr>
          <w:rFonts w:ascii="Arial" w:hAnsi="Arial" w:cs="Arial"/>
          <w:sz w:val="18"/>
          <w:szCs w:val="18"/>
        </w:rPr>
        <w:t>SCM Design Manual</w:t>
      </w:r>
      <w:r w:rsidR="008601E8">
        <w:rPr>
          <w:rFonts w:ascii="Arial" w:hAnsi="Arial" w:cs="Arial"/>
          <w:sz w:val="18"/>
          <w:szCs w:val="18"/>
        </w:rPr>
        <w:t>.</w:t>
      </w:r>
      <w:r w:rsidR="001C2673">
        <w:rPr>
          <w:rFonts w:ascii="Arial" w:hAnsi="Arial" w:cs="Arial"/>
          <w:sz w:val="18"/>
          <w:szCs w:val="18"/>
        </w:rPr>
        <w:t xml:space="preserve"> </w:t>
      </w:r>
      <w:r w:rsidR="001C2673" w:rsidRPr="001C2673">
        <w:rPr>
          <w:rFonts w:ascii="Arial" w:hAnsi="Arial" w:cs="Arial"/>
          <w:sz w:val="18"/>
          <w:szCs w:val="18"/>
        </w:rPr>
        <w:t>Stormwater controls shall only be required on redeveloped BUA as allowed by state law.</w:t>
      </w:r>
    </w:p>
    <w:p w14:paraId="35669E87" w14:textId="77777777" w:rsidR="008601E8" w:rsidRPr="008B1050" w:rsidRDefault="008601E8" w:rsidP="008601E8">
      <w:pPr>
        <w:ind w:left="360"/>
        <w:rPr>
          <w:rFonts w:ascii="Arial" w:hAnsi="Arial" w:cs="Arial"/>
          <w:sz w:val="18"/>
          <w:szCs w:val="18"/>
        </w:rPr>
      </w:pPr>
    </w:p>
    <w:p w14:paraId="6A7D40AD" w14:textId="42B6EA82" w:rsidR="00AC72DD" w:rsidRPr="008601E8" w:rsidRDefault="00AC72DD" w:rsidP="6A14A0FA">
      <w:pPr>
        <w:ind w:left="360"/>
        <w:rPr>
          <w:rFonts w:ascii="Arial" w:hAnsi="Arial" w:cs="Arial"/>
          <w:b/>
          <w:bCs/>
          <w:sz w:val="18"/>
          <w:szCs w:val="18"/>
        </w:rPr>
      </w:pPr>
      <w:r w:rsidRPr="6A14A0FA">
        <w:rPr>
          <w:rFonts w:ascii="Arial" w:hAnsi="Arial" w:cs="Arial"/>
          <w:b/>
          <w:bCs/>
          <w:sz w:val="18"/>
          <w:szCs w:val="18"/>
        </w:rPr>
        <w:t xml:space="preserve">2. </w:t>
      </w:r>
      <w:r>
        <w:tab/>
      </w:r>
      <w:r w:rsidR="1A9BDB0F" w:rsidRPr="6A14A0FA">
        <w:rPr>
          <w:rFonts w:ascii="Arial" w:hAnsi="Arial" w:cs="Arial"/>
          <w:b/>
          <w:bCs/>
          <w:sz w:val="18"/>
          <w:szCs w:val="18"/>
        </w:rPr>
        <w:t>Surety for Completion of SCMs</w:t>
      </w:r>
    </w:p>
    <w:p w14:paraId="6E91022E" w14:textId="4FF62F4E" w:rsidR="00AC72DD" w:rsidRPr="008601E8" w:rsidRDefault="00AC72DD" w:rsidP="6A14A0FA">
      <w:pPr>
        <w:ind w:left="360"/>
        <w:rPr>
          <w:rFonts w:ascii="Arial" w:hAnsi="Arial" w:cs="Arial"/>
          <w:sz w:val="18"/>
          <w:szCs w:val="18"/>
        </w:rPr>
      </w:pPr>
    </w:p>
    <w:p w14:paraId="035082CF" w14:textId="77777777" w:rsidR="00D62885" w:rsidRPr="00D62885" w:rsidRDefault="46CFACC9" w:rsidP="00FD7BF0">
      <w:pPr>
        <w:ind w:left="360" w:firstLine="360"/>
        <w:rPr>
          <w:rFonts w:ascii="Arial" w:hAnsi="Arial" w:cs="Arial"/>
          <w:b/>
          <w:bCs/>
          <w:sz w:val="18"/>
          <w:szCs w:val="18"/>
        </w:rPr>
      </w:pPr>
      <w:r w:rsidRPr="00D62885">
        <w:rPr>
          <w:rFonts w:ascii="Arial" w:hAnsi="Arial" w:cs="Arial"/>
          <w:b/>
          <w:bCs/>
          <w:sz w:val="18"/>
          <w:szCs w:val="18"/>
        </w:rPr>
        <w:t>a.</w:t>
      </w:r>
      <w:r w:rsidR="00AC72DD" w:rsidRPr="00D62885">
        <w:rPr>
          <w:b/>
          <w:bCs/>
        </w:rPr>
        <w:tab/>
      </w:r>
      <w:r w:rsidR="00AC72DD" w:rsidRPr="00D62885">
        <w:rPr>
          <w:rFonts w:ascii="Arial" w:hAnsi="Arial" w:cs="Arial"/>
          <w:b/>
          <w:bCs/>
          <w:sz w:val="18"/>
          <w:szCs w:val="18"/>
        </w:rPr>
        <w:t>Subdivisions</w:t>
      </w:r>
      <w:r w:rsidR="008601E8" w:rsidRPr="00D62885">
        <w:rPr>
          <w:rFonts w:ascii="Arial" w:hAnsi="Arial" w:cs="Arial"/>
          <w:b/>
          <w:bCs/>
          <w:sz w:val="18"/>
          <w:szCs w:val="18"/>
        </w:rPr>
        <w:t xml:space="preserve"> -</w:t>
      </w:r>
      <w:r w:rsidR="00AC72DD" w:rsidRPr="00D62885">
        <w:rPr>
          <w:rFonts w:ascii="Arial" w:hAnsi="Arial" w:cs="Arial"/>
          <w:b/>
          <w:bCs/>
          <w:sz w:val="18"/>
          <w:szCs w:val="18"/>
        </w:rPr>
        <w:t xml:space="preserve"> Performance Security for Installation</w:t>
      </w:r>
    </w:p>
    <w:p w14:paraId="503D7AE7" w14:textId="0FA01560" w:rsidR="002559FA" w:rsidRDefault="00AC72DD" w:rsidP="005C1E7B">
      <w:pPr>
        <w:ind w:left="720"/>
        <w:rPr>
          <w:rFonts w:ascii="Arial" w:hAnsi="Arial" w:cs="Arial"/>
          <w:sz w:val="18"/>
          <w:szCs w:val="18"/>
        </w:rPr>
      </w:pPr>
      <w:r w:rsidRPr="6A14A0FA">
        <w:rPr>
          <w:rFonts w:ascii="Arial" w:hAnsi="Arial" w:cs="Arial"/>
          <w:sz w:val="18"/>
          <w:szCs w:val="18"/>
        </w:rPr>
        <w:t xml:space="preserve">The City may require the submittal of a performance guarantee with surety, cash escrow, letter of credit, or other acceptable legal arrangement prior to </w:t>
      </w:r>
      <w:r w:rsidR="695E40BA" w:rsidRPr="6A14A0FA">
        <w:rPr>
          <w:rFonts w:ascii="Arial" w:hAnsi="Arial" w:cs="Arial"/>
          <w:sz w:val="18"/>
          <w:szCs w:val="18"/>
        </w:rPr>
        <w:t xml:space="preserve">approval and recordation of a plat </w:t>
      </w:r>
      <w:r w:rsidRPr="6A14A0FA">
        <w:rPr>
          <w:rFonts w:ascii="Arial" w:hAnsi="Arial" w:cs="Arial"/>
          <w:sz w:val="18"/>
          <w:szCs w:val="18"/>
        </w:rPr>
        <w:t xml:space="preserve">in accordance with the provisions contained in the </w:t>
      </w:r>
      <w:r w:rsidR="005447B0">
        <w:rPr>
          <w:rFonts w:ascii="Arial" w:hAnsi="Arial" w:cs="Arial"/>
          <w:sz w:val="18"/>
          <w:szCs w:val="18"/>
        </w:rPr>
        <w:t xml:space="preserve">Stormwater Regulations </w:t>
      </w:r>
      <w:r w:rsidRPr="6A14A0FA">
        <w:rPr>
          <w:rFonts w:ascii="Arial" w:hAnsi="Arial" w:cs="Arial"/>
          <w:sz w:val="18"/>
          <w:szCs w:val="18"/>
        </w:rPr>
        <w:t>Administrative Manual</w:t>
      </w:r>
      <w:r w:rsidR="005447B0">
        <w:rPr>
          <w:rFonts w:ascii="Arial" w:hAnsi="Arial" w:cs="Arial"/>
          <w:sz w:val="18"/>
          <w:szCs w:val="18"/>
        </w:rPr>
        <w:t xml:space="preserve"> (Administrative Manual)</w:t>
      </w:r>
      <w:r w:rsidRPr="6A14A0FA">
        <w:rPr>
          <w:rFonts w:ascii="Arial" w:hAnsi="Arial" w:cs="Arial"/>
          <w:sz w:val="18"/>
          <w:szCs w:val="18"/>
        </w:rPr>
        <w:t>.</w:t>
      </w:r>
    </w:p>
    <w:p w14:paraId="5B7BB383" w14:textId="77777777" w:rsidR="002559FA" w:rsidRDefault="002559FA" w:rsidP="00D62885">
      <w:pPr>
        <w:ind w:left="360" w:firstLine="360"/>
        <w:rPr>
          <w:rFonts w:ascii="Arial" w:hAnsi="Arial" w:cs="Arial"/>
          <w:sz w:val="18"/>
          <w:szCs w:val="18"/>
        </w:rPr>
      </w:pPr>
    </w:p>
    <w:p w14:paraId="01AA2986" w14:textId="6B8EAC7A" w:rsidR="00D62885" w:rsidRPr="00D62885" w:rsidRDefault="5D9247D8" w:rsidP="00D62885">
      <w:pPr>
        <w:ind w:left="360" w:firstLine="360"/>
        <w:rPr>
          <w:rFonts w:ascii="Arial" w:hAnsi="Arial" w:cs="Arial"/>
          <w:b/>
          <w:bCs/>
          <w:sz w:val="18"/>
          <w:szCs w:val="18"/>
        </w:rPr>
      </w:pPr>
      <w:r w:rsidRPr="00D62885">
        <w:rPr>
          <w:rFonts w:ascii="Arial" w:hAnsi="Arial" w:cs="Arial"/>
          <w:b/>
          <w:bCs/>
          <w:sz w:val="18"/>
          <w:szCs w:val="18"/>
        </w:rPr>
        <w:t>b.</w:t>
      </w:r>
      <w:r w:rsidR="00D62885" w:rsidRPr="00D62885">
        <w:rPr>
          <w:rFonts w:ascii="Arial" w:hAnsi="Arial" w:cs="Arial"/>
          <w:b/>
          <w:bCs/>
          <w:sz w:val="18"/>
          <w:szCs w:val="18"/>
        </w:rPr>
        <w:t xml:space="preserve"> </w:t>
      </w:r>
      <w:r w:rsidR="00D62885" w:rsidRPr="00D62885">
        <w:rPr>
          <w:rFonts w:ascii="Arial" w:hAnsi="Arial" w:cs="Arial"/>
          <w:b/>
          <w:bCs/>
          <w:sz w:val="18"/>
          <w:szCs w:val="18"/>
        </w:rPr>
        <w:tab/>
      </w:r>
      <w:r w:rsidR="139D2DA7" w:rsidRPr="00D62885">
        <w:rPr>
          <w:rFonts w:ascii="Arial" w:hAnsi="Arial" w:cs="Arial"/>
          <w:b/>
          <w:bCs/>
          <w:sz w:val="18"/>
          <w:szCs w:val="18"/>
        </w:rPr>
        <w:t xml:space="preserve">All </w:t>
      </w:r>
      <w:r w:rsidR="00D62885" w:rsidRPr="00D62885">
        <w:rPr>
          <w:rFonts w:ascii="Arial" w:hAnsi="Arial" w:cs="Arial"/>
          <w:b/>
          <w:bCs/>
          <w:sz w:val="18"/>
          <w:szCs w:val="18"/>
        </w:rPr>
        <w:t>Other Projects</w:t>
      </w:r>
    </w:p>
    <w:p w14:paraId="4EBF0CD7" w14:textId="25DB9385" w:rsidR="6A14A0FA" w:rsidRPr="00D62885" w:rsidRDefault="00D62885" w:rsidP="00D62885">
      <w:pPr>
        <w:ind w:left="720"/>
        <w:rPr>
          <w:rFonts w:ascii="Arial" w:hAnsi="Arial" w:cs="Arial"/>
          <w:sz w:val="18"/>
          <w:szCs w:val="18"/>
        </w:rPr>
      </w:pPr>
      <w:r w:rsidRPr="00D62885">
        <w:rPr>
          <w:rFonts w:ascii="Arial" w:hAnsi="Arial" w:cs="Arial"/>
          <w:sz w:val="18"/>
          <w:szCs w:val="18"/>
        </w:rPr>
        <w:t>Certificate(s) of Occupancy for buildings or other improvements constructed or being constructed on the site may be withheld until the City of Charlotte has approved the as-built for the SCM</w:t>
      </w:r>
    </w:p>
    <w:p w14:paraId="7FD99EED" w14:textId="77777777" w:rsidR="004A0FD8" w:rsidRPr="008B1050" w:rsidRDefault="004A0FD8" w:rsidP="008B1050">
      <w:pPr>
        <w:rPr>
          <w:rFonts w:ascii="Arial" w:hAnsi="Arial" w:cs="Arial"/>
          <w:sz w:val="18"/>
          <w:szCs w:val="18"/>
        </w:rPr>
      </w:pPr>
    </w:p>
    <w:p w14:paraId="77D51E47" w14:textId="39FF55D5" w:rsidR="00671925" w:rsidRPr="0078196E" w:rsidRDefault="00D62885" w:rsidP="00D62885">
      <w:pPr>
        <w:ind w:left="360"/>
        <w:rPr>
          <w:rFonts w:ascii="Arial" w:hAnsi="Arial" w:cs="Arial"/>
          <w:b/>
          <w:bCs/>
          <w:sz w:val="18"/>
          <w:szCs w:val="18"/>
        </w:rPr>
      </w:pPr>
      <w:r>
        <w:rPr>
          <w:rFonts w:ascii="Arial" w:hAnsi="Arial" w:cs="Arial"/>
          <w:b/>
          <w:bCs/>
          <w:sz w:val="18"/>
          <w:szCs w:val="18"/>
        </w:rPr>
        <w:t>3.</w:t>
      </w:r>
      <w:r w:rsidR="00671925">
        <w:tab/>
      </w:r>
      <w:r w:rsidR="004B572E" w:rsidRPr="6A14A0FA">
        <w:rPr>
          <w:rFonts w:ascii="Arial" w:hAnsi="Arial" w:cs="Arial"/>
          <w:b/>
          <w:bCs/>
          <w:sz w:val="18"/>
          <w:szCs w:val="18"/>
        </w:rPr>
        <w:t xml:space="preserve">Maintenance </w:t>
      </w:r>
      <w:r w:rsidR="00671925" w:rsidRPr="6A14A0FA">
        <w:rPr>
          <w:rFonts w:ascii="Arial" w:hAnsi="Arial" w:cs="Arial"/>
          <w:b/>
          <w:bCs/>
          <w:sz w:val="18"/>
          <w:szCs w:val="18"/>
        </w:rPr>
        <w:t>of SCMs</w:t>
      </w:r>
    </w:p>
    <w:p w14:paraId="1E8C5A2F" w14:textId="77777777" w:rsidR="00671925" w:rsidRDefault="00671925" w:rsidP="008B1050">
      <w:pPr>
        <w:rPr>
          <w:rFonts w:ascii="Arial" w:hAnsi="Arial" w:cs="Arial"/>
          <w:b/>
          <w:bCs/>
          <w:sz w:val="18"/>
          <w:szCs w:val="18"/>
        </w:rPr>
      </w:pPr>
    </w:p>
    <w:p w14:paraId="312D1CEC" w14:textId="20DAD848" w:rsidR="004B572E" w:rsidRPr="008B1050" w:rsidRDefault="68918713" w:rsidP="00D62885">
      <w:pPr>
        <w:ind w:left="720"/>
        <w:rPr>
          <w:rFonts w:ascii="Arial" w:hAnsi="Arial" w:cs="Arial"/>
          <w:sz w:val="18"/>
          <w:szCs w:val="18"/>
        </w:rPr>
      </w:pPr>
      <w:r w:rsidRPr="6A14A0FA">
        <w:rPr>
          <w:rFonts w:ascii="Arial" w:hAnsi="Arial" w:cs="Arial"/>
          <w:b/>
          <w:bCs/>
          <w:sz w:val="18"/>
          <w:szCs w:val="18"/>
        </w:rPr>
        <w:t>a</w:t>
      </w:r>
      <w:r w:rsidR="00671925" w:rsidRPr="6A14A0FA">
        <w:rPr>
          <w:rFonts w:ascii="Arial" w:hAnsi="Arial" w:cs="Arial"/>
          <w:b/>
          <w:bCs/>
          <w:sz w:val="18"/>
          <w:szCs w:val="18"/>
        </w:rPr>
        <w:t xml:space="preserve">. </w:t>
      </w:r>
      <w:r w:rsidR="00671925">
        <w:tab/>
      </w:r>
      <w:r w:rsidR="004B572E" w:rsidRPr="6A14A0FA">
        <w:rPr>
          <w:rFonts w:ascii="Arial" w:hAnsi="Arial" w:cs="Arial"/>
          <w:sz w:val="18"/>
          <w:szCs w:val="18"/>
        </w:rPr>
        <w:t>Maintenance of SCMs, other than those maintained by the City, shall be the responsibility of the</w:t>
      </w:r>
      <w:r w:rsidR="00D62885">
        <w:rPr>
          <w:rFonts w:ascii="Arial" w:hAnsi="Arial" w:cs="Arial"/>
          <w:sz w:val="18"/>
          <w:szCs w:val="18"/>
        </w:rPr>
        <w:t xml:space="preserve"> </w:t>
      </w:r>
      <w:r w:rsidR="004B572E" w:rsidRPr="6A14A0FA">
        <w:rPr>
          <w:rFonts w:ascii="Arial" w:hAnsi="Arial" w:cs="Arial"/>
          <w:sz w:val="18"/>
          <w:szCs w:val="18"/>
        </w:rPr>
        <w:t xml:space="preserve">property owner. </w:t>
      </w:r>
    </w:p>
    <w:p w14:paraId="2AC5EAFF" w14:textId="2ABB6659" w:rsidR="004B572E" w:rsidRDefault="004B572E" w:rsidP="00671925">
      <w:pPr>
        <w:ind w:left="360"/>
        <w:rPr>
          <w:rFonts w:ascii="Arial" w:hAnsi="Arial" w:cs="Arial"/>
          <w:b/>
          <w:bCs/>
          <w:sz w:val="18"/>
          <w:szCs w:val="18"/>
        </w:rPr>
      </w:pPr>
    </w:p>
    <w:p w14:paraId="0ADC99D2" w14:textId="6D64502E" w:rsidR="004A0FD8" w:rsidRPr="008601E8" w:rsidRDefault="341AFEC2" w:rsidP="00D62885">
      <w:pPr>
        <w:ind w:left="720"/>
        <w:rPr>
          <w:rFonts w:ascii="Arial" w:hAnsi="Arial" w:cs="Arial"/>
          <w:b/>
          <w:bCs/>
          <w:sz w:val="18"/>
          <w:szCs w:val="18"/>
        </w:rPr>
      </w:pPr>
      <w:r w:rsidRPr="6A14A0FA">
        <w:rPr>
          <w:rFonts w:ascii="Arial" w:hAnsi="Arial" w:cs="Arial"/>
          <w:b/>
          <w:bCs/>
          <w:sz w:val="18"/>
          <w:szCs w:val="18"/>
        </w:rPr>
        <w:t>b</w:t>
      </w:r>
      <w:r w:rsidR="004B572E" w:rsidRPr="6A14A0FA">
        <w:rPr>
          <w:rFonts w:ascii="Arial" w:hAnsi="Arial" w:cs="Arial"/>
          <w:b/>
          <w:bCs/>
          <w:sz w:val="18"/>
          <w:szCs w:val="18"/>
        </w:rPr>
        <w:t xml:space="preserve">.     </w:t>
      </w:r>
      <w:r w:rsidR="00671925" w:rsidRPr="6A14A0FA">
        <w:rPr>
          <w:rFonts w:ascii="Arial" w:hAnsi="Arial" w:cs="Arial"/>
          <w:sz w:val="18"/>
          <w:szCs w:val="18"/>
        </w:rPr>
        <w:t>Single-Family Residential SCMs Accepted for Maintenance</w:t>
      </w:r>
      <w:r w:rsidR="008601E8" w:rsidRPr="6A14A0FA">
        <w:rPr>
          <w:rFonts w:ascii="Arial" w:hAnsi="Arial" w:cs="Arial"/>
          <w:sz w:val="18"/>
          <w:szCs w:val="18"/>
        </w:rPr>
        <w:t xml:space="preserve">: </w:t>
      </w:r>
      <w:r w:rsidR="004A0FD8" w:rsidRPr="6A14A0FA">
        <w:rPr>
          <w:rFonts w:ascii="Arial" w:hAnsi="Arial" w:cs="Arial"/>
          <w:sz w:val="18"/>
          <w:szCs w:val="18"/>
        </w:rPr>
        <w:t xml:space="preserve">The City shall accept maintenance responsibility (as specified in the </w:t>
      </w:r>
      <w:r w:rsidR="00FC4D89">
        <w:rPr>
          <w:rFonts w:ascii="Arial" w:hAnsi="Arial" w:cs="Arial"/>
          <w:sz w:val="18"/>
          <w:szCs w:val="18"/>
        </w:rPr>
        <w:t xml:space="preserve">Stormwater Regulations </w:t>
      </w:r>
      <w:r w:rsidR="004A0FD8" w:rsidRPr="6A14A0FA">
        <w:rPr>
          <w:rFonts w:ascii="Arial" w:hAnsi="Arial" w:cs="Arial"/>
          <w:sz w:val="18"/>
          <w:szCs w:val="18"/>
        </w:rPr>
        <w:t xml:space="preserve">Administrative Manual) of SCMs that are installed pursuant to this </w:t>
      </w:r>
      <w:r w:rsidR="0073125F">
        <w:rPr>
          <w:rFonts w:ascii="Arial" w:hAnsi="Arial" w:cs="Arial"/>
          <w:sz w:val="18"/>
          <w:szCs w:val="18"/>
        </w:rPr>
        <w:t>article</w:t>
      </w:r>
      <w:r w:rsidR="004A0FD8" w:rsidRPr="6A14A0FA">
        <w:rPr>
          <w:rFonts w:ascii="Arial" w:hAnsi="Arial" w:cs="Arial"/>
          <w:sz w:val="18"/>
          <w:szCs w:val="18"/>
        </w:rPr>
        <w:t xml:space="preserve"> following a warranty period of two years from the date of as-built certification described in the Stormwater Management Permit, provided the SCM:</w:t>
      </w:r>
    </w:p>
    <w:p w14:paraId="4C05BB5F" w14:textId="77777777" w:rsidR="004A0FD8" w:rsidRDefault="004A0FD8" w:rsidP="004A0FD8">
      <w:pPr>
        <w:ind w:left="720"/>
        <w:rPr>
          <w:rFonts w:ascii="Arial" w:hAnsi="Arial" w:cs="Arial"/>
          <w:sz w:val="18"/>
          <w:szCs w:val="18"/>
        </w:rPr>
      </w:pPr>
    </w:p>
    <w:p w14:paraId="12F1FA31" w14:textId="1EFD5CF0" w:rsidR="004A0FD8" w:rsidRPr="00F14903" w:rsidRDefault="04958C4B" w:rsidP="00D62885">
      <w:pPr>
        <w:ind w:left="1080"/>
        <w:rPr>
          <w:rFonts w:ascii="Arial" w:hAnsi="Arial" w:cs="Arial"/>
          <w:sz w:val="18"/>
          <w:szCs w:val="18"/>
        </w:rPr>
      </w:pPr>
      <w:r w:rsidRPr="6A14A0FA">
        <w:rPr>
          <w:rFonts w:ascii="Arial" w:hAnsi="Arial" w:cs="Arial"/>
          <w:b/>
          <w:bCs/>
          <w:sz w:val="18"/>
          <w:szCs w:val="18"/>
        </w:rPr>
        <w:t>i</w:t>
      </w:r>
      <w:r w:rsidR="004A0FD8" w:rsidRPr="6A14A0FA">
        <w:rPr>
          <w:rFonts w:ascii="Arial" w:hAnsi="Arial" w:cs="Arial"/>
          <w:b/>
          <w:bCs/>
          <w:sz w:val="18"/>
          <w:szCs w:val="18"/>
        </w:rPr>
        <w:t>.</w:t>
      </w:r>
      <w:r w:rsidR="004A0FD8" w:rsidRPr="6A14A0FA">
        <w:rPr>
          <w:rFonts w:ascii="Arial" w:hAnsi="Arial" w:cs="Arial"/>
          <w:sz w:val="18"/>
          <w:szCs w:val="18"/>
        </w:rPr>
        <w:t xml:space="preserve"> </w:t>
      </w:r>
      <w:r w:rsidR="004A0FD8">
        <w:tab/>
      </w:r>
      <w:r w:rsidR="004A0FD8" w:rsidRPr="6A14A0FA">
        <w:rPr>
          <w:rFonts w:ascii="Arial" w:hAnsi="Arial" w:cs="Arial"/>
          <w:sz w:val="18"/>
          <w:szCs w:val="18"/>
        </w:rPr>
        <w:t xml:space="preserve">Only serves a single-family detached residential site or </w:t>
      </w:r>
      <w:r w:rsidR="002C2458">
        <w:rPr>
          <w:rFonts w:ascii="Arial" w:hAnsi="Arial" w:cs="Arial"/>
          <w:sz w:val="18"/>
          <w:szCs w:val="18"/>
        </w:rPr>
        <w:t>townhouses</w:t>
      </w:r>
      <w:r w:rsidR="004A0FD8" w:rsidRPr="6A14A0FA">
        <w:rPr>
          <w:rFonts w:ascii="Arial" w:hAnsi="Arial" w:cs="Arial"/>
          <w:sz w:val="18"/>
          <w:szCs w:val="18"/>
        </w:rPr>
        <w:t xml:space="preserve"> all of which have public street frontage.</w:t>
      </w:r>
    </w:p>
    <w:p w14:paraId="6817D2A2" w14:textId="77777777" w:rsidR="004A0FD8" w:rsidRDefault="004A0FD8" w:rsidP="004A0FD8">
      <w:pPr>
        <w:ind w:left="720"/>
        <w:rPr>
          <w:rFonts w:ascii="Arial" w:hAnsi="Arial" w:cs="Arial"/>
          <w:sz w:val="18"/>
          <w:szCs w:val="18"/>
        </w:rPr>
      </w:pPr>
    </w:p>
    <w:p w14:paraId="74F890D4" w14:textId="0BF18D11" w:rsidR="004A0FD8" w:rsidRPr="00F14903" w:rsidRDefault="39FA3A06" w:rsidP="00D62885">
      <w:pPr>
        <w:ind w:left="720" w:firstLine="360"/>
        <w:rPr>
          <w:rFonts w:ascii="Arial" w:hAnsi="Arial" w:cs="Arial"/>
          <w:sz w:val="18"/>
          <w:szCs w:val="18"/>
        </w:rPr>
      </w:pPr>
      <w:r w:rsidRPr="6A14A0FA">
        <w:rPr>
          <w:rFonts w:ascii="Arial" w:hAnsi="Arial" w:cs="Arial"/>
          <w:b/>
          <w:bCs/>
          <w:sz w:val="18"/>
          <w:szCs w:val="18"/>
        </w:rPr>
        <w:t>ii</w:t>
      </w:r>
      <w:r w:rsidR="004A0FD8" w:rsidRPr="6A14A0FA">
        <w:rPr>
          <w:rFonts w:ascii="Arial" w:hAnsi="Arial" w:cs="Arial"/>
          <w:b/>
          <w:bCs/>
          <w:sz w:val="18"/>
          <w:szCs w:val="18"/>
        </w:rPr>
        <w:t>.</w:t>
      </w:r>
      <w:r w:rsidR="004A0FD8" w:rsidRPr="6A14A0FA">
        <w:rPr>
          <w:rFonts w:ascii="Arial" w:hAnsi="Arial" w:cs="Arial"/>
          <w:sz w:val="18"/>
          <w:szCs w:val="18"/>
        </w:rPr>
        <w:t xml:space="preserve"> </w:t>
      </w:r>
      <w:r w:rsidR="004A0FD8">
        <w:tab/>
      </w:r>
      <w:r w:rsidR="004A0FD8" w:rsidRPr="6A14A0FA">
        <w:rPr>
          <w:rFonts w:ascii="Arial" w:hAnsi="Arial" w:cs="Arial"/>
          <w:sz w:val="18"/>
          <w:szCs w:val="18"/>
        </w:rPr>
        <w:t>Is satisfactorily maintained during the two-year warranty period by the owner or designee.</w:t>
      </w:r>
    </w:p>
    <w:p w14:paraId="7ED8F824" w14:textId="77777777" w:rsidR="004A0FD8" w:rsidRDefault="004A0FD8" w:rsidP="004A0FD8">
      <w:pPr>
        <w:ind w:left="720"/>
        <w:rPr>
          <w:rFonts w:ascii="Arial" w:hAnsi="Arial" w:cs="Arial"/>
          <w:sz w:val="18"/>
          <w:szCs w:val="18"/>
        </w:rPr>
      </w:pPr>
    </w:p>
    <w:p w14:paraId="64B48944" w14:textId="1B01AB5E" w:rsidR="004A0FD8" w:rsidRPr="00F14903" w:rsidRDefault="38153FCF" w:rsidP="00D62885">
      <w:pPr>
        <w:ind w:left="1080"/>
        <w:rPr>
          <w:rFonts w:ascii="Arial" w:hAnsi="Arial" w:cs="Arial"/>
          <w:sz w:val="18"/>
          <w:szCs w:val="18"/>
        </w:rPr>
      </w:pPr>
      <w:r w:rsidRPr="6A14A0FA">
        <w:rPr>
          <w:rFonts w:ascii="Arial" w:hAnsi="Arial" w:cs="Arial"/>
          <w:b/>
          <w:bCs/>
          <w:sz w:val="18"/>
          <w:szCs w:val="18"/>
        </w:rPr>
        <w:t>iii</w:t>
      </w:r>
      <w:r w:rsidR="004A0FD8" w:rsidRPr="6A14A0FA">
        <w:rPr>
          <w:rFonts w:ascii="Arial" w:hAnsi="Arial" w:cs="Arial"/>
          <w:b/>
          <w:bCs/>
          <w:sz w:val="18"/>
          <w:szCs w:val="18"/>
        </w:rPr>
        <w:t>.</w:t>
      </w:r>
      <w:r w:rsidR="004A0FD8" w:rsidRPr="6A14A0FA">
        <w:rPr>
          <w:rFonts w:ascii="Arial" w:hAnsi="Arial" w:cs="Arial"/>
          <w:sz w:val="18"/>
          <w:szCs w:val="18"/>
        </w:rPr>
        <w:t xml:space="preserve"> </w:t>
      </w:r>
      <w:r w:rsidR="004A0FD8">
        <w:tab/>
      </w:r>
      <w:r w:rsidR="004A0FD8" w:rsidRPr="6A14A0FA">
        <w:rPr>
          <w:rFonts w:ascii="Arial" w:hAnsi="Arial" w:cs="Arial"/>
          <w:sz w:val="18"/>
          <w:szCs w:val="18"/>
        </w:rPr>
        <w:t xml:space="preserve">Meets all the requirements of this </w:t>
      </w:r>
      <w:r w:rsidR="0073125F">
        <w:rPr>
          <w:rFonts w:ascii="Arial" w:hAnsi="Arial" w:cs="Arial"/>
          <w:sz w:val="18"/>
          <w:szCs w:val="18"/>
        </w:rPr>
        <w:t>article</w:t>
      </w:r>
      <w:r w:rsidR="004A0FD8" w:rsidRPr="6A14A0FA">
        <w:rPr>
          <w:rFonts w:ascii="Arial" w:hAnsi="Arial" w:cs="Arial"/>
          <w:sz w:val="18"/>
          <w:szCs w:val="18"/>
        </w:rPr>
        <w:t xml:space="preserve"> and the </w:t>
      </w:r>
      <w:r w:rsidR="008601E8" w:rsidRPr="6A14A0FA">
        <w:rPr>
          <w:rFonts w:ascii="Arial" w:hAnsi="Arial" w:cs="Arial"/>
          <w:sz w:val="18"/>
          <w:szCs w:val="18"/>
        </w:rPr>
        <w:t>SCM Design Manual</w:t>
      </w:r>
      <w:r w:rsidR="004A0FD8" w:rsidRPr="6A14A0FA">
        <w:rPr>
          <w:rFonts w:ascii="Arial" w:hAnsi="Arial" w:cs="Arial"/>
          <w:sz w:val="18"/>
          <w:szCs w:val="18"/>
        </w:rPr>
        <w:t>.</w:t>
      </w:r>
    </w:p>
    <w:p w14:paraId="4CDBF4A2" w14:textId="77777777" w:rsidR="004A0FD8" w:rsidRDefault="004A0FD8" w:rsidP="004A0FD8">
      <w:pPr>
        <w:ind w:left="720"/>
        <w:rPr>
          <w:rFonts w:ascii="Arial" w:hAnsi="Arial" w:cs="Arial"/>
          <w:sz w:val="18"/>
          <w:szCs w:val="18"/>
        </w:rPr>
      </w:pPr>
    </w:p>
    <w:p w14:paraId="74C620C7" w14:textId="17C6DFC4" w:rsidR="004A0FD8" w:rsidRPr="00F14903" w:rsidRDefault="0A0BCE22" w:rsidP="00D62885">
      <w:pPr>
        <w:ind w:left="1080"/>
        <w:rPr>
          <w:rFonts w:ascii="Arial" w:hAnsi="Arial" w:cs="Arial"/>
          <w:sz w:val="18"/>
          <w:szCs w:val="18"/>
        </w:rPr>
      </w:pPr>
      <w:r w:rsidRPr="6A14A0FA">
        <w:rPr>
          <w:rFonts w:ascii="Arial" w:hAnsi="Arial" w:cs="Arial"/>
          <w:b/>
          <w:bCs/>
          <w:sz w:val="18"/>
          <w:szCs w:val="18"/>
        </w:rPr>
        <w:t>iv</w:t>
      </w:r>
      <w:r w:rsidR="004A0FD8" w:rsidRPr="6A14A0FA">
        <w:rPr>
          <w:rFonts w:ascii="Arial" w:hAnsi="Arial" w:cs="Arial"/>
          <w:b/>
          <w:bCs/>
          <w:sz w:val="18"/>
          <w:szCs w:val="18"/>
        </w:rPr>
        <w:t>.</w:t>
      </w:r>
      <w:r w:rsidR="004A0FD8" w:rsidRPr="6A14A0FA">
        <w:rPr>
          <w:rFonts w:ascii="Arial" w:hAnsi="Arial" w:cs="Arial"/>
          <w:sz w:val="18"/>
          <w:szCs w:val="18"/>
        </w:rPr>
        <w:t xml:space="preserve"> </w:t>
      </w:r>
      <w:r w:rsidR="004A0FD8">
        <w:tab/>
      </w:r>
      <w:r w:rsidR="004A0FD8" w:rsidRPr="6A14A0FA">
        <w:rPr>
          <w:rFonts w:ascii="Arial" w:hAnsi="Arial" w:cs="Arial"/>
          <w:sz w:val="18"/>
          <w:szCs w:val="18"/>
        </w:rPr>
        <w:t>Includes adequate and perpetual access and sufficient area, by easement or otherwise, for inspection, maintenance, repair, or reconstruction.</w:t>
      </w:r>
    </w:p>
    <w:p w14:paraId="6FE4787D" w14:textId="77777777" w:rsidR="004A0FD8" w:rsidRDefault="004A0FD8" w:rsidP="004A0FD8">
      <w:pPr>
        <w:ind w:left="720"/>
        <w:rPr>
          <w:rFonts w:ascii="Arial" w:hAnsi="Arial" w:cs="Arial"/>
          <w:sz w:val="18"/>
          <w:szCs w:val="18"/>
        </w:rPr>
      </w:pPr>
    </w:p>
    <w:p w14:paraId="695B4538" w14:textId="72ED854C" w:rsidR="00782216" w:rsidRDefault="004A0FD8" w:rsidP="00D62885">
      <w:pPr>
        <w:ind w:left="720"/>
        <w:rPr>
          <w:rFonts w:ascii="Arial" w:hAnsi="Arial" w:cs="Arial"/>
          <w:sz w:val="18"/>
          <w:szCs w:val="18"/>
        </w:rPr>
      </w:pPr>
      <w:r w:rsidRPr="6A14A0FA">
        <w:rPr>
          <w:rFonts w:ascii="Arial" w:hAnsi="Arial" w:cs="Arial"/>
          <w:sz w:val="18"/>
          <w:szCs w:val="18"/>
        </w:rPr>
        <w:t xml:space="preserve">The Stormwater Administrator </w:t>
      </w:r>
      <w:r w:rsidR="00544062" w:rsidRPr="6A14A0FA">
        <w:rPr>
          <w:rFonts w:ascii="Arial" w:hAnsi="Arial" w:cs="Arial"/>
          <w:sz w:val="18"/>
          <w:szCs w:val="18"/>
        </w:rPr>
        <w:t>shall</w:t>
      </w:r>
      <w:r w:rsidRPr="6A14A0FA">
        <w:rPr>
          <w:rFonts w:ascii="Arial" w:hAnsi="Arial" w:cs="Arial"/>
          <w:sz w:val="18"/>
          <w:szCs w:val="18"/>
        </w:rPr>
        <w:t xml:space="preserve"> receive an application for transfer of maintenance responsibilities for the SCM along with the Stormwater Management Permit application. The Stormwater Administrator will develop and distribute this application as a component of the Administrative Manual.</w:t>
      </w:r>
    </w:p>
    <w:p w14:paraId="4E6D01F7" w14:textId="77777777" w:rsidR="009815F8" w:rsidRDefault="009815F8" w:rsidP="008601E8">
      <w:pPr>
        <w:rPr>
          <w:rFonts w:ascii="Arial" w:hAnsi="Arial" w:cs="Arial"/>
          <w:sz w:val="18"/>
          <w:szCs w:val="18"/>
        </w:rPr>
      </w:pPr>
    </w:p>
    <w:p w14:paraId="5F20CB1F" w14:textId="60D2EFF8" w:rsidR="00371B2B" w:rsidRPr="008A7C51" w:rsidRDefault="00371B2B" w:rsidP="00020ABB">
      <w:pPr>
        <w:shd w:val="clear" w:color="auto" w:fill="DEEAF6" w:themeFill="accent5" w:themeFillTint="33"/>
        <w:rPr>
          <w:rFonts w:ascii="Arial" w:hAnsi="Arial" w:cs="Arial"/>
          <w:b/>
          <w:bCs/>
          <w:sz w:val="18"/>
          <w:szCs w:val="18"/>
        </w:rPr>
      </w:pPr>
      <w:r w:rsidRPr="008A7C51">
        <w:rPr>
          <w:rFonts w:ascii="Arial" w:hAnsi="Arial" w:cs="Arial"/>
          <w:b/>
          <w:bCs/>
          <w:sz w:val="18"/>
          <w:szCs w:val="18"/>
        </w:rPr>
        <w:t>2</w:t>
      </w:r>
      <w:r>
        <w:rPr>
          <w:rFonts w:ascii="Arial" w:hAnsi="Arial" w:cs="Arial"/>
          <w:b/>
          <w:bCs/>
          <w:sz w:val="18"/>
          <w:szCs w:val="18"/>
        </w:rPr>
        <w:t>3</w:t>
      </w:r>
      <w:r w:rsidRPr="008A7C51">
        <w:rPr>
          <w:rFonts w:ascii="Arial" w:hAnsi="Arial" w:cs="Arial"/>
          <w:b/>
          <w:bCs/>
          <w:sz w:val="18"/>
          <w:szCs w:val="18"/>
        </w:rPr>
        <w:t>.</w:t>
      </w:r>
      <w:r>
        <w:rPr>
          <w:rFonts w:ascii="Arial" w:hAnsi="Arial" w:cs="Arial"/>
          <w:b/>
          <w:bCs/>
          <w:sz w:val="18"/>
          <w:szCs w:val="18"/>
        </w:rPr>
        <w:t>8</w:t>
      </w:r>
      <w:r w:rsidR="00066ECA">
        <w:rPr>
          <w:rFonts w:ascii="Arial" w:hAnsi="Arial" w:cs="Arial"/>
          <w:b/>
          <w:bCs/>
          <w:sz w:val="18"/>
          <w:szCs w:val="18"/>
        </w:rPr>
        <w:t xml:space="preserve">   </w:t>
      </w:r>
      <w:r w:rsidRPr="008A7C51">
        <w:rPr>
          <w:rFonts w:ascii="Arial" w:hAnsi="Arial" w:cs="Arial"/>
          <w:b/>
          <w:bCs/>
          <w:sz w:val="18"/>
          <w:szCs w:val="18"/>
        </w:rPr>
        <w:t>ADMINISTRATION</w:t>
      </w:r>
    </w:p>
    <w:p w14:paraId="081D4A2B" w14:textId="77777777" w:rsidR="00371B2B" w:rsidRDefault="00371B2B" w:rsidP="00371B2B">
      <w:pPr>
        <w:rPr>
          <w:rFonts w:ascii="Arial" w:hAnsi="Arial" w:cs="Arial"/>
          <w:sz w:val="18"/>
          <w:szCs w:val="18"/>
        </w:rPr>
      </w:pPr>
    </w:p>
    <w:p w14:paraId="66B3084B" w14:textId="3FD63EFC" w:rsidR="00371B2B" w:rsidRPr="00067DCF" w:rsidRDefault="00371B2B" w:rsidP="00371B2B">
      <w:pPr>
        <w:rPr>
          <w:rFonts w:ascii="Arial" w:hAnsi="Arial" w:cs="Arial"/>
          <w:sz w:val="18"/>
          <w:szCs w:val="18"/>
        </w:rPr>
      </w:pPr>
      <w:r w:rsidRPr="00067DCF">
        <w:rPr>
          <w:rFonts w:ascii="Arial" w:hAnsi="Arial" w:cs="Arial"/>
          <w:b/>
          <w:bCs/>
          <w:sz w:val="18"/>
          <w:szCs w:val="18"/>
        </w:rPr>
        <w:t>A.</w:t>
      </w:r>
      <w:r>
        <w:rPr>
          <w:rFonts w:ascii="Arial" w:hAnsi="Arial" w:cs="Arial"/>
          <w:sz w:val="18"/>
          <w:szCs w:val="18"/>
        </w:rPr>
        <w:tab/>
      </w:r>
      <w:r w:rsidRPr="00067DCF">
        <w:rPr>
          <w:rFonts w:ascii="Arial" w:hAnsi="Arial" w:cs="Arial"/>
          <w:sz w:val="18"/>
          <w:szCs w:val="18"/>
        </w:rPr>
        <w:t>Appeals and variances of th</w:t>
      </w:r>
      <w:r>
        <w:rPr>
          <w:rFonts w:ascii="Arial" w:hAnsi="Arial" w:cs="Arial"/>
          <w:sz w:val="18"/>
          <w:szCs w:val="18"/>
        </w:rPr>
        <w:t xml:space="preserve">is </w:t>
      </w:r>
      <w:r w:rsidR="0073125F">
        <w:rPr>
          <w:rFonts w:ascii="Arial" w:hAnsi="Arial" w:cs="Arial"/>
          <w:sz w:val="18"/>
          <w:szCs w:val="18"/>
        </w:rPr>
        <w:t>article</w:t>
      </w:r>
      <w:r>
        <w:rPr>
          <w:rFonts w:ascii="Arial" w:hAnsi="Arial" w:cs="Arial"/>
          <w:sz w:val="18"/>
          <w:szCs w:val="18"/>
        </w:rPr>
        <w:t xml:space="preserve"> </w:t>
      </w:r>
      <w:r w:rsidRPr="00067DCF">
        <w:rPr>
          <w:rFonts w:ascii="Arial" w:hAnsi="Arial" w:cs="Arial"/>
          <w:sz w:val="18"/>
          <w:szCs w:val="18"/>
        </w:rPr>
        <w:t>shall be subject to Article 3</w:t>
      </w:r>
      <w:r w:rsidR="0073125F">
        <w:rPr>
          <w:rFonts w:ascii="Arial" w:hAnsi="Arial" w:cs="Arial"/>
          <w:sz w:val="18"/>
          <w:szCs w:val="18"/>
        </w:rPr>
        <w:t>7</w:t>
      </w:r>
      <w:r w:rsidR="002559FA">
        <w:rPr>
          <w:rFonts w:ascii="Arial" w:hAnsi="Arial" w:cs="Arial"/>
          <w:sz w:val="18"/>
          <w:szCs w:val="18"/>
        </w:rPr>
        <w:t>, however, administrative adjustments per Article 37.4 are not permitted for Water Supply Watershed Protection standards</w:t>
      </w:r>
      <w:r w:rsidRPr="00067DCF">
        <w:rPr>
          <w:rFonts w:ascii="Arial" w:hAnsi="Arial" w:cs="Arial"/>
          <w:sz w:val="18"/>
          <w:szCs w:val="18"/>
        </w:rPr>
        <w:t>.</w:t>
      </w:r>
    </w:p>
    <w:p w14:paraId="7D5219AE" w14:textId="77777777" w:rsidR="00371B2B" w:rsidRPr="00067DCF" w:rsidRDefault="00371B2B" w:rsidP="00371B2B">
      <w:pPr>
        <w:rPr>
          <w:rFonts w:ascii="Arial" w:hAnsi="Arial" w:cs="Arial"/>
          <w:sz w:val="18"/>
          <w:szCs w:val="18"/>
        </w:rPr>
      </w:pPr>
    </w:p>
    <w:p w14:paraId="51B032C1" w14:textId="3A04AEFD" w:rsidR="00371B2B" w:rsidRDefault="00371B2B" w:rsidP="00371B2B">
      <w:pPr>
        <w:rPr>
          <w:rFonts w:ascii="Arial" w:hAnsi="Arial" w:cs="Arial"/>
          <w:sz w:val="18"/>
          <w:szCs w:val="18"/>
        </w:rPr>
      </w:pPr>
      <w:r w:rsidRPr="00067DCF">
        <w:rPr>
          <w:rFonts w:ascii="Arial" w:hAnsi="Arial" w:cs="Arial"/>
          <w:b/>
          <w:bCs/>
          <w:sz w:val="18"/>
          <w:szCs w:val="18"/>
        </w:rPr>
        <w:t>B.</w:t>
      </w:r>
      <w:r>
        <w:rPr>
          <w:rFonts w:ascii="Arial" w:hAnsi="Arial" w:cs="Arial"/>
          <w:sz w:val="18"/>
          <w:szCs w:val="18"/>
        </w:rPr>
        <w:tab/>
      </w:r>
      <w:r w:rsidRPr="00067DCF">
        <w:rPr>
          <w:rFonts w:ascii="Arial" w:hAnsi="Arial" w:cs="Arial"/>
          <w:sz w:val="18"/>
          <w:szCs w:val="18"/>
        </w:rPr>
        <w:t xml:space="preserve">Inspections and enforcement actions of </w:t>
      </w:r>
      <w:r>
        <w:rPr>
          <w:rFonts w:ascii="Arial" w:hAnsi="Arial" w:cs="Arial"/>
          <w:sz w:val="18"/>
          <w:szCs w:val="18"/>
        </w:rPr>
        <w:t xml:space="preserve">this </w:t>
      </w:r>
      <w:r w:rsidR="0073125F">
        <w:rPr>
          <w:rFonts w:ascii="Arial" w:hAnsi="Arial" w:cs="Arial"/>
          <w:sz w:val="18"/>
          <w:szCs w:val="18"/>
        </w:rPr>
        <w:t>article</w:t>
      </w:r>
      <w:r w:rsidRPr="00067DCF">
        <w:rPr>
          <w:rFonts w:ascii="Arial" w:hAnsi="Arial" w:cs="Arial"/>
          <w:sz w:val="18"/>
          <w:szCs w:val="18"/>
        </w:rPr>
        <w:t xml:space="preserve"> shall be subject to Article </w:t>
      </w:r>
      <w:r w:rsidR="0073125F">
        <w:rPr>
          <w:rFonts w:ascii="Arial" w:hAnsi="Arial" w:cs="Arial"/>
          <w:sz w:val="18"/>
          <w:szCs w:val="18"/>
        </w:rPr>
        <w:t>39</w:t>
      </w:r>
      <w:r w:rsidRPr="00067DCF">
        <w:rPr>
          <w:rFonts w:ascii="Arial" w:hAnsi="Arial" w:cs="Arial"/>
          <w:sz w:val="18"/>
          <w:szCs w:val="18"/>
        </w:rPr>
        <w:t>.</w:t>
      </w:r>
    </w:p>
    <w:p w14:paraId="20DFD610" w14:textId="77777777" w:rsidR="007D4C67" w:rsidRDefault="007D4C67" w:rsidP="007D4C67">
      <w:pPr>
        <w:rPr>
          <w:rFonts w:ascii="Arial" w:hAnsi="Arial" w:cs="Arial"/>
          <w:sz w:val="18"/>
          <w:szCs w:val="18"/>
        </w:rPr>
      </w:pPr>
    </w:p>
    <w:p w14:paraId="23C1B378" w14:textId="0AEDA236" w:rsidR="006F56BB" w:rsidRDefault="00F9281C" w:rsidP="00020ABB">
      <w:pPr>
        <w:shd w:val="clear" w:color="auto" w:fill="DEEAF6" w:themeFill="accent5" w:themeFillTint="33"/>
        <w:rPr>
          <w:rFonts w:ascii="Arial" w:hAnsi="Arial" w:cs="Arial"/>
          <w:b/>
          <w:bCs/>
          <w:sz w:val="18"/>
          <w:szCs w:val="18"/>
        </w:rPr>
      </w:pPr>
      <w:r w:rsidRPr="00F9281C">
        <w:rPr>
          <w:rFonts w:ascii="Arial" w:hAnsi="Arial" w:cs="Arial"/>
          <w:b/>
          <w:bCs/>
          <w:sz w:val="18"/>
          <w:szCs w:val="18"/>
        </w:rPr>
        <w:t>23.9</w:t>
      </w:r>
      <w:r w:rsidR="00066ECA">
        <w:rPr>
          <w:rFonts w:ascii="Arial" w:hAnsi="Arial" w:cs="Arial"/>
          <w:b/>
          <w:bCs/>
          <w:sz w:val="18"/>
          <w:szCs w:val="18"/>
        </w:rPr>
        <w:t xml:space="preserve">   </w:t>
      </w:r>
      <w:r w:rsidRPr="00F9281C">
        <w:rPr>
          <w:rFonts w:ascii="Arial" w:hAnsi="Arial" w:cs="Arial"/>
          <w:b/>
          <w:bCs/>
          <w:sz w:val="18"/>
          <w:szCs w:val="18"/>
        </w:rPr>
        <w:t>STORMWATER ADMINISTRATOR</w:t>
      </w:r>
    </w:p>
    <w:p w14:paraId="3968C5B9" w14:textId="6A3DE4E3" w:rsidR="00F9281C" w:rsidRDefault="00F9281C">
      <w:pPr>
        <w:rPr>
          <w:rFonts w:ascii="Arial" w:hAnsi="Arial" w:cs="Arial"/>
          <w:b/>
          <w:bCs/>
          <w:sz w:val="18"/>
          <w:szCs w:val="18"/>
        </w:rPr>
      </w:pPr>
    </w:p>
    <w:p w14:paraId="2A357288" w14:textId="77777777" w:rsidR="00F9281C" w:rsidRPr="00EF3077" w:rsidRDefault="00F9281C" w:rsidP="00F9281C">
      <w:pPr>
        <w:rPr>
          <w:rFonts w:ascii="Arial" w:hAnsi="Arial" w:cs="Arial"/>
          <w:b/>
          <w:sz w:val="18"/>
          <w:szCs w:val="18"/>
        </w:rPr>
      </w:pPr>
      <w:r w:rsidRPr="00EF3077">
        <w:rPr>
          <w:rFonts w:ascii="Arial" w:hAnsi="Arial" w:cs="Arial"/>
          <w:b/>
          <w:sz w:val="18"/>
          <w:szCs w:val="18"/>
        </w:rPr>
        <w:t xml:space="preserve">A. </w:t>
      </w:r>
      <w:r w:rsidRPr="00EF3077">
        <w:rPr>
          <w:rFonts w:ascii="Arial" w:hAnsi="Arial" w:cs="Arial"/>
          <w:b/>
          <w:sz w:val="18"/>
          <w:szCs w:val="18"/>
        </w:rPr>
        <w:tab/>
        <w:t>Designation</w:t>
      </w:r>
    </w:p>
    <w:p w14:paraId="5F779E93" w14:textId="0F6BA3D4" w:rsidR="00F9281C" w:rsidRPr="00BE7407" w:rsidRDefault="00F9281C" w:rsidP="00F9281C">
      <w:pPr>
        <w:rPr>
          <w:rFonts w:ascii="Arial" w:hAnsi="Arial" w:cs="Arial"/>
          <w:b/>
          <w:color w:val="FF0000"/>
          <w:sz w:val="18"/>
          <w:szCs w:val="18"/>
        </w:rPr>
      </w:pPr>
      <w:r w:rsidRPr="00BE7407">
        <w:rPr>
          <w:rFonts w:ascii="Arial" w:hAnsi="Arial" w:cs="Arial"/>
          <w:bCs/>
          <w:sz w:val="18"/>
          <w:szCs w:val="18"/>
        </w:rPr>
        <w:t>The Director of the City of Charlotte department responsible for management of the City’s NPDES MS4 Stormwater permit has been designated as the Stormwater Administrator. The Stormwater Administrator is authorized to administer and enforce Article 2</w:t>
      </w:r>
      <w:r>
        <w:rPr>
          <w:rFonts w:ascii="Arial" w:hAnsi="Arial" w:cs="Arial"/>
          <w:bCs/>
          <w:sz w:val="18"/>
          <w:szCs w:val="18"/>
        </w:rPr>
        <w:t>3</w:t>
      </w:r>
      <w:r w:rsidRPr="00BE7407">
        <w:rPr>
          <w:rFonts w:ascii="Arial" w:hAnsi="Arial" w:cs="Arial"/>
          <w:bCs/>
          <w:sz w:val="18"/>
          <w:szCs w:val="18"/>
        </w:rPr>
        <w:t xml:space="preserve">. </w:t>
      </w:r>
    </w:p>
    <w:p w14:paraId="0B0B5F12" w14:textId="77777777" w:rsidR="00F9281C" w:rsidRPr="00EF3077" w:rsidRDefault="00F9281C" w:rsidP="00F9281C">
      <w:pPr>
        <w:ind w:left="360"/>
        <w:rPr>
          <w:rFonts w:ascii="Arial" w:hAnsi="Arial" w:cs="Arial"/>
          <w:b/>
          <w:color w:val="FF0000"/>
          <w:sz w:val="18"/>
          <w:szCs w:val="18"/>
        </w:rPr>
      </w:pPr>
    </w:p>
    <w:p w14:paraId="4E4AFE12" w14:textId="77777777" w:rsidR="00F9281C" w:rsidRPr="00EF3077" w:rsidRDefault="00F9281C" w:rsidP="00F9281C">
      <w:pPr>
        <w:rPr>
          <w:rFonts w:ascii="Arial" w:hAnsi="Arial" w:cs="Arial"/>
          <w:b/>
          <w:sz w:val="18"/>
          <w:szCs w:val="18"/>
        </w:rPr>
      </w:pPr>
      <w:r>
        <w:rPr>
          <w:rFonts w:ascii="Arial" w:hAnsi="Arial" w:cs="Arial"/>
          <w:b/>
          <w:sz w:val="18"/>
          <w:szCs w:val="18"/>
        </w:rPr>
        <w:t>B.</w:t>
      </w:r>
      <w:r>
        <w:rPr>
          <w:rFonts w:ascii="Arial" w:hAnsi="Arial" w:cs="Arial"/>
          <w:b/>
          <w:sz w:val="18"/>
          <w:szCs w:val="18"/>
        </w:rPr>
        <w:tab/>
      </w:r>
      <w:r w:rsidRPr="00EF3077">
        <w:rPr>
          <w:rFonts w:ascii="Arial" w:hAnsi="Arial" w:cs="Arial"/>
          <w:b/>
          <w:sz w:val="18"/>
          <w:szCs w:val="18"/>
        </w:rPr>
        <w:t>Powers and Duties</w:t>
      </w:r>
    </w:p>
    <w:p w14:paraId="2E01CBC9" w14:textId="47B14A7D" w:rsidR="00F9281C" w:rsidRDefault="00F9281C" w:rsidP="00F9281C">
      <w:pPr>
        <w:rPr>
          <w:rFonts w:ascii="Arial" w:hAnsi="Arial" w:cs="Arial"/>
          <w:b/>
          <w:color w:val="FF0000"/>
          <w:sz w:val="18"/>
          <w:szCs w:val="18"/>
        </w:rPr>
      </w:pPr>
      <w:r w:rsidRPr="00592ED5">
        <w:rPr>
          <w:rFonts w:ascii="Arial" w:hAnsi="Arial" w:cs="Arial"/>
          <w:bCs/>
          <w:sz w:val="18"/>
          <w:szCs w:val="18"/>
        </w:rPr>
        <w:t xml:space="preserve">In addition to the powers and duties that may be conferred by other provisions of </w:t>
      </w:r>
      <w:r>
        <w:rPr>
          <w:rFonts w:ascii="Arial" w:hAnsi="Arial" w:cs="Arial"/>
          <w:bCs/>
          <w:sz w:val="18"/>
          <w:szCs w:val="18"/>
        </w:rPr>
        <w:t>this Ordinance</w:t>
      </w:r>
      <w:r w:rsidRPr="00592ED5">
        <w:rPr>
          <w:rFonts w:ascii="Arial" w:hAnsi="Arial" w:cs="Arial"/>
          <w:bCs/>
          <w:sz w:val="18"/>
          <w:szCs w:val="18"/>
        </w:rPr>
        <w:t xml:space="preserve"> and other laws, the Stormwater Administrator shall have the following powers and duties under this </w:t>
      </w:r>
      <w:r w:rsidR="0073125F">
        <w:rPr>
          <w:rFonts w:ascii="Arial" w:hAnsi="Arial" w:cs="Arial"/>
          <w:bCs/>
          <w:sz w:val="18"/>
          <w:szCs w:val="18"/>
        </w:rPr>
        <w:t>article</w:t>
      </w:r>
      <w:r w:rsidRPr="00592ED5">
        <w:rPr>
          <w:rFonts w:ascii="Arial" w:hAnsi="Arial" w:cs="Arial"/>
          <w:bCs/>
          <w:sz w:val="18"/>
          <w:szCs w:val="18"/>
        </w:rPr>
        <w:t>:</w:t>
      </w:r>
      <w:r w:rsidRPr="00E05903">
        <w:rPr>
          <w:rFonts w:ascii="Arial" w:hAnsi="Arial" w:cs="Arial"/>
          <w:b/>
          <w:color w:val="FF0000"/>
          <w:sz w:val="18"/>
          <w:szCs w:val="18"/>
        </w:rPr>
        <w:t xml:space="preserve"> </w:t>
      </w:r>
    </w:p>
    <w:p w14:paraId="15F3B04B" w14:textId="77777777" w:rsidR="00F9281C" w:rsidRDefault="00F9281C" w:rsidP="00F9281C">
      <w:pPr>
        <w:ind w:left="360"/>
        <w:rPr>
          <w:rFonts w:ascii="Arial" w:hAnsi="Arial" w:cs="Arial"/>
          <w:bCs/>
          <w:sz w:val="18"/>
          <w:szCs w:val="18"/>
        </w:rPr>
      </w:pPr>
    </w:p>
    <w:p w14:paraId="40BEF1A8" w14:textId="3D1DCB70" w:rsidR="00F9281C" w:rsidRPr="0005571C" w:rsidRDefault="00F9281C" w:rsidP="00F9281C">
      <w:pPr>
        <w:spacing w:line="257" w:lineRule="auto"/>
        <w:ind w:left="360"/>
        <w:rPr>
          <w:rFonts w:ascii="Arial" w:eastAsia="Arial" w:hAnsi="Arial" w:cs="Arial"/>
          <w:sz w:val="18"/>
          <w:szCs w:val="18"/>
        </w:rPr>
      </w:pPr>
      <w:r w:rsidRPr="0005571C">
        <w:rPr>
          <w:rFonts w:ascii="Arial" w:eastAsia="Arial" w:hAnsi="Arial" w:cs="Arial"/>
          <w:b/>
          <w:bCs/>
          <w:sz w:val="18"/>
          <w:szCs w:val="18"/>
        </w:rPr>
        <w:t>1.</w:t>
      </w:r>
      <w:r w:rsidRPr="0005571C">
        <w:rPr>
          <w:rFonts w:ascii="Calibri" w:eastAsia="Calibri" w:hAnsi="Calibri"/>
        </w:rPr>
        <w:tab/>
      </w:r>
      <w:r w:rsidRPr="0005571C">
        <w:rPr>
          <w:rFonts w:ascii="Arial" w:eastAsia="Arial" w:hAnsi="Arial" w:cs="Arial"/>
          <w:sz w:val="18"/>
          <w:szCs w:val="18"/>
        </w:rPr>
        <w:t>To review and approve or disapprove applications submitted pursuant to Article 2</w:t>
      </w:r>
      <w:r>
        <w:rPr>
          <w:rFonts w:ascii="Arial" w:eastAsia="Arial" w:hAnsi="Arial" w:cs="Arial"/>
          <w:sz w:val="18"/>
          <w:szCs w:val="18"/>
        </w:rPr>
        <w:t>3</w:t>
      </w:r>
      <w:r w:rsidRPr="0005571C">
        <w:rPr>
          <w:rFonts w:ascii="Arial" w:eastAsia="Arial" w:hAnsi="Arial" w:cs="Arial"/>
          <w:sz w:val="18"/>
          <w:szCs w:val="18"/>
        </w:rPr>
        <w:t>.</w:t>
      </w:r>
    </w:p>
    <w:p w14:paraId="78498DA6" w14:textId="77777777" w:rsidR="00F9281C" w:rsidRPr="0005571C" w:rsidRDefault="00F9281C" w:rsidP="00F9281C">
      <w:pPr>
        <w:spacing w:line="257" w:lineRule="auto"/>
        <w:ind w:left="360"/>
        <w:rPr>
          <w:rFonts w:ascii="Arial" w:eastAsia="Arial" w:hAnsi="Arial" w:cs="Arial"/>
          <w:sz w:val="18"/>
          <w:szCs w:val="18"/>
        </w:rPr>
      </w:pPr>
    </w:p>
    <w:p w14:paraId="38CC0E6B" w14:textId="48574AB1" w:rsidR="00F9281C" w:rsidRPr="0005571C" w:rsidRDefault="00F9281C" w:rsidP="00F9281C">
      <w:pPr>
        <w:spacing w:line="257" w:lineRule="auto"/>
        <w:ind w:left="450" w:hanging="90"/>
        <w:rPr>
          <w:rFonts w:ascii="Arial" w:eastAsia="Arial" w:hAnsi="Arial" w:cs="Arial"/>
          <w:b/>
          <w:bCs/>
          <w:sz w:val="18"/>
          <w:szCs w:val="18"/>
        </w:rPr>
      </w:pPr>
      <w:r>
        <w:rPr>
          <w:rFonts w:ascii="Arial" w:eastAsia="Arial" w:hAnsi="Arial" w:cs="Arial"/>
          <w:b/>
          <w:bCs/>
          <w:sz w:val="18"/>
          <w:szCs w:val="18"/>
        </w:rPr>
        <w:t>2</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make determinations and render interpretations of Article 2</w:t>
      </w:r>
      <w:r>
        <w:rPr>
          <w:rFonts w:ascii="Arial" w:eastAsia="Arial" w:hAnsi="Arial" w:cs="Arial"/>
          <w:sz w:val="18"/>
          <w:szCs w:val="18"/>
        </w:rPr>
        <w:t>3</w:t>
      </w:r>
      <w:r w:rsidRPr="0005571C">
        <w:rPr>
          <w:rFonts w:ascii="Arial" w:eastAsia="Arial" w:hAnsi="Arial" w:cs="Arial"/>
          <w:b/>
          <w:bCs/>
          <w:sz w:val="18"/>
          <w:szCs w:val="18"/>
        </w:rPr>
        <w:t>.</w:t>
      </w:r>
    </w:p>
    <w:p w14:paraId="0751F51E" w14:textId="77777777" w:rsidR="00F9281C" w:rsidRPr="0005571C" w:rsidRDefault="00F9281C" w:rsidP="00F9281C">
      <w:pPr>
        <w:spacing w:line="257" w:lineRule="auto"/>
        <w:ind w:left="360"/>
        <w:rPr>
          <w:rFonts w:ascii="Arial" w:eastAsia="Arial" w:hAnsi="Arial" w:cs="Arial"/>
          <w:sz w:val="18"/>
          <w:szCs w:val="18"/>
        </w:rPr>
      </w:pPr>
    </w:p>
    <w:p w14:paraId="6E3535FF" w14:textId="77777777" w:rsidR="00F9281C" w:rsidRPr="0005571C" w:rsidRDefault="00F9281C" w:rsidP="00F9281C">
      <w:pPr>
        <w:spacing w:line="257" w:lineRule="auto"/>
        <w:ind w:left="450" w:hanging="90"/>
        <w:rPr>
          <w:rFonts w:ascii="Arial" w:eastAsia="Arial" w:hAnsi="Arial" w:cs="Arial"/>
          <w:sz w:val="18"/>
          <w:szCs w:val="18"/>
        </w:rPr>
      </w:pPr>
      <w:r>
        <w:rPr>
          <w:rFonts w:ascii="Arial" w:eastAsia="Arial" w:hAnsi="Arial" w:cs="Arial"/>
          <w:b/>
          <w:bCs/>
          <w:sz w:val="18"/>
          <w:szCs w:val="18"/>
        </w:rPr>
        <w:t>3</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establish application requirements and schedules for submittal and review of applications and appeals.</w:t>
      </w:r>
    </w:p>
    <w:p w14:paraId="0A655706" w14:textId="77777777" w:rsidR="00F9281C" w:rsidRPr="0005571C" w:rsidRDefault="00F9281C" w:rsidP="00F9281C">
      <w:pPr>
        <w:spacing w:line="257" w:lineRule="auto"/>
        <w:ind w:left="360"/>
        <w:rPr>
          <w:rFonts w:ascii="Arial" w:eastAsia="Arial" w:hAnsi="Arial" w:cs="Arial"/>
          <w:sz w:val="18"/>
          <w:szCs w:val="18"/>
        </w:rPr>
      </w:pPr>
    </w:p>
    <w:p w14:paraId="6CC83D7F" w14:textId="3BA47974" w:rsidR="00F9281C" w:rsidRPr="0005571C" w:rsidRDefault="00F9281C" w:rsidP="00F9281C">
      <w:pPr>
        <w:spacing w:line="257" w:lineRule="auto"/>
        <w:ind w:left="450" w:hanging="90"/>
        <w:rPr>
          <w:rFonts w:ascii="Arial" w:eastAsia="Arial" w:hAnsi="Arial" w:cs="Arial"/>
          <w:sz w:val="18"/>
          <w:szCs w:val="18"/>
        </w:rPr>
      </w:pPr>
      <w:r>
        <w:rPr>
          <w:rFonts w:ascii="Arial" w:eastAsia="Arial" w:hAnsi="Arial" w:cs="Arial"/>
          <w:b/>
          <w:bCs/>
          <w:sz w:val="18"/>
          <w:szCs w:val="18"/>
        </w:rPr>
        <w:t>4</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enforce Article 2</w:t>
      </w:r>
      <w:r>
        <w:rPr>
          <w:rFonts w:ascii="Arial" w:eastAsia="Arial" w:hAnsi="Arial" w:cs="Arial"/>
          <w:sz w:val="18"/>
          <w:szCs w:val="18"/>
        </w:rPr>
        <w:t>3</w:t>
      </w:r>
      <w:r w:rsidRPr="0005571C">
        <w:rPr>
          <w:rFonts w:ascii="Arial" w:eastAsia="Arial" w:hAnsi="Arial" w:cs="Arial"/>
          <w:sz w:val="18"/>
          <w:szCs w:val="18"/>
        </w:rPr>
        <w:t xml:space="preserve"> in accordance with its enforcement provisions</w:t>
      </w:r>
      <w:r>
        <w:rPr>
          <w:rFonts w:ascii="Arial" w:eastAsia="Arial" w:hAnsi="Arial" w:cs="Arial"/>
          <w:sz w:val="18"/>
          <w:szCs w:val="18"/>
        </w:rPr>
        <w:t xml:space="preserve"> in Article </w:t>
      </w:r>
      <w:r w:rsidR="0073125F">
        <w:rPr>
          <w:rFonts w:ascii="Arial" w:eastAsia="Arial" w:hAnsi="Arial" w:cs="Arial"/>
          <w:sz w:val="18"/>
          <w:szCs w:val="18"/>
        </w:rPr>
        <w:t>39</w:t>
      </w:r>
      <w:r w:rsidRPr="0005571C">
        <w:rPr>
          <w:rFonts w:ascii="Arial" w:eastAsia="Arial" w:hAnsi="Arial" w:cs="Arial"/>
          <w:sz w:val="18"/>
          <w:szCs w:val="18"/>
        </w:rPr>
        <w:t>.</w:t>
      </w:r>
    </w:p>
    <w:p w14:paraId="58EC1371" w14:textId="77777777" w:rsidR="00F9281C" w:rsidRPr="0005571C" w:rsidRDefault="00F9281C" w:rsidP="00F9281C">
      <w:pPr>
        <w:spacing w:line="257" w:lineRule="auto"/>
        <w:ind w:left="450" w:hanging="90"/>
        <w:rPr>
          <w:rFonts w:ascii="Arial" w:eastAsia="Arial" w:hAnsi="Arial" w:cs="Arial"/>
          <w:sz w:val="18"/>
          <w:szCs w:val="18"/>
        </w:rPr>
      </w:pPr>
    </w:p>
    <w:p w14:paraId="73B2BBE0" w14:textId="36EA7B40" w:rsidR="00F9281C" w:rsidRPr="0005571C" w:rsidRDefault="00F9281C" w:rsidP="00F9281C">
      <w:pPr>
        <w:spacing w:line="257" w:lineRule="auto"/>
        <w:ind w:left="360"/>
        <w:rPr>
          <w:rFonts w:ascii="Arial" w:eastAsia="Arial" w:hAnsi="Arial" w:cs="Arial"/>
          <w:sz w:val="18"/>
          <w:szCs w:val="18"/>
        </w:rPr>
      </w:pPr>
      <w:r>
        <w:rPr>
          <w:rFonts w:ascii="Arial" w:eastAsia="Arial" w:hAnsi="Arial" w:cs="Arial"/>
          <w:b/>
          <w:bCs/>
          <w:sz w:val="18"/>
          <w:szCs w:val="18"/>
        </w:rPr>
        <w:t>5</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maintain records, maps, and official materials as they relate to the adoption, amendment, enforcement, or administration of Article 2</w:t>
      </w:r>
      <w:r w:rsidR="00BA3FEB">
        <w:rPr>
          <w:rFonts w:ascii="Arial" w:eastAsia="Arial" w:hAnsi="Arial" w:cs="Arial"/>
          <w:sz w:val="18"/>
          <w:szCs w:val="18"/>
        </w:rPr>
        <w:t>3</w:t>
      </w:r>
      <w:r w:rsidRPr="0005571C">
        <w:rPr>
          <w:rFonts w:ascii="Arial" w:eastAsia="Arial" w:hAnsi="Arial" w:cs="Arial"/>
          <w:sz w:val="18"/>
          <w:szCs w:val="18"/>
        </w:rPr>
        <w:t>.</w:t>
      </w:r>
    </w:p>
    <w:p w14:paraId="2ADE7ACF" w14:textId="77777777" w:rsidR="00F9281C" w:rsidRPr="0005571C" w:rsidRDefault="00F9281C" w:rsidP="00F9281C">
      <w:pPr>
        <w:spacing w:line="257" w:lineRule="auto"/>
        <w:ind w:left="450" w:hanging="90"/>
        <w:rPr>
          <w:rFonts w:ascii="Arial" w:eastAsia="Arial" w:hAnsi="Arial" w:cs="Arial"/>
          <w:sz w:val="18"/>
          <w:szCs w:val="18"/>
        </w:rPr>
      </w:pPr>
    </w:p>
    <w:p w14:paraId="341A298C" w14:textId="13C7E8BF" w:rsidR="00F9281C" w:rsidRPr="0005571C" w:rsidRDefault="00F9281C" w:rsidP="00F9281C">
      <w:pPr>
        <w:spacing w:line="257" w:lineRule="auto"/>
        <w:ind w:left="360"/>
        <w:rPr>
          <w:rFonts w:ascii="Arial" w:eastAsia="Arial" w:hAnsi="Arial" w:cs="Arial"/>
          <w:sz w:val="18"/>
          <w:szCs w:val="18"/>
        </w:rPr>
      </w:pPr>
      <w:r>
        <w:rPr>
          <w:rFonts w:ascii="Arial" w:eastAsia="Arial" w:hAnsi="Arial" w:cs="Arial"/>
          <w:b/>
          <w:bCs/>
          <w:sz w:val="18"/>
          <w:szCs w:val="18"/>
        </w:rPr>
        <w:t>6</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provide expertise and technical assistance upon request to the City Council and the</w:t>
      </w:r>
      <w:r w:rsidR="00BA3FEB">
        <w:rPr>
          <w:rFonts w:ascii="Arial" w:eastAsia="Arial" w:hAnsi="Arial" w:cs="Arial"/>
          <w:sz w:val="18"/>
          <w:szCs w:val="18"/>
        </w:rPr>
        <w:t xml:space="preserve"> UDO Board of Adjustment</w:t>
      </w:r>
      <w:r w:rsidRPr="0005571C">
        <w:rPr>
          <w:rFonts w:ascii="Arial" w:eastAsia="Arial" w:hAnsi="Arial" w:cs="Arial"/>
          <w:sz w:val="18"/>
          <w:szCs w:val="18"/>
        </w:rPr>
        <w:t>.</w:t>
      </w:r>
    </w:p>
    <w:p w14:paraId="6AB8AB3C" w14:textId="77777777" w:rsidR="00F9281C" w:rsidRPr="0005571C" w:rsidRDefault="00F9281C" w:rsidP="00F9281C">
      <w:pPr>
        <w:spacing w:line="257" w:lineRule="auto"/>
        <w:ind w:left="360"/>
        <w:rPr>
          <w:rFonts w:ascii="Arial" w:eastAsia="Arial" w:hAnsi="Arial" w:cs="Arial"/>
          <w:sz w:val="18"/>
          <w:szCs w:val="18"/>
        </w:rPr>
      </w:pPr>
    </w:p>
    <w:p w14:paraId="498E12A9" w14:textId="77777777" w:rsidR="00F9281C" w:rsidRPr="0005571C" w:rsidRDefault="00F9281C" w:rsidP="00F9281C">
      <w:pPr>
        <w:spacing w:line="257" w:lineRule="auto"/>
        <w:ind w:left="360"/>
        <w:rPr>
          <w:rFonts w:ascii="Arial" w:eastAsia="Arial" w:hAnsi="Arial" w:cs="Arial"/>
          <w:sz w:val="18"/>
          <w:szCs w:val="18"/>
        </w:rPr>
      </w:pPr>
      <w:r>
        <w:rPr>
          <w:rFonts w:ascii="Arial" w:eastAsia="Arial" w:hAnsi="Arial" w:cs="Arial"/>
          <w:b/>
          <w:bCs/>
          <w:sz w:val="18"/>
          <w:szCs w:val="18"/>
        </w:rPr>
        <w:t>7</w:t>
      </w:r>
      <w:r w:rsidRPr="0005571C">
        <w:rPr>
          <w:rFonts w:ascii="Arial" w:eastAsia="Arial" w:hAnsi="Arial" w:cs="Arial"/>
          <w:b/>
          <w:bCs/>
          <w:sz w:val="18"/>
          <w:szCs w:val="18"/>
        </w:rPr>
        <w:t>.</w:t>
      </w:r>
      <w:r w:rsidRPr="0005571C">
        <w:rPr>
          <w:rFonts w:ascii="Arial" w:eastAsia="Arial" w:hAnsi="Arial" w:cs="Arial"/>
          <w:sz w:val="18"/>
          <w:szCs w:val="18"/>
        </w:rPr>
        <w:t xml:space="preserve"> </w:t>
      </w:r>
      <w:r w:rsidRPr="0005571C">
        <w:rPr>
          <w:rFonts w:ascii="Calibri" w:eastAsia="Calibri" w:hAnsi="Calibri"/>
        </w:rPr>
        <w:tab/>
      </w:r>
      <w:r w:rsidRPr="0005571C">
        <w:rPr>
          <w:rFonts w:ascii="Arial" w:eastAsia="Arial" w:hAnsi="Arial" w:cs="Arial"/>
          <w:sz w:val="18"/>
          <w:szCs w:val="18"/>
        </w:rPr>
        <w:t>To designate appropriate other person(s) who shall carry out the powers and duties of the Stormwater Administrator.</w:t>
      </w:r>
    </w:p>
    <w:p w14:paraId="6A6EAC84" w14:textId="77777777" w:rsidR="00F9281C" w:rsidRPr="0005571C" w:rsidRDefault="00F9281C" w:rsidP="00F9281C">
      <w:pPr>
        <w:spacing w:line="257" w:lineRule="auto"/>
        <w:ind w:left="360"/>
        <w:rPr>
          <w:rFonts w:ascii="Arial" w:eastAsia="Arial" w:hAnsi="Arial" w:cs="Arial"/>
          <w:sz w:val="18"/>
          <w:szCs w:val="18"/>
        </w:rPr>
      </w:pPr>
    </w:p>
    <w:p w14:paraId="32DD3CF7" w14:textId="77777777" w:rsidR="00F9281C" w:rsidRPr="0005571C" w:rsidRDefault="00F9281C" w:rsidP="00F9281C">
      <w:pPr>
        <w:spacing w:line="257" w:lineRule="auto"/>
        <w:ind w:left="360"/>
        <w:rPr>
          <w:rFonts w:ascii="Arial" w:eastAsia="Arial" w:hAnsi="Arial" w:cs="Arial"/>
          <w:sz w:val="18"/>
          <w:szCs w:val="18"/>
        </w:rPr>
      </w:pPr>
      <w:r>
        <w:rPr>
          <w:rFonts w:ascii="Arial" w:eastAsia="Arial" w:hAnsi="Arial" w:cs="Arial"/>
          <w:b/>
          <w:bCs/>
          <w:sz w:val="18"/>
          <w:szCs w:val="18"/>
        </w:rPr>
        <w:t>8</w:t>
      </w:r>
      <w:r w:rsidRPr="0005571C">
        <w:rPr>
          <w:rFonts w:ascii="Arial" w:eastAsia="Arial" w:hAnsi="Arial" w:cs="Arial"/>
          <w:b/>
          <w:bCs/>
          <w:sz w:val="18"/>
          <w:szCs w:val="18"/>
        </w:rPr>
        <w:t xml:space="preserve">.   </w:t>
      </w:r>
      <w:r w:rsidRPr="0005571C">
        <w:rPr>
          <w:rFonts w:ascii="Arial" w:eastAsia="Arial" w:hAnsi="Arial" w:cs="Arial"/>
          <w:sz w:val="18"/>
          <w:szCs w:val="18"/>
        </w:rPr>
        <w:t xml:space="preserve">  To provide information and recommendations relative to variances and information as requested by the UDO Board of Adjustment in response to appeals.</w:t>
      </w:r>
    </w:p>
    <w:p w14:paraId="6C78909E" w14:textId="77777777" w:rsidR="00F9281C" w:rsidRPr="0005571C" w:rsidRDefault="00F9281C" w:rsidP="00F9281C">
      <w:pPr>
        <w:spacing w:line="257" w:lineRule="auto"/>
        <w:ind w:left="360"/>
        <w:rPr>
          <w:rFonts w:ascii="Arial" w:eastAsia="Arial" w:hAnsi="Arial" w:cs="Arial"/>
          <w:sz w:val="18"/>
          <w:szCs w:val="18"/>
        </w:rPr>
      </w:pPr>
    </w:p>
    <w:p w14:paraId="6850E2C6" w14:textId="39C19B2C" w:rsidR="00F9281C" w:rsidRPr="0005571C" w:rsidRDefault="00F9281C" w:rsidP="00F9281C">
      <w:pPr>
        <w:spacing w:line="257" w:lineRule="auto"/>
        <w:ind w:left="360"/>
        <w:rPr>
          <w:rFonts w:ascii="Arial" w:eastAsia="Arial" w:hAnsi="Arial" w:cs="Arial"/>
          <w:sz w:val="18"/>
          <w:szCs w:val="18"/>
        </w:rPr>
      </w:pPr>
      <w:r>
        <w:rPr>
          <w:rFonts w:ascii="Arial" w:eastAsia="Arial" w:hAnsi="Arial" w:cs="Arial"/>
          <w:b/>
          <w:bCs/>
          <w:sz w:val="18"/>
          <w:szCs w:val="18"/>
        </w:rPr>
        <w:t>9</w:t>
      </w:r>
      <w:r w:rsidRPr="0005571C">
        <w:rPr>
          <w:rFonts w:ascii="Arial" w:eastAsia="Arial" w:hAnsi="Arial" w:cs="Arial"/>
          <w:sz w:val="18"/>
          <w:szCs w:val="18"/>
        </w:rPr>
        <w:t>.</w:t>
      </w:r>
      <w:r w:rsidRPr="0005571C">
        <w:rPr>
          <w:rFonts w:ascii="Calibri" w:eastAsia="Calibri" w:hAnsi="Calibri"/>
        </w:rPr>
        <w:tab/>
      </w:r>
      <w:r w:rsidR="00164A38">
        <w:rPr>
          <w:rFonts w:ascii="Arial" w:eastAsia="Arial" w:hAnsi="Arial" w:cs="Arial"/>
          <w:sz w:val="18"/>
          <w:szCs w:val="18"/>
        </w:rPr>
        <w:t>To p</w:t>
      </w:r>
      <w:r w:rsidRPr="0005571C">
        <w:rPr>
          <w:rFonts w:ascii="Arial" w:eastAsia="Arial" w:hAnsi="Arial" w:cs="Arial"/>
          <w:sz w:val="18"/>
          <w:szCs w:val="18"/>
        </w:rPr>
        <w:t xml:space="preserve">repare and make available to the public </w:t>
      </w:r>
      <w:r w:rsidR="00164A38">
        <w:rPr>
          <w:rFonts w:ascii="Arial" w:eastAsia="Arial" w:hAnsi="Arial" w:cs="Arial"/>
          <w:sz w:val="18"/>
          <w:szCs w:val="18"/>
        </w:rPr>
        <w:t xml:space="preserve">a </w:t>
      </w:r>
      <w:r w:rsidR="00FC4D89">
        <w:rPr>
          <w:rFonts w:ascii="Arial" w:eastAsia="Arial" w:hAnsi="Arial" w:cs="Arial"/>
          <w:sz w:val="18"/>
          <w:szCs w:val="18"/>
        </w:rPr>
        <w:t xml:space="preserve">Charlotte-Mecklenburg Storm Water Services Design Manual, an SCM Design Manual, and a </w:t>
      </w:r>
      <w:r w:rsidR="00164A38">
        <w:rPr>
          <w:rFonts w:ascii="Arial" w:eastAsia="Arial" w:hAnsi="Arial" w:cs="Arial"/>
          <w:sz w:val="18"/>
          <w:szCs w:val="18"/>
        </w:rPr>
        <w:t>Stormwater Regulations</w:t>
      </w:r>
      <w:r w:rsidR="00164A38" w:rsidRPr="0005571C">
        <w:rPr>
          <w:rFonts w:ascii="Arial" w:eastAsia="Arial" w:hAnsi="Arial" w:cs="Arial"/>
          <w:sz w:val="18"/>
          <w:szCs w:val="18"/>
        </w:rPr>
        <w:t xml:space="preserve"> </w:t>
      </w:r>
      <w:r w:rsidRPr="0005571C">
        <w:rPr>
          <w:rFonts w:ascii="Arial" w:eastAsia="Arial" w:hAnsi="Arial" w:cs="Arial"/>
          <w:sz w:val="18"/>
          <w:szCs w:val="18"/>
        </w:rPr>
        <w:t>Administrative Manual.</w:t>
      </w:r>
    </w:p>
    <w:p w14:paraId="0218BCFF" w14:textId="77777777" w:rsidR="00F9281C" w:rsidRPr="0005571C" w:rsidRDefault="00F9281C" w:rsidP="00F9281C">
      <w:pPr>
        <w:spacing w:line="257" w:lineRule="auto"/>
        <w:ind w:left="360"/>
        <w:rPr>
          <w:rFonts w:ascii="Arial" w:eastAsia="Arial" w:hAnsi="Arial" w:cs="Arial"/>
          <w:sz w:val="18"/>
          <w:szCs w:val="18"/>
        </w:rPr>
      </w:pPr>
    </w:p>
    <w:p w14:paraId="0A1727CE" w14:textId="5097F51B" w:rsidR="00F9281C" w:rsidRPr="0005571C" w:rsidRDefault="00F9281C" w:rsidP="00F9281C">
      <w:pPr>
        <w:spacing w:line="257" w:lineRule="auto"/>
        <w:ind w:left="360"/>
        <w:rPr>
          <w:rFonts w:ascii="Arial" w:eastAsia="Arial" w:hAnsi="Arial" w:cs="Arial"/>
          <w:sz w:val="18"/>
          <w:szCs w:val="18"/>
        </w:rPr>
      </w:pPr>
      <w:r w:rsidRPr="0005571C">
        <w:rPr>
          <w:rFonts w:ascii="Arial" w:eastAsia="Arial" w:hAnsi="Arial" w:cs="Arial"/>
          <w:b/>
          <w:bCs/>
          <w:sz w:val="18"/>
          <w:szCs w:val="18"/>
        </w:rPr>
        <w:t>1</w:t>
      </w:r>
      <w:r>
        <w:rPr>
          <w:rFonts w:ascii="Arial" w:eastAsia="Arial" w:hAnsi="Arial" w:cs="Arial"/>
          <w:b/>
          <w:bCs/>
          <w:sz w:val="18"/>
          <w:szCs w:val="18"/>
        </w:rPr>
        <w:t>0</w:t>
      </w:r>
      <w:r w:rsidRPr="0005571C">
        <w:rPr>
          <w:rFonts w:ascii="Arial" w:eastAsia="Arial" w:hAnsi="Arial" w:cs="Arial"/>
          <w:b/>
          <w:bCs/>
          <w:sz w:val="18"/>
          <w:szCs w:val="18"/>
        </w:rPr>
        <w:t xml:space="preserve">. </w:t>
      </w:r>
      <w:r w:rsidRPr="0005571C">
        <w:rPr>
          <w:rFonts w:ascii="Calibri" w:eastAsia="Calibri" w:hAnsi="Calibri"/>
        </w:rPr>
        <w:tab/>
      </w:r>
      <w:r w:rsidRPr="0005571C">
        <w:rPr>
          <w:rFonts w:ascii="Arial" w:eastAsia="Arial" w:hAnsi="Arial" w:cs="Arial"/>
          <w:sz w:val="18"/>
          <w:szCs w:val="18"/>
        </w:rPr>
        <w:t>To take any other action necessary to administer the provisions of Article 2</w:t>
      </w:r>
      <w:r w:rsidR="00BA3FEB">
        <w:rPr>
          <w:rFonts w:ascii="Arial" w:eastAsia="Arial" w:hAnsi="Arial" w:cs="Arial"/>
          <w:sz w:val="18"/>
          <w:szCs w:val="18"/>
        </w:rPr>
        <w:t>3</w:t>
      </w:r>
      <w:r w:rsidRPr="0005571C">
        <w:rPr>
          <w:rFonts w:ascii="Arial" w:eastAsia="Arial" w:hAnsi="Arial" w:cs="Arial"/>
          <w:sz w:val="18"/>
          <w:szCs w:val="18"/>
        </w:rPr>
        <w:t>.</w:t>
      </w:r>
    </w:p>
    <w:p w14:paraId="667B3EE3" w14:textId="77777777" w:rsidR="00F9281C" w:rsidRPr="00F9281C" w:rsidRDefault="00F9281C">
      <w:pPr>
        <w:rPr>
          <w:rFonts w:ascii="Arial" w:hAnsi="Arial" w:cs="Arial"/>
          <w:b/>
          <w:bCs/>
          <w:sz w:val="18"/>
          <w:szCs w:val="18"/>
        </w:rPr>
      </w:pPr>
    </w:p>
    <w:p w14:paraId="4D99384D" w14:textId="64CCA3D8" w:rsidR="00E37571" w:rsidRPr="00371B2B" w:rsidRDefault="00371B2B" w:rsidP="008601E8">
      <w:pPr>
        <w:shd w:val="clear" w:color="auto" w:fill="DEEAF6" w:themeFill="accent5" w:themeFillTint="33"/>
        <w:rPr>
          <w:rFonts w:ascii="Arial" w:hAnsi="Arial" w:cs="Arial"/>
          <w:b/>
          <w:bCs/>
          <w:sz w:val="18"/>
          <w:szCs w:val="18"/>
        </w:rPr>
      </w:pPr>
      <w:r>
        <w:rPr>
          <w:rFonts w:ascii="Arial" w:hAnsi="Arial" w:cs="Arial"/>
          <w:b/>
          <w:bCs/>
          <w:sz w:val="18"/>
          <w:szCs w:val="18"/>
        </w:rPr>
        <w:t>23.</w:t>
      </w:r>
      <w:r w:rsidR="00F9281C">
        <w:rPr>
          <w:rFonts w:ascii="Arial" w:hAnsi="Arial" w:cs="Arial"/>
          <w:b/>
          <w:bCs/>
          <w:sz w:val="18"/>
          <w:szCs w:val="18"/>
        </w:rPr>
        <w:t>10</w:t>
      </w:r>
      <w:r w:rsidR="00066ECA">
        <w:rPr>
          <w:rFonts w:ascii="Arial" w:hAnsi="Arial" w:cs="Arial"/>
          <w:b/>
          <w:bCs/>
          <w:sz w:val="18"/>
          <w:szCs w:val="18"/>
        </w:rPr>
        <w:t xml:space="preserve">   </w:t>
      </w:r>
      <w:r w:rsidR="00E16E0B" w:rsidRPr="00371B2B">
        <w:rPr>
          <w:rFonts w:ascii="Arial" w:hAnsi="Arial" w:cs="Arial"/>
          <w:b/>
          <w:bCs/>
          <w:sz w:val="18"/>
          <w:szCs w:val="18"/>
        </w:rPr>
        <w:t>DEFINITIONS</w:t>
      </w:r>
    </w:p>
    <w:p w14:paraId="40B897C3" w14:textId="35FB194E" w:rsidR="0019249C" w:rsidRDefault="002914E0" w:rsidP="002914E0">
      <w:pPr>
        <w:rPr>
          <w:rFonts w:ascii="Arial" w:hAnsi="Arial" w:cs="Arial"/>
          <w:sz w:val="18"/>
        </w:rPr>
      </w:pPr>
      <w:r w:rsidRPr="005303A9">
        <w:rPr>
          <w:rFonts w:ascii="Arial" w:hAnsi="Arial" w:cs="Arial"/>
          <w:sz w:val="18"/>
        </w:rPr>
        <w:t xml:space="preserve">The definitions </w:t>
      </w:r>
      <w:r w:rsidRPr="005647B2">
        <w:rPr>
          <w:rFonts w:ascii="Arial" w:hAnsi="Arial" w:cs="Arial"/>
          <w:sz w:val="18"/>
        </w:rPr>
        <w:t xml:space="preserve">of </w:t>
      </w:r>
      <w:r>
        <w:rPr>
          <w:rFonts w:ascii="Arial" w:hAnsi="Arial" w:cs="Arial"/>
          <w:sz w:val="18"/>
        </w:rPr>
        <w:t>this s</w:t>
      </w:r>
      <w:r w:rsidRPr="005647B2">
        <w:rPr>
          <w:rFonts w:ascii="Arial" w:hAnsi="Arial" w:cs="Arial"/>
          <w:sz w:val="18"/>
        </w:rPr>
        <w:t xml:space="preserve">ection </w:t>
      </w:r>
      <w:r w:rsidRPr="628EB3FA">
        <w:rPr>
          <w:rFonts w:ascii="Arial" w:hAnsi="Arial" w:cs="Arial"/>
          <w:sz w:val="18"/>
          <w:szCs w:val="18"/>
        </w:rPr>
        <w:t>apply only</w:t>
      </w:r>
      <w:r w:rsidRPr="005303A9">
        <w:rPr>
          <w:rFonts w:ascii="Arial" w:hAnsi="Arial" w:cs="Arial"/>
          <w:sz w:val="18"/>
        </w:rPr>
        <w:t xml:space="preserve"> </w:t>
      </w:r>
      <w:r>
        <w:rPr>
          <w:rFonts w:ascii="Arial" w:hAnsi="Arial" w:cs="Arial"/>
          <w:sz w:val="18"/>
        </w:rPr>
        <w:t xml:space="preserve">to this </w:t>
      </w:r>
      <w:r w:rsidR="0073125F">
        <w:rPr>
          <w:rFonts w:ascii="Arial" w:hAnsi="Arial" w:cs="Arial"/>
          <w:sz w:val="18"/>
        </w:rPr>
        <w:t>article</w:t>
      </w:r>
      <w:r w:rsidRPr="005303A9">
        <w:rPr>
          <w:rFonts w:ascii="Arial" w:hAnsi="Arial" w:cs="Arial"/>
          <w:sz w:val="18"/>
        </w:rPr>
        <w:t xml:space="preserve">. Unless specifically defined </w:t>
      </w:r>
      <w:r w:rsidRPr="005647B2">
        <w:rPr>
          <w:rFonts w:ascii="Arial" w:hAnsi="Arial" w:cs="Arial"/>
          <w:sz w:val="18"/>
        </w:rPr>
        <w:t xml:space="preserve">in </w:t>
      </w:r>
      <w:r>
        <w:rPr>
          <w:rFonts w:ascii="Arial" w:hAnsi="Arial" w:cs="Arial"/>
          <w:sz w:val="18"/>
        </w:rPr>
        <w:t>this section</w:t>
      </w:r>
      <w:r w:rsidR="008601E8">
        <w:rPr>
          <w:rFonts w:ascii="Arial" w:hAnsi="Arial" w:cs="Arial"/>
          <w:sz w:val="18"/>
        </w:rPr>
        <w:t>,</w:t>
      </w:r>
      <w:r w:rsidRPr="005647B2">
        <w:rPr>
          <w:rFonts w:ascii="Arial" w:hAnsi="Arial" w:cs="Arial"/>
          <w:sz w:val="18"/>
        </w:rPr>
        <w:t xml:space="preserve"> other</w:t>
      </w:r>
      <w:r w:rsidRPr="005303A9">
        <w:rPr>
          <w:rFonts w:ascii="Arial" w:hAnsi="Arial" w:cs="Arial"/>
          <w:sz w:val="18"/>
        </w:rPr>
        <w:t xml:space="preserve"> words or phrases used in </w:t>
      </w:r>
      <w:r>
        <w:rPr>
          <w:rFonts w:ascii="Arial" w:hAnsi="Arial" w:cs="Arial"/>
          <w:sz w:val="18"/>
        </w:rPr>
        <w:t xml:space="preserve">this </w:t>
      </w:r>
      <w:r w:rsidR="0073125F">
        <w:rPr>
          <w:rFonts w:ascii="Arial" w:hAnsi="Arial" w:cs="Arial"/>
          <w:sz w:val="18"/>
        </w:rPr>
        <w:t>article</w:t>
      </w:r>
      <w:r w:rsidRPr="005303A9">
        <w:rPr>
          <w:rFonts w:ascii="Arial" w:hAnsi="Arial" w:cs="Arial"/>
          <w:sz w:val="18"/>
        </w:rPr>
        <w:t xml:space="preserve"> </w:t>
      </w:r>
      <w:r w:rsidRPr="00495017">
        <w:rPr>
          <w:rFonts w:ascii="Arial" w:hAnsi="Arial" w:cs="Arial"/>
          <w:sz w:val="18"/>
        </w:rPr>
        <w:t>are as defined in Article 2</w:t>
      </w:r>
      <w:r w:rsidR="008601E8">
        <w:rPr>
          <w:rFonts w:ascii="Arial" w:hAnsi="Arial" w:cs="Arial"/>
          <w:sz w:val="18"/>
        </w:rPr>
        <w:t xml:space="preserve"> for general definitions </w:t>
      </w:r>
      <w:r>
        <w:rPr>
          <w:rFonts w:ascii="Arial" w:hAnsi="Arial" w:cs="Arial"/>
          <w:sz w:val="18"/>
        </w:rPr>
        <w:t>or Article 15</w:t>
      </w:r>
      <w:r w:rsidR="008601E8">
        <w:rPr>
          <w:rFonts w:ascii="Arial" w:hAnsi="Arial" w:cs="Arial"/>
          <w:sz w:val="18"/>
        </w:rPr>
        <w:t xml:space="preserve"> for</w:t>
      </w:r>
      <w:r w:rsidR="00BA3FEB">
        <w:rPr>
          <w:rFonts w:ascii="Arial" w:hAnsi="Arial" w:cs="Arial"/>
          <w:sz w:val="18"/>
        </w:rPr>
        <w:t xml:space="preserve"> </w:t>
      </w:r>
      <w:r w:rsidR="008601E8">
        <w:rPr>
          <w:rFonts w:ascii="Arial" w:hAnsi="Arial" w:cs="Arial"/>
          <w:sz w:val="18"/>
        </w:rPr>
        <w:t>use definitions</w:t>
      </w:r>
      <w:r w:rsidRPr="00495017">
        <w:rPr>
          <w:rFonts w:ascii="Arial" w:hAnsi="Arial" w:cs="Arial"/>
          <w:sz w:val="18"/>
        </w:rPr>
        <w:t>. In the case of a conflict between a term defined in Article 2</w:t>
      </w:r>
      <w:r>
        <w:rPr>
          <w:rFonts w:ascii="Arial" w:hAnsi="Arial" w:cs="Arial"/>
          <w:sz w:val="18"/>
        </w:rPr>
        <w:t xml:space="preserve"> or Article 15</w:t>
      </w:r>
      <w:r w:rsidRPr="00495017">
        <w:rPr>
          <w:rFonts w:ascii="Arial" w:hAnsi="Arial" w:cs="Arial"/>
          <w:sz w:val="18"/>
        </w:rPr>
        <w:t xml:space="preserve"> and</w:t>
      </w:r>
      <w:r>
        <w:rPr>
          <w:rFonts w:ascii="Arial" w:hAnsi="Arial" w:cs="Arial"/>
          <w:sz w:val="18"/>
        </w:rPr>
        <w:t xml:space="preserve"> this </w:t>
      </w:r>
      <w:r w:rsidR="0073125F">
        <w:rPr>
          <w:rFonts w:ascii="Arial" w:hAnsi="Arial" w:cs="Arial"/>
          <w:sz w:val="18"/>
        </w:rPr>
        <w:t>article</w:t>
      </w:r>
      <w:r w:rsidRPr="005303A9">
        <w:rPr>
          <w:rFonts w:ascii="Arial" w:hAnsi="Arial" w:cs="Arial"/>
          <w:sz w:val="18"/>
        </w:rPr>
        <w:t xml:space="preserve">, the </w:t>
      </w:r>
      <w:r w:rsidRPr="005647B2">
        <w:rPr>
          <w:rFonts w:ascii="Arial" w:hAnsi="Arial" w:cs="Arial"/>
          <w:sz w:val="18"/>
        </w:rPr>
        <w:t xml:space="preserve">definition </w:t>
      </w:r>
      <w:r>
        <w:rPr>
          <w:rFonts w:ascii="Arial" w:hAnsi="Arial" w:cs="Arial"/>
          <w:sz w:val="18"/>
        </w:rPr>
        <w:t xml:space="preserve">in this section </w:t>
      </w:r>
      <w:r w:rsidRPr="005303A9">
        <w:rPr>
          <w:rFonts w:ascii="Arial" w:hAnsi="Arial" w:cs="Arial"/>
          <w:sz w:val="18"/>
        </w:rPr>
        <w:t>control</w:t>
      </w:r>
      <w:r>
        <w:rPr>
          <w:rFonts w:ascii="Arial" w:hAnsi="Arial" w:cs="Arial"/>
          <w:sz w:val="18"/>
        </w:rPr>
        <w:t>s</w:t>
      </w:r>
      <w:r w:rsidRPr="005303A9">
        <w:rPr>
          <w:rFonts w:ascii="Arial" w:hAnsi="Arial" w:cs="Arial"/>
          <w:sz w:val="18"/>
        </w:rPr>
        <w:t>.</w:t>
      </w:r>
    </w:p>
    <w:p w14:paraId="3206E6A2" w14:textId="77777777" w:rsidR="002914E0" w:rsidRDefault="002914E0" w:rsidP="002914E0">
      <w:pPr>
        <w:rPr>
          <w:rFonts w:ascii="Arial" w:hAnsi="Arial" w:cs="Arial"/>
          <w:b/>
          <w:bCs/>
          <w:sz w:val="18"/>
          <w:szCs w:val="18"/>
        </w:rPr>
      </w:pPr>
    </w:p>
    <w:p w14:paraId="5ED6CE33" w14:textId="1BDD3A46" w:rsidR="0029655C" w:rsidRPr="0029655C" w:rsidRDefault="0029655C" w:rsidP="0029655C">
      <w:pPr>
        <w:ind w:left="360"/>
        <w:rPr>
          <w:rFonts w:ascii="Arial" w:hAnsi="Arial" w:cs="Arial"/>
          <w:sz w:val="18"/>
          <w:szCs w:val="18"/>
        </w:rPr>
      </w:pPr>
      <w:r w:rsidRPr="0029655C">
        <w:rPr>
          <w:rFonts w:ascii="Arial" w:hAnsi="Arial" w:cs="Arial"/>
          <w:b/>
          <w:bCs/>
          <w:sz w:val="18"/>
          <w:szCs w:val="18"/>
        </w:rPr>
        <w:t xml:space="preserve">Development. </w:t>
      </w:r>
      <w:r w:rsidRPr="0029655C">
        <w:rPr>
          <w:rFonts w:ascii="Arial" w:hAnsi="Arial" w:cs="Arial"/>
          <w:sz w:val="18"/>
          <w:szCs w:val="18"/>
        </w:rPr>
        <w:t>Land-disturbing activity that creates built-upon area or that otherwise decreases the infiltration of precipitation into the soil.</w:t>
      </w:r>
    </w:p>
    <w:p w14:paraId="11114681" w14:textId="77777777" w:rsidR="0029655C" w:rsidRDefault="0029655C" w:rsidP="002914E0">
      <w:pPr>
        <w:rPr>
          <w:rFonts w:ascii="Arial" w:hAnsi="Arial" w:cs="Arial"/>
          <w:b/>
          <w:bCs/>
          <w:sz w:val="18"/>
          <w:szCs w:val="18"/>
        </w:rPr>
      </w:pPr>
    </w:p>
    <w:p w14:paraId="0972ED1A" w14:textId="2EA4A976" w:rsidR="00E37571" w:rsidRDefault="00E37571" w:rsidP="008601E8">
      <w:pPr>
        <w:ind w:left="360"/>
        <w:rPr>
          <w:rFonts w:ascii="Arial" w:hAnsi="Arial" w:cs="Arial"/>
          <w:sz w:val="18"/>
          <w:szCs w:val="18"/>
        </w:rPr>
      </w:pPr>
      <w:r w:rsidRPr="00E37571">
        <w:rPr>
          <w:rFonts w:ascii="Arial" w:hAnsi="Arial" w:cs="Arial"/>
          <w:b/>
          <w:bCs/>
          <w:sz w:val="18"/>
          <w:szCs w:val="18"/>
        </w:rPr>
        <w:t>Industrial Discharge.</w:t>
      </w:r>
      <w:r w:rsidRPr="00E37571">
        <w:rPr>
          <w:rFonts w:ascii="Arial" w:hAnsi="Arial" w:cs="Arial"/>
          <w:sz w:val="18"/>
          <w:szCs w:val="18"/>
        </w:rPr>
        <w:t xml:space="preserve"> The discharge of industrial process treated wastewater or wastewater other than sewage and includes: </w:t>
      </w:r>
    </w:p>
    <w:p w14:paraId="18FEA15D" w14:textId="77777777" w:rsidR="00E37571" w:rsidRDefault="00E37571" w:rsidP="008601E8">
      <w:pPr>
        <w:ind w:left="360"/>
        <w:rPr>
          <w:rFonts w:ascii="Arial" w:hAnsi="Arial" w:cs="Arial"/>
          <w:sz w:val="18"/>
          <w:szCs w:val="18"/>
        </w:rPr>
      </w:pPr>
    </w:p>
    <w:p w14:paraId="7B8138FC" w14:textId="77777777" w:rsidR="00E37571" w:rsidRDefault="00E37571" w:rsidP="008601E8">
      <w:pPr>
        <w:ind w:left="720"/>
        <w:rPr>
          <w:rFonts w:ascii="Arial" w:hAnsi="Arial" w:cs="Arial"/>
          <w:sz w:val="18"/>
          <w:szCs w:val="18"/>
        </w:rPr>
      </w:pPr>
      <w:r w:rsidRPr="00E37571">
        <w:rPr>
          <w:rFonts w:ascii="Arial" w:hAnsi="Arial" w:cs="Arial"/>
          <w:b/>
          <w:bCs/>
          <w:sz w:val="18"/>
          <w:szCs w:val="18"/>
        </w:rPr>
        <w:t>1.</w:t>
      </w:r>
      <w:r w:rsidRPr="00E37571">
        <w:rPr>
          <w:rFonts w:ascii="Arial" w:hAnsi="Arial" w:cs="Arial"/>
          <w:sz w:val="18"/>
          <w:szCs w:val="18"/>
        </w:rPr>
        <w:tab/>
      </w:r>
      <w:r>
        <w:rPr>
          <w:rFonts w:ascii="Arial" w:hAnsi="Arial" w:cs="Arial"/>
          <w:sz w:val="18"/>
          <w:szCs w:val="18"/>
        </w:rPr>
        <w:t>W</w:t>
      </w:r>
      <w:r w:rsidRPr="00E37571">
        <w:rPr>
          <w:rFonts w:ascii="Arial" w:hAnsi="Arial" w:cs="Arial"/>
          <w:sz w:val="18"/>
          <w:szCs w:val="18"/>
        </w:rPr>
        <w:t>astewater resulting from any process of industry or manufacture, or from the development of any natural resource</w:t>
      </w:r>
      <w:r>
        <w:rPr>
          <w:rFonts w:ascii="Arial" w:hAnsi="Arial" w:cs="Arial"/>
          <w:sz w:val="18"/>
          <w:szCs w:val="18"/>
        </w:rPr>
        <w:t>.</w:t>
      </w:r>
    </w:p>
    <w:p w14:paraId="27741156" w14:textId="77777777" w:rsidR="00E37571" w:rsidRDefault="00E37571" w:rsidP="008601E8">
      <w:pPr>
        <w:ind w:left="720"/>
        <w:rPr>
          <w:rFonts w:ascii="Arial" w:hAnsi="Arial" w:cs="Arial"/>
          <w:sz w:val="18"/>
          <w:szCs w:val="18"/>
        </w:rPr>
      </w:pPr>
    </w:p>
    <w:p w14:paraId="1C7F97D3" w14:textId="645CE1D3" w:rsidR="00782216" w:rsidRDefault="00E37571" w:rsidP="007A7D50">
      <w:pPr>
        <w:ind w:left="720"/>
        <w:rPr>
          <w:rFonts w:ascii="Arial" w:hAnsi="Arial" w:cs="Arial"/>
          <w:sz w:val="18"/>
          <w:szCs w:val="18"/>
        </w:rPr>
      </w:pPr>
      <w:r w:rsidRPr="00E37571">
        <w:rPr>
          <w:rFonts w:ascii="Arial" w:hAnsi="Arial" w:cs="Arial"/>
          <w:b/>
          <w:bCs/>
          <w:sz w:val="18"/>
          <w:szCs w:val="18"/>
        </w:rPr>
        <w:t>2.</w:t>
      </w:r>
      <w:r w:rsidRPr="008172DA">
        <w:rPr>
          <w:rFonts w:ascii="Arial" w:hAnsi="Arial"/>
          <w:sz w:val="18"/>
        </w:rPr>
        <w:tab/>
      </w:r>
      <w:r>
        <w:rPr>
          <w:rFonts w:ascii="Arial" w:hAnsi="Arial" w:cs="Arial"/>
          <w:sz w:val="18"/>
          <w:szCs w:val="18"/>
        </w:rPr>
        <w:t>W</w:t>
      </w:r>
      <w:r w:rsidRPr="00E37571">
        <w:rPr>
          <w:rFonts w:ascii="Arial" w:hAnsi="Arial" w:cs="Arial"/>
          <w:sz w:val="18"/>
          <w:szCs w:val="18"/>
        </w:rPr>
        <w:t xml:space="preserve">astewater resulting from processes of trade or business, including wastewater from laundromats and car washes, but not wastewater from </w:t>
      </w:r>
      <w:r w:rsidR="7BC4739E" w:rsidRPr="59E26182">
        <w:rPr>
          <w:rFonts w:ascii="Arial" w:hAnsi="Arial" w:cs="Arial"/>
          <w:sz w:val="18"/>
          <w:szCs w:val="18"/>
        </w:rPr>
        <w:t>restaurants/bars</w:t>
      </w:r>
      <w:r>
        <w:rPr>
          <w:rFonts w:ascii="Arial" w:hAnsi="Arial" w:cs="Arial"/>
          <w:sz w:val="18"/>
          <w:szCs w:val="18"/>
        </w:rPr>
        <w:t>.</w:t>
      </w:r>
    </w:p>
    <w:p w14:paraId="42B71943" w14:textId="77777777" w:rsidR="00E37571" w:rsidRDefault="00E37571" w:rsidP="008601E8">
      <w:pPr>
        <w:ind w:left="720"/>
        <w:rPr>
          <w:rFonts w:ascii="Arial" w:hAnsi="Arial" w:cs="Arial"/>
          <w:sz w:val="18"/>
          <w:szCs w:val="18"/>
        </w:rPr>
      </w:pPr>
    </w:p>
    <w:p w14:paraId="65F03A2A" w14:textId="69CA5457" w:rsidR="00E37571" w:rsidRDefault="00E37571" w:rsidP="008601E8">
      <w:pPr>
        <w:ind w:left="720"/>
        <w:rPr>
          <w:rFonts w:ascii="Arial" w:hAnsi="Arial" w:cs="Arial"/>
          <w:sz w:val="18"/>
          <w:szCs w:val="18"/>
        </w:rPr>
      </w:pPr>
      <w:r w:rsidRPr="00E37571">
        <w:rPr>
          <w:rFonts w:ascii="Arial" w:hAnsi="Arial" w:cs="Arial"/>
          <w:b/>
          <w:bCs/>
          <w:sz w:val="18"/>
          <w:szCs w:val="18"/>
        </w:rPr>
        <w:t>3.</w:t>
      </w:r>
      <w:r>
        <w:rPr>
          <w:rFonts w:ascii="Arial" w:hAnsi="Arial" w:cs="Arial"/>
          <w:sz w:val="18"/>
          <w:szCs w:val="18"/>
        </w:rPr>
        <w:t xml:space="preserve"> </w:t>
      </w:r>
      <w:r w:rsidRPr="008172DA">
        <w:rPr>
          <w:rFonts w:ascii="Arial" w:hAnsi="Arial"/>
          <w:sz w:val="18"/>
        </w:rPr>
        <w:tab/>
      </w:r>
      <w:r>
        <w:rPr>
          <w:rFonts w:ascii="Arial" w:hAnsi="Arial" w:cs="Arial"/>
          <w:sz w:val="18"/>
          <w:szCs w:val="18"/>
        </w:rPr>
        <w:t>S</w:t>
      </w:r>
      <w:r w:rsidRPr="00E37571">
        <w:rPr>
          <w:rFonts w:ascii="Arial" w:hAnsi="Arial" w:cs="Arial"/>
          <w:sz w:val="18"/>
          <w:szCs w:val="18"/>
        </w:rPr>
        <w:t>tormwater will not be considered industrial wastewater unless it is contaminated with industrial wastewater</w:t>
      </w:r>
      <w:r>
        <w:rPr>
          <w:rFonts w:ascii="Arial" w:hAnsi="Arial" w:cs="Arial"/>
          <w:sz w:val="18"/>
          <w:szCs w:val="18"/>
        </w:rPr>
        <w:t>.</w:t>
      </w:r>
    </w:p>
    <w:p w14:paraId="4BF44628" w14:textId="77777777" w:rsidR="00E37571" w:rsidRDefault="00E37571" w:rsidP="008601E8">
      <w:pPr>
        <w:ind w:left="720"/>
        <w:rPr>
          <w:rFonts w:ascii="Arial" w:hAnsi="Arial" w:cs="Arial"/>
          <w:sz w:val="18"/>
          <w:szCs w:val="18"/>
        </w:rPr>
      </w:pPr>
    </w:p>
    <w:p w14:paraId="753451C2" w14:textId="77777777" w:rsidR="00E37571" w:rsidRPr="00E37571" w:rsidRDefault="00E37571" w:rsidP="008601E8">
      <w:pPr>
        <w:ind w:left="720"/>
        <w:rPr>
          <w:rFonts w:ascii="Arial" w:hAnsi="Arial" w:cs="Arial"/>
          <w:sz w:val="18"/>
          <w:szCs w:val="18"/>
        </w:rPr>
      </w:pPr>
      <w:r w:rsidRPr="00E37571">
        <w:rPr>
          <w:rFonts w:ascii="Arial" w:hAnsi="Arial" w:cs="Arial"/>
          <w:b/>
          <w:bCs/>
          <w:sz w:val="18"/>
          <w:szCs w:val="18"/>
        </w:rPr>
        <w:t>4.</w:t>
      </w:r>
      <w:r w:rsidRPr="00E37571">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ab/>
        <w:t>W</w:t>
      </w:r>
      <w:r w:rsidRPr="00E37571">
        <w:rPr>
          <w:rFonts w:ascii="Arial" w:hAnsi="Arial" w:cs="Arial"/>
          <w:sz w:val="18"/>
          <w:szCs w:val="18"/>
        </w:rPr>
        <w:t>astewater discharged from a municipal wastewater treatment plant requiring a pretreatment program.</w:t>
      </w:r>
    </w:p>
    <w:p w14:paraId="60CF3217" w14:textId="77777777" w:rsidR="00E37571" w:rsidRPr="00E37571" w:rsidRDefault="00E37571" w:rsidP="008601E8">
      <w:pPr>
        <w:ind w:left="360"/>
        <w:rPr>
          <w:rFonts w:ascii="Arial" w:hAnsi="Arial" w:cs="Arial"/>
          <w:sz w:val="18"/>
          <w:szCs w:val="18"/>
        </w:rPr>
      </w:pPr>
    </w:p>
    <w:p w14:paraId="3319C78A" w14:textId="49DEBF6A" w:rsidR="00E37571" w:rsidRDefault="00E37571" w:rsidP="008601E8">
      <w:pPr>
        <w:ind w:left="360"/>
        <w:rPr>
          <w:rFonts w:ascii="Arial" w:hAnsi="Arial" w:cs="Arial"/>
          <w:sz w:val="18"/>
          <w:szCs w:val="18"/>
        </w:rPr>
      </w:pPr>
      <w:r w:rsidRPr="004D4F36">
        <w:rPr>
          <w:rFonts w:ascii="Arial" w:hAnsi="Arial" w:cs="Arial"/>
          <w:b/>
          <w:bCs/>
          <w:sz w:val="18"/>
          <w:szCs w:val="18"/>
        </w:rPr>
        <w:t>Perennial Stream.</w:t>
      </w:r>
      <w:r w:rsidRPr="00E37571">
        <w:rPr>
          <w:rFonts w:ascii="Arial" w:hAnsi="Arial" w:cs="Arial"/>
          <w:sz w:val="18"/>
          <w:szCs w:val="18"/>
        </w:rPr>
        <w:t xml:space="preserve"> A stream or creek containing a continuous natural flow of water throughout the year except possibly under exceptionally dry conditions. Such streams are </w:t>
      </w:r>
      <w:r w:rsidR="004C41CC">
        <w:rPr>
          <w:rFonts w:ascii="Arial" w:hAnsi="Arial" w:cs="Arial"/>
          <w:sz w:val="18"/>
          <w:szCs w:val="18"/>
        </w:rPr>
        <w:t>defined</w:t>
      </w:r>
      <w:r w:rsidR="004C41CC" w:rsidRPr="004C41CC">
        <w:rPr>
          <w:rFonts w:ascii="Arial" w:hAnsi="Arial" w:cs="Arial"/>
          <w:sz w:val="18"/>
          <w:szCs w:val="18"/>
        </w:rPr>
        <w:t xml:space="preserve"> by a certified professional using U.S. Army Corps of Engineers and N.C. Division of Water Quality methodology and shall be</w:t>
      </w:r>
      <w:r w:rsidR="004C41CC">
        <w:rPr>
          <w:rFonts w:ascii="Arial" w:hAnsi="Arial" w:cs="Arial"/>
          <w:sz w:val="18"/>
          <w:szCs w:val="18"/>
        </w:rPr>
        <w:t xml:space="preserve"> confirmed (as needed) by Charlotte-Mecklenburg Storm Water Services.</w:t>
      </w:r>
    </w:p>
    <w:p w14:paraId="01622D70" w14:textId="5339B204" w:rsidR="008601E8" w:rsidRDefault="008601E8" w:rsidP="0029655C">
      <w:pPr>
        <w:ind w:left="360"/>
        <w:rPr>
          <w:rFonts w:ascii="Arial" w:hAnsi="Arial" w:cs="Arial"/>
          <w:b/>
          <w:bCs/>
          <w:sz w:val="18"/>
          <w:szCs w:val="18"/>
        </w:rPr>
      </w:pPr>
    </w:p>
    <w:p w14:paraId="676F3485" w14:textId="1AB65F32" w:rsidR="0029655C" w:rsidRPr="0029655C" w:rsidRDefault="0029655C" w:rsidP="0029655C">
      <w:pPr>
        <w:ind w:left="360"/>
        <w:rPr>
          <w:rFonts w:ascii="Arial" w:hAnsi="Arial" w:cs="Arial"/>
          <w:sz w:val="18"/>
          <w:szCs w:val="18"/>
        </w:rPr>
      </w:pPr>
      <w:r w:rsidRPr="0029655C">
        <w:rPr>
          <w:rFonts w:ascii="Arial" w:hAnsi="Arial" w:cs="Arial"/>
          <w:b/>
          <w:bCs/>
          <w:sz w:val="18"/>
          <w:szCs w:val="18"/>
        </w:rPr>
        <w:t xml:space="preserve">Redevelopment. </w:t>
      </w:r>
      <w:r w:rsidRPr="0029655C">
        <w:rPr>
          <w:rFonts w:ascii="Arial" w:hAnsi="Arial" w:cs="Arial"/>
          <w:sz w:val="18"/>
          <w:szCs w:val="18"/>
        </w:rPr>
        <w:t>Any land-disturbing activity that does not result in a net increase in built-upon area and that provides greater or equal stormwater control than the previous development.</w:t>
      </w:r>
    </w:p>
    <w:p w14:paraId="7920A232" w14:textId="77777777" w:rsidR="008601E8" w:rsidRPr="0029655C" w:rsidRDefault="008601E8" w:rsidP="008601E8">
      <w:pPr>
        <w:rPr>
          <w:rFonts w:ascii="Arial" w:hAnsi="Arial" w:cs="Arial"/>
          <w:sz w:val="18"/>
          <w:szCs w:val="18"/>
        </w:rPr>
      </w:pPr>
    </w:p>
    <w:sectPr w:rsidR="008601E8" w:rsidRPr="0029655C" w:rsidSect="003B1841">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CFCF" w14:textId="77777777" w:rsidR="00CE6894" w:rsidRDefault="00CE6894" w:rsidP="00761277">
      <w:r>
        <w:separator/>
      </w:r>
    </w:p>
  </w:endnote>
  <w:endnote w:type="continuationSeparator" w:id="0">
    <w:p w14:paraId="5C320D05" w14:textId="77777777" w:rsidR="00CE6894" w:rsidRDefault="00CE6894" w:rsidP="00761277">
      <w:r>
        <w:continuationSeparator/>
      </w:r>
    </w:p>
  </w:endnote>
  <w:endnote w:type="continuationNotice" w:id="1">
    <w:p w14:paraId="01BF7A05" w14:textId="77777777" w:rsidR="00CE6894" w:rsidRDefault="00CE6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0210726"/>
      <w:docPartObj>
        <w:docPartGallery w:val="Page Numbers (Bottom of Page)"/>
        <w:docPartUnique/>
      </w:docPartObj>
    </w:sdtPr>
    <w:sdtContent>
      <w:p w14:paraId="44EB369B" w14:textId="77777777" w:rsidR="00F9281C" w:rsidRDefault="00F9281C" w:rsidP="008D10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AABC8" w14:textId="77777777" w:rsidR="00F9281C" w:rsidRDefault="00F9281C" w:rsidP="007612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568767707"/>
      <w:docPartObj>
        <w:docPartGallery w:val="Page Numbers (Bottom of Page)"/>
        <w:docPartUnique/>
      </w:docPartObj>
    </w:sdtPr>
    <w:sdtContent>
      <w:p w14:paraId="260298FE" w14:textId="2181556E" w:rsidR="00544062" w:rsidRPr="00911C85" w:rsidRDefault="00544062" w:rsidP="00544062">
        <w:pPr>
          <w:pStyle w:val="Footer"/>
          <w:framePr w:wrap="none" w:vAnchor="text" w:hAnchor="page" w:x="5900" w:y="1"/>
          <w:rPr>
            <w:rStyle w:val="PageNumber"/>
            <w:rFonts w:ascii="Arial" w:hAnsi="Arial" w:cs="Arial"/>
            <w:sz w:val="16"/>
            <w:szCs w:val="16"/>
          </w:rPr>
        </w:pPr>
        <w:r>
          <w:rPr>
            <w:rStyle w:val="PageNumber"/>
            <w:rFonts w:ascii="Arial" w:hAnsi="Arial" w:cs="Arial"/>
            <w:sz w:val="16"/>
            <w:szCs w:val="16"/>
          </w:rPr>
          <w:t>23</w:t>
        </w:r>
        <w:r w:rsidRPr="00A674F7">
          <w:rPr>
            <w:rStyle w:val="PageNumber"/>
            <w:rFonts w:ascii="Arial" w:hAnsi="Arial" w:cs="Arial"/>
            <w:sz w:val="16"/>
            <w:szCs w:val="16"/>
          </w:rPr>
          <w:t>-</w:t>
        </w:r>
        <w:r w:rsidRPr="00A674F7">
          <w:rPr>
            <w:rStyle w:val="PageNumber"/>
            <w:rFonts w:ascii="Arial" w:hAnsi="Arial" w:cs="Arial"/>
            <w:sz w:val="16"/>
            <w:szCs w:val="16"/>
          </w:rPr>
          <w:fldChar w:fldCharType="begin"/>
        </w:r>
        <w:r w:rsidRPr="00A674F7">
          <w:rPr>
            <w:rStyle w:val="PageNumber"/>
            <w:rFonts w:ascii="Arial" w:hAnsi="Arial" w:cs="Arial"/>
            <w:sz w:val="16"/>
            <w:szCs w:val="16"/>
          </w:rPr>
          <w:instrText xml:space="preserve"> PAGE </w:instrText>
        </w:r>
        <w:r w:rsidRPr="00A674F7">
          <w:rPr>
            <w:rStyle w:val="PageNumber"/>
            <w:rFonts w:ascii="Arial" w:hAnsi="Arial" w:cs="Arial"/>
            <w:sz w:val="16"/>
            <w:szCs w:val="16"/>
          </w:rPr>
          <w:fldChar w:fldCharType="separate"/>
        </w:r>
        <w:r>
          <w:rPr>
            <w:rStyle w:val="PageNumber"/>
            <w:rFonts w:ascii="Arial" w:hAnsi="Arial" w:cs="Arial"/>
            <w:sz w:val="16"/>
            <w:szCs w:val="16"/>
          </w:rPr>
          <w:t>1</w:t>
        </w:r>
        <w:r w:rsidRPr="00A674F7">
          <w:rPr>
            <w:rStyle w:val="PageNumber"/>
            <w:rFonts w:ascii="Arial" w:hAnsi="Arial" w:cs="Arial"/>
            <w:sz w:val="16"/>
            <w:szCs w:val="16"/>
          </w:rPr>
          <w:fldChar w:fldCharType="end"/>
        </w:r>
      </w:p>
    </w:sdtContent>
  </w:sdt>
  <w:p w14:paraId="41AC6B91" w14:textId="205E0F15" w:rsidR="006E039F" w:rsidRDefault="006E039F" w:rsidP="006E039F">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 xml:space="preserve">Part </w:t>
    </w:r>
    <w:r w:rsidR="00544062">
      <w:rPr>
        <w:rStyle w:val="PageNumber"/>
        <w:rFonts w:ascii="Arial" w:hAnsi="Arial" w:cs="Arial"/>
        <w:sz w:val="16"/>
        <w:szCs w:val="16"/>
      </w:rPr>
      <w:t>I</w:t>
    </w:r>
    <w:r>
      <w:rPr>
        <w:rStyle w:val="PageNumber"/>
        <w:rFonts w:ascii="Arial" w:hAnsi="Arial" w:cs="Arial"/>
        <w:sz w:val="16"/>
        <w:szCs w:val="16"/>
      </w:rPr>
      <w:t xml:space="preserve">X. </w:t>
    </w:r>
    <w:r w:rsidR="00E642C6">
      <w:rPr>
        <w:rStyle w:val="PageNumber"/>
        <w:rFonts w:ascii="Arial" w:hAnsi="Arial" w:cs="Arial"/>
        <w:sz w:val="16"/>
        <w:szCs w:val="16"/>
      </w:rPr>
      <w:t>Stormwater</w:t>
    </w:r>
  </w:p>
  <w:p w14:paraId="7F5BC51B" w14:textId="2FFA609A" w:rsidR="00F9281C" w:rsidRPr="006E039F" w:rsidRDefault="006E039F" w:rsidP="006E039F">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544062">
      <w:rPr>
        <w:rStyle w:val="PageNumber"/>
        <w:rFonts w:ascii="Arial" w:hAnsi="Arial" w:cs="Arial"/>
        <w:sz w:val="16"/>
        <w:szCs w:val="16"/>
      </w:rPr>
      <w:t>23</w:t>
    </w:r>
    <w:r>
      <w:rPr>
        <w:rStyle w:val="PageNumber"/>
        <w:rFonts w:ascii="Arial" w:hAnsi="Arial" w:cs="Arial"/>
        <w:sz w:val="16"/>
        <w:szCs w:val="16"/>
      </w:rPr>
      <w:t xml:space="preserve">. </w:t>
    </w:r>
    <w:r w:rsidR="00544062">
      <w:rPr>
        <w:rStyle w:val="PageNumber"/>
        <w:rFonts w:ascii="Arial" w:hAnsi="Arial" w:cs="Arial"/>
        <w:sz w:val="16"/>
        <w:szCs w:val="16"/>
      </w:rPr>
      <w:t>Water Supply Watershed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957E" w14:textId="77777777" w:rsidR="00CE6894" w:rsidRDefault="00CE6894" w:rsidP="00761277">
      <w:r>
        <w:separator/>
      </w:r>
    </w:p>
  </w:footnote>
  <w:footnote w:type="continuationSeparator" w:id="0">
    <w:p w14:paraId="53BAC116" w14:textId="77777777" w:rsidR="00CE6894" w:rsidRDefault="00CE6894" w:rsidP="00761277">
      <w:r>
        <w:continuationSeparator/>
      </w:r>
    </w:p>
  </w:footnote>
  <w:footnote w:type="continuationNotice" w:id="1">
    <w:p w14:paraId="7289F857" w14:textId="77777777" w:rsidR="00CE6894" w:rsidRDefault="00CE68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D9EF" w14:textId="72975B0F" w:rsidR="00F9281C" w:rsidRPr="006E039F" w:rsidRDefault="00F9281C" w:rsidP="00322D1C">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71B"/>
    <w:multiLevelType w:val="hybridMultilevel"/>
    <w:tmpl w:val="7A323564"/>
    <w:lvl w:ilvl="0" w:tplc="A344E8E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036DA"/>
    <w:multiLevelType w:val="hybridMultilevel"/>
    <w:tmpl w:val="20CEC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B50F12"/>
    <w:multiLevelType w:val="hybridMultilevel"/>
    <w:tmpl w:val="135AC3A0"/>
    <w:lvl w:ilvl="0" w:tplc="9716BE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40FF5"/>
    <w:multiLevelType w:val="hybridMultilevel"/>
    <w:tmpl w:val="1D603622"/>
    <w:lvl w:ilvl="0" w:tplc="E90ADAEC">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3E2FC2"/>
    <w:multiLevelType w:val="hybridMultilevel"/>
    <w:tmpl w:val="053C26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D362B2"/>
    <w:multiLevelType w:val="hybridMultilevel"/>
    <w:tmpl w:val="9C26F45E"/>
    <w:lvl w:ilvl="0" w:tplc="D8FE20B8">
      <w:start w:val="1"/>
      <w:numFmt w:val="lowerRoman"/>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6" w15:restartNumberingAfterBreak="0">
    <w:nsid w:val="30B12BE0"/>
    <w:multiLevelType w:val="hybridMultilevel"/>
    <w:tmpl w:val="A294B1E4"/>
    <w:lvl w:ilvl="0" w:tplc="12222338">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8863A9"/>
    <w:multiLevelType w:val="hybridMultilevel"/>
    <w:tmpl w:val="4EB6EDEC"/>
    <w:lvl w:ilvl="0" w:tplc="004E06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8936B8"/>
    <w:multiLevelType w:val="hybridMultilevel"/>
    <w:tmpl w:val="65C6C89C"/>
    <w:lvl w:ilvl="0" w:tplc="122C9E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D2359"/>
    <w:multiLevelType w:val="hybridMultilevel"/>
    <w:tmpl w:val="F006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174C2"/>
    <w:multiLevelType w:val="hybridMultilevel"/>
    <w:tmpl w:val="946688F8"/>
    <w:lvl w:ilvl="0" w:tplc="10EA3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967761"/>
    <w:multiLevelType w:val="hybridMultilevel"/>
    <w:tmpl w:val="26CCDE0C"/>
    <w:lvl w:ilvl="0" w:tplc="5C2EE1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FF255D"/>
    <w:multiLevelType w:val="hybridMultilevel"/>
    <w:tmpl w:val="329CFBB0"/>
    <w:lvl w:ilvl="0" w:tplc="200609F4">
      <w:start w:val="1"/>
      <w:numFmt w:val="upp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713504185">
    <w:abstractNumId w:val="8"/>
  </w:num>
  <w:num w:numId="2" w16cid:durableId="123960959">
    <w:abstractNumId w:val="9"/>
  </w:num>
  <w:num w:numId="3" w16cid:durableId="160896950">
    <w:abstractNumId w:val="1"/>
  </w:num>
  <w:num w:numId="4" w16cid:durableId="113260224">
    <w:abstractNumId w:val="5"/>
  </w:num>
  <w:num w:numId="5" w16cid:durableId="1036930577">
    <w:abstractNumId w:val="11"/>
  </w:num>
  <w:num w:numId="6" w16cid:durableId="2141874585">
    <w:abstractNumId w:val="3"/>
  </w:num>
  <w:num w:numId="7" w16cid:durableId="233131785">
    <w:abstractNumId w:val="12"/>
  </w:num>
  <w:num w:numId="8" w16cid:durableId="1760055834">
    <w:abstractNumId w:val="2"/>
  </w:num>
  <w:num w:numId="9" w16cid:durableId="1608778801">
    <w:abstractNumId w:val="7"/>
  </w:num>
  <w:num w:numId="10" w16cid:durableId="71440970">
    <w:abstractNumId w:val="0"/>
  </w:num>
  <w:num w:numId="11" w16cid:durableId="1618443062">
    <w:abstractNumId w:val="6"/>
  </w:num>
  <w:num w:numId="12" w16cid:durableId="2077825211">
    <w:abstractNumId w:val="4"/>
  </w:num>
  <w:num w:numId="13" w16cid:durableId="1034160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03"/>
    <w:rsid w:val="00000917"/>
    <w:rsid w:val="000029C1"/>
    <w:rsid w:val="000036BC"/>
    <w:rsid w:val="00020ABB"/>
    <w:rsid w:val="00020DDA"/>
    <w:rsid w:val="00037235"/>
    <w:rsid w:val="00043254"/>
    <w:rsid w:val="00046BC6"/>
    <w:rsid w:val="00055124"/>
    <w:rsid w:val="00055403"/>
    <w:rsid w:val="00066ECA"/>
    <w:rsid w:val="00071E31"/>
    <w:rsid w:val="00072088"/>
    <w:rsid w:val="00074AD5"/>
    <w:rsid w:val="00076807"/>
    <w:rsid w:val="000775BF"/>
    <w:rsid w:val="00077A88"/>
    <w:rsid w:val="00084815"/>
    <w:rsid w:val="0008487F"/>
    <w:rsid w:val="00084B16"/>
    <w:rsid w:val="000923BC"/>
    <w:rsid w:val="000928FA"/>
    <w:rsid w:val="000957BF"/>
    <w:rsid w:val="000A3FEC"/>
    <w:rsid w:val="000A4597"/>
    <w:rsid w:val="000A5A01"/>
    <w:rsid w:val="000B42AD"/>
    <w:rsid w:val="000C4DC0"/>
    <w:rsid w:val="000D277D"/>
    <w:rsid w:val="000F2131"/>
    <w:rsid w:val="000F3A71"/>
    <w:rsid w:val="000F612B"/>
    <w:rsid w:val="000F6F73"/>
    <w:rsid w:val="00101E5F"/>
    <w:rsid w:val="00103A70"/>
    <w:rsid w:val="00110B7E"/>
    <w:rsid w:val="00127BC7"/>
    <w:rsid w:val="0012B1F0"/>
    <w:rsid w:val="00134D44"/>
    <w:rsid w:val="00144741"/>
    <w:rsid w:val="00146584"/>
    <w:rsid w:val="0015482D"/>
    <w:rsid w:val="00154D34"/>
    <w:rsid w:val="00156EF3"/>
    <w:rsid w:val="00164A38"/>
    <w:rsid w:val="00167943"/>
    <w:rsid w:val="00170385"/>
    <w:rsid w:val="00172912"/>
    <w:rsid w:val="00177B6D"/>
    <w:rsid w:val="00185917"/>
    <w:rsid w:val="001876E0"/>
    <w:rsid w:val="0019249C"/>
    <w:rsid w:val="001B5ECE"/>
    <w:rsid w:val="001B6C86"/>
    <w:rsid w:val="001C2673"/>
    <w:rsid w:val="001C3BB4"/>
    <w:rsid w:val="001D382E"/>
    <w:rsid w:val="001E7AA0"/>
    <w:rsid w:val="001F1149"/>
    <w:rsid w:val="001F5BF1"/>
    <w:rsid w:val="0020482B"/>
    <w:rsid w:val="00213E96"/>
    <w:rsid w:val="00214121"/>
    <w:rsid w:val="0022217F"/>
    <w:rsid w:val="002224D4"/>
    <w:rsid w:val="00226CC8"/>
    <w:rsid w:val="00233CB8"/>
    <w:rsid w:val="002354BE"/>
    <w:rsid w:val="00237190"/>
    <w:rsid w:val="00243679"/>
    <w:rsid w:val="002443EE"/>
    <w:rsid w:val="002454CD"/>
    <w:rsid w:val="00252AB7"/>
    <w:rsid w:val="002559FA"/>
    <w:rsid w:val="00257DC9"/>
    <w:rsid w:val="002631EC"/>
    <w:rsid w:val="00264D74"/>
    <w:rsid w:val="00267335"/>
    <w:rsid w:val="00271A19"/>
    <w:rsid w:val="00274107"/>
    <w:rsid w:val="00274154"/>
    <w:rsid w:val="00275C8A"/>
    <w:rsid w:val="00276BDC"/>
    <w:rsid w:val="0027700C"/>
    <w:rsid w:val="00277AB6"/>
    <w:rsid w:val="002857ED"/>
    <w:rsid w:val="002914E0"/>
    <w:rsid w:val="0029655C"/>
    <w:rsid w:val="002978D9"/>
    <w:rsid w:val="002A1A3B"/>
    <w:rsid w:val="002A4989"/>
    <w:rsid w:val="002A64D7"/>
    <w:rsid w:val="002B05EF"/>
    <w:rsid w:val="002B0E20"/>
    <w:rsid w:val="002C2458"/>
    <w:rsid w:val="002C44F7"/>
    <w:rsid w:val="002D1A8B"/>
    <w:rsid w:val="002D265C"/>
    <w:rsid w:val="002F4BA5"/>
    <w:rsid w:val="00300FEB"/>
    <w:rsid w:val="003078C3"/>
    <w:rsid w:val="00313A19"/>
    <w:rsid w:val="00322D1C"/>
    <w:rsid w:val="00324BBF"/>
    <w:rsid w:val="003335B4"/>
    <w:rsid w:val="0035250D"/>
    <w:rsid w:val="00352A90"/>
    <w:rsid w:val="00371B2B"/>
    <w:rsid w:val="00373DAA"/>
    <w:rsid w:val="003811BE"/>
    <w:rsid w:val="0038269A"/>
    <w:rsid w:val="00385412"/>
    <w:rsid w:val="00390721"/>
    <w:rsid w:val="003915B1"/>
    <w:rsid w:val="0039530C"/>
    <w:rsid w:val="0039745B"/>
    <w:rsid w:val="0039759C"/>
    <w:rsid w:val="003A5228"/>
    <w:rsid w:val="003A5E57"/>
    <w:rsid w:val="003A6776"/>
    <w:rsid w:val="003B1841"/>
    <w:rsid w:val="003B7EEB"/>
    <w:rsid w:val="003B7F0B"/>
    <w:rsid w:val="003D3967"/>
    <w:rsid w:val="003D645A"/>
    <w:rsid w:val="003E31AC"/>
    <w:rsid w:val="003E3544"/>
    <w:rsid w:val="003F2BB2"/>
    <w:rsid w:val="003F2EF9"/>
    <w:rsid w:val="003F60C5"/>
    <w:rsid w:val="003F6208"/>
    <w:rsid w:val="003F7603"/>
    <w:rsid w:val="00401A11"/>
    <w:rsid w:val="00405326"/>
    <w:rsid w:val="00405AD9"/>
    <w:rsid w:val="00406F8D"/>
    <w:rsid w:val="00410624"/>
    <w:rsid w:val="00413A61"/>
    <w:rsid w:val="00420B89"/>
    <w:rsid w:val="00426982"/>
    <w:rsid w:val="00427803"/>
    <w:rsid w:val="00427FCB"/>
    <w:rsid w:val="00431887"/>
    <w:rsid w:val="00434F00"/>
    <w:rsid w:val="0043563A"/>
    <w:rsid w:val="004374C1"/>
    <w:rsid w:val="004563C3"/>
    <w:rsid w:val="00462929"/>
    <w:rsid w:val="00476E01"/>
    <w:rsid w:val="00491C78"/>
    <w:rsid w:val="004939EA"/>
    <w:rsid w:val="004A0FD8"/>
    <w:rsid w:val="004B2FF1"/>
    <w:rsid w:val="004B337B"/>
    <w:rsid w:val="004B572E"/>
    <w:rsid w:val="004B7BE0"/>
    <w:rsid w:val="004C41CC"/>
    <w:rsid w:val="004D1ECD"/>
    <w:rsid w:val="004D4F36"/>
    <w:rsid w:val="004E3678"/>
    <w:rsid w:val="004E5662"/>
    <w:rsid w:val="004F22C5"/>
    <w:rsid w:val="005133B7"/>
    <w:rsid w:val="00513562"/>
    <w:rsid w:val="0053040D"/>
    <w:rsid w:val="00531147"/>
    <w:rsid w:val="0053264F"/>
    <w:rsid w:val="00544062"/>
    <w:rsid w:val="005447B0"/>
    <w:rsid w:val="0054493A"/>
    <w:rsid w:val="00544CB5"/>
    <w:rsid w:val="00551E5C"/>
    <w:rsid w:val="00552DFC"/>
    <w:rsid w:val="00560D7A"/>
    <w:rsid w:val="00561629"/>
    <w:rsid w:val="0056481E"/>
    <w:rsid w:val="00565536"/>
    <w:rsid w:val="00570C0E"/>
    <w:rsid w:val="005730E2"/>
    <w:rsid w:val="00575D94"/>
    <w:rsid w:val="00580E95"/>
    <w:rsid w:val="00581A99"/>
    <w:rsid w:val="00592A2F"/>
    <w:rsid w:val="0059778B"/>
    <w:rsid w:val="005A594F"/>
    <w:rsid w:val="005B2F21"/>
    <w:rsid w:val="005C04E1"/>
    <w:rsid w:val="005C0EEB"/>
    <w:rsid w:val="005C1E7B"/>
    <w:rsid w:val="005D5F9F"/>
    <w:rsid w:val="005E3574"/>
    <w:rsid w:val="005E63D8"/>
    <w:rsid w:val="005F75F2"/>
    <w:rsid w:val="005F7BDB"/>
    <w:rsid w:val="0061719A"/>
    <w:rsid w:val="006201FF"/>
    <w:rsid w:val="00626422"/>
    <w:rsid w:val="006271DC"/>
    <w:rsid w:val="0063231E"/>
    <w:rsid w:val="0063795E"/>
    <w:rsid w:val="00646DCE"/>
    <w:rsid w:val="0065145F"/>
    <w:rsid w:val="006634D6"/>
    <w:rsid w:val="00671925"/>
    <w:rsid w:val="00684673"/>
    <w:rsid w:val="00687E3C"/>
    <w:rsid w:val="006A6429"/>
    <w:rsid w:val="006B22F0"/>
    <w:rsid w:val="006B481A"/>
    <w:rsid w:val="006B4C14"/>
    <w:rsid w:val="006C0953"/>
    <w:rsid w:val="006C26B2"/>
    <w:rsid w:val="006C79A8"/>
    <w:rsid w:val="006D5711"/>
    <w:rsid w:val="006E039F"/>
    <w:rsid w:val="006E5557"/>
    <w:rsid w:val="006E6CBD"/>
    <w:rsid w:val="006E7523"/>
    <w:rsid w:val="006F0B5D"/>
    <w:rsid w:val="006F56BB"/>
    <w:rsid w:val="006F7BDF"/>
    <w:rsid w:val="00714BE1"/>
    <w:rsid w:val="0071B98A"/>
    <w:rsid w:val="00722820"/>
    <w:rsid w:val="00724723"/>
    <w:rsid w:val="0073125F"/>
    <w:rsid w:val="00732A7A"/>
    <w:rsid w:val="00746582"/>
    <w:rsid w:val="00747B6E"/>
    <w:rsid w:val="00757EBB"/>
    <w:rsid w:val="00760337"/>
    <w:rsid w:val="00761277"/>
    <w:rsid w:val="007765F0"/>
    <w:rsid w:val="00780E1C"/>
    <w:rsid w:val="0078196E"/>
    <w:rsid w:val="00782216"/>
    <w:rsid w:val="007840F0"/>
    <w:rsid w:val="0078496B"/>
    <w:rsid w:val="007906DD"/>
    <w:rsid w:val="00794766"/>
    <w:rsid w:val="007A0F66"/>
    <w:rsid w:val="007A7D50"/>
    <w:rsid w:val="007B7C7E"/>
    <w:rsid w:val="007B8F46"/>
    <w:rsid w:val="007C5BC2"/>
    <w:rsid w:val="007D17E4"/>
    <w:rsid w:val="007D3552"/>
    <w:rsid w:val="007D4C67"/>
    <w:rsid w:val="008060D9"/>
    <w:rsid w:val="008061CA"/>
    <w:rsid w:val="008110F2"/>
    <w:rsid w:val="0081227E"/>
    <w:rsid w:val="008172DA"/>
    <w:rsid w:val="00831EBF"/>
    <w:rsid w:val="008411FD"/>
    <w:rsid w:val="00844BDE"/>
    <w:rsid w:val="008526EF"/>
    <w:rsid w:val="008571E1"/>
    <w:rsid w:val="008601E8"/>
    <w:rsid w:val="0088140E"/>
    <w:rsid w:val="00881473"/>
    <w:rsid w:val="00884917"/>
    <w:rsid w:val="00890A3B"/>
    <w:rsid w:val="008A7205"/>
    <w:rsid w:val="008B1050"/>
    <w:rsid w:val="008B4E84"/>
    <w:rsid w:val="008B7B8F"/>
    <w:rsid w:val="008D100B"/>
    <w:rsid w:val="008D409F"/>
    <w:rsid w:val="008D542F"/>
    <w:rsid w:val="008E3A6D"/>
    <w:rsid w:val="008E4FE4"/>
    <w:rsid w:val="008F28E5"/>
    <w:rsid w:val="008F29E1"/>
    <w:rsid w:val="008FC471"/>
    <w:rsid w:val="00910362"/>
    <w:rsid w:val="00911D83"/>
    <w:rsid w:val="00915390"/>
    <w:rsid w:val="00925490"/>
    <w:rsid w:val="00925AD2"/>
    <w:rsid w:val="00925E54"/>
    <w:rsid w:val="00926EE5"/>
    <w:rsid w:val="009445F4"/>
    <w:rsid w:val="00954862"/>
    <w:rsid w:val="009554DF"/>
    <w:rsid w:val="00962660"/>
    <w:rsid w:val="009815F8"/>
    <w:rsid w:val="00986298"/>
    <w:rsid w:val="00990CFB"/>
    <w:rsid w:val="009A3E85"/>
    <w:rsid w:val="009A629F"/>
    <w:rsid w:val="009A6C61"/>
    <w:rsid w:val="009B27DC"/>
    <w:rsid w:val="009C2307"/>
    <w:rsid w:val="009C3D9C"/>
    <w:rsid w:val="009C588E"/>
    <w:rsid w:val="009D02AB"/>
    <w:rsid w:val="009D24F4"/>
    <w:rsid w:val="009E1294"/>
    <w:rsid w:val="009E17AD"/>
    <w:rsid w:val="009E3E6D"/>
    <w:rsid w:val="009E4CE5"/>
    <w:rsid w:val="009E74A2"/>
    <w:rsid w:val="009F25ED"/>
    <w:rsid w:val="009F36BA"/>
    <w:rsid w:val="009F6296"/>
    <w:rsid w:val="00A00453"/>
    <w:rsid w:val="00A015CE"/>
    <w:rsid w:val="00A05149"/>
    <w:rsid w:val="00A07954"/>
    <w:rsid w:val="00A128AE"/>
    <w:rsid w:val="00A21845"/>
    <w:rsid w:val="00A233ED"/>
    <w:rsid w:val="00A33CB6"/>
    <w:rsid w:val="00A517BE"/>
    <w:rsid w:val="00A51F40"/>
    <w:rsid w:val="00A5434C"/>
    <w:rsid w:val="00A55EEA"/>
    <w:rsid w:val="00A62CB2"/>
    <w:rsid w:val="00A71E49"/>
    <w:rsid w:val="00A77CF0"/>
    <w:rsid w:val="00A84453"/>
    <w:rsid w:val="00A86AB8"/>
    <w:rsid w:val="00A91F7C"/>
    <w:rsid w:val="00AB614D"/>
    <w:rsid w:val="00AC72DD"/>
    <w:rsid w:val="00AD53EB"/>
    <w:rsid w:val="00AF057F"/>
    <w:rsid w:val="00AF626B"/>
    <w:rsid w:val="00AF6EF0"/>
    <w:rsid w:val="00AF7061"/>
    <w:rsid w:val="00B0103A"/>
    <w:rsid w:val="00B11AA0"/>
    <w:rsid w:val="00B11D94"/>
    <w:rsid w:val="00B11EC1"/>
    <w:rsid w:val="00B2055C"/>
    <w:rsid w:val="00B22689"/>
    <w:rsid w:val="00B26673"/>
    <w:rsid w:val="00B30D35"/>
    <w:rsid w:val="00B3174C"/>
    <w:rsid w:val="00B42539"/>
    <w:rsid w:val="00B43292"/>
    <w:rsid w:val="00B437F2"/>
    <w:rsid w:val="00B46EFF"/>
    <w:rsid w:val="00B60C91"/>
    <w:rsid w:val="00B74BED"/>
    <w:rsid w:val="00B74D70"/>
    <w:rsid w:val="00B771E4"/>
    <w:rsid w:val="00B77AFA"/>
    <w:rsid w:val="00B7B790"/>
    <w:rsid w:val="00B81C72"/>
    <w:rsid w:val="00B8345E"/>
    <w:rsid w:val="00B846DB"/>
    <w:rsid w:val="00B85667"/>
    <w:rsid w:val="00BA209C"/>
    <w:rsid w:val="00BA2AAD"/>
    <w:rsid w:val="00BA304F"/>
    <w:rsid w:val="00BA3FEB"/>
    <w:rsid w:val="00BA60CE"/>
    <w:rsid w:val="00BA67B3"/>
    <w:rsid w:val="00BB2F45"/>
    <w:rsid w:val="00BB6C11"/>
    <w:rsid w:val="00BE1379"/>
    <w:rsid w:val="00BE28CA"/>
    <w:rsid w:val="00BE56CD"/>
    <w:rsid w:val="00BF172C"/>
    <w:rsid w:val="00BF2D60"/>
    <w:rsid w:val="00BF5FD8"/>
    <w:rsid w:val="00C0432B"/>
    <w:rsid w:val="00C0504D"/>
    <w:rsid w:val="00C06CE2"/>
    <w:rsid w:val="00C06F32"/>
    <w:rsid w:val="00C1101E"/>
    <w:rsid w:val="00C11E3A"/>
    <w:rsid w:val="00C14521"/>
    <w:rsid w:val="00C14E8D"/>
    <w:rsid w:val="00C21383"/>
    <w:rsid w:val="00C31203"/>
    <w:rsid w:val="00C31250"/>
    <w:rsid w:val="00C33A93"/>
    <w:rsid w:val="00C33C88"/>
    <w:rsid w:val="00C37CEF"/>
    <w:rsid w:val="00C4350F"/>
    <w:rsid w:val="00C45B33"/>
    <w:rsid w:val="00C478DC"/>
    <w:rsid w:val="00C539AE"/>
    <w:rsid w:val="00C61E6C"/>
    <w:rsid w:val="00C67B03"/>
    <w:rsid w:val="00C776FF"/>
    <w:rsid w:val="00C82CFA"/>
    <w:rsid w:val="00C833EA"/>
    <w:rsid w:val="00C85BAF"/>
    <w:rsid w:val="00C85E26"/>
    <w:rsid w:val="00C867B2"/>
    <w:rsid w:val="00C934C8"/>
    <w:rsid w:val="00C97880"/>
    <w:rsid w:val="00CB01A9"/>
    <w:rsid w:val="00CB0F06"/>
    <w:rsid w:val="00CB5366"/>
    <w:rsid w:val="00CB7231"/>
    <w:rsid w:val="00CC7B00"/>
    <w:rsid w:val="00CE6894"/>
    <w:rsid w:val="00CF2E69"/>
    <w:rsid w:val="00CF6D6F"/>
    <w:rsid w:val="00CFBF5C"/>
    <w:rsid w:val="00D03C3B"/>
    <w:rsid w:val="00D04037"/>
    <w:rsid w:val="00D07CC8"/>
    <w:rsid w:val="00D2006D"/>
    <w:rsid w:val="00D266E2"/>
    <w:rsid w:val="00D347F0"/>
    <w:rsid w:val="00D376B3"/>
    <w:rsid w:val="00D411B3"/>
    <w:rsid w:val="00D44AAC"/>
    <w:rsid w:val="00D514B8"/>
    <w:rsid w:val="00D518A0"/>
    <w:rsid w:val="00D53F51"/>
    <w:rsid w:val="00D543EE"/>
    <w:rsid w:val="00D62885"/>
    <w:rsid w:val="00D63366"/>
    <w:rsid w:val="00D634D3"/>
    <w:rsid w:val="00D64A81"/>
    <w:rsid w:val="00D71969"/>
    <w:rsid w:val="00D76817"/>
    <w:rsid w:val="00D919F8"/>
    <w:rsid w:val="00D97275"/>
    <w:rsid w:val="00DA092A"/>
    <w:rsid w:val="00DA197C"/>
    <w:rsid w:val="00DC4279"/>
    <w:rsid w:val="00DC485D"/>
    <w:rsid w:val="00DC78F2"/>
    <w:rsid w:val="00DC7F79"/>
    <w:rsid w:val="00DD0186"/>
    <w:rsid w:val="00DD3E54"/>
    <w:rsid w:val="00DE4305"/>
    <w:rsid w:val="00DF4A7F"/>
    <w:rsid w:val="00E014C1"/>
    <w:rsid w:val="00E1283D"/>
    <w:rsid w:val="00E16E0B"/>
    <w:rsid w:val="00E345FA"/>
    <w:rsid w:val="00E37571"/>
    <w:rsid w:val="00E45D88"/>
    <w:rsid w:val="00E473C6"/>
    <w:rsid w:val="00E521E2"/>
    <w:rsid w:val="00E55E2A"/>
    <w:rsid w:val="00E62E63"/>
    <w:rsid w:val="00E642C6"/>
    <w:rsid w:val="00E708F2"/>
    <w:rsid w:val="00E71BB3"/>
    <w:rsid w:val="00E72D6B"/>
    <w:rsid w:val="00E731F8"/>
    <w:rsid w:val="00E82C2E"/>
    <w:rsid w:val="00E913FA"/>
    <w:rsid w:val="00E91CD3"/>
    <w:rsid w:val="00E926AA"/>
    <w:rsid w:val="00E96903"/>
    <w:rsid w:val="00EB70D2"/>
    <w:rsid w:val="00EC6802"/>
    <w:rsid w:val="00EC7BA9"/>
    <w:rsid w:val="00ED15DC"/>
    <w:rsid w:val="00ED1E6C"/>
    <w:rsid w:val="00ED7262"/>
    <w:rsid w:val="00EDED49"/>
    <w:rsid w:val="00EE048A"/>
    <w:rsid w:val="00EE0D7C"/>
    <w:rsid w:val="00EE77C1"/>
    <w:rsid w:val="00EF13ED"/>
    <w:rsid w:val="00EF220A"/>
    <w:rsid w:val="00EF2D84"/>
    <w:rsid w:val="00F040C5"/>
    <w:rsid w:val="00F123A1"/>
    <w:rsid w:val="00F34A72"/>
    <w:rsid w:val="00F35007"/>
    <w:rsid w:val="00F357AA"/>
    <w:rsid w:val="00F411BE"/>
    <w:rsid w:val="00F510E7"/>
    <w:rsid w:val="00F567E7"/>
    <w:rsid w:val="00F60CBA"/>
    <w:rsid w:val="00F6109E"/>
    <w:rsid w:val="00F62892"/>
    <w:rsid w:val="00F637CB"/>
    <w:rsid w:val="00F65D58"/>
    <w:rsid w:val="00F66587"/>
    <w:rsid w:val="00F66E74"/>
    <w:rsid w:val="00F756B6"/>
    <w:rsid w:val="00F8795D"/>
    <w:rsid w:val="00F90BDF"/>
    <w:rsid w:val="00F9281C"/>
    <w:rsid w:val="00FA1CB6"/>
    <w:rsid w:val="00FB4102"/>
    <w:rsid w:val="00FC13B5"/>
    <w:rsid w:val="00FC1753"/>
    <w:rsid w:val="00FC24B4"/>
    <w:rsid w:val="00FC4D89"/>
    <w:rsid w:val="00FD15E9"/>
    <w:rsid w:val="00FD428C"/>
    <w:rsid w:val="00FD52F0"/>
    <w:rsid w:val="00FD5B3C"/>
    <w:rsid w:val="00FD7BF0"/>
    <w:rsid w:val="00FE4862"/>
    <w:rsid w:val="00FF0100"/>
    <w:rsid w:val="010BBCC7"/>
    <w:rsid w:val="011E3859"/>
    <w:rsid w:val="016652F4"/>
    <w:rsid w:val="019828CB"/>
    <w:rsid w:val="01C86D54"/>
    <w:rsid w:val="01ED551B"/>
    <w:rsid w:val="02657696"/>
    <w:rsid w:val="029FD361"/>
    <w:rsid w:val="030026CB"/>
    <w:rsid w:val="031B293E"/>
    <w:rsid w:val="0342E933"/>
    <w:rsid w:val="035C46C2"/>
    <w:rsid w:val="036183A3"/>
    <w:rsid w:val="0383A045"/>
    <w:rsid w:val="04058B16"/>
    <w:rsid w:val="04113D43"/>
    <w:rsid w:val="0414167C"/>
    <w:rsid w:val="042DE3EA"/>
    <w:rsid w:val="045F2455"/>
    <w:rsid w:val="046359C7"/>
    <w:rsid w:val="046832C0"/>
    <w:rsid w:val="04958C4B"/>
    <w:rsid w:val="0496FFC9"/>
    <w:rsid w:val="04CC84B4"/>
    <w:rsid w:val="04E03033"/>
    <w:rsid w:val="04FC4FF3"/>
    <w:rsid w:val="05047D4B"/>
    <w:rsid w:val="052CD30B"/>
    <w:rsid w:val="052D6B01"/>
    <w:rsid w:val="05E88FF0"/>
    <w:rsid w:val="05FD2A5D"/>
    <w:rsid w:val="05FD719D"/>
    <w:rsid w:val="0655B8A1"/>
    <w:rsid w:val="0666DA9A"/>
    <w:rsid w:val="067F792E"/>
    <w:rsid w:val="0698907B"/>
    <w:rsid w:val="06C90C99"/>
    <w:rsid w:val="070C7127"/>
    <w:rsid w:val="0713E841"/>
    <w:rsid w:val="071AA8C1"/>
    <w:rsid w:val="07436070"/>
    <w:rsid w:val="075A9FF5"/>
    <w:rsid w:val="07C7E576"/>
    <w:rsid w:val="07FE57E6"/>
    <w:rsid w:val="07FF8FD9"/>
    <w:rsid w:val="0826DAC8"/>
    <w:rsid w:val="088B8F8F"/>
    <w:rsid w:val="08CD5BBB"/>
    <w:rsid w:val="091DD42C"/>
    <w:rsid w:val="09291F23"/>
    <w:rsid w:val="0943E7E5"/>
    <w:rsid w:val="0996AF40"/>
    <w:rsid w:val="09CBFE40"/>
    <w:rsid w:val="09FB3681"/>
    <w:rsid w:val="0A0BCE22"/>
    <w:rsid w:val="0A451F4C"/>
    <w:rsid w:val="0AFBE802"/>
    <w:rsid w:val="0B08080A"/>
    <w:rsid w:val="0B434E37"/>
    <w:rsid w:val="0B4C4332"/>
    <w:rsid w:val="0BDFE24A"/>
    <w:rsid w:val="0C16074A"/>
    <w:rsid w:val="0C22D50E"/>
    <w:rsid w:val="0C602E34"/>
    <w:rsid w:val="0C7ACCB1"/>
    <w:rsid w:val="0C8F6FE3"/>
    <w:rsid w:val="0C9A959E"/>
    <w:rsid w:val="0CBD52B3"/>
    <w:rsid w:val="0D10E2E2"/>
    <w:rsid w:val="0D115A2E"/>
    <w:rsid w:val="0D142470"/>
    <w:rsid w:val="0D4D3291"/>
    <w:rsid w:val="0D67F421"/>
    <w:rsid w:val="0D6BD549"/>
    <w:rsid w:val="0D73060B"/>
    <w:rsid w:val="0D94104B"/>
    <w:rsid w:val="0DB22171"/>
    <w:rsid w:val="0DE31E12"/>
    <w:rsid w:val="0DE4FE67"/>
    <w:rsid w:val="0E2FB13B"/>
    <w:rsid w:val="0E3DB400"/>
    <w:rsid w:val="0E40616B"/>
    <w:rsid w:val="0E4FE6F1"/>
    <w:rsid w:val="0F3D15AF"/>
    <w:rsid w:val="0F72311A"/>
    <w:rsid w:val="0FBA1593"/>
    <w:rsid w:val="101B631E"/>
    <w:rsid w:val="1048FAF0"/>
    <w:rsid w:val="10A3125A"/>
    <w:rsid w:val="10BA45AB"/>
    <w:rsid w:val="10C89B52"/>
    <w:rsid w:val="111ABED4"/>
    <w:rsid w:val="111C98AD"/>
    <w:rsid w:val="1146436B"/>
    <w:rsid w:val="117525BC"/>
    <w:rsid w:val="11AC2DB3"/>
    <w:rsid w:val="11DAFCAE"/>
    <w:rsid w:val="11DD3B60"/>
    <w:rsid w:val="11FBF258"/>
    <w:rsid w:val="12281C04"/>
    <w:rsid w:val="123AA7C6"/>
    <w:rsid w:val="12626F81"/>
    <w:rsid w:val="12C85305"/>
    <w:rsid w:val="12CFCF63"/>
    <w:rsid w:val="1306A570"/>
    <w:rsid w:val="1307D596"/>
    <w:rsid w:val="130A01C5"/>
    <w:rsid w:val="13454B3C"/>
    <w:rsid w:val="139D2DA7"/>
    <w:rsid w:val="13B1D4B4"/>
    <w:rsid w:val="144C3F8E"/>
    <w:rsid w:val="14537A65"/>
    <w:rsid w:val="147D2D1A"/>
    <w:rsid w:val="149CD17C"/>
    <w:rsid w:val="14F24617"/>
    <w:rsid w:val="150E87D1"/>
    <w:rsid w:val="151B2400"/>
    <w:rsid w:val="155931B1"/>
    <w:rsid w:val="15730606"/>
    <w:rsid w:val="159C0C75"/>
    <w:rsid w:val="15D8D704"/>
    <w:rsid w:val="15F6FE9D"/>
    <w:rsid w:val="166ACF6E"/>
    <w:rsid w:val="16C7A63A"/>
    <w:rsid w:val="16DADB2E"/>
    <w:rsid w:val="16F5AE0A"/>
    <w:rsid w:val="171DB459"/>
    <w:rsid w:val="17529E66"/>
    <w:rsid w:val="178805FE"/>
    <w:rsid w:val="17B89D73"/>
    <w:rsid w:val="18197DDC"/>
    <w:rsid w:val="185FB71B"/>
    <w:rsid w:val="1861214E"/>
    <w:rsid w:val="188BDB67"/>
    <w:rsid w:val="18C9B35F"/>
    <w:rsid w:val="19927B2E"/>
    <w:rsid w:val="1A9BDB0F"/>
    <w:rsid w:val="1A9CACC1"/>
    <w:rsid w:val="1B0F8D7C"/>
    <w:rsid w:val="1B4991E1"/>
    <w:rsid w:val="1B517979"/>
    <w:rsid w:val="1B6C6269"/>
    <w:rsid w:val="1B7F3B82"/>
    <w:rsid w:val="1C14D4B2"/>
    <w:rsid w:val="1C516281"/>
    <w:rsid w:val="1C65D48B"/>
    <w:rsid w:val="1C6DD397"/>
    <w:rsid w:val="1CC3D28C"/>
    <w:rsid w:val="1CCC61A6"/>
    <w:rsid w:val="1CD9EBA5"/>
    <w:rsid w:val="1D397B0B"/>
    <w:rsid w:val="1D8803C5"/>
    <w:rsid w:val="1D99C3FB"/>
    <w:rsid w:val="1DA88FF0"/>
    <w:rsid w:val="1DC5CC0D"/>
    <w:rsid w:val="1E0994CE"/>
    <w:rsid w:val="1E590D5C"/>
    <w:rsid w:val="1E5D3C8C"/>
    <w:rsid w:val="1E613A56"/>
    <w:rsid w:val="1E780BFF"/>
    <w:rsid w:val="1EA2A5D0"/>
    <w:rsid w:val="1EA6EF0A"/>
    <w:rsid w:val="1EE8A3B3"/>
    <w:rsid w:val="1EF1DE3E"/>
    <w:rsid w:val="1F00BFEF"/>
    <w:rsid w:val="1F1469A8"/>
    <w:rsid w:val="1F19E84C"/>
    <w:rsid w:val="1FD4358E"/>
    <w:rsid w:val="1FE056A1"/>
    <w:rsid w:val="1FFE502A"/>
    <w:rsid w:val="20556023"/>
    <w:rsid w:val="20556F4D"/>
    <w:rsid w:val="207540E0"/>
    <w:rsid w:val="2075602E"/>
    <w:rsid w:val="208983B0"/>
    <w:rsid w:val="20F1FAB2"/>
    <w:rsid w:val="21027872"/>
    <w:rsid w:val="214FD9B0"/>
    <w:rsid w:val="2158DB6D"/>
    <w:rsid w:val="2160AD3F"/>
    <w:rsid w:val="21972D14"/>
    <w:rsid w:val="21D798CC"/>
    <w:rsid w:val="21F037FC"/>
    <w:rsid w:val="2208ED89"/>
    <w:rsid w:val="22309B64"/>
    <w:rsid w:val="229BC222"/>
    <w:rsid w:val="22BB0586"/>
    <w:rsid w:val="238D00E5"/>
    <w:rsid w:val="238E0D61"/>
    <w:rsid w:val="23C075F2"/>
    <w:rsid w:val="23E874FB"/>
    <w:rsid w:val="246682EA"/>
    <w:rsid w:val="24828C29"/>
    <w:rsid w:val="24893A5C"/>
    <w:rsid w:val="24AD3275"/>
    <w:rsid w:val="24BB2AEC"/>
    <w:rsid w:val="24C814F0"/>
    <w:rsid w:val="24CBD3B4"/>
    <w:rsid w:val="24F5E434"/>
    <w:rsid w:val="2512008B"/>
    <w:rsid w:val="25326998"/>
    <w:rsid w:val="26199FA2"/>
    <w:rsid w:val="262442FD"/>
    <w:rsid w:val="26A8B3A4"/>
    <w:rsid w:val="26C4A1A7"/>
    <w:rsid w:val="26F93637"/>
    <w:rsid w:val="271EACAC"/>
    <w:rsid w:val="2746FA41"/>
    <w:rsid w:val="27498473"/>
    <w:rsid w:val="27584EE4"/>
    <w:rsid w:val="276BBC2B"/>
    <w:rsid w:val="27881E39"/>
    <w:rsid w:val="27962D5B"/>
    <w:rsid w:val="280F3717"/>
    <w:rsid w:val="2863FCE4"/>
    <w:rsid w:val="288E448E"/>
    <w:rsid w:val="2925FDC2"/>
    <w:rsid w:val="297C33D5"/>
    <w:rsid w:val="29874466"/>
    <w:rsid w:val="29AC7CE7"/>
    <w:rsid w:val="2A4F0B5F"/>
    <w:rsid w:val="2A757D25"/>
    <w:rsid w:val="2A88AFAC"/>
    <w:rsid w:val="2A8B3573"/>
    <w:rsid w:val="2ABF486B"/>
    <w:rsid w:val="2B2D235E"/>
    <w:rsid w:val="2B3A2090"/>
    <w:rsid w:val="2B50F919"/>
    <w:rsid w:val="2B9510D3"/>
    <w:rsid w:val="2BCAD65A"/>
    <w:rsid w:val="2BF40A9E"/>
    <w:rsid w:val="2C2DA78B"/>
    <w:rsid w:val="2C8BD1B2"/>
    <w:rsid w:val="2C9BEF4A"/>
    <w:rsid w:val="2C9D81DA"/>
    <w:rsid w:val="2CCD119D"/>
    <w:rsid w:val="2CE00F45"/>
    <w:rsid w:val="2D19EA7F"/>
    <w:rsid w:val="2D2830F9"/>
    <w:rsid w:val="2D41922D"/>
    <w:rsid w:val="2D6D8FDA"/>
    <w:rsid w:val="2D7B8A95"/>
    <w:rsid w:val="2E100A57"/>
    <w:rsid w:val="2E170B52"/>
    <w:rsid w:val="2E98C125"/>
    <w:rsid w:val="2EF4F086"/>
    <w:rsid w:val="2F02CABA"/>
    <w:rsid w:val="2F9562E0"/>
    <w:rsid w:val="2F99FB30"/>
    <w:rsid w:val="2FEB4191"/>
    <w:rsid w:val="300B5CA2"/>
    <w:rsid w:val="302652BC"/>
    <w:rsid w:val="303B78AD"/>
    <w:rsid w:val="30A75860"/>
    <w:rsid w:val="30F7EACB"/>
    <w:rsid w:val="314E4271"/>
    <w:rsid w:val="318D1C07"/>
    <w:rsid w:val="31D90435"/>
    <w:rsid w:val="32032079"/>
    <w:rsid w:val="3211707A"/>
    <w:rsid w:val="322928E2"/>
    <w:rsid w:val="322B34CE"/>
    <w:rsid w:val="322FA88C"/>
    <w:rsid w:val="324BA1D0"/>
    <w:rsid w:val="32CFB7D4"/>
    <w:rsid w:val="32D20DD2"/>
    <w:rsid w:val="336C9134"/>
    <w:rsid w:val="33769A53"/>
    <w:rsid w:val="337BFD42"/>
    <w:rsid w:val="33E50D99"/>
    <w:rsid w:val="3402C26C"/>
    <w:rsid w:val="341AFEC2"/>
    <w:rsid w:val="34836B1E"/>
    <w:rsid w:val="34928351"/>
    <w:rsid w:val="34CB43C5"/>
    <w:rsid w:val="34F12839"/>
    <w:rsid w:val="34F9CCF5"/>
    <w:rsid w:val="34FCE9D7"/>
    <w:rsid w:val="354122C8"/>
    <w:rsid w:val="357B0618"/>
    <w:rsid w:val="35864D76"/>
    <w:rsid w:val="35A22EF1"/>
    <w:rsid w:val="35BD6E2E"/>
    <w:rsid w:val="35C5E2D9"/>
    <w:rsid w:val="35D34C44"/>
    <w:rsid w:val="3609CA2E"/>
    <w:rsid w:val="3624BDD6"/>
    <w:rsid w:val="362C1609"/>
    <w:rsid w:val="363D2D58"/>
    <w:rsid w:val="3698BA38"/>
    <w:rsid w:val="36A77328"/>
    <w:rsid w:val="36CBB940"/>
    <w:rsid w:val="373E40E9"/>
    <w:rsid w:val="37AE60EA"/>
    <w:rsid w:val="37B4F45F"/>
    <w:rsid w:val="37D39872"/>
    <w:rsid w:val="37DC3766"/>
    <w:rsid w:val="38098555"/>
    <w:rsid w:val="38153FCF"/>
    <w:rsid w:val="3857CA94"/>
    <w:rsid w:val="3884486A"/>
    <w:rsid w:val="389B9FF6"/>
    <w:rsid w:val="38A1449E"/>
    <w:rsid w:val="38A58421"/>
    <w:rsid w:val="38E3E836"/>
    <w:rsid w:val="393FD759"/>
    <w:rsid w:val="3969603D"/>
    <w:rsid w:val="3987E869"/>
    <w:rsid w:val="39FA3A06"/>
    <w:rsid w:val="3A1B2C91"/>
    <w:rsid w:val="3A23CA39"/>
    <w:rsid w:val="3A25B89C"/>
    <w:rsid w:val="3A2C0166"/>
    <w:rsid w:val="3AA353A7"/>
    <w:rsid w:val="3ADF4705"/>
    <w:rsid w:val="3B241BCB"/>
    <w:rsid w:val="3B25442D"/>
    <w:rsid w:val="3B432958"/>
    <w:rsid w:val="3B690563"/>
    <w:rsid w:val="3BE8C413"/>
    <w:rsid w:val="3C6DFC41"/>
    <w:rsid w:val="3C87D8A2"/>
    <w:rsid w:val="3C8EEBF4"/>
    <w:rsid w:val="3CC76CC0"/>
    <w:rsid w:val="3D0E5CE2"/>
    <w:rsid w:val="3D294B2E"/>
    <w:rsid w:val="3D2ECD08"/>
    <w:rsid w:val="3D4AE246"/>
    <w:rsid w:val="3D8EA76C"/>
    <w:rsid w:val="3DC45CFA"/>
    <w:rsid w:val="3E0C4E96"/>
    <w:rsid w:val="3E1F2805"/>
    <w:rsid w:val="3E2A5AEA"/>
    <w:rsid w:val="3E2DBE80"/>
    <w:rsid w:val="3E4E939C"/>
    <w:rsid w:val="3E581698"/>
    <w:rsid w:val="3EF0C308"/>
    <w:rsid w:val="3F3E0C24"/>
    <w:rsid w:val="3FA64DDA"/>
    <w:rsid w:val="3FA9AA60"/>
    <w:rsid w:val="3FB47B7E"/>
    <w:rsid w:val="400089D2"/>
    <w:rsid w:val="40389879"/>
    <w:rsid w:val="40E2497D"/>
    <w:rsid w:val="40F214D4"/>
    <w:rsid w:val="415B49C5"/>
    <w:rsid w:val="419044D4"/>
    <w:rsid w:val="41C101D9"/>
    <w:rsid w:val="41E49378"/>
    <w:rsid w:val="420C3402"/>
    <w:rsid w:val="420E295D"/>
    <w:rsid w:val="422DB3E9"/>
    <w:rsid w:val="423D273F"/>
    <w:rsid w:val="4274D695"/>
    <w:rsid w:val="42D35681"/>
    <w:rsid w:val="4352497E"/>
    <w:rsid w:val="43578B6A"/>
    <w:rsid w:val="435B2981"/>
    <w:rsid w:val="435D78F9"/>
    <w:rsid w:val="43A8FE23"/>
    <w:rsid w:val="43B5F8E7"/>
    <w:rsid w:val="43C03D77"/>
    <w:rsid w:val="4411A2DF"/>
    <w:rsid w:val="447A4F0A"/>
    <w:rsid w:val="44BE7CAB"/>
    <w:rsid w:val="44CBB6BE"/>
    <w:rsid w:val="44CC95A1"/>
    <w:rsid w:val="44F56914"/>
    <w:rsid w:val="450C0731"/>
    <w:rsid w:val="4513B84D"/>
    <w:rsid w:val="451C2FA4"/>
    <w:rsid w:val="4548DD27"/>
    <w:rsid w:val="455E2AB3"/>
    <w:rsid w:val="4577E08A"/>
    <w:rsid w:val="459057B9"/>
    <w:rsid w:val="45EAF887"/>
    <w:rsid w:val="45F06C6C"/>
    <w:rsid w:val="45FC28C3"/>
    <w:rsid w:val="4607E484"/>
    <w:rsid w:val="460D373E"/>
    <w:rsid w:val="4617385C"/>
    <w:rsid w:val="4626AC8E"/>
    <w:rsid w:val="46671580"/>
    <w:rsid w:val="46C5B5B8"/>
    <w:rsid w:val="46CFACC9"/>
    <w:rsid w:val="46DF2778"/>
    <w:rsid w:val="46F7DE39"/>
    <w:rsid w:val="47ECC31E"/>
    <w:rsid w:val="48253BDF"/>
    <w:rsid w:val="4833C9E1"/>
    <w:rsid w:val="48562251"/>
    <w:rsid w:val="48618619"/>
    <w:rsid w:val="48BF55EE"/>
    <w:rsid w:val="48E67E09"/>
    <w:rsid w:val="4954F568"/>
    <w:rsid w:val="495E6F1F"/>
    <w:rsid w:val="4A0124B4"/>
    <w:rsid w:val="4A4323BF"/>
    <w:rsid w:val="4A50C936"/>
    <w:rsid w:val="4A814685"/>
    <w:rsid w:val="4A83297C"/>
    <w:rsid w:val="4A99EE09"/>
    <w:rsid w:val="4AFA3F80"/>
    <w:rsid w:val="4AFB60A2"/>
    <w:rsid w:val="4B26D3FB"/>
    <w:rsid w:val="4B80CAE8"/>
    <w:rsid w:val="4B81E983"/>
    <w:rsid w:val="4B9926DB"/>
    <w:rsid w:val="4C03AF75"/>
    <w:rsid w:val="4C661B8A"/>
    <w:rsid w:val="4C6D2545"/>
    <w:rsid w:val="4C70A4DB"/>
    <w:rsid w:val="4C8448A4"/>
    <w:rsid w:val="4C8FE8C3"/>
    <w:rsid w:val="4CA6E27A"/>
    <w:rsid w:val="4CFB1F36"/>
    <w:rsid w:val="4D1704D8"/>
    <w:rsid w:val="4D282385"/>
    <w:rsid w:val="4D8ECBB8"/>
    <w:rsid w:val="4DBCAFCD"/>
    <w:rsid w:val="4DD9E814"/>
    <w:rsid w:val="4E68DF65"/>
    <w:rsid w:val="4E91B211"/>
    <w:rsid w:val="4F0C09B5"/>
    <w:rsid w:val="4F2E9772"/>
    <w:rsid w:val="4F315D27"/>
    <w:rsid w:val="4FA8459D"/>
    <w:rsid w:val="4FADED49"/>
    <w:rsid w:val="4FC654CB"/>
    <w:rsid w:val="4FE9C75E"/>
    <w:rsid w:val="5021B698"/>
    <w:rsid w:val="505830E1"/>
    <w:rsid w:val="50D8FCC9"/>
    <w:rsid w:val="50FA3668"/>
    <w:rsid w:val="511F85E4"/>
    <w:rsid w:val="512D34E6"/>
    <w:rsid w:val="516359E6"/>
    <w:rsid w:val="51CD7F54"/>
    <w:rsid w:val="51DD2FDA"/>
    <w:rsid w:val="5296BE61"/>
    <w:rsid w:val="530B2DCD"/>
    <w:rsid w:val="539F3BB1"/>
    <w:rsid w:val="53FAE73C"/>
    <w:rsid w:val="540100E3"/>
    <w:rsid w:val="543AB270"/>
    <w:rsid w:val="54651C93"/>
    <w:rsid w:val="547086B6"/>
    <w:rsid w:val="54AFF520"/>
    <w:rsid w:val="54B0FBD7"/>
    <w:rsid w:val="54D53555"/>
    <w:rsid w:val="54F4C3D6"/>
    <w:rsid w:val="54F84875"/>
    <w:rsid w:val="555C5A81"/>
    <w:rsid w:val="55CAF03C"/>
    <w:rsid w:val="55D8C6BD"/>
    <w:rsid w:val="5600A609"/>
    <w:rsid w:val="562E1363"/>
    <w:rsid w:val="56335C80"/>
    <w:rsid w:val="564A26B9"/>
    <w:rsid w:val="5650C2EC"/>
    <w:rsid w:val="5688C1B1"/>
    <w:rsid w:val="5691E853"/>
    <w:rsid w:val="56AAD4DD"/>
    <w:rsid w:val="56C8173A"/>
    <w:rsid w:val="56D065C2"/>
    <w:rsid w:val="5743B659"/>
    <w:rsid w:val="575FB1FC"/>
    <w:rsid w:val="5769B0F3"/>
    <w:rsid w:val="57C22308"/>
    <w:rsid w:val="57CD7A4C"/>
    <w:rsid w:val="57D29B6A"/>
    <w:rsid w:val="58195EF9"/>
    <w:rsid w:val="5832A37F"/>
    <w:rsid w:val="5846B263"/>
    <w:rsid w:val="58ABEFBB"/>
    <w:rsid w:val="58F0A7EA"/>
    <w:rsid w:val="591DCB8F"/>
    <w:rsid w:val="5976EBB1"/>
    <w:rsid w:val="599FB232"/>
    <w:rsid w:val="59B2CB37"/>
    <w:rsid w:val="59B3F3F3"/>
    <w:rsid w:val="59E26182"/>
    <w:rsid w:val="5A55CE8D"/>
    <w:rsid w:val="5A5A2064"/>
    <w:rsid w:val="5A6331FB"/>
    <w:rsid w:val="5A68769C"/>
    <w:rsid w:val="5A749ABF"/>
    <w:rsid w:val="5AB549C3"/>
    <w:rsid w:val="5B07A1DE"/>
    <w:rsid w:val="5B24340F"/>
    <w:rsid w:val="5B3B8293"/>
    <w:rsid w:val="5B822A5A"/>
    <w:rsid w:val="5BBBFDEC"/>
    <w:rsid w:val="5BE2DE84"/>
    <w:rsid w:val="5C10A9CE"/>
    <w:rsid w:val="5C17277C"/>
    <w:rsid w:val="5C524B24"/>
    <w:rsid w:val="5C6E163C"/>
    <w:rsid w:val="5CCAB546"/>
    <w:rsid w:val="5CF1AB99"/>
    <w:rsid w:val="5D491EFA"/>
    <w:rsid w:val="5D689C41"/>
    <w:rsid w:val="5D8927C1"/>
    <w:rsid w:val="5D9247D8"/>
    <w:rsid w:val="5D9D6256"/>
    <w:rsid w:val="5DA86FCD"/>
    <w:rsid w:val="5DEE022E"/>
    <w:rsid w:val="5DF7E19C"/>
    <w:rsid w:val="5E1575E2"/>
    <w:rsid w:val="5E6685A7"/>
    <w:rsid w:val="5EAC2052"/>
    <w:rsid w:val="5EED2055"/>
    <w:rsid w:val="5F14B45B"/>
    <w:rsid w:val="5F56917B"/>
    <w:rsid w:val="5F5C22A0"/>
    <w:rsid w:val="5F6680A6"/>
    <w:rsid w:val="5FB31CF2"/>
    <w:rsid w:val="601D9C62"/>
    <w:rsid w:val="603F583E"/>
    <w:rsid w:val="60B8F6D7"/>
    <w:rsid w:val="60EFF429"/>
    <w:rsid w:val="60F2F965"/>
    <w:rsid w:val="61B81ADA"/>
    <w:rsid w:val="61FDDE0C"/>
    <w:rsid w:val="6221428E"/>
    <w:rsid w:val="624D1580"/>
    <w:rsid w:val="6275E5D5"/>
    <w:rsid w:val="62976338"/>
    <w:rsid w:val="62A09703"/>
    <w:rsid w:val="62B5B1D6"/>
    <w:rsid w:val="62E8817A"/>
    <w:rsid w:val="62F926BF"/>
    <w:rsid w:val="630AEBDF"/>
    <w:rsid w:val="631D3B97"/>
    <w:rsid w:val="63CC5EC3"/>
    <w:rsid w:val="63DA45DE"/>
    <w:rsid w:val="640269A9"/>
    <w:rsid w:val="640676B6"/>
    <w:rsid w:val="64673AE8"/>
    <w:rsid w:val="648218CD"/>
    <w:rsid w:val="64A5B999"/>
    <w:rsid w:val="64CB2B72"/>
    <w:rsid w:val="6528C5C3"/>
    <w:rsid w:val="654D98D5"/>
    <w:rsid w:val="65794425"/>
    <w:rsid w:val="659E55A0"/>
    <w:rsid w:val="65FF6057"/>
    <w:rsid w:val="66079C08"/>
    <w:rsid w:val="664E76CD"/>
    <w:rsid w:val="667950C0"/>
    <w:rsid w:val="668EC02B"/>
    <w:rsid w:val="669FA7BE"/>
    <w:rsid w:val="66ACA868"/>
    <w:rsid w:val="66B4C70B"/>
    <w:rsid w:val="672EBDA8"/>
    <w:rsid w:val="673CEEEA"/>
    <w:rsid w:val="673E0BE3"/>
    <w:rsid w:val="67663145"/>
    <w:rsid w:val="67A15F5D"/>
    <w:rsid w:val="67CC97E2"/>
    <w:rsid w:val="6800C7F6"/>
    <w:rsid w:val="68882163"/>
    <w:rsid w:val="68918713"/>
    <w:rsid w:val="68E5020D"/>
    <w:rsid w:val="68EF44D8"/>
    <w:rsid w:val="6939C816"/>
    <w:rsid w:val="695B3982"/>
    <w:rsid w:val="695E40BA"/>
    <w:rsid w:val="696C79D4"/>
    <w:rsid w:val="6A14A0FA"/>
    <w:rsid w:val="6A19E6A6"/>
    <w:rsid w:val="6A21AF11"/>
    <w:rsid w:val="6A54957B"/>
    <w:rsid w:val="6A5D7354"/>
    <w:rsid w:val="6A9E238F"/>
    <w:rsid w:val="6AF45B74"/>
    <w:rsid w:val="6B378969"/>
    <w:rsid w:val="6B414ADD"/>
    <w:rsid w:val="6B52BD48"/>
    <w:rsid w:val="6B620879"/>
    <w:rsid w:val="6BCE43B4"/>
    <w:rsid w:val="6C10FBBB"/>
    <w:rsid w:val="6CA31152"/>
    <w:rsid w:val="6CB19EDE"/>
    <w:rsid w:val="6CB93530"/>
    <w:rsid w:val="6CFF2470"/>
    <w:rsid w:val="6D0F28F9"/>
    <w:rsid w:val="6D1DE240"/>
    <w:rsid w:val="6D2DCEA9"/>
    <w:rsid w:val="6D310BEC"/>
    <w:rsid w:val="6D435BDD"/>
    <w:rsid w:val="6D74D329"/>
    <w:rsid w:val="6D88C259"/>
    <w:rsid w:val="6DCE3562"/>
    <w:rsid w:val="6E0301E4"/>
    <w:rsid w:val="6E1F3221"/>
    <w:rsid w:val="6E29A21C"/>
    <w:rsid w:val="6E713422"/>
    <w:rsid w:val="6E79E621"/>
    <w:rsid w:val="6E999819"/>
    <w:rsid w:val="6EE704C7"/>
    <w:rsid w:val="6F61C4DA"/>
    <w:rsid w:val="6F6E950A"/>
    <w:rsid w:val="6F7C5895"/>
    <w:rsid w:val="6FD1728C"/>
    <w:rsid w:val="703FD796"/>
    <w:rsid w:val="7079419B"/>
    <w:rsid w:val="709F8FF4"/>
    <w:rsid w:val="70B2176E"/>
    <w:rsid w:val="70B66C66"/>
    <w:rsid w:val="70BE3106"/>
    <w:rsid w:val="70D1AE64"/>
    <w:rsid w:val="70EB9AB3"/>
    <w:rsid w:val="7127EBA0"/>
    <w:rsid w:val="71B23826"/>
    <w:rsid w:val="720C8C83"/>
    <w:rsid w:val="7255CA35"/>
    <w:rsid w:val="726B6E1D"/>
    <w:rsid w:val="7279B987"/>
    <w:rsid w:val="7291D4DC"/>
    <w:rsid w:val="72B46F1D"/>
    <w:rsid w:val="72FFFAB7"/>
    <w:rsid w:val="734D5744"/>
    <w:rsid w:val="73954933"/>
    <w:rsid w:val="73A9F241"/>
    <w:rsid w:val="73AF32CC"/>
    <w:rsid w:val="73DBA367"/>
    <w:rsid w:val="73E6D425"/>
    <w:rsid w:val="7401A272"/>
    <w:rsid w:val="7420EC56"/>
    <w:rsid w:val="74A0E8EE"/>
    <w:rsid w:val="74EE6D70"/>
    <w:rsid w:val="7512A9FA"/>
    <w:rsid w:val="752F410C"/>
    <w:rsid w:val="75B4D8EE"/>
    <w:rsid w:val="7607F43C"/>
    <w:rsid w:val="7610BFCE"/>
    <w:rsid w:val="7630FAAB"/>
    <w:rsid w:val="76539A11"/>
    <w:rsid w:val="769BFEB0"/>
    <w:rsid w:val="76A6C0F6"/>
    <w:rsid w:val="76B6915F"/>
    <w:rsid w:val="76F3C9A9"/>
    <w:rsid w:val="76FCAFC5"/>
    <w:rsid w:val="77761F0F"/>
    <w:rsid w:val="777A33F3"/>
    <w:rsid w:val="77965227"/>
    <w:rsid w:val="779CBB65"/>
    <w:rsid w:val="77A46C1C"/>
    <w:rsid w:val="787034EF"/>
    <w:rsid w:val="793F94FE"/>
    <w:rsid w:val="7965DA63"/>
    <w:rsid w:val="79D61699"/>
    <w:rsid w:val="79E1E4F1"/>
    <w:rsid w:val="7A4F6DC8"/>
    <w:rsid w:val="7AD96E1D"/>
    <w:rsid w:val="7AFE5834"/>
    <w:rsid w:val="7B0A564D"/>
    <w:rsid w:val="7BB66FCC"/>
    <w:rsid w:val="7BC4739E"/>
    <w:rsid w:val="7BFDE9F0"/>
    <w:rsid w:val="7CA1DB71"/>
    <w:rsid w:val="7CDB112D"/>
    <w:rsid w:val="7D5B5E54"/>
    <w:rsid w:val="7D611E47"/>
    <w:rsid w:val="7D702DF2"/>
    <w:rsid w:val="7D94959F"/>
    <w:rsid w:val="7E030F1A"/>
    <w:rsid w:val="7E5B19FB"/>
    <w:rsid w:val="7EB06A30"/>
    <w:rsid w:val="7ED72310"/>
    <w:rsid w:val="7F0E17F7"/>
    <w:rsid w:val="7F15A825"/>
    <w:rsid w:val="7F3C3D6B"/>
    <w:rsid w:val="7F568497"/>
    <w:rsid w:val="7FAED682"/>
    <w:rsid w:val="7FC18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BC4"/>
  <w14:defaultImageDpi w14:val="32767"/>
  <w15:chartTrackingRefBased/>
  <w15:docId w15:val="{8A7BD4A3-2B63-6244-A8D3-F81916B0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EF9"/>
    <w:rPr>
      <w:rFonts w:eastAsiaTheme="minorHAnsi"/>
      <w:sz w:val="18"/>
      <w:szCs w:val="18"/>
    </w:rPr>
  </w:style>
  <w:style w:type="character" w:customStyle="1" w:styleId="BalloonTextChar">
    <w:name w:val="Balloon Text Char"/>
    <w:basedOn w:val="DefaultParagraphFont"/>
    <w:link w:val="BalloonText"/>
    <w:uiPriority w:val="99"/>
    <w:semiHidden/>
    <w:rsid w:val="003F2EF9"/>
    <w:rPr>
      <w:rFonts w:ascii="Times New Roman" w:hAnsi="Times New Roman" w:cs="Times New Roman"/>
      <w:sz w:val="18"/>
      <w:szCs w:val="18"/>
    </w:rPr>
  </w:style>
  <w:style w:type="table" w:styleId="TableGrid">
    <w:name w:val="Table Grid"/>
    <w:basedOn w:val="TableNormal"/>
    <w:uiPriority w:val="39"/>
    <w:rsid w:val="005E6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1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61277"/>
  </w:style>
  <w:style w:type="paragraph" w:styleId="Footer">
    <w:name w:val="footer"/>
    <w:basedOn w:val="Normal"/>
    <w:link w:val="FooterChar"/>
    <w:uiPriority w:val="99"/>
    <w:unhideWhenUsed/>
    <w:rsid w:val="00761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61277"/>
  </w:style>
  <w:style w:type="character" w:styleId="PageNumber">
    <w:name w:val="page number"/>
    <w:basedOn w:val="DefaultParagraphFont"/>
    <w:uiPriority w:val="99"/>
    <w:semiHidden/>
    <w:unhideWhenUsed/>
    <w:rsid w:val="00761277"/>
  </w:style>
  <w:style w:type="character" w:styleId="CommentReference">
    <w:name w:val="annotation reference"/>
    <w:basedOn w:val="DefaultParagraphFont"/>
    <w:uiPriority w:val="99"/>
    <w:semiHidden/>
    <w:unhideWhenUsed/>
    <w:rsid w:val="008D100B"/>
    <w:rPr>
      <w:sz w:val="16"/>
      <w:szCs w:val="16"/>
    </w:rPr>
  </w:style>
  <w:style w:type="paragraph" w:styleId="CommentText">
    <w:name w:val="annotation text"/>
    <w:basedOn w:val="Normal"/>
    <w:link w:val="CommentTextChar"/>
    <w:uiPriority w:val="99"/>
    <w:semiHidden/>
    <w:unhideWhenUsed/>
    <w:rsid w:val="008D100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D100B"/>
    <w:rPr>
      <w:sz w:val="20"/>
      <w:szCs w:val="20"/>
    </w:rPr>
  </w:style>
  <w:style w:type="paragraph" w:styleId="CommentSubject">
    <w:name w:val="annotation subject"/>
    <w:basedOn w:val="CommentText"/>
    <w:next w:val="CommentText"/>
    <w:link w:val="CommentSubjectChar"/>
    <w:uiPriority w:val="99"/>
    <w:semiHidden/>
    <w:unhideWhenUsed/>
    <w:rsid w:val="008D100B"/>
    <w:rPr>
      <w:b/>
      <w:bCs/>
    </w:rPr>
  </w:style>
  <w:style w:type="character" w:customStyle="1" w:styleId="CommentSubjectChar">
    <w:name w:val="Comment Subject Char"/>
    <w:basedOn w:val="CommentTextChar"/>
    <w:link w:val="CommentSubject"/>
    <w:uiPriority w:val="99"/>
    <w:semiHidden/>
    <w:rsid w:val="008D100B"/>
    <w:rPr>
      <w:b/>
      <w:bCs/>
      <w:sz w:val="20"/>
      <w:szCs w:val="20"/>
    </w:rPr>
  </w:style>
  <w:style w:type="paragraph" w:styleId="Revision">
    <w:name w:val="Revision"/>
    <w:hidden/>
    <w:uiPriority w:val="99"/>
    <w:semiHidden/>
    <w:rsid w:val="00B0103A"/>
  </w:style>
  <w:style w:type="paragraph" w:styleId="ListParagraph">
    <w:name w:val="List Paragraph"/>
    <w:basedOn w:val="Normal"/>
    <w:uiPriority w:val="34"/>
    <w:qFormat/>
    <w:rsid w:val="00B81C7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F2131"/>
    <w:rPr>
      <w:color w:val="0563C1" w:themeColor="hyperlink"/>
      <w:u w:val="single"/>
    </w:rPr>
  </w:style>
  <w:style w:type="character" w:customStyle="1" w:styleId="UnresolvedMention1">
    <w:name w:val="Unresolved Mention1"/>
    <w:basedOn w:val="DefaultParagraphFont"/>
    <w:uiPriority w:val="99"/>
    <w:rsid w:val="000F2131"/>
    <w:rPr>
      <w:color w:val="605E5C"/>
      <w:shd w:val="clear" w:color="auto" w:fill="E1DFDD"/>
    </w:rPr>
  </w:style>
  <w:style w:type="character" w:styleId="FollowedHyperlink">
    <w:name w:val="FollowedHyperlink"/>
    <w:basedOn w:val="DefaultParagraphFont"/>
    <w:uiPriority w:val="99"/>
    <w:semiHidden/>
    <w:unhideWhenUsed/>
    <w:rsid w:val="004D1ECD"/>
    <w:rPr>
      <w:color w:val="954F72" w:themeColor="followedHyperlink"/>
      <w:u w:val="single"/>
    </w:rPr>
  </w:style>
  <w:style w:type="paragraph" w:styleId="NormalWeb">
    <w:name w:val="Normal (Web)"/>
    <w:basedOn w:val="Normal"/>
    <w:uiPriority w:val="99"/>
    <w:semiHidden/>
    <w:unhideWhenUsed/>
    <w:rsid w:val="00671925"/>
    <w:pPr>
      <w:spacing w:before="100" w:beforeAutospacing="1" w:after="100" w:afterAutospacing="1"/>
    </w:pPr>
  </w:style>
  <w:style w:type="character" w:styleId="UnresolvedMention">
    <w:name w:val="Unresolved Mention"/>
    <w:basedOn w:val="DefaultParagraphFont"/>
    <w:uiPriority w:val="99"/>
    <w:rsid w:val="00780E1C"/>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2380">
      <w:bodyDiv w:val="1"/>
      <w:marLeft w:val="0"/>
      <w:marRight w:val="0"/>
      <w:marTop w:val="0"/>
      <w:marBottom w:val="0"/>
      <w:divBdr>
        <w:top w:val="none" w:sz="0" w:space="0" w:color="auto"/>
        <w:left w:val="none" w:sz="0" w:space="0" w:color="auto"/>
        <w:bottom w:val="none" w:sz="0" w:space="0" w:color="auto"/>
        <w:right w:val="none" w:sz="0" w:space="0" w:color="auto"/>
      </w:divBdr>
    </w:div>
    <w:div w:id="115225236">
      <w:bodyDiv w:val="1"/>
      <w:marLeft w:val="0"/>
      <w:marRight w:val="0"/>
      <w:marTop w:val="0"/>
      <w:marBottom w:val="0"/>
      <w:divBdr>
        <w:top w:val="none" w:sz="0" w:space="0" w:color="auto"/>
        <w:left w:val="none" w:sz="0" w:space="0" w:color="auto"/>
        <w:bottom w:val="none" w:sz="0" w:space="0" w:color="auto"/>
        <w:right w:val="none" w:sz="0" w:space="0" w:color="auto"/>
      </w:divBdr>
    </w:div>
    <w:div w:id="469782628">
      <w:bodyDiv w:val="1"/>
      <w:marLeft w:val="0"/>
      <w:marRight w:val="0"/>
      <w:marTop w:val="0"/>
      <w:marBottom w:val="0"/>
      <w:divBdr>
        <w:top w:val="none" w:sz="0" w:space="0" w:color="auto"/>
        <w:left w:val="none" w:sz="0" w:space="0" w:color="auto"/>
        <w:bottom w:val="none" w:sz="0" w:space="0" w:color="auto"/>
        <w:right w:val="none" w:sz="0" w:space="0" w:color="auto"/>
      </w:divBdr>
    </w:div>
    <w:div w:id="540436985">
      <w:bodyDiv w:val="1"/>
      <w:marLeft w:val="0"/>
      <w:marRight w:val="0"/>
      <w:marTop w:val="0"/>
      <w:marBottom w:val="0"/>
      <w:divBdr>
        <w:top w:val="none" w:sz="0" w:space="0" w:color="auto"/>
        <w:left w:val="none" w:sz="0" w:space="0" w:color="auto"/>
        <w:bottom w:val="none" w:sz="0" w:space="0" w:color="auto"/>
        <w:right w:val="none" w:sz="0" w:space="0" w:color="auto"/>
      </w:divBdr>
    </w:div>
    <w:div w:id="936448082">
      <w:bodyDiv w:val="1"/>
      <w:marLeft w:val="0"/>
      <w:marRight w:val="0"/>
      <w:marTop w:val="0"/>
      <w:marBottom w:val="0"/>
      <w:divBdr>
        <w:top w:val="none" w:sz="0" w:space="0" w:color="auto"/>
        <w:left w:val="none" w:sz="0" w:space="0" w:color="auto"/>
        <w:bottom w:val="none" w:sz="0" w:space="0" w:color="auto"/>
        <w:right w:val="none" w:sz="0" w:space="0" w:color="auto"/>
      </w:divBdr>
    </w:div>
    <w:div w:id="946887264">
      <w:bodyDiv w:val="1"/>
      <w:marLeft w:val="0"/>
      <w:marRight w:val="0"/>
      <w:marTop w:val="0"/>
      <w:marBottom w:val="0"/>
      <w:divBdr>
        <w:top w:val="none" w:sz="0" w:space="0" w:color="auto"/>
        <w:left w:val="none" w:sz="0" w:space="0" w:color="auto"/>
        <w:bottom w:val="none" w:sz="0" w:space="0" w:color="auto"/>
        <w:right w:val="none" w:sz="0" w:space="0" w:color="auto"/>
      </w:divBdr>
    </w:div>
    <w:div w:id="1246450486">
      <w:bodyDiv w:val="1"/>
      <w:marLeft w:val="0"/>
      <w:marRight w:val="0"/>
      <w:marTop w:val="0"/>
      <w:marBottom w:val="0"/>
      <w:divBdr>
        <w:top w:val="none" w:sz="0" w:space="0" w:color="auto"/>
        <w:left w:val="none" w:sz="0" w:space="0" w:color="auto"/>
        <w:bottom w:val="none" w:sz="0" w:space="0" w:color="auto"/>
        <w:right w:val="none" w:sz="0" w:space="0" w:color="auto"/>
      </w:divBdr>
    </w:div>
    <w:div w:id="1375732927">
      <w:bodyDiv w:val="1"/>
      <w:marLeft w:val="0"/>
      <w:marRight w:val="0"/>
      <w:marTop w:val="0"/>
      <w:marBottom w:val="0"/>
      <w:divBdr>
        <w:top w:val="none" w:sz="0" w:space="0" w:color="auto"/>
        <w:left w:val="none" w:sz="0" w:space="0" w:color="auto"/>
        <w:bottom w:val="none" w:sz="0" w:space="0" w:color="auto"/>
        <w:right w:val="none" w:sz="0" w:space="0" w:color="auto"/>
      </w:divBdr>
      <w:divsChild>
        <w:div w:id="293757878">
          <w:marLeft w:val="0"/>
          <w:marRight w:val="0"/>
          <w:marTop w:val="0"/>
          <w:marBottom w:val="0"/>
          <w:divBdr>
            <w:top w:val="none" w:sz="0" w:space="0" w:color="auto"/>
            <w:left w:val="none" w:sz="0" w:space="0" w:color="auto"/>
            <w:bottom w:val="none" w:sz="0" w:space="0" w:color="auto"/>
            <w:right w:val="none" w:sz="0" w:space="0" w:color="auto"/>
          </w:divBdr>
          <w:divsChild>
            <w:div w:id="1019743003">
              <w:marLeft w:val="0"/>
              <w:marRight w:val="0"/>
              <w:marTop w:val="0"/>
              <w:marBottom w:val="0"/>
              <w:divBdr>
                <w:top w:val="none" w:sz="0" w:space="0" w:color="auto"/>
                <w:left w:val="none" w:sz="0" w:space="0" w:color="auto"/>
                <w:bottom w:val="none" w:sz="0" w:space="0" w:color="auto"/>
                <w:right w:val="none" w:sz="0" w:space="0" w:color="auto"/>
              </w:divBdr>
              <w:divsChild>
                <w:div w:id="18333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9303">
      <w:bodyDiv w:val="1"/>
      <w:marLeft w:val="0"/>
      <w:marRight w:val="0"/>
      <w:marTop w:val="0"/>
      <w:marBottom w:val="0"/>
      <w:divBdr>
        <w:top w:val="none" w:sz="0" w:space="0" w:color="auto"/>
        <w:left w:val="none" w:sz="0" w:space="0" w:color="auto"/>
        <w:bottom w:val="none" w:sz="0" w:space="0" w:color="auto"/>
        <w:right w:val="none" w:sz="0" w:space="0" w:color="auto"/>
      </w:divBdr>
    </w:div>
    <w:div w:id="1837071852">
      <w:bodyDiv w:val="1"/>
      <w:marLeft w:val="0"/>
      <w:marRight w:val="0"/>
      <w:marTop w:val="0"/>
      <w:marBottom w:val="0"/>
      <w:divBdr>
        <w:top w:val="none" w:sz="0" w:space="0" w:color="auto"/>
        <w:left w:val="none" w:sz="0" w:space="0" w:color="auto"/>
        <w:bottom w:val="none" w:sz="0" w:space="0" w:color="auto"/>
        <w:right w:val="none" w:sz="0" w:space="0" w:color="auto"/>
      </w:divBdr>
    </w:div>
    <w:div w:id="18679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6745-8C6C-453C-A111-668F6497FBDD}"/>
</file>

<file path=customXml/itemProps2.xml><?xml version="1.0" encoding="utf-8"?>
<ds:datastoreItem xmlns:ds="http://schemas.openxmlformats.org/officeDocument/2006/customXml" ds:itemID="{46C4A49F-E6DD-47BD-B245-4282319675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F66CAE-622F-4859-AFB3-CAC37DE23260}">
  <ds:schemaRefs>
    <ds:schemaRef ds:uri="http://schemas.microsoft.com/sharepoint/v3/contenttype/forms"/>
  </ds:schemaRefs>
</ds:datastoreItem>
</file>

<file path=customXml/itemProps4.xml><?xml version="1.0" encoding="utf-8"?>
<ds:datastoreItem xmlns:ds="http://schemas.openxmlformats.org/officeDocument/2006/customXml" ds:itemID="{9BD9BF56-E15C-4408-904F-CF3B71AE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5015</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34</cp:revision>
  <dcterms:created xsi:type="dcterms:W3CDTF">2022-04-14T20:58:00Z</dcterms:created>
  <dcterms:modified xsi:type="dcterms:W3CDTF">2023-09-06T14:03:00Z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