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Domani: One-Time Pricing Strategy (FINAL)</w:t>
      </w:r>
    </w:p>
    <w:p>
      <w:pPr>
        <w:ind w:left="720"/>
      </w:pPr>
      <w:r>
        <w:t>Decision Date: December 2024</w:t>
      </w:r>
    </w:p>
    <w:p>
      <w:pPr>
        <w:ind w:left="720"/>
      </w:pPr>
      <w:r>
        <w:t>Status: Approved for Implementation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Pricing Model</w:t>
      </w:r>
    </w:p>
    <w:p>
      <w:pPr>
        <w:pStyle w:val="Heading3"/>
      </w:pPr>
      <w:r>
        <w:t>Core Offering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Decision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14-day free trial → One-time purchase</w:t>
            </w:r>
          </w:p>
        </w:tc>
      </w:tr>
      <w:tr>
        <w:tc>
          <w:tcPr>
            <w:tcW w:type="dxa" w:w="4320"/>
          </w:tcPr>
          <w:p>
            <w:r>
              <w:t>Standard Price</w:t>
            </w:r>
          </w:p>
        </w:tc>
        <w:tc>
          <w:tcPr>
            <w:tcW w:type="dxa" w:w="4320"/>
          </w:tcPr>
          <w:p>
            <w:r>
              <w:t>$34.99 USD</w:t>
            </w:r>
          </w:p>
        </w:tc>
      </w:tr>
      <w:tr>
        <w:tc>
          <w:tcPr>
            <w:tcW w:type="dxa" w:w="4320"/>
          </w:tcPr>
          <w:p>
            <w:r>
              <w:t>Early Adopter Price</w:t>
            </w:r>
          </w:p>
        </w:tc>
        <w:tc>
          <w:tcPr>
            <w:tcW w:type="dxa" w:w="4320"/>
          </w:tcPr>
          <w:p>
            <w:r>
              <w:t>$9.99 USD (during public beta)</w:t>
            </w:r>
          </w:p>
        </w:tc>
      </w:tr>
      <w:tr>
        <w:tc>
          <w:tcPr>
            <w:tcW w:type="dxa" w:w="4320"/>
          </w:tcPr>
          <w:p>
            <w:r>
              <w:t>Trial Length</w:t>
            </w:r>
          </w:p>
        </w:tc>
        <w:tc>
          <w:tcPr>
            <w:tcW w:type="dxa" w:w="4320"/>
          </w:tcPr>
          <w:p>
            <w:r>
              <w:t>14 days</w:t>
            </w:r>
          </w:p>
        </w:tc>
      </w:tr>
      <w:tr>
        <w:tc>
          <w:tcPr>
            <w:tcW w:type="dxa" w:w="4320"/>
          </w:tcPr>
          <w:p>
            <w:r>
              <w:t>Credit Card Required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Updates</w:t>
            </w:r>
          </w:p>
        </w:tc>
        <w:tc>
          <w:tcPr>
            <w:tcW w:type="dxa" w:w="4320"/>
          </w:tcPr>
          <w:p>
            <w:r>
              <w:t>Forever</w:t>
            </w:r>
          </w:p>
        </w:tc>
      </w:tr>
    </w:tbl>
    <w:p/>
    <w:p>
      <w:pPr>
        <w:pStyle w:val="Heading3"/>
      </w:pPr>
      <w:r>
        <w:t>Tagline</w:t>
      </w:r>
    </w:p>
    <w:p>
      <w:pPr>
        <w:ind w:left="720"/>
      </w:pPr>
      <w:r>
        <w:t>"14-day free trial. Then $34.99 once, forever."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Price Point: $34.99</w:t>
      </w:r>
    </w:p>
    <w:p>
      <w:pPr>
        <w:pStyle w:val="Heading3"/>
      </w:pPr>
      <w:r>
        <w:t>Why $34.99?</w:t>
      </w:r>
    </w:p>
    <w:p>
      <w:pPr>
        <w:pStyle w:val="ListNumber"/>
      </w:pPr>
      <w:r>
        <w:t>Revenue optimized: Models show $34.99 generates strong net revenue with higher conversion potential</w:t>
      </w:r>
    </w:p>
    <w:p>
      <w:pPr>
        <w:pStyle w:val="ListNumber"/>
      </w:pPr>
      <w:r>
        <w:t>Under $35 threshold: Psychologically feels accessible and reasonable</w:t>
      </w:r>
    </w:p>
    <w:p>
      <w:pPr>
        <w:pStyle w:val="ListNumber"/>
      </w:pPr>
      <w:r>
        <w:t>Strong competitive position:</w:t>
      </w:r>
    </w:p>
    <w:p>
      <w:pPr>
        <w:pStyle w:val="ListBullet"/>
      </w:pPr>
      <w:r>
        <w:t>46% cheaper than Structured ($64.99)</w:t>
      </w:r>
    </w:p>
    <w:p>
      <w:pPr>
        <w:pStyle w:val="ListBullet"/>
      </w:pPr>
      <w:r>
        <w:t>56% cheaper than Things 3 (~$80)</w:t>
      </w:r>
    </w:p>
    <w:p>
      <w:pPr>
        <w:pStyle w:val="ListBullet"/>
      </w:pPr>
      <w:r>
        <w:t>Equivalent to 7 months of Todoist Pro</w:t>
      </w:r>
    </w:p>
    <w:p>
      <w:pPr>
        <w:pStyle w:val="ListNumber"/>
      </w:pPr>
      <w:r>
        <w:t>Accessible entry point: Lower barrier to purchase encourages conversions</w:t>
      </w:r>
    </w:p>
    <w:p>
      <w:pPr>
        <w:pStyle w:val="ListNumber"/>
      </w:pPr>
      <w:r>
        <w:t>Discount flexibility: Room for sales without going unprofitably low</w:t>
      </w:r>
    </w:p>
    <w:p>
      <w:pPr>
        <w:pStyle w:val="Heading3"/>
      </w:pPr>
      <w:r>
        <w:t>Launch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Public Beta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  <w:tc>
          <w:tcPr>
            <w:tcW w:type="dxa" w:w="2880"/>
          </w:tcPr>
          <w:p>
            <w:r>
              <w:t>Early adopter reward, community building</w:t>
            </w:r>
          </w:p>
        </w:tc>
      </w:tr>
      <w:tr>
        <w:tc>
          <w:tcPr>
            <w:tcW w:type="dxa" w:w="2880"/>
          </w:tcPr>
          <w:p>
            <w:r>
              <w:t>Post-Beta (Standard)</w:t>
            </w:r>
          </w:p>
        </w:tc>
        <w:tc>
          <w:tcPr>
            <w:tcW w:type="dxa" w:w="2880"/>
          </w:tcPr>
          <w:p>
            <w:r>
              <w:t>$34.99</w:t>
            </w:r>
          </w:p>
        </w:tc>
        <w:tc>
          <w:tcPr>
            <w:tcW w:type="dxa" w:w="2880"/>
          </w:tcPr>
          <w:p>
            <w:r>
              <w:t>Regular pricing</w:t>
            </w:r>
          </w:p>
        </w:tc>
      </w:tr>
      <w:tr>
        <w:tc>
          <w:tcPr>
            <w:tcW w:type="dxa" w:w="2880"/>
          </w:tcPr>
          <w:p>
            <w:r>
              <w:t>Black Friday / New Year</w:t>
            </w:r>
          </w:p>
        </w:tc>
        <w:tc>
          <w:tcPr>
            <w:tcW w:type="dxa" w:w="2880"/>
          </w:tcPr>
          <w:p>
            <w:r>
              <w:t>$24.99</w:t>
            </w:r>
          </w:p>
        </w:tc>
        <w:tc>
          <w:tcPr>
            <w:tcW w:type="dxa" w:w="2880"/>
          </w:tcPr>
          <w:p>
            <w:r>
              <w:t>Seasonal promotions</w:t>
            </w:r>
          </w:p>
        </w:tc>
      </w:tr>
    </w:tbl>
    <w:p/>
    <w:p>
      <w:r>
        <w:t>Rule: Never exceed $34.99. Only discount down.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Trial: 14 Days</w:t>
      </w:r>
    </w:p>
    <w:p>
      <w:pPr>
        <w:pStyle w:val="Heading3"/>
      </w:pPr>
      <w:r>
        <w:t>Why 14 Days?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Factor</w:t>
            </w:r>
          </w:p>
        </w:tc>
        <w:tc>
          <w:tcPr>
            <w:tcW w:type="dxa" w:w="4320"/>
          </w:tcPr>
          <w:p>
            <w:r>
              <w:t>Rationale</w:t>
            </w:r>
          </w:p>
        </w:tc>
      </w:tr>
      <w:tr>
        <w:tc>
          <w:tcPr>
            <w:tcW w:type="dxa" w:w="4320"/>
          </w:tcPr>
          <w:p>
            <w:r>
              <w:t>Habit formation</w:t>
            </w:r>
          </w:p>
        </w:tc>
        <w:tc>
          <w:tcPr>
            <w:tcW w:type="dxa" w:w="4320"/>
          </w:tcPr>
          <w:p>
            <w:r>
              <w:t>10-14 repetitions solidify the evening planning routine</w:t>
            </w:r>
          </w:p>
        </w:tc>
      </w:tr>
      <w:tr>
        <w:tc>
          <w:tcPr>
            <w:tcW w:type="dxa" w:w="4320"/>
          </w:tcPr>
          <w:p>
            <w:r>
              <w:t>Full cycle coverage</w:t>
            </w:r>
          </w:p>
        </w:tc>
        <w:tc>
          <w:tcPr>
            <w:tcW w:type="dxa" w:w="4320"/>
          </w:tcPr>
          <w:p>
            <w:r>
              <w:t>User experiences two full weeks of weekday and weekend planning</w:t>
            </w:r>
          </w:p>
        </w:tc>
      </w:tr>
      <w:tr>
        <w:tc>
          <w:tcPr>
            <w:tcW w:type="dxa" w:w="4320"/>
          </w:tcPr>
          <w:p>
            <w:r>
              <w:t>Generous evaluation</w:t>
            </w:r>
          </w:p>
        </w:tc>
        <w:tc>
          <w:tcPr>
            <w:tcW w:type="dxa" w:w="4320"/>
          </w:tcPr>
          <w:p>
            <w:r>
              <w:t>Ample time to truly experience the value without pressure</w:t>
            </w:r>
          </w:p>
        </w:tc>
      </w:tr>
      <w:tr>
        <w:tc>
          <w:tcPr>
            <w:tcW w:type="dxa" w:w="4320"/>
          </w:tcPr>
          <w:p>
            <w:r>
              <w:t>Higher conversion</w:t>
            </w:r>
          </w:p>
        </w:tc>
        <w:tc>
          <w:tcPr>
            <w:tcW w:type="dxa" w:w="4320"/>
          </w:tcPr>
          <w:p>
            <w:r>
              <w:t>Longer trials often lead to better conversion rates</w:t>
            </w:r>
          </w:p>
        </w:tc>
      </w:tr>
    </w:tbl>
    <w:p/>
    <w:p>
      <w:pPr>
        <w:pStyle w:val="Heading3"/>
      </w:pPr>
      <w:r>
        <w:t>Trial Experience</w:t>
      </w:r>
    </w:p>
    <w:p>
      <w:pPr>
        <w:pStyle w:val="ListBullet"/>
      </w:pPr>
      <w:r>
        <w:t>Access to all features with 3 tasks per day limit</w:t>
      </w:r>
    </w:p>
    <w:p>
      <w:pPr>
        <w:pStyle w:val="ListBullet"/>
      </w:pPr>
      <w:r>
        <w:t>No credit card required upfront</w:t>
      </w:r>
    </w:p>
    <w:p>
      <w:pPr>
        <w:pStyle w:val="ListBullet"/>
      </w:pPr>
      <w:r>
        <w:t>Subtle "X days remaining" indicator</w:t>
      </w:r>
    </w:p>
    <w:p>
      <w:pPr>
        <w:pStyle w:val="ListBullet"/>
      </w:pPr>
      <w:r>
        <w:t>Evening planning reminders active (core habit formation)</w:t>
      </w:r>
    </w:p>
    <w:p>
      <w:pPr>
        <w:pStyle w:val="ListBullet"/>
      </w:pPr>
      <w:r>
        <w:t>After purchase: unlimited tasks per day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Post-Trial: Soft Lock with Grace Period</w:t>
      </w:r>
    </w:p>
    <w:p>
      <w:pPr>
        <w:pStyle w:val="Heading3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Days</w:t>
            </w:r>
          </w:p>
        </w:tc>
        <w:tc>
          <w:tcPr>
            <w:tcW w:type="dxa" w:w="2880"/>
          </w:tcPr>
          <w:p>
            <w:r>
              <w:t>User Experience</w:t>
            </w:r>
          </w:p>
        </w:tc>
      </w:tr>
      <w:tr>
        <w:tc>
          <w:tcPr>
            <w:tcW w:type="dxa" w:w="2880"/>
          </w:tcPr>
          <w:p>
            <w:r>
              <w:t>Trial</w:t>
            </w:r>
          </w:p>
        </w:tc>
        <w:tc>
          <w:tcPr>
            <w:tcW w:type="dxa" w:w="2880"/>
          </w:tcPr>
          <w:p>
            <w:r>
              <w:t>1-14</w:t>
            </w:r>
          </w:p>
        </w:tc>
        <w:tc>
          <w:tcPr>
            <w:tcW w:type="dxa" w:w="2880"/>
          </w:tcPr>
          <w:p>
            <w:r>
              <w:t>Full access</w:t>
            </w:r>
          </w:p>
        </w:tc>
      </w:tr>
      <w:tr>
        <w:tc>
          <w:tcPr>
            <w:tcW w:type="dxa" w:w="2880"/>
          </w:tcPr>
          <w:p>
            <w:r>
              <w:t>Grace Period</w:t>
            </w:r>
          </w:p>
        </w:tc>
        <w:tc>
          <w:tcPr>
            <w:tcW w:type="dxa" w:w="2880"/>
          </w:tcPr>
          <w:p>
            <w:r>
              <w:t>15-21</w:t>
            </w:r>
          </w:p>
        </w:tc>
        <w:tc>
          <w:tcPr>
            <w:tcW w:type="dxa" w:w="2880"/>
          </w:tcPr>
          <w:p>
            <w:r>
              <w:t>Read-only (view past plans, cannot create new)</w:t>
            </w:r>
          </w:p>
        </w:tc>
      </w:tr>
      <w:tr>
        <w:tc>
          <w:tcPr>
            <w:tcW w:type="dxa" w:w="2880"/>
          </w:tcPr>
          <w:p>
            <w:r>
              <w:t>Full Lock</w:t>
            </w:r>
          </w:p>
        </w:tc>
        <w:tc>
          <w:tcPr>
            <w:tcW w:type="dxa" w:w="2880"/>
          </w:tcPr>
          <w:p>
            <w:r>
              <w:t>22+</w:t>
            </w:r>
          </w:p>
        </w:tc>
        <w:tc>
          <w:tcPr>
            <w:tcW w:type="dxa" w:w="2880"/>
          </w:tcPr>
          <w:p>
            <w:r>
              <w:t>Paywall only, no app access</w:t>
            </w:r>
          </w:p>
        </w:tc>
      </w:tr>
    </w:tbl>
    <w:p/>
    <w:p>
      <w:pPr>
        <w:pStyle w:val="Heading3"/>
      </w:pPr>
      <w:r>
        <w:t>Why This Approach?</w:t>
      </w:r>
    </w:p>
    <w:p>
      <w:r>
        <w:t>Grace Period Benefits:</w:t>
      </w:r>
    </w:p>
    <w:p>
      <w:pPr>
        <w:pStyle w:val="ListBullet"/>
      </w:pPr>
      <w:r>
        <w:t>Preserves user's data investment (they see what they'll lose)</w:t>
      </w:r>
    </w:p>
    <w:p>
      <w:pPr>
        <w:pStyle w:val="ListBullet"/>
      </w:pPr>
      <w:r>
        <w:t>Creates urgency without feeling punitive</w:t>
      </w:r>
    </w:p>
    <w:p>
      <w:pPr>
        <w:pStyle w:val="ListBullet"/>
      </w:pPr>
      <w:r>
        <w:t>Allows time for purchase decision/budgeting</w:t>
      </w:r>
    </w:p>
    <w:p>
      <w:pPr>
        <w:pStyle w:val="ListBullet"/>
      </w:pPr>
      <w:r>
        <w:t>Reduces angry uninstalls and negative reviews</w:t>
      </w:r>
    </w:p>
    <w:p>
      <w:r>
        <w:t>Full Lock Benefits:</w:t>
      </w:r>
    </w:p>
    <w:p>
      <w:pPr>
        <w:pStyle w:val="ListBullet"/>
      </w:pPr>
      <w:r>
        <w:t>Final urgency driver</w:t>
      </w:r>
    </w:p>
    <w:p>
      <w:pPr>
        <w:pStyle w:val="ListBullet"/>
      </w:pPr>
      <w:r>
        <w:t>Clear value proposition (pay = access)</w:t>
      </w:r>
    </w:p>
    <w:p>
      <w:pPr>
        <w:pStyle w:val="ListBullet"/>
      </w:pPr>
      <w:r>
        <w:t>Prevents indefinite freeloading</w:t>
      </w:r>
    </w:p>
    <w:p>
      <w:pPr>
        <w:pStyle w:val="Heading3"/>
      </w:pPr>
      <w:r>
        <w:t>Push Notification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Message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"Your trial ends tonight! Plan your tomorrow one more time."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"Your trial ended, but your plans are safe. View them anytime."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"Missing your evening planning routine? Unlock Domani forever."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"Last chance: Your plans will be locked in 2 days."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"Your plans are now locked. Restore access for $34.99."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"Still thinking about it? Your 14 evening plans are waiting."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Updates: Forever</w:t>
      </w:r>
    </w:p>
    <w:p>
      <w:pPr>
        <w:pStyle w:val="Heading3"/>
      </w:pPr>
      <w:r>
        <w:t>Policy</w:t>
      </w:r>
    </w:p>
    <w:p>
      <w:pPr>
        <w:ind w:left="720"/>
      </w:pPr>
      <w:r>
        <w:t>"All Domani features and updates, forever."</w:t>
      </w:r>
    </w:p>
    <w:p>
      <w:pPr>
        <w:pStyle w:val="Heading3"/>
      </w:pPr>
      <w:r>
        <w:t>Why Forever?</w:t>
      </w:r>
    </w:p>
    <w:p>
      <w:pPr>
        <w:pStyle w:val="ListNumber"/>
      </w:pPr>
      <w:r>
        <w:t>Strongest marketing message: "Own it forever" resonates in subscription-fatigued market</w:t>
      </w:r>
    </w:p>
    <w:p>
      <w:pPr>
        <w:pStyle w:val="ListNumber"/>
      </w:pPr>
      <w:r>
        <w:t>Bounded scope: Domani is intentionally simple; maintenance is manageable</w:t>
      </w:r>
    </w:p>
    <w:p>
      <w:pPr>
        <w:pStyle w:val="ListNumber"/>
      </w:pPr>
      <w:r>
        <w:t>Competitive edge: Things 3 charges for major versions; we don't</w:t>
      </w:r>
    </w:p>
    <w:p>
      <w:pPr>
        <w:pStyle w:val="ListNumber"/>
      </w:pPr>
      <w:r>
        <w:t>Trust building: Genuine loyalty from users who feel respected</w:t>
      </w:r>
    </w:p>
    <w:p>
      <w:pPr>
        <w:pStyle w:val="ListNumber"/>
      </w:pPr>
      <w:r>
        <w:t>Practical reality: Most apps evolve significantly within 3-5 years anyway</w:t>
      </w:r>
    </w:p>
    <w:p>
      <w:pPr>
        <w:pStyle w:val="Heading3"/>
      </w:pPr>
      <w:r>
        <w:t>Future Product Caveat</w:t>
      </w:r>
    </w:p>
    <w:p>
      <w:r>
        <w:t>If building genuinely new products (Domani Teams, Domani Web, Domani 2.0 with AI), these would be separate purchases. The "forever" promise applies to the core Domani app.</w:t>
      </w:r>
    </w:p>
    <w:p>
      <w:r>
        <w:t>Marketing language:</w:t>
      </w:r>
    </w:p>
    <w:p>
      <w:pPr>
        <w:ind w:left="720"/>
      </w:pPr>
      <w:r>
        <w:t>"All Domani features and updates, forever. If we ever build something entirely new, we'll let you know—but this app is yours for life."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Target Demographics</w:t>
      </w:r>
    </w:p>
    <w:p>
      <w:pPr>
        <w:pStyle w:val="Heading3"/>
      </w:pPr>
      <w:r>
        <w:t>Primary: Intentional Professionals (Ages 28-42)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Who</w:t>
            </w:r>
          </w:p>
        </w:tc>
        <w:tc>
          <w:tcPr>
            <w:tcW w:type="dxa" w:w="4320"/>
          </w:tcPr>
          <w:p>
            <w:r>
              <w:t>Knowledge workers, 2-5 years into career</w:t>
            </w:r>
          </w:p>
        </w:tc>
      </w:tr>
      <w:tr>
        <w:tc>
          <w:tcPr>
            <w:tcW w:type="dxa" w:w="4320"/>
          </w:tcPr>
          <w:p>
            <w:r>
              <w:t>Pain</w:t>
            </w:r>
          </w:p>
        </w:tc>
        <w:tc>
          <w:tcPr>
            <w:tcW w:type="dxa" w:w="4320"/>
          </w:tcPr>
          <w:p>
            <w:r>
              <w:t>Morning overwhelm, decision fatigue, subscription fatigue</w:t>
            </w:r>
          </w:p>
        </w:tc>
      </w:tr>
      <w:tr>
        <w:tc>
          <w:tcPr>
            <w:tcW w:type="dxa" w:w="4320"/>
          </w:tcPr>
          <w:p>
            <w:r>
              <w:t>Why they buy</w:t>
            </w:r>
          </w:p>
        </w:tc>
        <w:tc>
          <w:tcPr>
            <w:tcW w:type="dxa" w:w="4320"/>
          </w:tcPr>
          <w:p>
            <w:r>
              <w:t>Research-backed approach, one-time purchase, simple design</w:t>
            </w:r>
          </w:p>
        </w:tc>
      </w:tr>
      <w:tr>
        <w:tc>
          <w:tcPr>
            <w:tcW w:type="dxa" w:w="4320"/>
          </w:tcPr>
          <w:p>
            <w:r>
              <w:t>Income</w:t>
            </w:r>
          </w:p>
        </w:tc>
        <w:tc>
          <w:tcPr>
            <w:tcW w:type="dxa" w:w="4320"/>
          </w:tcPr>
          <w:p>
            <w:r>
              <w:t>$50K-$120K</w:t>
            </w:r>
          </w:p>
        </w:tc>
      </w:tr>
      <w:tr>
        <w:tc>
          <w:tcPr>
            <w:tcW w:type="dxa" w:w="4320"/>
          </w:tcPr>
          <w:p>
            <w:r>
              <w:t>Platforms</w:t>
            </w:r>
          </w:p>
        </w:tc>
        <w:tc>
          <w:tcPr>
            <w:tcW w:type="dxa" w:w="4320"/>
          </w:tcPr>
          <w:p>
            <w:r>
              <w:t>iOS primary, Android secondary</w:t>
            </w:r>
          </w:p>
        </w:tc>
      </w:tr>
    </w:tbl>
    <w:p/>
    <w:p>
      <w:pPr>
        <w:pStyle w:val="Heading3"/>
      </w:pPr>
      <w:r>
        <w:t>Secondary: Anxious Achievers (Ages 22-30)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Who</w:t>
            </w:r>
          </w:p>
        </w:tc>
        <w:tc>
          <w:tcPr>
            <w:tcW w:type="dxa" w:w="4320"/>
          </w:tcPr>
          <w:p>
            <w:r>
              <w:t>Students, early-career professionals</w:t>
            </w:r>
          </w:p>
        </w:tc>
      </w:tr>
      <w:tr>
        <w:tc>
          <w:tcPr>
            <w:tcW w:type="dxa" w:w="4320"/>
          </w:tcPr>
          <w:p>
            <w:r>
              <w:t>Pain</w:t>
            </w:r>
          </w:p>
        </w:tc>
        <w:tc>
          <w:tcPr>
            <w:tcW w:type="dxa" w:w="4320"/>
          </w:tcPr>
          <w:p>
            <w:r>
              <w:t>Planning anxiety, overwhelmed by options, limited budget</w:t>
            </w:r>
          </w:p>
        </w:tc>
      </w:tr>
      <w:tr>
        <w:tc>
          <w:tcPr>
            <w:tcW w:type="dxa" w:w="4320"/>
          </w:tcPr>
          <w:p>
            <w:r>
              <w:t>Why they buy</w:t>
            </w:r>
          </w:p>
        </w:tc>
        <w:tc>
          <w:tcPr>
            <w:tcW w:type="dxa" w:w="4320"/>
          </w:tcPr>
          <w:p>
            <w:r>
              <w:t>Evening planning addresses anxiety, affordable one-time cost</w:t>
            </w:r>
          </w:p>
        </w:tc>
      </w:tr>
      <w:tr>
        <w:tc>
          <w:tcPr>
            <w:tcW w:type="dxa" w:w="4320"/>
          </w:tcPr>
          <w:p>
            <w:r>
              <w:t>Platforms</w:t>
            </w:r>
          </w:p>
        </w:tc>
        <w:tc>
          <w:tcPr>
            <w:tcW w:type="dxa" w:w="4320"/>
          </w:tcPr>
          <w:p>
            <w:r>
              <w:t>TikTok, Instagram, Reddit</w:t>
            </w:r>
          </w:p>
        </w:tc>
      </w:tr>
    </w:tbl>
    <w:p/>
    <w:p>
      <w:pPr>
        <w:pStyle w:val="Heading3"/>
      </w:pPr>
      <w:r>
        <w:t>Tertiary: Mindful Minimalists (Ages 30-50)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Who</w:t>
            </w:r>
          </w:p>
        </w:tc>
        <w:tc>
          <w:tcPr>
            <w:tcW w:type="dxa" w:w="4320"/>
          </w:tcPr>
          <w:p>
            <w:r>
              <w:t>Intentional living enthusiasts, digital minimalists</w:t>
            </w:r>
          </w:p>
        </w:tc>
      </w:tr>
      <w:tr>
        <w:tc>
          <w:tcPr>
            <w:tcW w:type="dxa" w:w="4320"/>
          </w:tcPr>
          <w:p>
            <w:r>
              <w:t>Pain</w:t>
            </w:r>
          </w:p>
        </w:tc>
        <w:tc>
          <w:tcPr>
            <w:tcW w:type="dxa" w:w="4320"/>
          </w:tcPr>
          <w:p>
            <w:r>
              <w:t>Subscription overload, too many complex tools</w:t>
            </w:r>
          </w:p>
        </w:tc>
      </w:tr>
      <w:tr>
        <w:tc>
          <w:tcPr>
            <w:tcW w:type="dxa" w:w="4320"/>
          </w:tcPr>
          <w:p>
            <w:r>
              <w:t>Why they buy</w:t>
            </w:r>
          </w:p>
        </w:tc>
        <w:tc>
          <w:tcPr>
            <w:tcW w:type="dxa" w:w="4320"/>
          </w:tcPr>
          <w:p>
            <w:r>
              <w:t>Philosophy alignment, "own don't rent" values</w:t>
            </w:r>
          </w:p>
        </w:tc>
      </w:tr>
      <w:tr>
        <w:tc>
          <w:tcPr>
            <w:tcW w:type="dxa" w:w="4320"/>
          </w:tcPr>
          <w:p>
            <w:r>
              <w:t>Platforms</w:t>
            </w:r>
          </w:p>
        </w:tc>
        <w:tc>
          <w:tcPr>
            <w:tcW w:type="dxa" w:w="4320"/>
          </w:tcPr>
          <w:p>
            <w:r>
              <w:t>Podcasts, newsletters, word-of-mouth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Marketing Strategy</w:t>
      </w:r>
    </w:p>
    <w:p>
      <w:pPr>
        <w:pStyle w:val="Heading3"/>
      </w:pPr>
      <w:r>
        <w:t>Core Messaging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Message</w:t>
            </w:r>
          </w:p>
        </w:tc>
      </w:tr>
      <w:tr>
        <w:tc>
          <w:tcPr>
            <w:tcW w:type="dxa" w:w="4320"/>
          </w:tcPr>
          <w:p>
            <w:r>
              <w:t>Primary tagline</w:t>
            </w:r>
          </w:p>
        </w:tc>
        <w:tc>
          <w:tcPr>
            <w:tcW w:type="dxa" w:w="4320"/>
          </w:tcPr>
          <w:p>
            <w:r>
              <w:t>"Plan Tomorrow Tonight. Own It Forever."</w:t>
            </w:r>
          </w:p>
        </w:tc>
      </w:tr>
      <w:tr>
        <w:tc>
          <w:tcPr>
            <w:tcW w:type="dxa" w:w="4320"/>
          </w:tcPr>
          <w:p>
            <w:r>
              <w:t>Value prop</w:t>
            </w:r>
          </w:p>
        </w:tc>
        <w:tc>
          <w:tcPr>
            <w:tcW w:type="dxa" w:w="4320"/>
          </w:tcPr>
          <w:p>
            <w:r>
              <w:t>"The last productivity app you'll ever buy."</w:t>
            </w:r>
          </w:p>
        </w:tc>
      </w:tr>
      <w:tr>
        <w:tc>
          <w:tcPr>
            <w:tcW w:type="dxa" w:w="4320"/>
          </w:tcPr>
          <w:p>
            <w:r>
              <w:t>Anti-subscription</w:t>
            </w:r>
          </w:p>
        </w:tc>
        <w:tc>
          <w:tcPr>
            <w:tcW w:type="dxa" w:w="4320"/>
          </w:tcPr>
          <w:p>
            <w:r>
              <w:t>"No subscription. No stress. Just clarity."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"14-day free trial. Then $34.99 once, forever."</w:t>
            </w:r>
          </w:p>
        </w:tc>
      </w:tr>
    </w:tbl>
    <w:p/>
    <w:p>
      <w:pPr>
        <w:pStyle w:val="Heading3"/>
      </w:pPr>
      <w:r>
        <w:t>Content Pillars</w:t>
      </w:r>
    </w:p>
    <w:p>
      <w:pPr>
        <w:pStyle w:val="ListNumber"/>
      </w:pPr>
      <w:r>
        <w:t>Evening Planning Psychology — Research-backed educational content</w:t>
      </w:r>
    </w:p>
    <w:p>
      <w:pPr>
        <w:pStyle w:val="ListNumber"/>
      </w:pPr>
      <w:r>
        <w:t>Anti-Subscription Stance — Why we chose one-time pricing</w:t>
      </w:r>
    </w:p>
    <w:p>
      <w:pPr>
        <w:pStyle w:val="ListNumber"/>
      </w:pPr>
      <w:r>
        <w:t>User Transformations — Before/after morning routines</w:t>
      </w:r>
    </w:p>
    <w:p>
      <w:pPr>
        <w:pStyle w:val="ListNumber"/>
      </w:pPr>
      <w:r>
        <w:t>Minimalist Productivity — Why 3 tasks is enough</w:t>
      </w:r>
    </w:p>
    <w:p>
      <w:pPr>
        <w:pStyle w:val="Heading3"/>
      </w:pPr>
      <w:r>
        <w:t>Platform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Content Type</w:t>
            </w:r>
          </w:p>
        </w:tc>
        <w:tc>
          <w:tcPr>
            <w:tcW w:type="dxa" w:w="2160"/>
          </w:tcPr>
          <w:p>
            <w:r>
              <w:t>Cadence</w:t>
            </w:r>
          </w:p>
        </w:tc>
      </w:tr>
      <w:tr>
        <w:tc>
          <w:tcPr>
            <w:tcW w:type="dxa" w:w="2160"/>
          </w:tcPr>
          <w:p>
            <w:r>
              <w:t>TikTok</w:t>
            </w:r>
          </w:p>
        </w:tc>
        <w:tc>
          <w:tcPr>
            <w:tcW w:type="dxa" w:w="2160"/>
          </w:tcPr>
          <w:p>
            <w:r>
              <w:t>Ages 22-30</w:t>
            </w:r>
          </w:p>
        </w:tc>
        <w:tc>
          <w:tcPr>
            <w:tcW w:type="dxa" w:w="2160"/>
          </w:tcPr>
          <w:p>
            <w:r>
              <w:t>POV videos, trending audio, anxiety tips</w:t>
            </w:r>
          </w:p>
        </w:tc>
        <w:tc>
          <w:tcPr>
            <w:tcW w:type="dxa" w:w="2160"/>
          </w:tcPr>
          <w:p>
            <w:r>
              <w:t>4-5x/week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Ages 28-42</w:t>
            </w:r>
          </w:p>
        </w:tc>
        <w:tc>
          <w:tcPr>
            <w:tcW w:type="dxa" w:w="2160"/>
          </w:tcPr>
          <w:p>
            <w:r>
              <w:t>Carousels, Reels, Stories</w:t>
            </w:r>
          </w:p>
        </w:tc>
        <w:tc>
          <w:tcPr>
            <w:tcW w:type="dxa" w:w="2160"/>
          </w:tcPr>
          <w:p>
            <w:r>
              <w:t>1 post + 3-5 stories/day</w:t>
            </w:r>
          </w:p>
        </w:tc>
      </w:tr>
      <w:tr>
        <w:tc>
          <w:tcPr>
            <w:tcW w:type="dxa" w:w="2160"/>
          </w:tcPr>
          <w:p>
            <w:r>
              <w:t>Twitter/X</w:t>
            </w:r>
          </w:p>
        </w:tc>
        <w:tc>
          <w:tcPr>
            <w:tcW w:type="dxa" w:w="2160"/>
          </w:tcPr>
          <w:p>
            <w:r>
              <w:t>Productivity community</w:t>
            </w:r>
          </w:p>
        </w:tc>
        <w:tc>
          <w:tcPr>
            <w:tcW w:type="dxa" w:w="2160"/>
          </w:tcPr>
          <w:p>
            <w:r>
              <w:t>Threads, build-in-public</w:t>
            </w:r>
          </w:p>
        </w:tc>
        <w:tc>
          <w:tcPr>
            <w:tcW w:type="dxa" w:w="2160"/>
          </w:tcPr>
          <w:p>
            <w:r>
              <w:t>2-3x/day</w:t>
            </w:r>
          </w:p>
        </w:tc>
      </w:tr>
      <w:tr>
        <w:tc>
          <w:tcPr>
            <w:tcW w:type="dxa" w:w="2160"/>
          </w:tcPr>
          <w:p>
            <w:r>
              <w:t>Reddit</w:t>
            </w:r>
          </w:p>
        </w:tc>
        <w:tc>
          <w:tcPr>
            <w:tcW w:type="dxa" w:w="2160"/>
          </w:tcPr>
          <w:p>
            <w:r>
              <w:t>r/productivity, r/getdisciplined</w:t>
            </w:r>
          </w:p>
        </w:tc>
        <w:tc>
          <w:tcPr>
            <w:tcW w:type="dxa" w:w="2160"/>
          </w:tcPr>
          <w:p>
            <w:r>
              <w:t>Genuine engagement, not promotion</w:t>
            </w:r>
          </w:p>
        </w:tc>
        <w:tc>
          <w:tcPr>
            <w:tcW w:type="dxa" w:w="2160"/>
          </w:tcPr>
          <w:p>
            <w:r>
              <w:t>As natural</w:t>
            </w:r>
          </w:p>
        </w:tc>
      </w:tr>
    </w:tbl>
    <w:p/>
    <w:p>
      <w:pPr>
        <w:pStyle w:val="Heading3"/>
      </w:pPr>
      <w:r>
        <w:t>Launch Campaign: "Own Your Mornings"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Timing</w:t>
            </w:r>
          </w:p>
        </w:tc>
        <w:tc>
          <w:tcPr>
            <w:tcW w:type="dxa" w:w="2880"/>
          </w:tcPr>
          <w:p>
            <w:r>
              <w:t>Activities</w:t>
            </w:r>
          </w:p>
        </w:tc>
      </w:tr>
      <w:tr>
        <w:tc>
          <w:tcPr>
            <w:tcW w:type="dxa" w:w="2880"/>
          </w:tcPr>
          <w:p>
            <w:r>
              <w:t>Pre-Launch</w:t>
            </w:r>
          </w:p>
        </w:tc>
        <w:tc>
          <w:tcPr>
            <w:tcW w:type="dxa" w:w="2880"/>
          </w:tcPr>
          <w:p>
            <w:r>
              <w:t>2 weeks before</w:t>
            </w:r>
          </w:p>
        </w:tc>
        <w:tc>
          <w:tcPr>
            <w:tcW w:type="dxa" w:w="2880"/>
          </w:tcPr>
          <w:p>
            <w:r>
              <w:t>Teaser content, email list, influencer seeding</w:t>
            </w:r>
          </w:p>
        </w:tc>
      </w:tr>
      <w:tr>
        <w:tc>
          <w:tcPr>
            <w:tcW w:type="dxa" w:w="2880"/>
          </w:tcPr>
          <w:p>
            <w:r>
              <w:t>Public Beta</w:t>
            </w:r>
          </w:p>
        </w:tc>
        <w:tc>
          <w:tcPr>
            <w:tcW w:type="dxa" w:w="2880"/>
          </w:tcPr>
          <w:p>
            <w:r>
              <w:t>Beta period</w:t>
            </w:r>
          </w:p>
        </w:tc>
        <w:tc>
          <w:tcPr>
            <w:tcW w:type="dxa" w:w="2880"/>
          </w:tcPr>
          <w:p>
            <w:r>
              <w:t>Product Hunt, $9.99 early adopter price, coordinated influencer posts</w:t>
            </w:r>
          </w:p>
        </w:tc>
      </w:tr>
      <w:tr>
        <w:tc>
          <w:tcPr>
            <w:tcW w:type="dxa" w:w="2880"/>
          </w:tcPr>
          <w:p>
            <w:r>
              <w:t>Post-Beta</w:t>
            </w:r>
          </w:p>
        </w:tc>
        <w:tc>
          <w:tcPr>
            <w:tcW w:type="dxa" w:w="2880"/>
          </w:tcPr>
          <w:p>
            <w:r>
              <w:t>Ongoing</w:t>
            </w:r>
          </w:p>
        </w:tc>
        <w:tc>
          <w:tcPr>
            <w:tcW w:type="dxa" w:w="2880"/>
          </w:tcPr>
          <w:p>
            <w:r>
              <w:t>UGC campaigns, testimonials, seasonal promotions</w:t>
            </w:r>
          </w:p>
        </w:tc>
      </w:tr>
    </w:tbl>
    <w:p/>
    <w:p>
      <w:pPr>
        <w:pStyle w:val="Heading3"/>
      </w:pPr>
      <w:r>
        <w:t>Influencer Strategy</w:t>
      </w:r>
    </w:p>
    <w:p>
      <w:pPr>
        <w:pStyle w:val="ListBullet"/>
      </w:pPr>
      <w:r>
        <w:t>Target: Micro-influencers (10K-100K followers)</w:t>
      </w:r>
    </w:p>
    <w:p>
      <w:pPr>
        <w:pStyle w:val="ListBullet"/>
      </w:pPr>
      <w:r>
        <w:t>Niches: Productivity, journaling, mental health, minimalism</w:t>
      </w:r>
    </w:p>
    <w:p>
      <w:pPr>
        <w:pStyle w:val="ListBullet"/>
      </w:pPr>
      <w:r>
        <w:t>Offer: Free lifetime access for honest review</w:t>
      </w:r>
    </w:p>
    <w:p>
      <w:pPr>
        <w:pStyle w:val="ListBullet"/>
      </w:pPr>
      <w:r>
        <w:t>Approach: Long-term relationships over one-off posts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Projections</w:t>
      </w:r>
    </w:p>
    <w:p>
      <w:pPr>
        <w:pStyle w:val="Heading3"/>
      </w:pPr>
      <w:r>
        <w:t>Year 1 Scenarios (50,000 trial downloads)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Conversion</w:t>
            </w:r>
          </w:p>
        </w:tc>
        <w:tc>
          <w:tcPr>
            <w:tcW w:type="dxa" w:w="1728"/>
          </w:tcPr>
          <w:p>
            <w:r>
              <w:t>Purchases</w:t>
            </w:r>
          </w:p>
        </w:tc>
        <w:tc>
          <w:tcPr>
            <w:tcW w:type="dxa" w:w="1728"/>
          </w:tcPr>
          <w:p>
            <w:r>
              <w:t>Gross Revenue</w:t>
            </w:r>
          </w:p>
        </w:tc>
        <w:tc>
          <w:tcPr>
            <w:tcW w:type="dxa" w:w="1728"/>
          </w:tcPr>
          <w:p>
            <w:r>
              <w:t>Net (after 30% fee)</w:t>
            </w:r>
          </w:p>
        </w:tc>
      </w:tr>
      <w:tr>
        <w:tc>
          <w:tcPr>
            <w:tcW w:type="dxa" w:w="1728"/>
          </w:tcPr>
          <w:p>
            <w:r>
              <w:t>Conservative</w:t>
            </w:r>
          </w:p>
        </w:tc>
        <w:tc>
          <w:tcPr>
            <w:tcW w:type="dxa" w:w="1728"/>
          </w:tcPr>
          <w:p>
            <w:r>
              <w:t>6%</w:t>
            </w:r>
          </w:p>
        </w:tc>
        <w:tc>
          <w:tcPr>
            <w:tcW w:type="dxa" w:w="1728"/>
          </w:tcPr>
          <w:p>
            <w:r>
              <w:t>3,000</w:t>
            </w:r>
          </w:p>
        </w:tc>
        <w:tc>
          <w:tcPr>
            <w:tcW w:type="dxa" w:w="1728"/>
          </w:tcPr>
          <w:p>
            <w:r>
              <w:t>$104,970</w:t>
            </w:r>
          </w:p>
        </w:tc>
        <w:tc>
          <w:tcPr>
            <w:tcW w:type="dxa" w:w="1728"/>
          </w:tcPr>
          <w:p>
            <w:r>
              <w:t>$73,479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$174,950</w:t>
            </w:r>
          </w:p>
        </w:tc>
        <w:tc>
          <w:tcPr>
            <w:tcW w:type="dxa" w:w="1728"/>
          </w:tcPr>
          <w:p>
            <w:r>
              <w:t>$122,465</w:t>
            </w:r>
          </w:p>
        </w:tc>
      </w:tr>
      <w:tr>
        <w:tc>
          <w:tcPr>
            <w:tcW w:type="dxa" w:w="1728"/>
          </w:tcPr>
          <w:p>
            <w:r>
              <w:t>Optimistic</w:t>
            </w:r>
          </w:p>
        </w:tc>
        <w:tc>
          <w:tcPr>
            <w:tcW w:type="dxa" w:w="1728"/>
          </w:tcPr>
          <w:p>
            <w:r>
              <w:t>14%</w:t>
            </w:r>
          </w:p>
        </w:tc>
        <w:tc>
          <w:tcPr>
            <w:tcW w:type="dxa" w:w="1728"/>
          </w:tcPr>
          <w:p>
            <w:r>
              <w:t>7,000</w:t>
            </w:r>
          </w:p>
        </w:tc>
        <w:tc>
          <w:tcPr>
            <w:tcW w:type="dxa" w:w="1728"/>
          </w:tcPr>
          <w:p>
            <w:r>
              <w:t>$244,930</w:t>
            </w:r>
          </w:p>
        </w:tc>
        <w:tc>
          <w:tcPr>
            <w:tcW w:type="dxa" w:w="1728"/>
          </w:tcPr>
          <w:p>
            <w:r>
              <w:t>$171,451</w:t>
            </w:r>
          </w:p>
        </w:tc>
      </w:tr>
    </w:tbl>
    <w:p/>
    <w:p>
      <w:pPr>
        <w:pStyle w:val="Heading3"/>
      </w:pPr>
      <w:r>
        <w:t>Comparison to Subscription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Year 1 Revenue</w:t>
            </w:r>
          </w:p>
        </w:tc>
        <w:tc>
          <w:tcPr>
            <w:tcW w:type="dxa" w:w="2160"/>
          </w:tcPr>
          <w:p>
            <w:r>
              <w:t>Recurring?</w:t>
            </w:r>
          </w:p>
        </w:tc>
        <w:tc>
          <w:tcPr>
            <w:tcW w:type="dxa" w:w="2160"/>
          </w:tcPr>
          <w:p>
            <w:r>
              <w:t>Churn Risk</w:t>
            </w:r>
          </w:p>
        </w:tc>
      </w:tr>
      <w:tr>
        <w:tc>
          <w:tcPr>
            <w:tcW w:type="dxa" w:w="2160"/>
          </w:tcPr>
          <w:p>
            <w:r>
              <w:t>Subscription (original plan)</w:t>
            </w:r>
          </w:p>
        </w:tc>
        <w:tc>
          <w:tcPr>
            <w:tcW w:type="dxa" w:w="2160"/>
          </w:tcPr>
          <w:p>
            <w:r>
              <w:t>$350,000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46% first-cycle</w:t>
            </w:r>
          </w:p>
        </w:tc>
      </w:tr>
      <w:tr>
        <w:tc>
          <w:tcPr>
            <w:tcW w:type="dxa" w:w="2160"/>
          </w:tcPr>
          <w:p>
            <w:r>
              <w:t>One-Time (moderate)</w:t>
            </w:r>
          </w:p>
        </w:tc>
        <w:tc>
          <w:tcPr>
            <w:tcW w:type="dxa" w:w="2160"/>
          </w:tcPr>
          <w:p>
            <w:r>
              <w:t>$122,465 net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/>
    <w:p>
      <w:r>
        <w:t>Trade-off: Lower Year 1 revenue, but simpler model, no churn, stronger word-of-mouth, and differentiated market position.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Technical Implementation</w:t>
      </w:r>
    </w:p>
    <w:p>
      <w:pPr>
        <w:pStyle w:val="Heading3"/>
      </w:pPr>
      <w:r>
        <w:t>Changes Required</w:t>
      </w:r>
    </w:p>
    <w:p>
      <w:pPr>
        <w:pStyle w:val="ListNumber"/>
      </w:pPr>
      <w:r>
        <w:t>RevenueCat: Remove subscription products, add one-time purchase</w:t>
      </w:r>
    </w:p>
    <w:p>
      <w:pPr>
        <w:pStyle w:val="ListNumber"/>
      </w:pPr>
      <w:r>
        <w:t>Trial tracking: Store trial start date in user profile</w:t>
      </w:r>
    </w:p>
    <w:p>
      <w:pPr>
        <w:pStyle w:val="ListNumber"/>
      </w:pPr>
      <w:r>
        <w:t>Trial expiration UI: Countdown indicator, upgrade prompts</w:t>
      </w:r>
    </w:p>
    <w:p>
      <w:pPr>
        <w:pStyle w:val="ListNumber"/>
      </w:pPr>
      <w:r>
        <w:t>Grace period logic: Read-only mode for days 15-21</w:t>
      </w:r>
    </w:p>
    <w:p>
      <w:pPr>
        <w:pStyle w:val="ListNumber"/>
      </w:pPr>
      <w:r>
        <w:t>Full lock logic: Paywall-only screen for day 22+</w:t>
      </w:r>
    </w:p>
    <w:p>
      <w:pPr>
        <w:pStyle w:val="ListNumber"/>
      </w:pPr>
      <w:r>
        <w:t>App Store listings: Update screenshots, description, pricing</w:t>
      </w:r>
    </w:p>
    <w:p>
      <w:pPr>
        <w:pStyle w:val="Heading3"/>
      </w:pPr>
      <w:r>
        <w:t>Database Changes</w:t>
      </w:r>
    </w:p>
    <w:p>
      <w:r>
        <w:t>-- Add to user_preferences or profiles table</w:t>
      </w:r>
    </w:p>
    <w:p>
      <w:r>
        <w:t>trial_started_at TIMESTAMP WITH TIME ZONE</w:t>
      </w:r>
    </w:p>
    <w:p>
      <w:r>
        <w:t>purchase_completed_at TIMESTAMP WITH TIME ZONE</w:t>
      </w:r>
    </w:p>
    <w:p>
      <w:pPr>
        <w:pStyle w:val="Heading3"/>
      </w:pPr>
      <w:r>
        <w:t>App States</w:t>
      </w:r>
    </w:p>
    <w:p>
      <w:r>
        <w:t>type UserState =</w:t>
      </w:r>
    </w:p>
    <w:p>
      <w:r>
        <w:t xml:space="preserve">  | 'trial' // Days 1-14: Full access</w:t>
      </w:r>
    </w:p>
    <w:p>
      <w:r>
        <w:t xml:space="preserve">  | 'grace_period' // Days 15-21: Read-only</w:t>
      </w:r>
    </w:p>
    <w:p>
      <w:r>
        <w:t xml:space="preserve">  | 'locked' // Day 22+: Paywall only</w:t>
      </w:r>
    </w:p>
    <w:p>
      <w:r>
        <w:t xml:space="preserve">  | 'purchased' // Paid: Full access forever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Pricing Localization (Future)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Suggested Price</w:t>
            </w:r>
          </w:p>
        </w:tc>
      </w:tr>
      <w:tr>
        <w:tc>
          <w:tcPr>
            <w:tcW w:type="dxa" w:w="4320"/>
          </w:tcPr>
          <w:p>
            <w:r>
              <w:t>US / Canada / UK / EU / Australia</w:t>
            </w:r>
          </w:p>
        </w:tc>
        <w:tc>
          <w:tcPr>
            <w:tcW w:type="dxa" w:w="4320"/>
          </w:tcPr>
          <w:p>
            <w:r>
              <w:t>$34.99</w:t>
            </w:r>
          </w:p>
        </w:tc>
      </w:tr>
      <w:tr>
        <w:tc>
          <w:tcPr>
            <w:tcW w:type="dxa" w:w="4320"/>
          </w:tcPr>
          <w:p>
            <w:r>
              <w:t>India</w:t>
            </w:r>
          </w:p>
        </w:tc>
        <w:tc>
          <w:tcPr>
            <w:tcW w:type="dxa" w:w="4320"/>
          </w:tcPr>
          <w:p>
            <w:r>
              <w:t>$12.99</w:t>
            </w:r>
          </w:p>
        </w:tc>
      </w:tr>
      <w:tr>
        <w:tc>
          <w:tcPr>
            <w:tcW w:type="dxa" w:w="4320"/>
          </w:tcPr>
          <w:p>
            <w:r>
              <w:t>Brazil</w:t>
            </w:r>
          </w:p>
        </w:tc>
        <w:tc>
          <w:tcPr>
            <w:tcW w:type="dxa" w:w="4320"/>
          </w:tcPr>
          <w:p>
            <w:r>
              <w:t>$17.99</w:t>
            </w:r>
          </w:p>
        </w:tc>
      </w:tr>
      <w:tr>
        <w:tc>
          <w:tcPr>
            <w:tcW w:type="dxa" w:w="4320"/>
          </w:tcPr>
          <w:p>
            <w:r>
              <w:t>Southeast Asia</w:t>
            </w:r>
          </w:p>
        </w:tc>
        <w:tc>
          <w:tcPr>
            <w:tcW w:type="dxa" w:w="4320"/>
          </w:tcPr>
          <w:p>
            <w:r>
              <w:t>$17.99</w:t>
            </w:r>
          </w:p>
        </w:tc>
      </w:tr>
      <w:tr>
        <w:tc>
          <w:tcPr>
            <w:tcW w:type="dxa" w:w="4320"/>
          </w:tcPr>
          <w:p>
            <w:r>
              <w:t>Latin America</w:t>
            </w:r>
          </w:p>
        </w:tc>
        <w:tc>
          <w:tcPr>
            <w:tcW w:type="dxa" w:w="4320"/>
          </w:tcPr>
          <w:p>
            <w:r>
              <w:t>$21.99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Trial-to-purchase conversion</w:t>
            </w:r>
          </w:p>
        </w:tc>
        <w:tc>
          <w:tcPr>
            <w:tcW w:type="dxa" w:w="4320"/>
          </w:tcPr>
          <w:p>
            <w:r>
              <w:t>8-12%</w:t>
            </w:r>
          </w:p>
        </w:tc>
      </w:tr>
      <w:tr>
        <w:tc>
          <w:tcPr>
            <w:tcW w:type="dxa" w:w="4320"/>
          </w:tcPr>
          <w:p>
            <w:r>
              <w:t>Trial completion rate (14 days)</w:t>
            </w:r>
          </w:p>
        </w:tc>
        <w:tc>
          <w:tcPr>
            <w:tcW w:type="dxa" w:w="4320"/>
          </w:tcPr>
          <w:p>
            <w:r>
              <w:t>40%+</w:t>
            </w:r>
          </w:p>
        </w:tc>
      </w:tr>
      <w:tr>
        <w:tc>
          <w:tcPr>
            <w:tcW w:type="dxa" w:w="4320"/>
          </w:tcPr>
          <w:p>
            <w:r>
              <w:t>Day 15-21 conversion (grace period)</w:t>
            </w:r>
          </w:p>
        </w:tc>
        <w:tc>
          <w:tcPr>
            <w:tcW w:type="dxa" w:w="4320"/>
          </w:tcPr>
          <w:p>
            <w:r>
              <w:t>15% of remaining</w:t>
            </w:r>
          </w:p>
        </w:tc>
      </w:tr>
      <w:tr>
        <w:tc>
          <w:tcPr>
            <w:tcW w:type="dxa" w:w="4320"/>
          </w:tcPr>
          <w:p>
            <w:r>
              <w:t>App Store rating</w:t>
            </w:r>
          </w:p>
        </w:tc>
        <w:tc>
          <w:tcPr>
            <w:tcW w:type="dxa" w:w="4320"/>
          </w:tcPr>
          <w:p>
            <w:r>
              <w:t>4.5+ stars</w:t>
            </w:r>
          </w:p>
        </w:tc>
      </w:tr>
      <w:tr>
        <w:tc>
          <w:tcPr>
            <w:tcW w:type="dxa" w:w="4320"/>
          </w:tcPr>
          <w:p>
            <w:r>
              <w:t>Day 14 retention</w:t>
            </w:r>
          </w:p>
        </w:tc>
        <w:tc>
          <w:tcPr>
            <w:tcW w:type="dxa" w:w="4320"/>
          </w:tcPr>
          <w:p>
            <w:r>
              <w:t>50%+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Final Answer</w:t>
            </w:r>
          </w:p>
        </w:tc>
      </w:tr>
      <w:tr>
        <w:tc>
          <w:tcPr>
            <w:tcW w:type="dxa" w:w="4320"/>
          </w:tcPr>
          <w:p>
            <w:r>
              <w:t>Pricing model</w:t>
            </w:r>
          </w:p>
        </w:tc>
        <w:tc>
          <w:tcPr>
            <w:tcW w:type="dxa" w:w="4320"/>
          </w:tcPr>
          <w:p>
            <w:r>
              <w:t>One-time purchase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>
              <w:t>$34.99 (early adopter at $9.99)</w:t>
            </w:r>
          </w:p>
        </w:tc>
      </w:tr>
      <w:tr>
        <w:tc>
          <w:tcPr>
            <w:tcW w:type="dxa" w:w="4320"/>
          </w:tcPr>
          <w:p>
            <w:r>
              <w:t>Trial</w:t>
            </w:r>
          </w:p>
        </w:tc>
        <w:tc>
          <w:tcPr>
            <w:tcW w:type="dxa" w:w="4320"/>
          </w:tcPr>
          <w:p>
            <w:r>
              <w:t>14 days, no credit card</w:t>
            </w:r>
          </w:p>
        </w:tc>
      </w:tr>
      <w:tr>
        <w:tc>
          <w:tcPr>
            <w:tcW w:type="dxa" w:w="4320"/>
          </w:tcPr>
          <w:p>
            <w:r>
              <w:t>Post-trial</w:t>
            </w:r>
          </w:p>
        </w:tc>
        <w:tc>
          <w:tcPr>
            <w:tcW w:type="dxa" w:w="4320"/>
          </w:tcPr>
          <w:p>
            <w:r>
              <w:t>Grace period (days 15-21), then full lock</w:t>
            </w:r>
          </w:p>
        </w:tc>
      </w:tr>
      <w:tr>
        <w:tc>
          <w:tcPr>
            <w:tcW w:type="dxa" w:w="4320"/>
          </w:tcPr>
          <w:p>
            <w:r>
              <w:t>Updates</w:t>
            </w:r>
          </w:p>
        </w:tc>
        <w:tc>
          <w:tcPr>
            <w:tcW w:type="dxa" w:w="4320"/>
          </w:tcPr>
          <w:p>
            <w:r>
              <w:t>Forever</w:t>
            </w:r>
          </w:p>
        </w:tc>
      </w:tr>
      <w:tr>
        <w:tc>
          <w:tcPr>
            <w:tcW w:type="dxa" w:w="4320"/>
          </w:tcPr>
          <w:p>
            <w:r>
              <w:t>Primary demographic</w:t>
            </w:r>
          </w:p>
        </w:tc>
        <w:tc>
          <w:tcPr>
            <w:tcW w:type="dxa" w:w="4320"/>
          </w:tcPr>
          <w:p>
            <w:r>
              <w:t>Intentional Professionals, 28-42</w:t>
            </w:r>
          </w:p>
        </w:tc>
      </w:tr>
      <w:tr>
        <w:tc>
          <w:tcPr>
            <w:tcW w:type="dxa" w:w="4320"/>
          </w:tcPr>
          <w:p>
            <w:r>
              <w:t>Core message</w:t>
            </w:r>
          </w:p>
        </w:tc>
        <w:tc>
          <w:tcPr>
            <w:tcW w:type="dxa" w:w="4320"/>
          </w:tcPr>
          <w:p>
            <w:r>
              <w:t>"Plan Tomorrow Tonight. Own It Forever."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