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Game detail: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1. There is a enemy zone is the map of this game. There are three treasure in that enemy zone.</w:t>
        <w:br w:type="textWrapping"/>
        <w:t xml:space="preserve">2. Two players are dropped here to collect the treasures.</w:t>
        <w:br w:type="textWrapping"/>
        <w:t xml:space="preserve">3. After collecting the treasures, if any player (any one of this two) can exit from the exit point, the mission is successful.</w:t>
        <w:br w:type="textWrapping"/>
        <w:t xml:space="preserve">4. There are three enemies in there each zone. They will attack the player if a player get into their zone.</w:t>
        <w:br w:type="textWrapping"/>
        <w:t xml:space="preserve">5. The player can shoot the enemies to make them move backward.</w:t>
        <w:br w:type="textWrapping"/>
        <w:t xml:space="preserve">6. If both of the players are dead, the mission is unsuccessful.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N.B: to play game, first turn on the server.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