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0A" w:rsidRDefault="00BE4A79" w:rsidP="00BE4A79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BE4A79">
        <w:rPr>
          <w:rFonts w:ascii="TH Sarabun New" w:hAnsi="TH Sarabun New" w:cs="TH Sarabun New"/>
          <w:b/>
          <w:bCs/>
          <w:sz w:val="24"/>
          <w:szCs w:val="32"/>
          <w:cs/>
        </w:rPr>
        <w:t>แบบจำลองการพยากรณ์ความต้องการสินค้าเกษตรที่สำคัญ</w:t>
      </w:r>
    </w:p>
    <w:p w:rsidR="008B527D" w:rsidRDefault="008B527D" w:rsidP="008B527D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B527D">
        <w:rPr>
          <w:rFonts w:ascii="TH SarabunPSK" w:hAnsi="TH SarabunPSK" w:cs="TH SarabunPSK"/>
          <w:sz w:val="32"/>
          <w:szCs w:val="32"/>
        </w:rPr>
        <w:t xml:space="preserve">4.2 </w:t>
      </w:r>
      <w:r w:rsidRPr="008B527D">
        <w:rPr>
          <w:rFonts w:ascii="TH SarabunPSK" w:hAnsi="TH SarabunPSK" w:cs="TH SarabunPSK"/>
          <w:sz w:val="32"/>
          <w:szCs w:val="32"/>
          <w:cs/>
        </w:rPr>
        <w:t>เก็บรวบรวมข้อมูล</w:t>
      </w:r>
    </w:p>
    <w:p w:rsidR="008B527D" w:rsidRPr="009D522E" w:rsidRDefault="00F02275" w:rsidP="00F02275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8) </w:t>
      </w:r>
      <w:r w:rsidRPr="009D522E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ไข่ไก่ 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เป็นการพยากรณ์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ความต้องการ</w:t>
      </w:r>
      <w:r w:rsidRPr="009D522E">
        <w:rPr>
          <w:rFonts w:ascii="TH SarabunPSK" w:hAnsi="TH SarabunPSK" w:cs="TH SarabunPSK"/>
          <w:color w:val="FF0000"/>
          <w:sz w:val="32"/>
          <w:szCs w:val="32"/>
          <w:cs/>
        </w:rPr>
        <w:t>การบริโภค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>ไข่ไก่</w:t>
      </w:r>
      <w:r w:rsidRPr="009D522E">
        <w:rPr>
          <w:rFonts w:ascii="TH SarabunPSK" w:hAnsi="TH SarabunPSK" w:cs="TH SarabunPSK"/>
          <w:color w:val="FF0000"/>
          <w:sz w:val="32"/>
          <w:szCs w:val="32"/>
          <w:cs/>
        </w:rPr>
        <w:t>ในประเทศ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D522E"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โดยข้อมูล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>ปริมาณความต้อง</w:t>
      </w:r>
      <w:r w:rsidR="009D522E"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การบริโภค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ไข่ไก่ในประเทศ 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คำนวณจาก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>ปริมาณ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การผลิต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ไข่ไก่รายเดือนของสำนักงานเศรษฐกิจการเกษตร 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ลบ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>ออกจาก ปริมาณ</w:t>
      </w:r>
      <w:r w:rsidRPr="009D522E">
        <w:rPr>
          <w:rFonts w:ascii="TH SarabunPSK" w:hAnsi="TH SarabunPSK" w:cs="TH SarabunPSK" w:hint="cs"/>
          <w:color w:val="FF0000"/>
          <w:sz w:val="32"/>
          <w:szCs w:val="32"/>
          <w:cs/>
        </w:rPr>
        <w:t>การส่งออก</w:t>
      </w:r>
      <w:r w:rsidR="009D522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ไข่ไก่สดรายเดือน จากกรมศุลกากร </w:t>
      </w:r>
    </w:p>
    <w:p w:rsidR="00BE4A79" w:rsidRDefault="003909F2" w:rsidP="003909F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09F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</w:t>
      </w:r>
      <w:r w:rsidR="00BE4A79" w:rsidRPr="003909F2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:rsidR="00A1249D" w:rsidRDefault="00A1249D" w:rsidP="00D52D20">
      <w:pPr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</w:p>
    <w:p w:rsidR="00C57E93" w:rsidRPr="001D37D6" w:rsidRDefault="00A1249D" w:rsidP="00D52D20">
      <w:pPr>
        <w:spacing w:after="0" w:line="240" w:lineRule="auto"/>
        <w:ind w:firstLine="567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.8 </w:t>
      </w:r>
      <w:r w:rsidRPr="001D37D6">
        <w:rPr>
          <w:rFonts w:ascii="TH SarabunPSK" w:hAnsi="TH SarabunPSK" w:cs="TH SarabunPSK"/>
          <w:color w:val="FF0000"/>
          <w:sz w:val="32"/>
          <w:szCs w:val="32"/>
          <w:cs/>
        </w:rPr>
        <w:t>ไข่ไก่</w:t>
      </w:r>
    </w:p>
    <w:p w:rsidR="00071F43" w:rsidRPr="001D37D6" w:rsidRDefault="009D522E" w:rsidP="001D37D6">
      <w:pPr>
        <w:spacing w:after="0" w:line="240" w:lineRule="auto"/>
        <w:ind w:firstLine="567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bookmarkStart w:id="0" w:name="_GoBack"/>
      <w:bookmarkEnd w:id="0"/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จากการเปรียบเทียบความแม่นยำ พบว่า </w:t>
      </w:r>
      <w:r w:rsidRPr="001D37D6">
        <w:rPr>
          <w:rFonts w:ascii="TH SarabunPSK" w:hAnsi="TH SarabunPSK" w:cs="TH SarabunPSK"/>
          <w:color w:val="FF0000"/>
          <w:sz w:val="32"/>
          <w:szCs w:val="32"/>
        </w:rPr>
        <w:t xml:space="preserve">ARIMA 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แม่นยำกว่า </w:t>
      </w:r>
      <w:r w:rsidRPr="001D37D6">
        <w:rPr>
          <w:rFonts w:ascii="TH SarabunPSK" w:hAnsi="TH SarabunPSK" w:cs="TH SarabunPSK"/>
          <w:color w:val="FF0000"/>
          <w:sz w:val="32"/>
          <w:szCs w:val="32"/>
        </w:rPr>
        <w:t xml:space="preserve">ES 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ดังนั้น จึงใช้ </w:t>
      </w:r>
      <w:r w:rsidRPr="001D37D6">
        <w:rPr>
          <w:rFonts w:ascii="TH SarabunPSK" w:hAnsi="TH SarabunPSK" w:cs="TH SarabunPSK"/>
          <w:color w:val="FF0000"/>
          <w:sz w:val="32"/>
          <w:szCs w:val="32"/>
        </w:rPr>
        <w:t xml:space="preserve">ARIMA 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พยากรณ์</w:t>
      </w:r>
      <w:r w:rsidR="001D37D6"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ความต้องการ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บริโภคไข่ไก่ใน</w:t>
      </w:r>
      <w:r w:rsidR="001D37D6"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ผลการพยากรณ์ปริมาณความต้องการบริโภคไข่ไก่ ปี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2563 และ 2564 เท่ากับ </w:t>
      </w:r>
      <w:r w:rsidR="001D37D6" w:rsidRPr="001D37D6">
        <w:rPr>
          <w:rFonts w:ascii="TH Sarabun New" w:hAnsi="TH Sarabun New" w:cs="TH Sarabun New"/>
          <w:color w:val="FF0000"/>
          <w:sz w:val="32"/>
          <w:szCs w:val="32"/>
        </w:rPr>
        <w:t>16,585</w:t>
      </w:r>
      <w:r w:rsidR="001D37D6" w:rsidRPr="001D37D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ล้านฟอง และ </w:t>
      </w:r>
      <w:r w:rsidR="001D37D6" w:rsidRPr="001D37D6">
        <w:rPr>
          <w:rFonts w:ascii="TH Sarabun New" w:hAnsi="TH Sarabun New" w:cs="TH Sarabun New"/>
          <w:color w:val="FF0000"/>
          <w:sz w:val="32"/>
          <w:szCs w:val="32"/>
        </w:rPr>
        <w:t>17,182</w:t>
      </w:r>
      <w:r w:rsidR="001D37D6" w:rsidRPr="001D37D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ล้านฟอง</w:t>
      </w:r>
      <w:r w:rsidR="001D37D6"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ตามลำดับ เพิ่มขึ้นจากปี 2562 ร้อยละ 5.31 และ 9.10 ตามลำดับ 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ซึ่งผลการพยากรณ์ด้วยวิธีทางสถิติสอดคล้องกับความเห็นของผู้ประกอบการที่</w:t>
      </w:r>
      <w:r w:rsidR="001D37D6"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มีความเห็นว่า</w:t>
      </w:r>
      <w:r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D37D6" w:rsidRPr="001D37D6">
        <w:rPr>
          <w:rFonts w:ascii="TH SarabunPSK" w:hAnsi="TH SarabunPSK" w:cs="TH SarabunPSK" w:hint="cs"/>
          <w:color w:val="FF0000"/>
          <w:sz w:val="32"/>
          <w:szCs w:val="32"/>
          <w:cs/>
        </w:rPr>
        <w:t>ปริมาณการบริโภคไข่ไก่ในปี 2563 จะเพิ่มขึ้นจากปี 2562 ร้อยละ 3-5</w:t>
      </w:r>
    </w:p>
    <w:p w:rsidR="009D522E" w:rsidRPr="00C57E93" w:rsidRDefault="009D522E" w:rsidP="00D52D20">
      <w:pPr>
        <w:spacing w:after="0" w:line="240" w:lineRule="auto"/>
        <w:ind w:firstLine="567"/>
        <w:rPr>
          <w:rFonts w:ascii="TH SarabunPSK" w:hAnsi="TH SarabunPSK" w:cs="TH SarabunPSK" w:hint="cs"/>
          <w:sz w:val="32"/>
          <w:szCs w:val="32"/>
        </w:rPr>
      </w:pPr>
    </w:p>
    <w:p w:rsidR="00BE4A79" w:rsidRDefault="003909F2" w:rsidP="003909F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09F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6. </w:t>
      </w:r>
      <w:r w:rsidR="00BE4A79" w:rsidRPr="003909F2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:rsidR="00694092" w:rsidRPr="00427A80" w:rsidRDefault="00406417" w:rsidP="00694092">
      <w:pPr>
        <w:pStyle w:val="a3"/>
        <w:numPr>
          <w:ilvl w:val="1"/>
          <w:numId w:val="11"/>
        </w:num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</w:rPr>
      </w:pP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ไข่ไก่</w:t>
      </w:r>
    </w:p>
    <w:p w:rsidR="00694092" w:rsidRPr="00427A80" w:rsidRDefault="00694092" w:rsidP="00694092">
      <w:pPr>
        <w:pStyle w:val="a3"/>
        <w:spacing w:after="0" w:line="240" w:lineRule="auto"/>
        <w:ind w:left="0" w:firstLine="927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1) ควรมีการบริหารจัดการการผลิตไข่ไก่ เนื่องจากจะเห็นได้ว่าการคาดการณ์การบริโภคไข่ไก่ในปี 2563 เพิ่มขึ้นเพียงร้อยละ 5 ดังนั้น ควรมีบริหารจัดการการผลิตไข่ไก่ไม่ให้มีปริมาณมากเกินความต้องการของผู้บริโภค </w:t>
      </w:r>
      <w:r w:rsidR="00D934C4"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เพื่อลดความเสี่ยงไข่ไก่ล้นตลาด และส่งผลต่อราคาไข่ไก่ในประเทศ</w:t>
      </w:r>
    </w:p>
    <w:p w:rsidR="00694092" w:rsidRPr="00427A80" w:rsidRDefault="00694092" w:rsidP="00D934C4">
      <w:pPr>
        <w:pStyle w:val="a3"/>
        <w:spacing w:after="0" w:line="240" w:lineRule="auto"/>
        <w:ind w:left="0" w:firstLine="927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2) ควร</w:t>
      </w:r>
      <w:r w:rsidRPr="00427A80">
        <w:rPr>
          <w:rFonts w:ascii="TH SarabunPSK" w:hAnsi="TH SarabunPSK" w:cs="TH SarabunPSK"/>
          <w:color w:val="FF0000"/>
          <w:sz w:val="32"/>
          <w:szCs w:val="32"/>
          <w:cs/>
        </w:rPr>
        <w:t>สนับสนุน</w:t>
      </w: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การบริโภคไข่ไก่อย่างต่อเนื่อง เช่น โครงการ</w:t>
      </w:r>
      <w:r w:rsidRPr="00427A80">
        <w:rPr>
          <w:rFonts w:ascii="TH SarabunPSK" w:hAnsi="TH SarabunPSK" w:cs="TH SarabunPSK"/>
          <w:color w:val="FF0000"/>
          <w:sz w:val="32"/>
          <w:szCs w:val="32"/>
          <w:cs/>
        </w:rPr>
        <w:t>รณรงค์การบริโภคไข่ไก่ 300 ฟอง</w:t>
      </w: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ต่อ</w:t>
      </w:r>
      <w:r w:rsidRPr="00427A80">
        <w:rPr>
          <w:rFonts w:ascii="TH SarabunPSK" w:hAnsi="TH SarabunPSK" w:cs="TH SarabunPSK"/>
          <w:color w:val="FF0000"/>
          <w:sz w:val="32"/>
          <w:szCs w:val="32"/>
          <w:cs/>
        </w:rPr>
        <w:t>คน</w:t>
      </w: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ต่อ</w:t>
      </w:r>
      <w:r w:rsidR="00427A80" w:rsidRPr="00427A80">
        <w:rPr>
          <w:rFonts w:ascii="TH SarabunPSK" w:hAnsi="TH SarabunPSK" w:cs="TH SarabunPSK"/>
          <w:color w:val="FF0000"/>
          <w:sz w:val="32"/>
          <w:szCs w:val="32"/>
          <w:cs/>
        </w:rPr>
        <w:t>ปี</w:t>
      </w:r>
      <w:r w:rsidRPr="00427A8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การสร้างทัศนคติและความรู้ความเข้าใจแก่ผู้บริโภคเกี่ยวกับการบริโภคไข่ไก่ </w:t>
      </w:r>
      <w:r w:rsidR="00D934C4"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เป็นต้น ซึ่ง</w:t>
      </w:r>
      <w:r w:rsidRPr="00427A80">
        <w:rPr>
          <w:rFonts w:ascii="TH SarabunPSK" w:hAnsi="TH SarabunPSK" w:cs="TH SarabunPSK" w:hint="cs"/>
          <w:color w:val="FF0000"/>
          <w:sz w:val="32"/>
          <w:szCs w:val="32"/>
          <w:cs/>
        </w:rPr>
        <w:t>แม้ว่าการคาดการณ์การบริโภคไข่ไก่มีแนวโน้มเพิ่มขึ้น แต่เป็นการเพิ่มขึ้นเพียงร้อยละ 5 ดังนั้น ควรมีการดำเนินโครงการอย่างต่อเนื่อง</w:t>
      </w:r>
    </w:p>
    <w:p w:rsidR="00694092" w:rsidRPr="00694092" w:rsidRDefault="00694092" w:rsidP="00694092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694092" w:rsidRPr="00694092" w:rsidSect="007466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6D22"/>
    <w:multiLevelType w:val="hybridMultilevel"/>
    <w:tmpl w:val="7258F3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203F3"/>
    <w:multiLevelType w:val="hybridMultilevel"/>
    <w:tmpl w:val="2ACE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209D7"/>
    <w:multiLevelType w:val="hybridMultilevel"/>
    <w:tmpl w:val="B17C56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D19FE"/>
    <w:multiLevelType w:val="hybridMultilevel"/>
    <w:tmpl w:val="8E887E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C3579"/>
    <w:multiLevelType w:val="multilevel"/>
    <w:tmpl w:val="4EC8DA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39FE161A"/>
    <w:multiLevelType w:val="hybridMultilevel"/>
    <w:tmpl w:val="8C3C686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B0BC5"/>
    <w:multiLevelType w:val="hybridMultilevel"/>
    <w:tmpl w:val="8892E398"/>
    <w:lvl w:ilvl="0" w:tplc="F0FA4CF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D5C70"/>
    <w:multiLevelType w:val="multilevel"/>
    <w:tmpl w:val="FBE8B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4D806E56"/>
    <w:multiLevelType w:val="hybridMultilevel"/>
    <w:tmpl w:val="B2A2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923FA"/>
    <w:multiLevelType w:val="hybridMultilevel"/>
    <w:tmpl w:val="C2B07FD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EC25F27"/>
    <w:multiLevelType w:val="hybridMultilevel"/>
    <w:tmpl w:val="6180D27C"/>
    <w:lvl w:ilvl="0" w:tplc="5DFAB3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56E629A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4D2636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DC1CB8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BF0483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AECE93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12FEFE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EFBA71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FEBAB9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006DC"/>
    <w:rsid w:val="00003AD6"/>
    <w:rsid w:val="00071F43"/>
    <w:rsid w:val="000827AF"/>
    <w:rsid w:val="000D799B"/>
    <w:rsid w:val="000F3929"/>
    <w:rsid w:val="00111B00"/>
    <w:rsid w:val="00136739"/>
    <w:rsid w:val="00177DE1"/>
    <w:rsid w:val="001B0B8E"/>
    <w:rsid w:val="001C0766"/>
    <w:rsid w:val="001D37D6"/>
    <w:rsid w:val="00257747"/>
    <w:rsid w:val="002A5102"/>
    <w:rsid w:val="00346529"/>
    <w:rsid w:val="003909F2"/>
    <w:rsid w:val="003C6571"/>
    <w:rsid w:val="00406417"/>
    <w:rsid w:val="00427A80"/>
    <w:rsid w:val="005C6457"/>
    <w:rsid w:val="006572F7"/>
    <w:rsid w:val="00664E0A"/>
    <w:rsid w:val="00694092"/>
    <w:rsid w:val="006B780B"/>
    <w:rsid w:val="006C4315"/>
    <w:rsid w:val="007006DC"/>
    <w:rsid w:val="007211B1"/>
    <w:rsid w:val="00746669"/>
    <w:rsid w:val="00803A7E"/>
    <w:rsid w:val="008524B5"/>
    <w:rsid w:val="008B527D"/>
    <w:rsid w:val="00927BB8"/>
    <w:rsid w:val="00957C5B"/>
    <w:rsid w:val="009C55F5"/>
    <w:rsid w:val="009D522E"/>
    <w:rsid w:val="009F412B"/>
    <w:rsid w:val="00A1249D"/>
    <w:rsid w:val="00B671A1"/>
    <w:rsid w:val="00BE4A79"/>
    <w:rsid w:val="00C0582C"/>
    <w:rsid w:val="00C26675"/>
    <w:rsid w:val="00C57E93"/>
    <w:rsid w:val="00CF1D35"/>
    <w:rsid w:val="00CF2603"/>
    <w:rsid w:val="00D52D20"/>
    <w:rsid w:val="00D6328A"/>
    <w:rsid w:val="00D934C4"/>
    <w:rsid w:val="00DD7939"/>
    <w:rsid w:val="00E13CD0"/>
    <w:rsid w:val="00E74229"/>
    <w:rsid w:val="00F02275"/>
    <w:rsid w:val="00F20F3E"/>
    <w:rsid w:val="00F45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79"/>
    <w:pPr>
      <w:spacing w:after="200" w:line="276" w:lineRule="auto"/>
      <w:ind w:left="720"/>
      <w:contextualSpacing/>
    </w:pPr>
  </w:style>
  <w:style w:type="character" w:customStyle="1" w:styleId="fontstyle21">
    <w:name w:val="fontstyle21"/>
    <w:basedOn w:val="a0"/>
    <w:rsid w:val="00BE4A7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08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ชัชวาลย์ เผ่าเพ็ง</dc:creator>
  <cp:lastModifiedBy>สรรเสริญ ศรีเหนี่ยง</cp:lastModifiedBy>
  <cp:revision>7</cp:revision>
  <dcterms:created xsi:type="dcterms:W3CDTF">2020-08-10T04:17:00Z</dcterms:created>
  <dcterms:modified xsi:type="dcterms:W3CDTF">2020-08-10T05:50:00Z</dcterms:modified>
</cp:coreProperties>
</file>