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54D89" w:rsidR="009607E1" w:rsidP="003A53B2" w:rsidRDefault="009607E1" w14:paraId="1699CE64" w14:textId="296E80D1">
      <w:pPr>
        <w:spacing w:after="0" w:line="192" w:lineRule="auto"/>
        <w:ind w:right="142"/>
        <w:rPr>
          <w:rFonts w:ascii="Maersk Text" w:hAnsi="Maersk Text" w:eastAsia="maersk" w:cs="maersk"/>
          <w:sz w:val="20"/>
          <w:szCs w:val="20"/>
        </w:rPr>
      </w:pPr>
    </w:p>
    <w:p w:rsidR="00D93FE5" w:rsidP="003A53B2" w:rsidRDefault="15FF3D2E" w14:paraId="39DE727A" w14:textId="77777777">
      <w:pPr>
        <w:pStyle w:val="Heading1"/>
        <w:spacing w:before="0"/>
      </w:pPr>
      <w:r>
        <w:t xml:space="preserve">  Automation &amp; Operational Technology </w:t>
      </w:r>
    </w:p>
    <w:p w:rsidR="052C1EC6" w:rsidP="003A53B2" w:rsidRDefault="7BD56F9D" w14:paraId="473B47EE" w14:textId="362819DD">
      <w:pPr>
        <w:pStyle w:val="Heading1"/>
        <w:spacing w:before="0"/>
      </w:pPr>
      <w:r>
        <w:t>OT</w:t>
      </w:r>
      <w:r w:rsidR="052C1EC6">
        <w:t xml:space="preserve"> Hardware – Work Package</w:t>
      </w:r>
    </w:p>
    <w:p w:rsidRPr="00D93FE5" w:rsidR="009607E1" w:rsidP="003A53B2" w:rsidRDefault="009607E1" w14:paraId="7927EDB4" w14:textId="49379866">
      <w:pPr>
        <w:spacing w:after="0" w:line="276" w:lineRule="auto"/>
        <w:rPr>
          <w:rFonts w:ascii="Maersk Text" w:hAnsi="Maersk Text" w:eastAsia="maersk" w:cs="maersk"/>
          <w:sz w:val="20"/>
          <w:szCs w:val="20"/>
        </w:rPr>
      </w:pPr>
    </w:p>
    <w:p w:rsidRPr="00D93FE5" w:rsidR="009607E1" w:rsidP="003A53B2" w:rsidRDefault="15FF3D2E" w14:paraId="0B0743B6" w14:textId="7F3460D8">
      <w:pPr>
        <w:pStyle w:val="Heading3"/>
        <w:spacing w:before="0" w:after="0" w:line="312" w:lineRule="auto"/>
        <w:rPr>
          <w:rFonts w:eastAsia="maersk" w:cs="maersk"/>
          <w:b w:val="0"/>
          <w:bCs/>
          <w:sz w:val="20"/>
          <w:szCs w:val="20"/>
        </w:rPr>
      </w:pPr>
      <w:r w:rsidRPr="00D93FE5">
        <w:rPr>
          <w:rFonts w:eastAsia="maersk" w:cs="maersk"/>
          <w:bCs/>
          <w:sz w:val="20"/>
          <w:szCs w:val="20"/>
          <w:lang w:val="en-GB"/>
        </w:rPr>
        <w:t>Document Control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6889"/>
        <w:gridCol w:w="2471"/>
      </w:tblGrid>
      <w:tr w:rsidRPr="00754D89" w:rsidR="060D251D" w:rsidTr="6E296CE2" w14:paraId="13682EC8" w14:textId="77777777">
        <w:trPr>
          <w:trHeight w:val="240"/>
        </w:trPr>
        <w:tc>
          <w:tcPr>
            <w:tcW w:w="7545" w:type="dxa"/>
            <w:tcBorders>
              <w:top w:val="single" w:color="69B8D6" w:sz="6" w:space="0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039EE544" w14:textId="48985306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Version No. for Final Release</w:t>
            </w:r>
          </w:p>
        </w:tc>
        <w:tc>
          <w:tcPr>
            <w:tcW w:w="2685" w:type="dxa"/>
            <w:tcBorders>
              <w:top w:val="single" w:color="69B8D6" w:sz="6" w:space="0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7C4CD2E7" w14:paraId="2F6A200C" w14:textId="22C9F966">
            <w:pPr>
              <w:ind w:right="3"/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  <w:t>1.0</w:t>
            </w:r>
          </w:p>
        </w:tc>
      </w:tr>
      <w:tr w:rsidRPr="00754D89" w:rsidR="060D251D" w:rsidTr="6E296CE2" w14:paraId="08800E98" w14:textId="77777777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06B948E8" w14:textId="6E8D148C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Issue Date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22AF8563" w14:paraId="36CA042F" w14:textId="459F1235">
            <w:pPr>
              <w:rPr>
                <w:rFonts w:ascii="Maersk Text" w:hAnsi="Maersk Text" w:eastAsia="maersk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sz w:val="20"/>
                <w:szCs w:val="20"/>
                <w:lang w:val="en-GB"/>
              </w:rPr>
              <w:t>01-01-2026</w:t>
            </w:r>
          </w:p>
        </w:tc>
      </w:tr>
      <w:tr w:rsidRPr="00754D89" w:rsidR="060D251D" w:rsidTr="6E296CE2" w14:paraId="5D4F67CF" w14:textId="77777777">
        <w:trPr>
          <w:trHeight w:val="240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7CA6C792" w14:textId="59AE21BE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Status: Draft or Final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6556F354" w14:paraId="7599B057" w14:textId="0CC6E281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  <w:t>Draft</w:t>
            </w:r>
          </w:p>
        </w:tc>
      </w:tr>
      <w:tr w:rsidRPr="00754D89" w:rsidR="060D251D" w:rsidTr="6E296CE2" w14:paraId="0AD67A65" w14:textId="77777777">
        <w:trPr>
          <w:trHeight w:val="405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1C3D07D6" w14:textId="521A3362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Document Owner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5FFF7DBD" w14:paraId="1A0300EA" w14:textId="33B8B197">
            <w:pPr>
              <w:rPr>
                <w:rFonts w:ascii="Maersk Text" w:hAnsi="Maersk Text" w:eastAsia="maersk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sz w:val="20"/>
                <w:szCs w:val="20"/>
                <w:lang w:val="en-GB"/>
              </w:rPr>
              <w:t>UID</w:t>
            </w:r>
          </w:p>
        </w:tc>
      </w:tr>
      <w:tr w:rsidRPr="00754D89" w:rsidR="060D251D" w:rsidTr="6E296CE2" w14:paraId="556C5850" w14:textId="77777777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289833D1" w14:textId="0D9B1ACE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Audience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6E296CE2" w:rsidRDefault="2A62968C" w14:paraId="01E4E2BE" w14:textId="1840F7FA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highlight w:val="yellow"/>
              </w:rPr>
            </w:pPr>
            <w:r w:rsidRPr="6E296CE2" w:rsidR="05448660">
              <w:rPr>
                <w:rFonts w:ascii="Maersk Text" w:hAnsi="Maersk Text" w:eastAsia="maersk" w:cs="maersk"/>
                <w:color w:val="404040" w:themeColor="text1" w:themeTint="BF" w:themeShade="FF"/>
                <w:sz w:val="20"/>
                <w:szCs w:val="20"/>
                <w:highlight w:val="yellow"/>
              </w:rPr>
              <w:t>SbM</w:t>
            </w:r>
            <w:r w:rsidRPr="6E296CE2" w:rsidR="05448660">
              <w:rPr>
                <w:rFonts w:ascii="Maersk Text" w:hAnsi="Maersk Text" w:eastAsia="maersk" w:cs="maersk"/>
                <w:color w:val="404040" w:themeColor="text1" w:themeTint="BF" w:themeShade="FF"/>
                <w:sz w:val="20"/>
                <w:szCs w:val="20"/>
              </w:rPr>
              <w:t xml:space="preserve"> </w:t>
            </w:r>
          </w:p>
        </w:tc>
      </w:tr>
      <w:tr w:rsidRPr="00754D89" w:rsidR="060D251D" w:rsidTr="6E296CE2" w14:paraId="28487CBA" w14:textId="77777777">
        <w:trPr>
          <w:trHeight w:val="75"/>
        </w:trPr>
        <w:tc>
          <w:tcPr>
            <w:tcW w:w="7545" w:type="dxa"/>
            <w:tcBorders>
              <w:top w:val="nil"/>
              <w:left w:val="nil"/>
              <w:bottom w:val="single" w:color="69B8D6" w:sz="18" w:space="0"/>
              <w:right w:val="single" w:color="D9D9D9" w:themeColor="background1" w:themeShade="D9" w:sz="6" w:space="0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2AC008FC" w14:textId="51B4DF09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Approval for Final Release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single" w:color="69B8D6" w:sz="18" w:space="0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C3C1A16" w14:paraId="6ADFD160" w14:textId="4F084B0E">
            <w:pPr>
              <w:rPr>
                <w:rFonts w:ascii="Maersk Text" w:hAnsi="Maersk Text" w:eastAsia="maersk" w:cs="maersk"/>
                <w:color w:val="FFC000"/>
                <w:sz w:val="20"/>
                <w:szCs w:val="20"/>
              </w:rPr>
            </w:pPr>
            <w:r w:rsidRPr="012DE3DC">
              <w:rPr>
                <w:rFonts w:ascii="Maersk Text" w:hAnsi="Maersk Text" w:eastAsia="maersk" w:cs="maersk"/>
                <w:color w:val="FFC000"/>
                <w:sz w:val="20"/>
                <w:szCs w:val="20"/>
              </w:rPr>
              <w:t>Draft</w:t>
            </w:r>
          </w:p>
        </w:tc>
      </w:tr>
    </w:tbl>
    <w:p w:rsidRPr="00754D89" w:rsidR="009607E1" w:rsidP="003A53B2" w:rsidRDefault="009607E1" w14:paraId="3A14BEFD" w14:textId="3BCE5ABF">
      <w:pPr>
        <w:spacing w:after="0" w:line="276" w:lineRule="auto"/>
        <w:rPr>
          <w:rFonts w:ascii="Maersk Text" w:hAnsi="Maersk Text" w:eastAsia="maersk" w:cs="maersk"/>
          <w:color w:val="004E6B"/>
          <w:sz w:val="20"/>
          <w:szCs w:val="20"/>
        </w:rPr>
      </w:pPr>
    </w:p>
    <w:p w:rsidRPr="00D93FE5" w:rsidR="009607E1" w:rsidP="003A53B2" w:rsidRDefault="15FF3D2E" w14:paraId="1031400F" w14:textId="51144C05">
      <w:pPr>
        <w:pStyle w:val="Heading3"/>
        <w:spacing w:before="0" w:after="0" w:line="312" w:lineRule="auto"/>
        <w:rPr>
          <w:rFonts w:eastAsia="maersk" w:cs="maersk"/>
          <w:b w:val="0"/>
          <w:bCs/>
          <w:sz w:val="20"/>
          <w:szCs w:val="20"/>
        </w:rPr>
      </w:pPr>
      <w:r w:rsidRPr="00D93FE5">
        <w:rPr>
          <w:rFonts w:eastAsia="maersk" w:cs="maersk"/>
          <w:bCs/>
          <w:sz w:val="20"/>
          <w:szCs w:val="20"/>
          <w:lang w:val="en-GB"/>
        </w:rPr>
        <w:t>Project Overview / Warehouse Details</w:t>
      </w:r>
    </w:p>
    <w:p w:rsidRPr="00754D89" w:rsidR="009607E1" w:rsidP="003A53B2" w:rsidRDefault="15FF3D2E" w14:paraId="033E0328" w14:textId="48767399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Project Name</w:t>
      </w:r>
      <w:r w:rsidRPr="00754D8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: </w:t>
      </w:r>
    </w:p>
    <w:p w:rsidRPr="00754D89" w:rsidR="009607E1" w:rsidP="003A53B2" w:rsidRDefault="15FF3D2E" w14:paraId="36E16648" w14:textId="62C603B6">
      <w:pPr>
        <w:pStyle w:val="paragraph"/>
        <w:spacing w:before="0" w:beforeAutospacing="0" w:afterAutospacing="0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FBM ID:</w:t>
      </w:r>
    </w:p>
    <w:p w:rsidRPr="00754D89" w:rsidR="009607E1" w:rsidP="003A53B2" w:rsidRDefault="15FF3D2E" w14:paraId="6E8156EE" w14:textId="1C8F81E2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Site address:</w:t>
      </w:r>
      <w:r w:rsidRPr="00754D89">
        <w:rPr>
          <w:rFonts w:ascii="Maersk Text" w:hAnsi="Maersk Text" w:eastAsia="maersk" w:cs="maersk"/>
          <w:color w:val="000000" w:themeColor="text1"/>
          <w:sz w:val="20"/>
          <w:szCs w:val="20"/>
        </w:rPr>
        <w:t xml:space="preserve"> </w:t>
      </w:r>
    </w:p>
    <w:p w:rsidRPr="00754D89" w:rsidR="009607E1" w:rsidP="003A53B2" w:rsidRDefault="15FF3D2E" w14:paraId="71F4016B" w14:textId="58BB17DE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SITE ID:</w:t>
      </w:r>
      <w:r w:rsidRPr="00754D89">
        <w:rPr>
          <w:rFonts w:ascii="Maersk Text" w:hAnsi="Maersk Text" w:eastAsia="maersk" w:cs="maersk"/>
          <w:color w:val="000000" w:themeColor="text1"/>
          <w:sz w:val="20"/>
          <w:szCs w:val="20"/>
        </w:rPr>
        <w:t xml:space="preserve"> </w:t>
      </w:r>
    </w:p>
    <w:p w:rsidRPr="00754D89" w:rsidR="00975DF3" w:rsidP="003A53B2" w:rsidRDefault="15FF3D2E" w14:paraId="17A60D08" w14:textId="77777777">
      <w:pPr>
        <w:spacing w:after="0" w:line="240" w:lineRule="auto"/>
        <w:rPr>
          <w:rStyle w:val="eop"/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Dates: </w:t>
      </w:r>
      <w:r w:rsidRPr="00754D89">
        <w:rPr>
          <w:rStyle w:val="eop"/>
          <w:rFonts w:ascii="Maersk Text" w:hAnsi="Maersk Text" w:eastAsia="maersk" w:cs="maersk"/>
          <w:color w:val="000000" w:themeColor="text1"/>
          <w:sz w:val="20"/>
          <w:szCs w:val="20"/>
        </w:rPr>
        <w:t> </w:t>
      </w:r>
    </w:p>
    <w:p w:rsidRPr="00754D89" w:rsidR="00975DF3" w:rsidP="003A53B2" w:rsidRDefault="0083290D" w14:paraId="216AE938" w14:textId="3B203C5F">
      <w:pPr>
        <w:pStyle w:val="ListParagraph"/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</w:pPr>
      <w:r w:rsidRPr="5700C5C0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xx/xx/202</w:t>
      </w:r>
      <w:r w:rsidR="004C2FF0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6</w:t>
      </w:r>
      <w:r w:rsidRPr="5700C5C0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 –</w:t>
      </w:r>
      <w:r w:rsidRPr="5700C5C0" w:rsidR="15FF3D2E">
        <w:rPr>
          <w:rFonts w:eastAsia="maersk" w:cs="maersk"/>
          <w:color w:val="000000" w:themeColor="text1"/>
        </w:rPr>
        <w:t xml:space="preserve"> </w:t>
      </w:r>
      <w:r w:rsidRPr="5700C5C0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Access to Site </w:t>
      </w:r>
    </w:p>
    <w:p w:rsidRPr="00754D89" w:rsidR="009607E1" w:rsidP="003A53B2" w:rsidRDefault="0083290D" w14:paraId="11C16702" w14:textId="7751A280">
      <w:pPr>
        <w:pStyle w:val="ListParagraph"/>
        <w:rPr>
          <w:rFonts w:eastAsia="maersk" w:cs="maersk"/>
          <w:color w:val="000000" w:themeColor="text1"/>
        </w:rPr>
      </w:pPr>
      <w:r w:rsidRPr="52482D3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</w:t>
      </w:r>
      <w:r w:rsidRPr="52482D39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/</w:t>
      </w:r>
      <w:r w:rsidRPr="52482D3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</w:t>
      </w:r>
      <w:r w:rsidRPr="52482D39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/20</w:t>
      </w:r>
      <w:r w:rsidRPr="52482D3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2</w:t>
      </w:r>
      <w:r w:rsidR="004C2FF0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6</w:t>
      </w:r>
      <w:r w:rsidRPr="52482D39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 – Go live.</w:t>
      </w:r>
    </w:p>
    <w:p w:rsidRPr="00754D89" w:rsidR="009607E1" w:rsidP="003A53B2" w:rsidRDefault="009607E1" w14:paraId="25A83743" w14:textId="12253C30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754D89" w:rsidR="009607E1" w:rsidP="003A53B2" w:rsidRDefault="009607E1" w14:paraId="4B364C6D" w14:textId="5DD624DF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5700C5C0" w:rsidP="003A53B2" w:rsidRDefault="5700C5C0" w14:paraId="62831361" w14:textId="32B7BF16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754D89" w:rsidR="009607E1" w:rsidP="003A53B2" w:rsidRDefault="009607E1" w14:paraId="386DF9A5" w14:textId="22747D5F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2A6840" w:rsidP="003A53B2" w:rsidRDefault="002A6840" w14:paraId="072D7AB0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754D89" w:rsidP="003A53B2" w:rsidRDefault="00754D89" w14:paraId="1B2E630E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754D89" w:rsidP="003A53B2" w:rsidRDefault="00754D89" w14:paraId="79DBD3F4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6D70AAC6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198BF554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62DCF9DB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4FEA9260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6E296CE2" w:rsidP="6E296CE2" w:rsidRDefault="6E296CE2" w14:paraId="34EF2E57" w14:textId="2F36C6CD">
      <w:pPr>
        <w:spacing w:after="0" w:line="240" w:lineRule="auto"/>
        <w:rPr>
          <w:rFonts w:ascii="Maersk Text" w:hAnsi="Maersk Text" w:eastAsia="maersk" w:cs="maersk"/>
          <w:color w:val="000000" w:themeColor="text1" w:themeTint="FF" w:themeShade="FF"/>
          <w:sz w:val="20"/>
          <w:szCs w:val="20"/>
        </w:rPr>
      </w:pPr>
    </w:p>
    <w:p w:rsidR="6E296CE2" w:rsidP="6E296CE2" w:rsidRDefault="6E296CE2" w14:paraId="2506A9FA" w14:textId="1CB6EBC7">
      <w:pPr>
        <w:spacing w:after="0" w:line="240" w:lineRule="auto"/>
        <w:rPr>
          <w:rFonts w:ascii="Maersk Text" w:hAnsi="Maersk Text" w:eastAsia="maersk" w:cs="maersk"/>
          <w:color w:val="000000" w:themeColor="text1" w:themeTint="FF" w:themeShade="FF"/>
          <w:sz w:val="20"/>
          <w:szCs w:val="20"/>
        </w:rPr>
      </w:pPr>
    </w:p>
    <w:p w:rsidR="003A53B2" w:rsidP="003A53B2" w:rsidRDefault="003A53B2" w14:paraId="5CA34CDB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415C663E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10888B38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4C2FF0" w:rsidP="003A53B2" w:rsidRDefault="004C2FF0" w14:paraId="3AD7B981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754D89" w:rsidR="006909AF" w:rsidP="003A53B2" w:rsidRDefault="006909AF" w14:paraId="31013FD4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3F3EDE64" w:rsidP="6E296CE2" w:rsidRDefault="3F3EDE64" w14:paraId="4E06346B" w14:textId="724C6B54">
      <w:pPr>
        <w:pStyle w:val="Heading2"/>
        <w:numPr>
          <w:ilvl w:val="0"/>
          <w:numId w:val="38"/>
        </w:numPr>
        <w:suppressLineNumbers w:val="0"/>
        <w:bidi w:val="0"/>
        <w:spacing w:before="40" w:beforeAutospacing="off" w:after="0" w:afterAutospacing="off" w:line="279" w:lineRule="auto"/>
        <w:ind w:right="0"/>
        <w:jc w:val="left"/>
        <w:rPr/>
      </w:pPr>
      <w:r w:rsidRPr="6E296CE2" w:rsidR="3F3EDE64">
        <w:rPr>
          <w:lang w:eastAsia="en-US"/>
        </w:rPr>
        <w:t>SCOPE OF WORK</w:t>
      </w:r>
    </w:p>
    <w:p w:rsidR="003A53B2" w:rsidP="003A53B2" w:rsidRDefault="006909AF" w14:paraId="34534288" w14:textId="280B91D8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6909AF">
        <w:rPr>
          <w:rFonts w:ascii="Maersk Text" w:hAnsi="Maersk Text" w:eastAsia="Times New Roman" w:cs="Times New Roman"/>
          <w:sz w:val="20"/>
          <w:szCs w:val="20"/>
          <w:lang w:eastAsia="en-US"/>
        </w:rPr>
        <w:t>This Work Package defines the operational technology (OT) hardware requirements for warehouse operations. It includes RF scanners, label printers, mobile printers, tablets for MHE/Forklifts, and hand scanners used at pack stations. All devices must comply with corporate standards, support operational workflows, and be fully compatible with WMS/TMS applications.</w:t>
      </w:r>
    </w:p>
    <w:p w:rsidR="006909AF" w:rsidP="003A53B2" w:rsidRDefault="006909AF" w14:paraId="5948ACC5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6909AF" w:rsidP="003A53B2" w:rsidRDefault="006909AF" w14:paraId="593B6FBA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4C2FF0" w:rsidR="52482D39" w:rsidP="6E296CE2" w:rsidRDefault="00754D89" w14:paraId="674E7757" w14:textId="0A9FB2B4">
      <w:pPr>
        <w:pStyle w:val="Heading2"/>
        <w:numPr>
          <w:ilvl w:val="0"/>
          <w:numId w:val="38"/>
        </w:numPr>
        <w:rPr>
          <w:lang w:eastAsia="en-US"/>
        </w:rPr>
      </w:pPr>
      <w:r w:rsidR="00754D89">
        <w:rPr/>
        <w:t>FUNCTIONAL</w:t>
      </w:r>
      <w:r w:rsidRPr="6E296CE2" w:rsidR="00754D89">
        <w:rPr>
          <w:lang w:eastAsia="en-US"/>
        </w:rPr>
        <w:t xml:space="preserve"> REQUIREMENTS</w:t>
      </w:r>
    </w:p>
    <w:p w:rsidRPr="006909AF" w:rsidR="006909AF" w:rsidP="006909AF" w:rsidRDefault="006909AF" w14:paraId="682BAE97" w14:textId="468C83FC">
      <w:pPr>
        <w:pStyle w:val="ListParagraph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t>M</w:t>
      </w:r>
      <w:r w:rsidRPr="006909AF">
        <w:rPr>
          <w:rFonts w:eastAsia="Times New Roman" w:cs="Times New Roman"/>
          <w:lang w:eastAsia="en-US"/>
        </w:rPr>
        <w:t>obile R</w:t>
      </w:r>
      <w:r>
        <w:rPr>
          <w:rFonts w:eastAsia="Times New Roman" w:cs="Times New Roman"/>
          <w:lang w:eastAsia="en-US"/>
        </w:rPr>
        <w:t>adio Frequency scanner</w:t>
      </w:r>
      <w:r w:rsidRPr="006909AF">
        <w:rPr>
          <w:rFonts w:eastAsia="Times New Roman" w:cs="Times New Roman"/>
          <w:lang w:eastAsia="en-US"/>
        </w:rPr>
        <w:t xml:space="preserve"> for all warehouse workflows</w:t>
      </w:r>
    </w:p>
    <w:p w:rsidRPr="006909AF" w:rsidR="006909AF" w:rsidP="006909AF" w:rsidRDefault="006909AF" w14:paraId="6ED5D52F" w14:textId="77777777">
      <w:pPr>
        <w:pStyle w:val="ListParagraph"/>
        <w:rPr>
          <w:rFonts w:eastAsia="Times New Roman" w:cs="Times New Roman"/>
          <w:lang w:eastAsia="en-US"/>
        </w:rPr>
      </w:pPr>
      <w:r w:rsidRPr="006909AF">
        <w:rPr>
          <w:rFonts w:eastAsia="Times New Roman" w:cs="Times New Roman"/>
          <w:lang w:eastAsia="en-US"/>
        </w:rPr>
        <w:t>Label printing capability for inbound, outbound, and packing areas</w:t>
      </w:r>
    </w:p>
    <w:p w:rsidRPr="006909AF" w:rsidR="006909AF" w:rsidP="006909AF" w:rsidRDefault="006909AF" w14:paraId="1C604F5B" w14:textId="77777777">
      <w:pPr>
        <w:pStyle w:val="ListParagraph"/>
        <w:rPr>
          <w:rFonts w:eastAsia="Times New Roman" w:cs="Times New Roman"/>
          <w:lang w:eastAsia="en-US"/>
        </w:rPr>
      </w:pPr>
      <w:r w:rsidRPr="006909AF">
        <w:rPr>
          <w:rFonts w:eastAsia="Times New Roman" w:cs="Times New Roman"/>
          <w:lang w:eastAsia="en-US"/>
        </w:rPr>
        <w:t>Mounted tablet solutions for forklifts and MHE</w:t>
      </w:r>
    </w:p>
    <w:p w:rsidRPr="006909AF" w:rsidR="006909AF" w:rsidP="006909AF" w:rsidRDefault="006909AF" w14:paraId="35D12376" w14:textId="77777777">
      <w:pPr>
        <w:pStyle w:val="ListParagraph"/>
        <w:rPr>
          <w:rFonts w:eastAsia="Times New Roman" w:cs="Times New Roman"/>
          <w:lang w:eastAsia="en-US"/>
        </w:rPr>
      </w:pPr>
      <w:r w:rsidRPr="006909AF">
        <w:rPr>
          <w:rFonts w:eastAsia="Times New Roman" w:cs="Times New Roman"/>
          <w:lang w:eastAsia="en-US"/>
        </w:rPr>
        <w:t>Hand scanners for pack stations</w:t>
      </w:r>
    </w:p>
    <w:p w:rsidRPr="006909AF" w:rsidR="006909AF" w:rsidP="006909AF" w:rsidRDefault="006909AF" w14:paraId="334A31B2" w14:textId="53D1A67A">
      <w:pPr>
        <w:pStyle w:val="ListParagraph"/>
        <w:rPr>
          <w:rFonts w:eastAsia="Times New Roman" w:cs="Times New Roman"/>
          <w:lang w:eastAsia="en-US"/>
        </w:rPr>
      </w:pPr>
      <w:r w:rsidRPr="6E296CE2" w:rsidR="006909AF">
        <w:rPr>
          <w:rFonts w:eastAsia="Times New Roman" w:cs="Times New Roman"/>
          <w:lang w:eastAsia="en-US"/>
        </w:rPr>
        <w:t xml:space="preserve">Compatibility with barcode </w:t>
      </w:r>
      <w:r w:rsidRPr="6E296CE2" w:rsidR="00A25903">
        <w:rPr>
          <w:rFonts w:eastAsia="Times New Roman" w:cs="Times New Roman"/>
          <w:lang w:eastAsia="en-US"/>
        </w:rPr>
        <w:t>symbology</w:t>
      </w:r>
      <w:r w:rsidRPr="6E296CE2" w:rsidR="006909AF">
        <w:rPr>
          <w:rFonts w:eastAsia="Times New Roman" w:cs="Times New Roman"/>
          <w:lang w:eastAsia="en-US"/>
        </w:rPr>
        <w:t xml:space="preserve"> required by Operations and TCO (</w:t>
      </w:r>
      <w:r w:rsidRPr="6E296CE2" w:rsidR="006909AF">
        <w:rPr>
          <w:rFonts w:eastAsia="Times New Roman" w:cs="Times New Roman"/>
          <w:highlight w:val="yellow"/>
          <w:lang w:eastAsia="en-US"/>
        </w:rPr>
        <w:t>EAN/UPC, GS1</w:t>
      </w:r>
      <w:r w:rsidRPr="6E296CE2" w:rsidR="006909AF">
        <w:rPr>
          <w:rFonts w:ascii="Cambria Math" w:hAnsi="Cambria Math" w:eastAsia="Times New Roman" w:cs="Cambria Math"/>
          <w:highlight w:val="yellow"/>
          <w:lang w:eastAsia="en-US"/>
        </w:rPr>
        <w:t>‑</w:t>
      </w:r>
      <w:r w:rsidRPr="6E296CE2" w:rsidR="006909AF">
        <w:rPr>
          <w:rFonts w:eastAsia="Times New Roman" w:cs="Times New Roman"/>
          <w:highlight w:val="yellow"/>
          <w:lang w:eastAsia="en-US"/>
        </w:rPr>
        <w:t xml:space="preserve">128, GS1 </w:t>
      </w:r>
      <w:r w:rsidRPr="6E296CE2" w:rsidR="00A25903">
        <w:rPr>
          <w:rFonts w:eastAsia="Times New Roman" w:cs="Times New Roman"/>
          <w:highlight w:val="yellow"/>
          <w:lang w:eastAsia="en-US"/>
        </w:rPr>
        <w:t>Data Matrix</w:t>
      </w:r>
      <w:r w:rsidRPr="6E296CE2" w:rsidR="006909AF">
        <w:rPr>
          <w:rFonts w:eastAsia="Times New Roman" w:cs="Times New Roman"/>
          <w:highlight w:val="yellow"/>
          <w:lang w:eastAsia="en-US"/>
        </w:rPr>
        <w:t>, QR, etc</w:t>
      </w:r>
      <w:r w:rsidRPr="6E296CE2" w:rsidR="006909AF">
        <w:rPr>
          <w:rFonts w:eastAsia="Times New Roman" w:cs="Times New Roman"/>
          <w:lang w:eastAsia="en-US"/>
        </w:rPr>
        <w:t>.)</w:t>
      </w:r>
    </w:p>
    <w:p w:rsidR="003A53B2" w:rsidP="00A25903" w:rsidRDefault="006909AF" w14:paraId="6B723390" w14:textId="6B85F7CF">
      <w:pPr>
        <w:pStyle w:val="ListParagraph"/>
        <w:rPr>
          <w:lang w:eastAsia="en-US"/>
        </w:rPr>
      </w:pPr>
      <w:r w:rsidRPr="6E296CE2" w:rsidR="006909AF">
        <w:rPr>
          <w:lang w:eastAsia="en-US"/>
        </w:rPr>
        <w:t xml:space="preserve">Devices configured, enrolled, and </w:t>
      </w:r>
      <w:r w:rsidRPr="6E296CE2" w:rsidR="006909AF">
        <w:rPr>
          <w:lang w:eastAsia="en-US"/>
        </w:rPr>
        <w:t>validated</w:t>
      </w:r>
      <w:r w:rsidRPr="6E296CE2" w:rsidR="006909AF">
        <w:rPr>
          <w:lang w:eastAsia="en-US"/>
        </w:rPr>
        <w:t xml:space="preserve"> before operational go</w:t>
      </w:r>
      <w:r w:rsidRPr="6E296CE2" w:rsidR="006909AF">
        <w:rPr>
          <w:rFonts w:ascii="Cambria Math" w:hAnsi="Cambria Math" w:cs="Cambria Math"/>
          <w:lang w:eastAsia="en-US"/>
        </w:rPr>
        <w:t>‑</w:t>
      </w:r>
      <w:r w:rsidRPr="6E296CE2" w:rsidR="006909AF">
        <w:rPr>
          <w:lang w:eastAsia="en-US"/>
        </w:rPr>
        <w:t>live</w:t>
      </w:r>
      <w:r w:rsidRPr="6E296CE2" w:rsidR="0D6E9B3D">
        <w:rPr>
          <w:lang w:eastAsia="en-US"/>
        </w:rPr>
        <w:t xml:space="preserve"> </w:t>
      </w:r>
      <w:r w:rsidRPr="6E296CE2" w:rsidR="0D6E9B3D">
        <w:rPr>
          <w:highlight w:val="yellow"/>
          <w:lang w:eastAsia="en-US"/>
        </w:rPr>
        <w:t>(Appendix X1)</w:t>
      </w:r>
    </w:p>
    <w:p w:rsidR="00A25903" w:rsidP="00A25903" w:rsidRDefault="00A25903" w14:paraId="01A002BD" w14:textId="77777777">
      <w:pPr>
        <w:pStyle w:val="Heading2"/>
        <w:rPr>
          <w:lang w:eastAsia="en-US"/>
        </w:rPr>
      </w:pPr>
    </w:p>
    <w:p w:rsidR="00A25903" w:rsidP="6E296CE2" w:rsidRDefault="00A25903" w14:paraId="4552D67F" w14:textId="5FACB34E">
      <w:pPr>
        <w:pStyle w:val="Heading2"/>
        <w:numPr>
          <w:ilvl w:val="0"/>
          <w:numId w:val="38"/>
        </w:numPr>
        <w:rPr>
          <w:lang w:eastAsia="en-US"/>
        </w:rPr>
      </w:pPr>
      <w:r w:rsidRPr="6E296CE2" w:rsidR="00A25903">
        <w:rPr>
          <w:lang w:eastAsia="en-US"/>
        </w:rPr>
        <w:t>TECHNICAL REQUIREMENTS</w:t>
      </w:r>
    </w:p>
    <w:p w:rsidRPr="00A25903" w:rsidR="00A25903" w:rsidP="00A25903" w:rsidRDefault="00A25903" w14:paraId="54A757E6" w14:textId="77777777">
      <w:pPr>
        <w:pStyle w:val="ListParagraph"/>
        <w:numPr>
          <w:ilvl w:val="0"/>
          <w:numId w:val="0"/>
        </w:numPr>
        <w:ind w:left="720"/>
        <w:rPr>
          <w:lang w:eastAsia="en-US"/>
        </w:rPr>
      </w:pPr>
    </w:p>
    <w:p w:rsidRPr="00A25903" w:rsidR="00A25903" w:rsidP="00A25903" w:rsidRDefault="00A25903" w14:paraId="7C7C266C" w14:textId="77777777">
      <w:pPr>
        <w:pStyle w:val="Heading3"/>
      </w:pPr>
      <w:r w:rsidRPr="00A25903">
        <w:t>3.1 RF Scanners</w:t>
      </w:r>
    </w:p>
    <w:p w:rsidR="00A25903" w:rsidP="00A25903" w:rsidRDefault="00A25903" w14:paraId="41DB000F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All RF scanners must be Android</w:t>
      </w:r>
      <w:r w:rsidRPr="00A25903">
        <w:rPr>
          <w:rFonts w:ascii="Cambria Math" w:hAnsi="Cambria Math" w:eastAsia="Times New Roman" w:cs="Cambria Math"/>
          <w:sz w:val="20"/>
          <w:szCs w:val="20"/>
          <w:lang w:eastAsia="en-US"/>
        </w:rPr>
        <w:t>‑</w:t>
      </w: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based, compliant with the WMS application, and capable of handling warehouse</w:t>
      </w:r>
      <w:r w:rsidRPr="00A25903">
        <w:rPr>
          <w:rFonts w:ascii="Cambria Math" w:hAnsi="Cambria Math" w:eastAsia="Times New Roman" w:cs="Cambria Math"/>
          <w:sz w:val="20"/>
          <w:szCs w:val="20"/>
          <w:lang w:eastAsia="en-US"/>
        </w:rPr>
        <w:t>‑</w:t>
      </w: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grade scanning conditions.</w:t>
      </w:r>
    </w:p>
    <w:p w:rsidRPr="00A25903" w:rsidR="00A25903" w:rsidP="00A25903" w:rsidRDefault="00A25903" w14:paraId="378C1D42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121773BB" w14:textId="3B3FD8F7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Minimum Specifications</w:t>
      </w: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:</w:t>
      </w:r>
    </w:p>
    <w:p w:rsidRPr="00A25903" w:rsidR="00A25903" w:rsidP="6E296CE2" w:rsidRDefault="00A25903" w14:paraId="28BF79AB" w14:textId="36C4C72D">
      <w:pPr>
        <w:pStyle w:val="ListParagraph"/>
        <w:rPr>
          <w:rFonts w:eastAsia="Times New Roman" w:cs="Times New Roman"/>
          <w:lang w:eastAsia="en-US"/>
        </w:rPr>
      </w:pPr>
      <w:r w:rsidRPr="6E296CE2" w:rsidR="00A25903">
        <w:rPr>
          <w:rFonts w:eastAsia="Times New Roman" w:cs="Times New Roman"/>
          <w:lang w:eastAsia="en-US"/>
        </w:rPr>
        <w:t xml:space="preserve">Android </w:t>
      </w:r>
      <w:r w:rsidRPr="6E296CE2" w:rsidR="41081111">
        <w:rPr>
          <w:rFonts w:eastAsia="Times New Roman" w:cs="Times New Roman"/>
          <w:lang w:eastAsia="en-US"/>
        </w:rPr>
        <w:t>10</w:t>
      </w:r>
      <w:r w:rsidRPr="6E296CE2" w:rsidR="00A25903">
        <w:rPr>
          <w:rFonts w:eastAsia="Times New Roman" w:cs="Times New Roman"/>
          <w:lang w:eastAsia="en-US"/>
        </w:rPr>
        <w:t>.0 or higher</w:t>
      </w:r>
    </w:p>
    <w:p w:rsidRPr="00A25903" w:rsidR="00A25903" w:rsidP="00A25903" w:rsidRDefault="00A25903" w14:paraId="54AB5974" w14:textId="77777777">
      <w:pPr>
        <w:pStyle w:val="ListParagraph"/>
        <w:numPr>
          <w:ilvl w:val="0"/>
          <w:numId w:val="36"/>
        </w:numPr>
        <w:rPr>
          <w:rFonts w:eastAsia="Times New Roman" w:cs="Times New Roman"/>
          <w:lang w:eastAsia="en-US"/>
        </w:rPr>
      </w:pPr>
      <w:r w:rsidRPr="00A25903">
        <w:rPr>
          <w:rFonts w:eastAsia="Times New Roman" w:cs="Times New Roman"/>
          <w:lang w:eastAsia="en-US"/>
        </w:rPr>
        <w:t>4 GB RAM or higher</w:t>
      </w:r>
    </w:p>
    <w:p w:rsidRPr="00A25903" w:rsidR="00A25903" w:rsidP="6E296CE2" w:rsidRDefault="00A25903" w14:paraId="4C93AA28" w14:textId="1CBBB6B2">
      <w:pPr>
        <w:pStyle w:val="ListParagraph"/>
        <w:rPr>
          <w:rFonts w:eastAsia="Times New Roman" w:cs="Times New Roman"/>
          <w:highlight w:val="yellow"/>
          <w:lang w:eastAsia="en-US"/>
        </w:rPr>
      </w:pPr>
      <w:r w:rsidRPr="6E296CE2" w:rsidR="47A9F541">
        <w:rPr>
          <w:rFonts w:eastAsia="Times New Roman" w:cs="Times New Roman"/>
          <w:highlight w:val="yellow"/>
          <w:lang w:eastAsia="en-US"/>
        </w:rPr>
        <w:t>Standard/Flex/</w:t>
      </w:r>
      <w:r w:rsidRPr="6E296CE2" w:rsidR="00A25903">
        <w:rPr>
          <w:rFonts w:eastAsia="Times New Roman" w:cs="Times New Roman"/>
          <w:highlight w:val="yellow"/>
          <w:lang w:eastAsia="en-US"/>
        </w:rPr>
        <w:t>Long</w:t>
      </w:r>
      <w:r w:rsidRPr="6E296CE2" w:rsidR="00A25903">
        <w:rPr>
          <w:rFonts w:ascii="Cambria Math" w:hAnsi="Cambria Math" w:eastAsia="Times New Roman" w:cs="Cambria Math"/>
          <w:highlight w:val="yellow"/>
          <w:lang w:eastAsia="en-US"/>
        </w:rPr>
        <w:t>‑</w:t>
      </w:r>
      <w:r w:rsidRPr="6E296CE2" w:rsidR="00A25903">
        <w:rPr>
          <w:rFonts w:eastAsia="Times New Roman" w:cs="Times New Roman"/>
          <w:highlight w:val="yellow"/>
          <w:lang w:eastAsia="en-US"/>
        </w:rPr>
        <w:t>range 1D/2D imager</w:t>
      </w:r>
      <w:r w:rsidRPr="6E296CE2" w:rsidR="70C62604">
        <w:rPr>
          <w:rFonts w:eastAsia="Times New Roman" w:cs="Times New Roman"/>
          <w:highlight w:val="yellow"/>
          <w:lang w:eastAsia="en-US"/>
        </w:rPr>
        <w:t>.</w:t>
      </w:r>
    </w:p>
    <w:p w:rsidRPr="00A25903" w:rsidR="00A25903" w:rsidP="00A25903" w:rsidRDefault="00A25903" w14:paraId="57F39367" w14:textId="77777777">
      <w:pPr>
        <w:pStyle w:val="ListParagraph"/>
        <w:numPr>
          <w:ilvl w:val="0"/>
          <w:numId w:val="36"/>
        </w:numPr>
        <w:rPr>
          <w:rFonts w:eastAsia="Times New Roman" w:cs="Times New Roman"/>
          <w:lang w:eastAsia="en-US"/>
        </w:rPr>
      </w:pPr>
      <w:r w:rsidRPr="00A25903">
        <w:rPr>
          <w:rFonts w:eastAsia="Times New Roman" w:cs="Times New Roman"/>
          <w:lang w:eastAsia="en-US"/>
        </w:rPr>
        <w:t>WiFi 5 / WiFi 6 capable</w:t>
      </w:r>
    </w:p>
    <w:p w:rsidRPr="00A25903" w:rsidR="00A25903" w:rsidP="00A25903" w:rsidRDefault="00A25903" w14:paraId="366AAC36" w14:textId="77777777">
      <w:pPr>
        <w:pStyle w:val="ListParagraph"/>
        <w:numPr>
          <w:ilvl w:val="0"/>
          <w:numId w:val="36"/>
        </w:numPr>
        <w:rPr>
          <w:rFonts w:eastAsia="Times New Roman" w:cs="Times New Roman"/>
          <w:lang w:eastAsia="en-US"/>
        </w:rPr>
      </w:pPr>
      <w:r w:rsidRPr="00A25903">
        <w:rPr>
          <w:rFonts w:eastAsia="Times New Roman" w:cs="Times New Roman"/>
          <w:lang w:eastAsia="en-US"/>
        </w:rPr>
        <w:t>Rugged design (IP64 / IP67)</w:t>
      </w:r>
    </w:p>
    <w:p w:rsidR="00A25903" w:rsidP="00A25903" w:rsidRDefault="00A25903" w14:paraId="355D6CA2" w14:textId="77777777">
      <w:pPr>
        <w:pStyle w:val="ListParagraph"/>
        <w:numPr>
          <w:ilvl w:val="0"/>
          <w:numId w:val="36"/>
        </w:numPr>
        <w:rPr>
          <w:rFonts w:eastAsia="Times New Roman" w:cs="Times New Roman"/>
          <w:lang w:eastAsia="en-US"/>
        </w:rPr>
      </w:pPr>
      <w:r w:rsidRPr="00A25903">
        <w:rPr>
          <w:rFonts w:eastAsia="Times New Roman" w:cs="Times New Roman"/>
          <w:lang w:eastAsia="en-US"/>
        </w:rPr>
        <w:t>Hot</w:t>
      </w:r>
      <w:r w:rsidRPr="00A25903">
        <w:rPr>
          <w:rFonts w:ascii="Cambria Math" w:hAnsi="Cambria Math" w:eastAsia="Times New Roman" w:cs="Cambria Math"/>
          <w:lang w:eastAsia="en-US"/>
        </w:rPr>
        <w:t>‑</w:t>
      </w:r>
      <w:r w:rsidRPr="00A25903">
        <w:rPr>
          <w:rFonts w:eastAsia="Times New Roman" w:cs="Times New Roman"/>
          <w:lang w:eastAsia="en-US"/>
        </w:rPr>
        <w:t>swap or long</w:t>
      </w:r>
      <w:r w:rsidRPr="00A25903">
        <w:rPr>
          <w:rFonts w:ascii="Cambria Math" w:hAnsi="Cambria Math" w:eastAsia="Times New Roman" w:cs="Cambria Math"/>
          <w:lang w:eastAsia="en-US"/>
        </w:rPr>
        <w:t>‑</w:t>
      </w:r>
      <w:r w:rsidRPr="00A25903">
        <w:rPr>
          <w:rFonts w:eastAsia="Times New Roman" w:cs="Times New Roman"/>
          <w:lang w:eastAsia="en-US"/>
        </w:rPr>
        <w:t>duration battery</w:t>
      </w:r>
    </w:p>
    <w:p w:rsidRPr="00A25903" w:rsidR="00A25903" w:rsidP="00A25903" w:rsidRDefault="00A25903" w14:paraId="61BFB708" w14:textId="77777777">
      <w:pPr>
        <w:pStyle w:val="ListParagraph"/>
        <w:numPr>
          <w:ilvl w:val="0"/>
          <w:numId w:val="0"/>
        </w:numPr>
        <w:ind w:left="720"/>
        <w:rPr>
          <w:rFonts w:eastAsia="Times New Roman" w:cs="Times New Roman"/>
          <w:lang w:eastAsia="en-US"/>
        </w:rPr>
      </w:pPr>
    </w:p>
    <w:p w:rsidRPr="00A25903" w:rsidR="00A25903" w:rsidP="6E296CE2" w:rsidRDefault="00A25903" w14:paraId="6DAB54A7" w14:textId="12DDA0ED">
      <w:pPr>
        <w:spacing w:after="0" w:line="240" w:lineRule="auto"/>
        <w:rPr>
          <w:rFonts w:ascii="Maersk Text" w:hAnsi="Maersk Text" w:eastAsia="Times New Roman" w:cs="Times New Roman"/>
          <w:b w:val="1"/>
          <w:bCs w:val="1"/>
          <w:sz w:val="20"/>
          <w:szCs w:val="20"/>
          <w:highlight w:val="yellow"/>
          <w:lang w:eastAsia="en-US"/>
        </w:rPr>
      </w:pPr>
      <w:r w:rsidRPr="6E296CE2" w:rsidR="00A25903">
        <w:rPr>
          <w:rFonts w:ascii="Maersk Text" w:hAnsi="Maersk Text" w:eastAsia="Times New Roman" w:cs="Times New Roman"/>
          <w:b w:val="1"/>
          <w:bCs w:val="1"/>
          <w:sz w:val="20"/>
          <w:szCs w:val="20"/>
          <w:highlight w:val="yellow"/>
          <w:lang w:eastAsia="en-US"/>
        </w:rPr>
        <w:t>Suggested</w:t>
      </w:r>
      <w:r w:rsidRPr="6E296CE2" w:rsidR="00A25903">
        <w:rPr>
          <w:rFonts w:ascii="Maersk Text" w:hAnsi="Maersk Text" w:eastAsia="Times New Roman" w:cs="Times New Roman"/>
          <w:b w:val="1"/>
          <w:bCs w:val="1"/>
          <w:sz w:val="20"/>
          <w:szCs w:val="20"/>
          <w:highlight w:val="yellow"/>
          <w:lang w:eastAsia="en-US"/>
        </w:rPr>
        <w:t xml:space="preserve"> Models</w:t>
      </w:r>
      <w:r w:rsidRPr="6E296CE2" w:rsidR="00A25903">
        <w:rPr>
          <w:rFonts w:ascii="Maersk Text" w:hAnsi="Maersk Text" w:eastAsia="Times New Roman" w:cs="Times New Roman"/>
          <w:b w:val="1"/>
          <w:bCs w:val="1"/>
          <w:sz w:val="20"/>
          <w:szCs w:val="20"/>
          <w:highlight w:val="yellow"/>
          <w:lang w:eastAsia="en-US"/>
        </w:rPr>
        <w:t>:</w:t>
      </w:r>
    </w:p>
    <w:p w:rsidRPr="00A25903" w:rsidR="00A25903" w:rsidP="6E296CE2" w:rsidRDefault="00A25903" w14:paraId="5F60364B" w14:textId="08246F28">
      <w:pPr>
        <w:pStyle w:val="ListParagraph"/>
        <w:rPr>
          <w:rFonts w:eastAsia="Times New Roman" w:cs="Times New Roman"/>
          <w:highlight w:val="yellow"/>
          <w:lang w:eastAsia="en-US"/>
        </w:rPr>
      </w:pPr>
      <w:r w:rsidRPr="6E296CE2" w:rsidR="00A25903">
        <w:rPr>
          <w:rFonts w:eastAsia="Times New Roman" w:cs="Times New Roman"/>
          <w:highlight w:val="yellow"/>
          <w:lang w:eastAsia="en-US"/>
        </w:rPr>
        <w:t>Honeywell CK6</w:t>
      </w:r>
      <w:r w:rsidRPr="6E296CE2" w:rsidR="00A25903">
        <w:rPr>
          <w:rFonts w:eastAsia="Times New Roman" w:cs="Times New Roman"/>
          <w:highlight w:val="yellow"/>
          <w:lang w:eastAsia="en-US"/>
        </w:rPr>
        <w:t>5 /</w:t>
      </w:r>
      <w:r w:rsidRPr="6E296CE2" w:rsidR="00A25903">
        <w:rPr>
          <w:rFonts w:eastAsia="Times New Roman" w:cs="Times New Roman"/>
          <w:highlight w:val="yellow"/>
          <w:lang w:eastAsia="en-US"/>
        </w:rPr>
        <w:t xml:space="preserve"> CK67</w:t>
      </w:r>
    </w:p>
    <w:p w:rsidRPr="00A25903" w:rsidR="00A25903" w:rsidP="6E296CE2" w:rsidRDefault="00A25903" w14:paraId="3EC78EF1" w14:textId="32B28E1F">
      <w:pPr>
        <w:pStyle w:val="ListParagraph"/>
        <w:rPr>
          <w:rFonts w:eastAsia="Times New Roman" w:cs="Times New Roman"/>
          <w:highlight w:val="yellow"/>
          <w:lang w:eastAsia="en-US"/>
        </w:rPr>
      </w:pPr>
      <w:r w:rsidRPr="6E296CE2" w:rsidR="00A25903">
        <w:rPr>
          <w:rFonts w:eastAsia="Times New Roman" w:cs="Times New Roman"/>
          <w:highlight w:val="yellow"/>
          <w:lang w:eastAsia="en-US"/>
        </w:rPr>
        <w:t>Honeywell CT40</w:t>
      </w:r>
      <w:r w:rsidRPr="6E296CE2" w:rsidR="00A25903">
        <w:rPr>
          <w:rFonts w:eastAsia="Times New Roman" w:cs="Times New Roman"/>
          <w:highlight w:val="yellow"/>
          <w:lang w:eastAsia="en-US"/>
        </w:rPr>
        <w:t xml:space="preserve"> / CT45</w:t>
      </w:r>
    </w:p>
    <w:p w:rsidRPr="00A25903" w:rsidR="00A25903" w:rsidP="00A25903" w:rsidRDefault="00A25903" w14:paraId="08C39ACE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53168FDA" w14:textId="69003687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Configuration Requirements</w:t>
      </w:r>
    </w:p>
    <w:p w:rsidRPr="00A25903" w:rsidR="00A25903" w:rsidP="00A25903" w:rsidRDefault="00A25903" w14:paraId="503D32D9" w14:textId="07E672EC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>
        <w:rPr>
          <w:rFonts w:ascii="Maersk Text" w:hAnsi="Maersk Text" w:eastAsia="Times New Roman" w:cs="Times New Roman"/>
          <w:sz w:val="20"/>
          <w:szCs w:val="20"/>
          <w:lang w:eastAsia="en-US"/>
        </w:rPr>
        <w:t>Operational and</w:t>
      </w: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 xml:space="preserve"> Implementation Team must provide the required barcode </w:t>
      </w:r>
      <w:r w:rsidR="00620494">
        <w:rPr>
          <w:rFonts w:ascii="Maersk Text" w:hAnsi="Maersk Text" w:eastAsia="Times New Roman" w:cs="Times New Roman"/>
          <w:sz w:val="20"/>
          <w:szCs w:val="20"/>
          <w:lang w:eastAsia="en-US"/>
        </w:rPr>
        <w:t>symbology</w:t>
      </w:r>
    </w:p>
    <w:p w:rsidRPr="00A25903" w:rsidR="00A25903" w:rsidP="00A25903" w:rsidRDefault="00A25903" w14:paraId="56D49063" w14:textId="156DF849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val="es-CL" w:eastAsia="en-US"/>
        </w:rPr>
      </w:pP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val="es-CL" w:eastAsia="en-US"/>
        </w:rPr>
        <w:t>(EAN</w:t>
      </w:r>
      <w:r w:rsidRPr="6E296CE2" w:rsidR="00A25903">
        <w:rPr>
          <w:rFonts w:ascii="Cambria Math" w:hAnsi="Cambria Math" w:eastAsia="Times New Roman" w:cs="Cambria Math"/>
          <w:sz w:val="20"/>
          <w:szCs w:val="20"/>
          <w:highlight w:val="yellow"/>
          <w:lang w:val="es-CL" w:eastAsia="en-US"/>
        </w:rPr>
        <w:t>‑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val="es-CL" w:eastAsia="en-US"/>
        </w:rPr>
        <w:t>13, GS1</w:t>
      </w:r>
      <w:r w:rsidRPr="6E296CE2" w:rsidR="00A25903">
        <w:rPr>
          <w:rFonts w:ascii="Cambria Math" w:hAnsi="Cambria Math" w:eastAsia="Times New Roman" w:cs="Cambria Math"/>
          <w:sz w:val="20"/>
          <w:szCs w:val="20"/>
          <w:highlight w:val="yellow"/>
          <w:lang w:val="es-CL" w:eastAsia="en-US"/>
        </w:rPr>
        <w:t>‑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val="es-CL" w:eastAsia="en-US"/>
        </w:rPr>
        <w:t>128, GS1 Data</w:t>
      </w:r>
      <w:r w:rsidRPr="6E296CE2" w:rsidR="00620494">
        <w:rPr>
          <w:rFonts w:ascii="Maersk Text" w:hAnsi="Maersk Text" w:eastAsia="Times New Roman" w:cs="Times New Roman"/>
          <w:sz w:val="20"/>
          <w:szCs w:val="20"/>
          <w:highlight w:val="yellow"/>
          <w:lang w:val="es-CL" w:eastAsia="en-US"/>
        </w:rPr>
        <w:t xml:space="preserve"> 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val="es-CL" w:eastAsia="en-US"/>
        </w:rPr>
        <w:t>Matrix, QR, etc.</w:t>
      </w:r>
      <w:r w:rsidRPr="6E296CE2" w:rsidR="00A25903">
        <w:rPr>
          <w:rFonts w:ascii="Maersk Text" w:hAnsi="Maersk Text" w:eastAsia="Times New Roman" w:cs="Times New Roman"/>
          <w:sz w:val="20"/>
          <w:szCs w:val="20"/>
          <w:lang w:val="es-CL" w:eastAsia="en-US"/>
        </w:rPr>
        <w:t>)</w:t>
      </w:r>
    </w:p>
    <w:p w:rsidRPr="00A25903" w:rsidR="00A25903" w:rsidP="00A25903" w:rsidRDefault="00A25903" w14:paraId="33B412D6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Profiles, scanning modes, and decode settings must match Maersk WMS requirements</w:t>
      </w:r>
    </w:p>
    <w:p w:rsidRPr="00A25903" w:rsidR="00A25903" w:rsidP="00A25903" w:rsidRDefault="00A25903" w14:paraId="1E4372A9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A25903" w:rsidP="00A25903" w:rsidRDefault="00A25903" w14:paraId="1C928BD9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A25903" w:rsidP="00A25903" w:rsidRDefault="00A25903" w14:paraId="17FAA9E9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0862570C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3D0BBE20" w14:textId="77777777">
      <w:pPr>
        <w:pStyle w:val="Heading3"/>
        <w:rPr>
          <w:lang w:eastAsia="en-US"/>
        </w:rPr>
      </w:pPr>
      <w:r w:rsidRPr="00A25903">
        <w:rPr>
          <w:lang w:eastAsia="en-US"/>
        </w:rPr>
        <w:lastRenderedPageBreak/>
        <w:t>3.2 Label Printers (4” / 6”)</w:t>
      </w:r>
    </w:p>
    <w:p w:rsidRPr="00A25903" w:rsidR="00A25903" w:rsidP="00A25903" w:rsidRDefault="00A25903" w14:paraId="0689B79B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Label printers must support warehouse-class label printing for inbound, outbound, and pack stations.</w:t>
      </w:r>
    </w:p>
    <w:p w:rsidRPr="00A25903" w:rsidR="00A25903" w:rsidP="00A25903" w:rsidRDefault="00A25903" w14:paraId="6C5570F3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Printer Size Requirements</w:t>
      </w:r>
    </w:p>
    <w:p w:rsidRPr="00A25903" w:rsidR="00A25903" w:rsidP="00A25903" w:rsidRDefault="00A25903" w14:paraId="24DB0A99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6E296CE2" w:rsidRDefault="00A25903" w14:paraId="02324DDA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</w:pPr>
      <w:r w:rsidRPr="6E296CE2" w:rsidR="00A25903">
        <w:rPr>
          <w:rFonts w:ascii="Maersk Text" w:hAnsi="Maersk Text" w:eastAsia="Times New Roman" w:cs="Times New Roman"/>
          <w:b w:val="1"/>
          <w:bCs w:val="1"/>
          <w:sz w:val="20"/>
          <w:szCs w:val="20"/>
          <w:highlight w:val="yellow"/>
          <w:lang w:eastAsia="en-US"/>
        </w:rPr>
        <w:t>4” printers: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  <w:t xml:space="preserve"> Standard for item labels, parcel labels, and operational printing</w:t>
      </w:r>
    </w:p>
    <w:p w:rsidRPr="00A25903" w:rsidR="00A25903" w:rsidP="6E296CE2" w:rsidRDefault="00A25903" w14:paraId="5EE1557F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</w:pPr>
      <w:r w:rsidRPr="6E296CE2" w:rsidR="00A25903">
        <w:rPr>
          <w:rFonts w:ascii="Maersk Text" w:hAnsi="Maersk Text" w:eastAsia="Times New Roman" w:cs="Times New Roman"/>
          <w:b w:val="1"/>
          <w:bCs w:val="1"/>
          <w:sz w:val="20"/>
          <w:szCs w:val="20"/>
          <w:highlight w:val="yellow"/>
          <w:lang w:eastAsia="en-US"/>
        </w:rPr>
        <w:t>6” printers: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  <w:t xml:space="preserve"> 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  <w:t>Required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  <w:t xml:space="preserve"> where larger pallet or 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  <w:t>logistics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  <w:t xml:space="preserve"> labels are used</w:t>
      </w:r>
    </w:p>
    <w:p w:rsidRPr="00A25903" w:rsidR="00A25903" w:rsidP="00A25903" w:rsidRDefault="00A25903" w14:paraId="0599D6EA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79D67717" w14:textId="01204475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Suggested Models</w:t>
      </w:r>
    </w:p>
    <w:p w:rsidRPr="00A25903" w:rsidR="00A25903" w:rsidP="6E296CE2" w:rsidRDefault="00A25903" w14:paraId="2A4BAD01" w14:textId="77777777">
      <w:pPr>
        <w:pStyle w:val="ListParagraph"/>
        <w:rPr>
          <w:highlight w:val="yellow"/>
          <w:lang w:eastAsia="en-US"/>
        </w:rPr>
      </w:pPr>
      <w:r w:rsidRPr="6E296CE2" w:rsidR="00A25903">
        <w:rPr>
          <w:highlight w:val="yellow"/>
          <w:lang w:eastAsia="en-US"/>
        </w:rPr>
        <w:t>Honeywell PD45 (4”)</w:t>
      </w:r>
    </w:p>
    <w:p w:rsidRPr="00A25903" w:rsidR="00A25903" w:rsidP="6E296CE2" w:rsidRDefault="00A25903" w14:paraId="3438C8F2" w14:textId="77777777">
      <w:pPr>
        <w:pStyle w:val="ListParagraph"/>
        <w:rPr>
          <w:highlight w:val="yellow"/>
          <w:lang w:eastAsia="en-US"/>
        </w:rPr>
      </w:pPr>
      <w:r w:rsidRPr="6E296CE2" w:rsidR="00A25903">
        <w:rPr>
          <w:highlight w:val="yellow"/>
          <w:lang w:eastAsia="en-US"/>
        </w:rPr>
        <w:t>Honeywell PM65 (4”)</w:t>
      </w:r>
    </w:p>
    <w:p w:rsidRPr="00A25903" w:rsidR="00A25903" w:rsidP="6E296CE2" w:rsidRDefault="00A25903" w14:paraId="0181ADA1" w14:textId="5AB8DDC2">
      <w:pPr>
        <w:pStyle w:val="ListParagraph"/>
        <w:rPr>
          <w:highlight w:val="yellow"/>
          <w:lang w:eastAsia="en-US"/>
        </w:rPr>
      </w:pPr>
      <w:r w:rsidRPr="6E296CE2" w:rsidR="00A25903">
        <w:rPr>
          <w:highlight w:val="yellow"/>
          <w:lang w:eastAsia="en-US"/>
        </w:rPr>
        <w:t>Zebra ZT411</w:t>
      </w:r>
      <w:r w:rsidRPr="6E296CE2" w:rsidR="00A25903">
        <w:rPr>
          <w:lang w:eastAsia="en-US"/>
        </w:rPr>
        <w:t xml:space="preserve"> </w:t>
      </w:r>
    </w:p>
    <w:p w:rsidRPr="00A25903" w:rsidR="00A25903" w:rsidP="00A25903" w:rsidRDefault="00A25903" w14:paraId="66EEB86D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6F261D9D" w14:textId="77777777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Printers must support:</w:t>
      </w:r>
    </w:p>
    <w:p w:rsidRPr="00A25903" w:rsidR="00A25903" w:rsidP="00A25903" w:rsidRDefault="00A25903" w14:paraId="6DE04FBC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  <w:t xml:space="preserve">USB / Ethernet / 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  <w:t>WiFi</w:t>
      </w:r>
      <w:r w:rsidRPr="6E296CE2" w:rsidR="00A25903">
        <w:rPr>
          <w:rFonts w:ascii="Maersk Text" w:hAnsi="Maersk Text" w:eastAsia="Times New Roman" w:cs="Times New Roman"/>
          <w:sz w:val="20"/>
          <w:szCs w:val="20"/>
          <w:highlight w:val="yellow"/>
          <w:lang w:eastAsia="en-US"/>
        </w:rPr>
        <w:t xml:space="preserve"> c</w:t>
      </w:r>
      <w:r w:rsidRPr="6E296CE2" w:rsidR="00A25903">
        <w:rPr>
          <w:rFonts w:ascii="Maersk Text" w:hAnsi="Maersk Text" w:eastAsia="Times New Roman" w:cs="Times New Roman"/>
          <w:sz w:val="20"/>
          <w:szCs w:val="20"/>
          <w:lang w:eastAsia="en-US"/>
        </w:rPr>
        <w:t>onnectivity depending on station location</w:t>
      </w:r>
    </w:p>
    <w:p w:rsidRPr="00A25903" w:rsidR="00A25903" w:rsidP="00A25903" w:rsidRDefault="00A25903" w14:paraId="6239CF6C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5ED73B66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020E97BE" w14:textId="77777777">
      <w:pPr>
        <w:pStyle w:val="Heading3"/>
        <w:rPr>
          <w:lang w:eastAsia="en-US"/>
        </w:rPr>
      </w:pPr>
      <w:r w:rsidRPr="00A25903">
        <w:rPr>
          <w:lang w:eastAsia="en-US"/>
        </w:rPr>
        <w:t>3.3 Mobile Printers (4”)</w:t>
      </w:r>
    </w:p>
    <w:p w:rsidRPr="00A25903" w:rsidR="00A25903" w:rsidP="00A25903" w:rsidRDefault="00A25903" w14:paraId="04E005C8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Used by floor workers for on</w:t>
      </w:r>
      <w:r w:rsidRPr="00A25903">
        <w:rPr>
          <w:rFonts w:ascii="Cambria Math" w:hAnsi="Cambria Math" w:eastAsia="Times New Roman" w:cs="Cambria Math"/>
          <w:sz w:val="20"/>
          <w:szCs w:val="20"/>
          <w:lang w:eastAsia="en-US"/>
        </w:rPr>
        <w:t>‑</w:t>
      </w: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the</w:t>
      </w:r>
      <w:r w:rsidRPr="00A25903">
        <w:rPr>
          <w:rFonts w:ascii="Cambria Math" w:hAnsi="Cambria Math" w:eastAsia="Times New Roman" w:cs="Cambria Math"/>
          <w:sz w:val="20"/>
          <w:szCs w:val="20"/>
          <w:lang w:eastAsia="en-US"/>
        </w:rPr>
        <w:t>‑</w:t>
      </w: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go label printing (e.g., cycle count, exception labeling).</w:t>
      </w:r>
    </w:p>
    <w:p w:rsidRPr="00A25903" w:rsidR="00A25903" w:rsidP="00A25903" w:rsidRDefault="00A25903" w14:paraId="3F7083E2" w14:textId="28552994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Requirements</w:t>
      </w: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:</w:t>
      </w:r>
    </w:p>
    <w:p w:rsidRPr="00A25903" w:rsidR="00A25903" w:rsidP="00A25903" w:rsidRDefault="00A25903" w14:paraId="5A8048C2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Rugged mobile printer</w:t>
      </w:r>
    </w:p>
    <w:p w:rsidRPr="00A25903" w:rsidR="00A25903" w:rsidP="00A25903" w:rsidRDefault="00A25903" w14:paraId="06741FEF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WiFi preferred (if supported by workflow)</w:t>
      </w:r>
    </w:p>
    <w:p w:rsidRPr="00A25903" w:rsidR="00A25903" w:rsidP="00A25903" w:rsidRDefault="00A25903" w14:paraId="1C096A87" w14:textId="0CAFB351">
      <w:pPr>
        <w:pStyle w:val="ListParagraph"/>
        <w:rPr>
          <w:lang w:eastAsia="en-US"/>
        </w:rPr>
      </w:pPr>
      <w:r w:rsidRPr="00A25903">
        <w:rPr>
          <w:lang w:eastAsia="en-US"/>
        </w:rPr>
        <w:t>Belt/shoulder mounting option</w:t>
      </w:r>
    </w:p>
    <w:p w:rsidRPr="00A25903" w:rsidR="00A25903" w:rsidP="00A25903" w:rsidRDefault="00A25903" w14:paraId="3048789D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4BB6C27E" w14:textId="5CA95D60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Suggested Models</w:t>
      </w: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:</w:t>
      </w:r>
    </w:p>
    <w:p w:rsidRPr="00A25903" w:rsidR="00A25903" w:rsidP="00A25903" w:rsidRDefault="00A25903" w14:paraId="3D502C19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Honeywell RP4F</w:t>
      </w:r>
    </w:p>
    <w:p w:rsidRPr="00A25903" w:rsidR="00A25903" w:rsidP="00A25903" w:rsidRDefault="00A25903" w14:paraId="47B88A22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Zebra ZQ521</w:t>
      </w:r>
    </w:p>
    <w:p w:rsidRPr="00A25903" w:rsidR="00A25903" w:rsidP="00A25903" w:rsidRDefault="00A25903" w14:paraId="1C2C25EB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64B76702" w14:textId="77777777">
      <w:pPr>
        <w:pStyle w:val="Heading3"/>
        <w:rPr>
          <w:lang w:eastAsia="en-US"/>
        </w:rPr>
      </w:pPr>
      <w:r w:rsidRPr="00A25903">
        <w:rPr>
          <w:lang w:eastAsia="en-US"/>
        </w:rPr>
        <w:t>3.4 Tablets for MHE / Forklifts</w:t>
      </w:r>
    </w:p>
    <w:p w:rsidR="00A25903" w:rsidP="00A25903" w:rsidRDefault="00A25903" w14:paraId="6AF7B23B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Tablets must support WMS access, scanning input, and real</w:t>
      </w:r>
      <w:r w:rsidRPr="00A25903">
        <w:rPr>
          <w:rFonts w:ascii="Cambria Math" w:hAnsi="Cambria Math" w:eastAsia="Times New Roman" w:cs="Cambria Math"/>
          <w:sz w:val="20"/>
          <w:szCs w:val="20"/>
          <w:lang w:eastAsia="en-US"/>
        </w:rPr>
        <w:t>‑</w:t>
      </w: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time visibility of tasks from forklifts or MHE units.</w:t>
      </w:r>
    </w:p>
    <w:p w:rsidRPr="00A25903" w:rsidR="00A25903" w:rsidP="00A25903" w:rsidRDefault="00A25903" w14:paraId="12C9BCEB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58C93D33" w14:textId="6061472E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Functional Requirements</w:t>
      </w: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:</w:t>
      </w:r>
    </w:p>
    <w:p w:rsidRPr="00A25903" w:rsidR="00A25903" w:rsidP="00A25903" w:rsidRDefault="00A25903" w14:paraId="3B3DB395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Clear visualization of tasks</w:t>
      </w:r>
    </w:p>
    <w:p w:rsidRPr="00A25903" w:rsidR="00A25903" w:rsidP="00A25903" w:rsidRDefault="00A25903" w14:paraId="49C4C7DB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Mounted securely on RAM-certified mounting kits</w:t>
      </w:r>
    </w:p>
    <w:p w:rsidRPr="00A25903" w:rsidR="00A25903" w:rsidP="00A25903" w:rsidRDefault="00A25903" w14:paraId="1D34017D" w14:textId="4C4A551C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 xml:space="preserve">Optional </w:t>
      </w:r>
      <w:r>
        <w:rPr>
          <w:rFonts w:ascii="Maersk Text" w:hAnsi="Maersk Text" w:eastAsia="Times New Roman" w:cs="Times New Roman"/>
          <w:sz w:val="20"/>
          <w:szCs w:val="20"/>
          <w:lang w:eastAsia="en-US"/>
        </w:rPr>
        <w:t>wired</w:t>
      </w: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 xml:space="preserve"> scanner</w:t>
      </w:r>
    </w:p>
    <w:p w:rsidRPr="00A25903" w:rsidR="00A25903" w:rsidP="00A25903" w:rsidRDefault="00A25903" w14:paraId="6F29E595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355988C7" w14:textId="5AAFE572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Suggested Models</w:t>
      </w: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:</w:t>
      </w:r>
    </w:p>
    <w:p w:rsidRPr="00A25903" w:rsidR="00A25903" w:rsidP="00A25903" w:rsidRDefault="00A25903" w14:paraId="46E119AD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44A2E474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 xml:space="preserve">Honeywell </w:t>
      </w:r>
      <w:r w:rsidRPr="00A25903">
        <w:rPr>
          <w:b/>
          <w:bCs/>
          <w:lang w:eastAsia="en-US"/>
        </w:rPr>
        <w:t>VM1A</w:t>
      </w:r>
      <w:r w:rsidRPr="00A25903">
        <w:rPr>
          <w:lang w:eastAsia="en-US"/>
        </w:rPr>
        <w:t xml:space="preserve"> (Vehicle</w:t>
      </w:r>
      <w:r w:rsidRPr="00A25903">
        <w:rPr>
          <w:rFonts w:ascii="Cambria Math" w:hAnsi="Cambria Math" w:cs="Cambria Math"/>
          <w:lang w:eastAsia="en-US"/>
        </w:rPr>
        <w:t>‑</w:t>
      </w:r>
      <w:r w:rsidRPr="00A25903">
        <w:rPr>
          <w:lang w:eastAsia="en-US"/>
        </w:rPr>
        <w:t>mounted terminal)</w:t>
      </w:r>
    </w:p>
    <w:p w:rsidRPr="00A25903" w:rsidR="00A25903" w:rsidP="00A25903" w:rsidRDefault="00A25903" w14:paraId="3823117B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 xml:space="preserve">Honeywell </w:t>
      </w:r>
      <w:r w:rsidRPr="00A25903">
        <w:rPr>
          <w:b/>
          <w:bCs/>
          <w:lang w:eastAsia="en-US"/>
        </w:rPr>
        <w:t>RT10A</w:t>
      </w:r>
      <w:r w:rsidRPr="00A25903">
        <w:rPr>
          <w:lang w:eastAsia="en-US"/>
        </w:rPr>
        <w:t xml:space="preserve"> (Rugged tablet)</w:t>
      </w:r>
    </w:p>
    <w:p w:rsidR="00A25903" w:rsidP="00A25903" w:rsidRDefault="00A25903" w14:paraId="34625F45" w14:textId="227227F0">
      <w:pPr>
        <w:pStyle w:val="ListParagraph"/>
        <w:rPr>
          <w:lang w:eastAsia="en-US"/>
        </w:rPr>
      </w:pPr>
      <w:r w:rsidRPr="00A25903">
        <w:rPr>
          <w:lang w:eastAsia="en-US"/>
        </w:rPr>
        <w:t xml:space="preserve">Honeywell </w:t>
      </w:r>
      <w:r w:rsidRPr="00A25903">
        <w:rPr>
          <w:b/>
          <w:bCs/>
          <w:lang w:eastAsia="en-US"/>
        </w:rPr>
        <w:t>EDA10</w:t>
      </w:r>
      <w:r w:rsidRPr="00A25903">
        <w:rPr>
          <w:lang w:eastAsia="en-US"/>
        </w:rPr>
        <w:t xml:space="preserve"> (Rugged tablet) </w:t>
      </w:r>
    </w:p>
    <w:p w:rsidRPr="00A25903" w:rsidR="00A25903" w:rsidP="00A25903" w:rsidRDefault="00A25903" w14:paraId="19D32B00" w14:textId="77777777">
      <w:pPr>
        <w:pStyle w:val="Heading3"/>
        <w:rPr>
          <w:lang w:eastAsia="en-US"/>
        </w:rPr>
      </w:pPr>
      <w:r w:rsidRPr="00A25903">
        <w:rPr>
          <w:lang w:eastAsia="en-US"/>
        </w:rPr>
        <w:lastRenderedPageBreak/>
        <w:t>3.5 Hand Scanners for Pack Stations</w:t>
      </w:r>
    </w:p>
    <w:p w:rsidR="00A25903" w:rsidP="00A25903" w:rsidRDefault="00A25903" w14:paraId="55254E81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Used for scanning items, cartons, and documents at pack stations.</w:t>
      </w:r>
    </w:p>
    <w:p w:rsidRPr="00A25903" w:rsidR="00A25903" w:rsidP="00A25903" w:rsidRDefault="00A25903" w14:paraId="46BFAA88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54787475" w14:textId="3EEBB64D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Requirements</w:t>
      </w: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:</w:t>
      </w:r>
    </w:p>
    <w:p w:rsidRPr="00A25903" w:rsidR="00A25903" w:rsidP="00A25903" w:rsidRDefault="00A25903" w14:paraId="2C188D3D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USB or Bluetooth connectivity (depending on station design)</w:t>
      </w:r>
    </w:p>
    <w:p w:rsidRPr="00A25903" w:rsidR="00A25903" w:rsidP="00A25903" w:rsidRDefault="00A25903" w14:paraId="44EF23BE" w14:textId="7F9855E7">
      <w:pPr>
        <w:pStyle w:val="ListParagraph"/>
        <w:rPr>
          <w:lang w:eastAsia="en-US"/>
        </w:rPr>
      </w:pPr>
      <w:r w:rsidRPr="00A25903">
        <w:rPr>
          <w:lang w:eastAsia="en-US"/>
        </w:rPr>
        <w:t xml:space="preserve">Support for all required </w:t>
      </w:r>
      <w:r w:rsidR="00620494">
        <w:rPr>
          <w:lang w:eastAsia="en-US"/>
        </w:rPr>
        <w:t>symbology</w:t>
      </w:r>
      <w:r w:rsidRPr="00A25903">
        <w:rPr>
          <w:lang w:eastAsia="en-US"/>
        </w:rPr>
        <w:t xml:space="preserve"> (EAN, GS1, QR, etc.)</w:t>
      </w:r>
    </w:p>
    <w:p w:rsidRPr="00A25903" w:rsidR="00A25903" w:rsidP="00A25903" w:rsidRDefault="00A25903" w14:paraId="253B0DE9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High reliability for rapid repetitive scanning</w:t>
      </w:r>
    </w:p>
    <w:p w:rsidRPr="00A25903" w:rsidR="00A25903" w:rsidP="00A25903" w:rsidRDefault="00A25903" w14:paraId="65916DF9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5F48FFDD" w14:textId="1CF372F3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Suggested Models</w:t>
      </w: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:</w:t>
      </w:r>
    </w:p>
    <w:p w:rsidRPr="00A25903" w:rsidR="00A25903" w:rsidP="6E296CE2" w:rsidRDefault="00A25903" w14:paraId="0E8CB50D" w14:textId="77777777">
      <w:pPr>
        <w:pStyle w:val="ListParagraph"/>
        <w:rPr>
          <w:highlight w:val="yellow"/>
          <w:lang w:eastAsia="en-US"/>
        </w:rPr>
      </w:pPr>
      <w:r w:rsidRPr="6E296CE2" w:rsidR="00A25903">
        <w:rPr>
          <w:highlight w:val="yellow"/>
          <w:lang w:eastAsia="en-US"/>
        </w:rPr>
        <w:t>Honeywell Voyager 1472g (USB or Bluetooth)</w:t>
      </w:r>
    </w:p>
    <w:p w:rsidRPr="00A25903" w:rsidR="00A25903" w:rsidP="00A25903" w:rsidRDefault="00A25903" w14:paraId="48A1A962" w14:textId="187A449C">
      <w:pPr>
        <w:pStyle w:val="ListParagraph"/>
        <w:rPr>
          <w:lang w:eastAsia="en-US"/>
        </w:rPr>
      </w:pPr>
      <w:r w:rsidRPr="00A25903">
        <w:rPr>
          <w:lang w:eastAsia="en-US"/>
        </w:rPr>
        <w:t>Zebra DS2208 or equivalent</w:t>
      </w:r>
    </w:p>
    <w:p w:rsidR="00A25903" w:rsidP="00A25903" w:rsidRDefault="00A25903" w14:paraId="65725431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620494" w:rsidP="00A25903" w:rsidRDefault="00620494" w14:paraId="04140D27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620494" w:rsidR="00620494" w:rsidP="00620494" w:rsidRDefault="00620494" w14:paraId="1B9D4546" w14:textId="743A565A">
      <w:pPr>
        <w:pStyle w:val="Heading3"/>
      </w:pPr>
      <w:r w:rsidRPr="00620494">
        <w:t>3.</w:t>
      </w:r>
      <w:r w:rsidRPr="00620494">
        <w:t>6</w:t>
      </w:r>
      <w:r w:rsidRPr="00620494">
        <w:t xml:space="preserve"> SOTI Enrollment &amp; Mobility Configuration </w:t>
      </w:r>
    </w:p>
    <w:p w:rsidR="00620494" w:rsidP="00620494" w:rsidRDefault="00620494" w14:paraId="7B773DB5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620494">
        <w:rPr>
          <w:rFonts w:ascii="Maersk Text" w:hAnsi="Maersk Text" w:eastAsia="Times New Roman" w:cs="Times New Roman"/>
          <w:sz w:val="20"/>
          <w:szCs w:val="20"/>
          <w:lang w:eastAsia="en-US"/>
        </w:rPr>
        <w:t>All RF devices and tablets must be enrolled and configured in the SOTI MobiControl platform to ensure standardized mobility management.</w:t>
      </w:r>
    </w:p>
    <w:p w:rsidRPr="00620494" w:rsidR="00620494" w:rsidP="00620494" w:rsidRDefault="00620494" w14:paraId="23772583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620494" w:rsidR="00620494" w:rsidP="00620494" w:rsidRDefault="00620494" w14:paraId="28873A32" w14:textId="77777777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620494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Requirements</w:t>
      </w:r>
    </w:p>
    <w:p w:rsidRPr="00620494" w:rsidR="00620494" w:rsidP="00620494" w:rsidRDefault="00620494" w14:paraId="66D06A4D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620494" w:rsidR="00620494" w:rsidP="00620494" w:rsidRDefault="00620494" w14:paraId="648AF984" w14:textId="77777777">
      <w:pPr>
        <w:pStyle w:val="ListParagraph"/>
        <w:rPr>
          <w:lang w:eastAsia="en-US"/>
        </w:rPr>
      </w:pPr>
      <w:r w:rsidRPr="00620494">
        <w:rPr>
          <w:lang w:eastAsia="en-US"/>
        </w:rPr>
        <w:t>Enroll devices in SOTI and assign them to the correct site/device groups.</w:t>
      </w:r>
    </w:p>
    <w:p w:rsidRPr="00620494" w:rsidR="00620494" w:rsidP="00620494" w:rsidRDefault="00620494" w14:paraId="42932C39" w14:textId="77777777">
      <w:pPr>
        <w:pStyle w:val="ListParagraph"/>
        <w:rPr>
          <w:lang w:eastAsia="en-US"/>
        </w:rPr>
      </w:pPr>
      <w:r w:rsidRPr="00620494">
        <w:rPr>
          <w:lang w:eastAsia="en-US"/>
        </w:rPr>
        <w:t>Apply required mobility profiles, including restrictions and approved applications.</w:t>
      </w:r>
    </w:p>
    <w:p w:rsidRPr="00620494" w:rsidR="00620494" w:rsidP="00620494" w:rsidRDefault="00620494" w14:paraId="2314566F" w14:textId="77777777">
      <w:pPr>
        <w:pStyle w:val="ListParagraph"/>
        <w:rPr>
          <w:lang w:eastAsia="en-US"/>
        </w:rPr>
      </w:pPr>
      <w:r w:rsidRPr="00620494">
        <w:rPr>
          <w:lang w:eastAsia="en-US"/>
        </w:rPr>
        <w:t>Install and configure the WMS application needed for operations.</w:t>
      </w:r>
    </w:p>
    <w:p w:rsidRPr="00620494" w:rsidR="00620494" w:rsidP="00620494" w:rsidRDefault="00620494" w14:paraId="5E449DFD" w14:textId="77777777">
      <w:pPr>
        <w:pStyle w:val="ListParagraph"/>
        <w:rPr>
          <w:lang w:eastAsia="en-US"/>
        </w:rPr>
      </w:pPr>
      <w:r w:rsidRPr="00620494">
        <w:rPr>
          <w:lang w:eastAsia="en-US"/>
        </w:rPr>
        <w:t>Configure WLAN profiles for the site (SSID, security method, certificates if needed).</w:t>
      </w:r>
    </w:p>
    <w:p w:rsidRPr="00620494" w:rsidR="00620494" w:rsidP="00620494" w:rsidRDefault="00620494" w14:paraId="096DDF8F" w14:textId="77777777">
      <w:pPr>
        <w:pStyle w:val="ListParagraph"/>
        <w:rPr>
          <w:lang w:eastAsia="en-US"/>
        </w:rPr>
      </w:pPr>
      <w:r w:rsidRPr="00620494">
        <w:rPr>
          <w:lang w:eastAsia="en-US"/>
        </w:rPr>
        <w:t>Apply corporate security policies: restricted access, limited settings, kiosk mode (if required).</w:t>
      </w:r>
    </w:p>
    <w:p w:rsidRPr="00620494" w:rsidR="00620494" w:rsidP="00620494" w:rsidRDefault="00620494" w14:paraId="572632F6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620494" w:rsidR="00620494" w:rsidP="00620494" w:rsidRDefault="00620494" w14:paraId="6F7DE22D" w14:textId="77777777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620494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Scanning Configuration</w:t>
      </w:r>
    </w:p>
    <w:p w:rsidRPr="00620494" w:rsidR="00620494" w:rsidP="00620494" w:rsidRDefault="00620494" w14:paraId="4B5ADE3F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620494" w:rsidR="00620494" w:rsidP="00620494" w:rsidRDefault="00620494" w14:paraId="780CE123" w14:textId="77777777">
      <w:pPr>
        <w:pStyle w:val="ListParagraph"/>
        <w:rPr>
          <w:lang w:eastAsia="en-US"/>
        </w:rPr>
      </w:pPr>
      <w:r w:rsidRPr="00620494">
        <w:rPr>
          <w:lang w:eastAsia="en-US"/>
        </w:rPr>
        <w:t>Enable Enter/Carriage Return suffix after each scan.</w:t>
      </w:r>
    </w:p>
    <w:p w:rsidRPr="00620494" w:rsidR="00620494" w:rsidP="00620494" w:rsidRDefault="00620494" w14:paraId="2125FC25" w14:textId="77777777">
      <w:pPr>
        <w:pStyle w:val="ListParagraph"/>
        <w:rPr>
          <w:lang w:eastAsia="en-US"/>
        </w:rPr>
      </w:pPr>
      <w:r w:rsidRPr="00620494">
        <w:rPr>
          <w:lang w:eastAsia="en-US"/>
        </w:rPr>
        <w:t>Configure barcode symbologies based on customer requirements (EAN, GS1</w:t>
      </w:r>
      <w:r w:rsidRPr="00620494">
        <w:rPr>
          <w:rFonts w:ascii="Cambria Math" w:hAnsi="Cambria Math" w:cs="Cambria Math"/>
          <w:lang w:eastAsia="en-US"/>
        </w:rPr>
        <w:t>‑</w:t>
      </w:r>
      <w:r w:rsidRPr="00620494">
        <w:rPr>
          <w:lang w:eastAsia="en-US"/>
        </w:rPr>
        <w:t>128, DataMatrix, QR, etc.).</w:t>
      </w:r>
    </w:p>
    <w:p w:rsidR="00620494" w:rsidP="00620494" w:rsidRDefault="00620494" w14:paraId="65AD41AE" w14:textId="1A148667">
      <w:pPr>
        <w:pStyle w:val="ListParagraph"/>
        <w:rPr>
          <w:lang w:eastAsia="en-US"/>
        </w:rPr>
      </w:pPr>
      <w:r w:rsidRPr="00620494">
        <w:rPr>
          <w:lang w:eastAsia="en-US"/>
        </w:rPr>
        <w:t>Confirm SOTI enrollment, WLAN connectivity, WMS access, correct scan decoding, and compliance with security setting</w:t>
      </w:r>
      <w:r>
        <w:rPr>
          <w:lang w:eastAsia="en-US"/>
        </w:rPr>
        <w:t>s</w:t>
      </w:r>
    </w:p>
    <w:p w:rsidR="00620494" w:rsidP="00A25903" w:rsidRDefault="00620494" w14:paraId="00767795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620494" w:rsidP="00A25903" w:rsidRDefault="00620494" w14:paraId="3763957B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620494" w:rsidP="00A25903" w:rsidRDefault="00620494" w14:paraId="4667D679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620494" w:rsidP="00A25903" w:rsidRDefault="00620494" w14:paraId="2A8120C9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6E296CE2" w:rsidP="6E296CE2" w:rsidRDefault="6E296CE2" w14:paraId="52180C39" w14:textId="5D98BD20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6E296CE2" w:rsidP="6E296CE2" w:rsidRDefault="6E296CE2" w14:paraId="633D96DB" w14:textId="6C303549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6E296CE2" w:rsidP="6E296CE2" w:rsidRDefault="6E296CE2" w14:paraId="3D1F35CD" w14:textId="259AE80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6E296CE2" w:rsidP="6E296CE2" w:rsidRDefault="6E296CE2" w14:paraId="0DE21AD0" w14:textId="6CE7F3D3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620494" w:rsidP="00A25903" w:rsidRDefault="00620494" w14:paraId="6A889089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620494" w:rsidP="00A25903" w:rsidRDefault="00620494" w14:paraId="57D95E4B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="00620494" w:rsidP="00A25903" w:rsidRDefault="00620494" w14:paraId="1C0929A4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41B63F67" w14:textId="3C658688">
      <w:pPr>
        <w:pStyle w:val="Heading3"/>
        <w:rPr>
          <w:lang w:eastAsia="en-US"/>
        </w:rPr>
      </w:pPr>
      <w:r w:rsidRPr="00A25903">
        <w:rPr>
          <w:lang w:eastAsia="en-US"/>
        </w:rPr>
        <w:lastRenderedPageBreak/>
        <w:t>3.</w:t>
      </w:r>
      <w:r w:rsidR="00620494">
        <w:rPr>
          <w:lang w:eastAsia="en-US"/>
        </w:rPr>
        <w:t>7</w:t>
      </w:r>
      <w:r w:rsidRPr="00A25903">
        <w:rPr>
          <w:lang w:eastAsia="en-US"/>
        </w:rPr>
        <w:t xml:space="preserve"> RFID Equipment (If Applicable)</w:t>
      </w:r>
    </w:p>
    <w:p w:rsidR="00A25903" w:rsidP="00A25903" w:rsidRDefault="00A25903" w14:paraId="07AB278B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If the warehouse operation includes RFID requirements for inbound, outbound, or inventory processes, the following hardware must be considered and validated according to country</w:t>
      </w:r>
      <w:r w:rsidRPr="00A25903">
        <w:rPr>
          <w:rFonts w:ascii="Cambria Math" w:hAnsi="Cambria Math" w:eastAsia="Times New Roman" w:cs="Cambria Math"/>
          <w:sz w:val="20"/>
          <w:szCs w:val="20"/>
          <w:lang w:eastAsia="en-US"/>
        </w:rPr>
        <w:t>‑</w:t>
      </w: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specific homologation rules.</w:t>
      </w:r>
    </w:p>
    <w:p w:rsidRPr="00A25903" w:rsidR="00A25903" w:rsidP="00A25903" w:rsidRDefault="00A25903" w14:paraId="0DF6C1D6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4C18B0CC" w14:textId="3F77BD15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3.</w:t>
      </w:r>
      <w:r w:rsidR="00620494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7</w:t>
      </w: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 xml:space="preserve">.1 </w:t>
      </w: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RFID Label Printer</w:t>
      </w:r>
    </w:p>
    <w:p w:rsidR="00A25903" w:rsidP="00A25903" w:rsidRDefault="00A25903" w14:paraId="6A436FE1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RFID printers must support encoding and printing of RFID labels compatible with the WMS/TMS solution and the local regulatory environment.</w:t>
      </w:r>
    </w:p>
    <w:p w:rsidRPr="00A25903" w:rsidR="00A25903" w:rsidP="00A25903" w:rsidRDefault="00A25903" w14:paraId="1E50ED64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21AFCDD4" w14:textId="77777777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Printers must support:</w:t>
      </w:r>
    </w:p>
    <w:p w:rsidRPr="00A25903" w:rsidR="00A25903" w:rsidP="00A25903" w:rsidRDefault="00A25903" w14:paraId="7077EFD7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4439034A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EPC</w:t>
      </w:r>
      <w:r w:rsidRPr="00A25903">
        <w:rPr>
          <w:rFonts w:ascii="Cambria Math" w:hAnsi="Cambria Math" w:cs="Cambria Math"/>
          <w:lang w:eastAsia="en-US"/>
        </w:rPr>
        <w:t>‑</w:t>
      </w:r>
      <w:r w:rsidRPr="00A25903">
        <w:rPr>
          <w:lang w:eastAsia="en-US"/>
        </w:rPr>
        <w:t>Gen2 UHF encoding</w:t>
      </w:r>
    </w:p>
    <w:p w:rsidRPr="00A25903" w:rsidR="00A25903" w:rsidP="00A25903" w:rsidRDefault="00A25903" w14:paraId="5A401535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4” or 6” label formats depending on process</w:t>
      </w:r>
    </w:p>
    <w:p w:rsidR="00A25903" w:rsidP="00A25903" w:rsidRDefault="00A25903" w14:paraId="6157A672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Wired or wireless connectivity as required by station layout</w:t>
      </w:r>
    </w:p>
    <w:p w:rsidR="00A25903" w:rsidP="00A25903" w:rsidRDefault="00A25903" w14:paraId="7ECED24C" w14:textId="77777777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</w:p>
    <w:p w:rsidRPr="00A25903" w:rsidR="00A25903" w:rsidP="00A25903" w:rsidRDefault="00A25903" w14:paraId="231122AC" w14:textId="3DD711B3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Suggested Model</w:t>
      </w: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:</w:t>
      </w:r>
    </w:p>
    <w:p w:rsidRPr="00A25903" w:rsidR="00A25903" w:rsidP="00A25903" w:rsidRDefault="00A25903" w14:paraId="636BE903" w14:textId="77777777">
      <w:pPr>
        <w:pStyle w:val="ListParagraph"/>
        <w:rPr>
          <w:lang w:eastAsia="en-US"/>
        </w:rPr>
      </w:pPr>
      <w:r w:rsidRPr="00620494">
        <w:rPr>
          <w:b/>
          <w:bCs/>
          <w:lang w:eastAsia="en-US"/>
        </w:rPr>
        <w:t>Zebra ZT411R</w:t>
      </w:r>
      <w:r w:rsidRPr="00A25903">
        <w:rPr>
          <w:lang w:eastAsia="en-US"/>
        </w:rPr>
        <w:t xml:space="preserve"> or equivalent country</w:t>
      </w:r>
      <w:r w:rsidRPr="00A25903">
        <w:rPr>
          <w:rFonts w:ascii="Cambria Math" w:hAnsi="Cambria Math" w:cs="Cambria Math"/>
          <w:lang w:eastAsia="en-US"/>
        </w:rPr>
        <w:t>‑</w:t>
      </w:r>
      <w:r w:rsidRPr="00A25903">
        <w:rPr>
          <w:lang w:eastAsia="en-US"/>
        </w:rPr>
        <w:t>approved RFID-enabled label printer</w:t>
      </w:r>
    </w:p>
    <w:p w:rsidRPr="00A25903" w:rsidR="00A25903" w:rsidP="00A25903" w:rsidRDefault="00A25903" w14:paraId="7A994EB5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620494" w14:paraId="666D7A26" w14:textId="0FFB6242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 xml:space="preserve">3.7.2 </w:t>
      </w:r>
      <w:r w:rsidRPr="00A25903" w:rsid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RFID Hand Scanners</w:t>
      </w:r>
    </w:p>
    <w:p w:rsidR="00A25903" w:rsidP="00A25903" w:rsidRDefault="00A25903" w14:paraId="10F40283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RFID handheld readers must be compatible with warehouse workflows involving asset tracking, pallet identification, or carton</w:t>
      </w:r>
      <w:r w:rsidRPr="00A25903">
        <w:rPr>
          <w:rFonts w:ascii="Cambria Math" w:hAnsi="Cambria Math" w:eastAsia="Times New Roman" w:cs="Cambria Math"/>
          <w:sz w:val="20"/>
          <w:szCs w:val="20"/>
          <w:lang w:eastAsia="en-US"/>
        </w:rPr>
        <w:t>‑</w:t>
      </w:r>
      <w:r w:rsidRPr="00A25903">
        <w:rPr>
          <w:rFonts w:ascii="Maersk Text" w:hAnsi="Maersk Text" w:eastAsia="Times New Roman" w:cs="Times New Roman"/>
          <w:sz w:val="20"/>
          <w:szCs w:val="20"/>
          <w:lang w:eastAsia="en-US"/>
        </w:rPr>
        <w:t>level RFID validation.</w:t>
      </w:r>
    </w:p>
    <w:p w:rsidRPr="00A25903" w:rsidR="00A25903" w:rsidP="00A25903" w:rsidRDefault="00A25903" w14:paraId="51DA6ED2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620494" w:rsidR="00A25903" w:rsidP="00A25903" w:rsidRDefault="00A25903" w14:paraId="29A0598E" w14:textId="68F0B705">
      <w:pPr>
        <w:spacing w:after="0" w:line="240" w:lineRule="auto"/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</w:pPr>
      <w:r w:rsidRPr="00620494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Device must support:</w:t>
      </w:r>
    </w:p>
    <w:p w:rsidRPr="00A25903" w:rsidR="00A25903" w:rsidP="00620494" w:rsidRDefault="00A25903" w14:paraId="0798747B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UHF RFID EPC</w:t>
      </w:r>
      <w:r w:rsidRPr="00A25903">
        <w:rPr>
          <w:rFonts w:ascii="Cambria Math" w:hAnsi="Cambria Math" w:cs="Cambria Math"/>
          <w:lang w:eastAsia="en-US"/>
        </w:rPr>
        <w:t>‑</w:t>
      </w:r>
      <w:r w:rsidRPr="00A25903">
        <w:rPr>
          <w:lang w:eastAsia="en-US"/>
        </w:rPr>
        <w:t>Gen2</w:t>
      </w:r>
    </w:p>
    <w:p w:rsidRPr="00A25903" w:rsidR="00A25903" w:rsidP="00620494" w:rsidRDefault="00A25903" w14:paraId="7EB948A1" w14:textId="77777777">
      <w:pPr>
        <w:pStyle w:val="ListParagraph"/>
        <w:rPr>
          <w:lang w:eastAsia="en-US"/>
        </w:rPr>
      </w:pPr>
      <w:r w:rsidRPr="00A25903">
        <w:rPr>
          <w:lang w:eastAsia="en-US"/>
        </w:rPr>
        <w:t>EAN/UPC and GS1 1D/2D barcode decoding</w:t>
      </w:r>
    </w:p>
    <w:p w:rsidR="00A25903" w:rsidP="00620494" w:rsidRDefault="00A25903" w14:paraId="30C1CA1D" w14:textId="2524404D">
      <w:pPr>
        <w:pStyle w:val="ListParagraph"/>
        <w:rPr>
          <w:lang w:eastAsia="en-US"/>
        </w:rPr>
      </w:pPr>
      <w:r w:rsidRPr="00A25903">
        <w:rPr>
          <w:lang w:eastAsia="en-US"/>
        </w:rPr>
        <w:t>Bluetooth or USB communication depending on workstation requirements</w:t>
      </w:r>
    </w:p>
    <w:p w:rsidR="00620494" w:rsidP="00620494" w:rsidRDefault="00620494" w14:paraId="261352EE" w14:textId="77777777">
      <w:pPr>
        <w:pStyle w:val="ListParagraph"/>
        <w:numPr>
          <w:ilvl w:val="0"/>
          <w:numId w:val="0"/>
        </w:numPr>
        <w:ind w:left="720"/>
        <w:rPr>
          <w:lang w:eastAsia="en-US"/>
        </w:rPr>
      </w:pPr>
    </w:p>
    <w:p w:rsidRPr="00A25903" w:rsidR="00620494" w:rsidP="00620494" w:rsidRDefault="00620494" w14:paraId="3EAFFA28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  <w:r w:rsidRPr="00A25903"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Suggested Model</w:t>
      </w:r>
      <w:r>
        <w:rPr>
          <w:rFonts w:ascii="Maersk Text" w:hAnsi="Maersk Text" w:eastAsia="Times New Roman" w:cs="Times New Roman"/>
          <w:b/>
          <w:bCs/>
          <w:sz w:val="20"/>
          <w:szCs w:val="20"/>
          <w:lang w:eastAsia="en-US"/>
        </w:rPr>
        <w:t>:</w:t>
      </w:r>
    </w:p>
    <w:p w:rsidRPr="00A25903" w:rsidR="00620494" w:rsidP="00620494" w:rsidRDefault="00620494" w14:paraId="001CB1B8" w14:textId="77777777">
      <w:pPr>
        <w:pStyle w:val="ListParagraph"/>
        <w:rPr>
          <w:lang w:eastAsia="en-US"/>
        </w:rPr>
      </w:pPr>
      <w:r w:rsidRPr="00620494">
        <w:rPr>
          <w:b/>
          <w:bCs/>
          <w:lang w:eastAsia="en-US"/>
        </w:rPr>
        <w:t>Zebra DS2208R</w:t>
      </w:r>
      <w:r w:rsidRPr="00A25903">
        <w:rPr>
          <w:lang w:eastAsia="en-US"/>
        </w:rPr>
        <w:t xml:space="preserve"> or equivalent country</w:t>
      </w:r>
      <w:r w:rsidRPr="00A25903">
        <w:rPr>
          <w:rFonts w:ascii="Cambria Math" w:hAnsi="Cambria Math" w:cs="Cambria Math"/>
          <w:lang w:eastAsia="en-US"/>
        </w:rPr>
        <w:t>‑</w:t>
      </w:r>
      <w:r w:rsidRPr="00A25903">
        <w:rPr>
          <w:lang w:eastAsia="en-US"/>
        </w:rPr>
        <w:t>homologated RFID handheld reader</w:t>
      </w:r>
    </w:p>
    <w:p w:rsidRPr="00A25903" w:rsidR="00620494" w:rsidP="00620494" w:rsidRDefault="00620494" w14:paraId="19AAB9E9" w14:textId="77777777">
      <w:pPr>
        <w:rPr>
          <w:lang w:eastAsia="en-US"/>
        </w:rPr>
      </w:pPr>
    </w:p>
    <w:p w:rsidRPr="00A25903" w:rsidR="00A25903" w:rsidP="00A25903" w:rsidRDefault="00A25903" w14:paraId="7CEBE9A4" w14:textId="77777777">
      <w:pPr>
        <w:spacing w:after="0" w:line="240" w:lineRule="auto"/>
        <w:rPr>
          <w:rFonts w:ascii="Maersk Text" w:hAnsi="Maersk Text" w:eastAsia="Times New Roman" w:cs="Times New Roman"/>
          <w:sz w:val="20"/>
          <w:szCs w:val="20"/>
          <w:lang w:eastAsia="en-US"/>
        </w:rPr>
      </w:pPr>
    </w:p>
    <w:p w:rsidRPr="00A25903" w:rsidR="00A25903" w:rsidP="00A25903" w:rsidRDefault="00A25903" w14:paraId="016F3F01" w14:textId="77777777">
      <w:pPr>
        <w:pStyle w:val="Heading2"/>
        <w:rPr>
          <w:lang w:eastAsia="en-US"/>
        </w:rPr>
      </w:pPr>
      <w:r w:rsidRPr="00A25903">
        <w:rPr>
          <w:lang w:eastAsia="en-US"/>
        </w:rPr>
        <w:t>4. Deliverables</w:t>
      </w:r>
    </w:p>
    <w:p>
      <w:pPr>
        <w:pStyle w:val="Heading3"/>
      </w:pPr>
      <w:r>
        <w:t>4.1 MS1.3 – Provision of Design &amp; Procurement</w:t>
      </w:r>
    </w:p>
    <w:p>
      <w:pPr>
        <w:pStyle w:val="ListParagraph"/>
      </w:pPr>
      <w:r>
        <w:t>Procurement, design and delivery of all equipment as defined in Sections 1–3</w:t>
      </w:r>
    </w:p>
    <w:p>
      <w:pPr>
        <w:pStyle w:val="ListParagraph"/>
      </w:pPr>
      <w:r>
        <w:t>Physical installation of equipment in designated locations</w:t>
      </w:r>
    </w:p>
    <w:p>
      <w:pPr>
        <w:pStyle w:val="ListParagraph"/>
      </w:pPr>
      <w:r>
        <w:t>Installation of accessories and peripherals as required</w:t>
      </w:r>
    </w:p>
    <w:p>
      <w:pPr>
        <w:pStyle w:val="Heading3"/>
      </w:pPr>
      <w:r>
        <w:t>4.2 MS2 – FAT (Factory Acceptance Testing)</w:t>
      </w:r>
    </w:p>
    <w:p>
      <w:pPr>
        <w:pStyle w:val="ListParagraph"/>
      </w:pPr>
      <w:r>
        <w:t>Factory acceptance testing and verification of all hardware prior to site delivery</w:t>
      </w:r>
    </w:p>
    <w:p>
      <w:pPr>
        <w:pStyle w:val="ListParagraph"/>
      </w:pPr>
      <w:r>
        <w:t>Pre-staging and configuration of equipment as per technical requirements</w:t>
      </w:r>
    </w:p>
    <w:p>
      <w:pPr>
        <w:pStyle w:val="ListParagraph"/>
      </w:pPr>
      <w:r>
        <w:t>Confirmation of full Bill of Materials receipt and manufacturer warranty coverage</w:t>
      </w:r>
    </w:p>
    <w:p>
      <w:pPr>
        <w:pStyle w:val="Heading3"/>
      </w:pPr>
      <w:r>
        <w:t>4.3 MS3 – SAT (Site Acceptance Testing &amp; Commissioning)</w:t>
      </w:r>
    </w:p>
    <w:p>
      <w:pPr>
        <w:pStyle w:val="ListParagraph"/>
      </w:pPr>
      <w:r>
        <w:t>Physical installation and commissioning of all equipment on site</w:t>
      </w:r>
    </w:p>
    <w:p>
      <w:pPr>
        <w:pStyle w:val="ListParagraph"/>
      </w:pPr>
      <w:r>
        <w:t>Connectivity and integration testing (network, power, and application layer)</w:t>
      </w:r>
    </w:p>
    <w:p>
      <w:pPr>
        <w:pStyle w:val="ListParagraph"/>
      </w:pPr>
      <w:r>
        <w:t>Validation that all delivered equipment meets Section 3 requirements</w:t>
      </w:r>
    </w:p>
    <w:p>
      <w:pPr>
        <w:pStyle w:val="ListParagraph"/>
      </w:pPr>
      <w:r>
        <w:t>All equipment must be validated and ready for operational use prior to Go-Live</w:t>
      </w:r>
    </w:p>
    <w:p>
      <w:pPr>
        <w:pStyle w:val="Heading3"/>
      </w:pPr>
      <w:r>
        <w:t>4.4 MS4 – UAT (User Acceptance Testing)</w:t>
      </w:r>
    </w:p>
    <w:p>
      <w:pPr>
        <w:pStyle w:val="ListParagraph"/>
      </w:pPr>
      <w:r>
        <w:t>Operations user acceptance testing</w:t>
      </w:r>
    </w:p>
    <w:p>
      <w:pPr>
        <w:pStyle w:val="ListParagraph"/>
      </w:pPr>
      <w:r>
        <w:t>Asset inventory including: Device type, Model, Serial number</w:t>
      </w:r>
    </w:p>
    <w:p>
      <w:pPr>
        <w:pStyle w:val="ListParagraph"/>
      </w:pPr>
      <w:r>
        <w:t>Mapping of devices to: Users, Stations, Rooms or operational areas</w:t>
      </w:r>
    </w:p>
    <w:p>
      <w:pPr>
        <w:pStyle w:val="ListParagraph"/>
      </w:pPr>
      <w:r>
        <w:t>Handover of equipment to site management and operations team</w:t>
      </w:r>
    </w:p>
    <w:p>
      <w:pPr>
        <w:pStyle w:val="ListParagraph"/>
      </w:pPr>
      <w:r>
        <w:t>Provision of support and escalation contacts</w:t>
      </w:r>
    </w:p>
    <w:p>
      <w:pPr>
        <w:pStyle w:val="Heading3"/>
      </w:pPr>
      <w:r>
        <w:t>4.5 MS5 – Hypercare &amp; Project Closure</w:t>
      </w:r>
    </w:p>
    <w:p>
      <w:pPr>
        <w:pStyle w:val="ListParagraph"/>
      </w:pPr>
      <w:r>
        <w:t>Hypercare support during initial operational period</w:t>
      </w:r>
    </w:p>
    <w:p>
      <w:pPr>
        <w:pStyle w:val="ListParagraph"/>
      </w:pPr>
      <w:r>
        <w:t>Confirm NOC monitoring and SLA reports (where applicable)</w:t>
      </w:r>
    </w:p>
    <w:p>
      <w:pPr>
        <w:pStyle w:val="ListParagraph"/>
      </w:pPr>
      <w:r>
        <w:t>Validate all documentation required for handover to support is complete</w:t>
      </w:r>
    </w:p>
    <w:p>
      <w:pPr>
        <w:pStyle w:val="ListParagraph"/>
      </w:pPr>
      <w:r>
        <w:t>Final project acceptance sign-off and closure</w:t>
      </w:r>
    </w:p>
    <w:sectPr w:rsidR="003A53B2">
      <w:headerReference w:type="default" r:id="rId11"/>
      <w:footerReference w:type="even" r:id="rId12"/>
      <w:footerReference w:type="default" r:id="rId13"/>
      <w:footerReference w:type="firs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D3E" w:rsidP="00171753" w:rsidRDefault="00986D3E" w14:paraId="3B18140B" w14:textId="77777777">
      <w:pPr>
        <w:spacing w:after="0" w:line="240" w:lineRule="auto"/>
      </w:pPr>
      <w:r>
        <w:separator/>
      </w:r>
    </w:p>
  </w:endnote>
  <w:endnote w:type="continuationSeparator" w:id="0">
    <w:p w:rsidR="00986D3E" w:rsidP="00171753" w:rsidRDefault="00986D3E" w14:paraId="30DC84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ersk Headline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ersk Tex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maersk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1753" w:rsidRDefault="00171753" w14:paraId="1B974AA0" w14:textId="5257E9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AA1443" wp14:editId="3F0613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171472226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1753" w:rsidR="00171753" w:rsidP="00171753" w:rsidRDefault="00171753" w14:paraId="53F27FE8" w14:textId="1921C16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1AA1443">
              <v:stroke joinstyle="miter"/>
              <v:path gradientshapeok="t" o:connecttype="rect"/>
            </v:shapetype>
            <v:shape id="Text Box 2" style="position:absolute;margin-left:0;margin-top:0;width:113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B9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">
              <v:textbox style="mso-fit-shape-to-text:t" inset="20pt,0,0,15pt">
                <w:txbxContent>
                  <w:p w:rsidRPr="00171753" w:rsidR="00171753" w:rsidP="00171753" w:rsidRDefault="00171753" w14:paraId="53F27FE8" w14:textId="1921C16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1753" w:rsidRDefault="00171753" w14:paraId="7ADD751F" w14:textId="60747A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79CF7B" wp14:editId="1EE0F2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92567485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1753" w:rsidR="00171753" w:rsidP="00171753" w:rsidRDefault="00171753" w14:paraId="07120963" w14:textId="59FECBE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F79CF7B">
              <v:stroke joinstyle="miter"/>
              <v:path gradientshapeok="t" o:connecttype="rect"/>
            </v:shapetype>
            <v:shape id="Text Box 3" style="position:absolute;margin-left:0;margin-top:0;width:113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S7U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">
              <v:textbox style="mso-fit-shape-to-text:t" inset="20pt,0,0,15pt">
                <w:txbxContent>
                  <w:p w:rsidRPr="00171753" w:rsidR="00171753" w:rsidP="00171753" w:rsidRDefault="00171753" w14:paraId="07120963" w14:textId="59FECBE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1753" w:rsidRDefault="00171753" w14:paraId="15245557" w14:textId="1FBD38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290D0D" wp14:editId="405443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174353638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1753" w:rsidR="00171753" w:rsidP="00171753" w:rsidRDefault="00171753" w14:paraId="7FBB40E3" w14:textId="4DB5539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9290D0D">
              <v:stroke joinstyle="miter"/>
              <v:path gradientshapeok="t" o:connecttype="rect"/>
            </v:shapetype>
            <v:shape id="Text Box 1" style="position:absolute;margin-left:0;margin-top:0;width:113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2W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">
              <v:textbox style="mso-fit-shape-to-text:t" inset="20pt,0,0,15pt">
                <w:txbxContent>
                  <w:p w:rsidRPr="00171753" w:rsidR="00171753" w:rsidP="00171753" w:rsidRDefault="00171753" w14:paraId="7FBB40E3" w14:textId="4DB5539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D3E" w:rsidP="00171753" w:rsidRDefault="00986D3E" w14:paraId="44B6C818" w14:textId="77777777">
      <w:pPr>
        <w:spacing w:after="0" w:line="240" w:lineRule="auto"/>
      </w:pPr>
      <w:r>
        <w:separator/>
      </w:r>
    </w:p>
  </w:footnote>
  <w:footnote w:type="continuationSeparator" w:id="0">
    <w:p w:rsidR="00986D3E" w:rsidP="00171753" w:rsidRDefault="00986D3E" w14:paraId="7FB9A0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E2479" w:rsidRDefault="004E2479" w14:paraId="25CCF128" w14:textId="48F83BF3">
    <w:pPr>
      <w:pStyle w:val="Header"/>
    </w:pPr>
    <w:r w:rsidRPr="004E2479">
      <w:rPr>
        <w:b/>
        <w:bCs/>
        <w:noProof/>
      </w:rPr>
      <w:drawing>
        <wp:inline distT="0" distB="0" distL="0" distR="0" wp14:anchorId="10C903D8" wp14:editId="0AA52E91">
          <wp:extent cx="1581150" cy="628650"/>
          <wp:effectExtent l="0" t="0" r="0" b="0"/>
          <wp:docPr id="101428276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E2479" w:rsidRDefault="004E2479" w14:paraId="0D372CA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307a3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2E3318"/>
    <w:multiLevelType w:val="multilevel"/>
    <w:tmpl w:val="AC8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F4AE9A"/>
    <w:multiLevelType w:val="hybridMultilevel"/>
    <w:tmpl w:val="89D2C46E"/>
    <w:lvl w:ilvl="0" w:tplc="3098C8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2AAD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0CF7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FEAC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1EE2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E4F8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3C6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2D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273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572FBC"/>
    <w:multiLevelType w:val="hybridMultilevel"/>
    <w:tmpl w:val="C2C6AF8E"/>
    <w:lvl w:ilvl="0" w:tplc="54827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44C78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165ADCEE">
      <w:start w:val="1"/>
      <w:numFmt w:val="bullet"/>
      <w:lvlText w:val=""/>
      <w:lvlJc w:val="left"/>
      <w:pPr>
        <w:ind w:left="2160" w:hanging="360"/>
      </w:pPr>
      <w:rPr>
        <w:rFonts w:hint="default" w:ascii="Wingdings" w:hAnsi="Wingdings"/>
      </w:rPr>
    </w:lvl>
    <w:lvl w:ilvl="3" w:tplc="42B6A0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EAB5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549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4CF9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B2E2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C287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F2E5A1"/>
    <w:multiLevelType w:val="hybridMultilevel"/>
    <w:tmpl w:val="691CB45C"/>
    <w:lvl w:ilvl="0" w:tplc="A62C5C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327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DE71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B829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5404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723C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923B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08B6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4AE9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86C706"/>
    <w:multiLevelType w:val="hybridMultilevel"/>
    <w:tmpl w:val="E92E18B8"/>
    <w:lvl w:ilvl="0" w:tplc="C2AA67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7829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3A63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50AD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A4F6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B6B1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0AC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6802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3C1A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30E8454"/>
    <w:multiLevelType w:val="multilevel"/>
    <w:tmpl w:val="2488D07E"/>
    <w:lvl w:ilvl="0">
      <w:start w:val="3"/>
      <w:numFmt w:val="lowerRoman"/>
      <w:lvlText w:val="%1."/>
      <w:lvlJc w:val="right"/>
      <w:pPr>
        <w:ind w:left="279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D5B70"/>
    <w:multiLevelType w:val="multilevel"/>
    <w:tmpl w:val="A2365CE4"/>
    <w:lvl w:ilvl="0">
      <w:start w:val="1"/>
      <w:numFmt w:val="lowerRoman"/>
      <w:lvlText w:val="%1."/>
      <w:lvlJc w:val="right"/>
      <w:pPr>
        <w:ind w:left="72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111F3"/>
    <w:multiLevelType w:val="multilevel"/>
    <w:tmpl w:val="88F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1E392C"/>
    <w:multiLevelType w:val="hybridMultilevel"/>
    <w:tmpl w:val="48AE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E3B2E"/>
    <w:multiLevelType w:val="multilevel"/>
    <w:tmpl w:val="C4A210C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9657CF4"/>
    <w:multiLevelType w:val="multilevel"/>
    <w:tmpl w:val="EA4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0979F46"/>
    <w:multiLevelType w:val="hybridMultilevel"/>
    <w:tmpl w:val="90A69768"/>
    <w:lvl w:ilvl="0" w:tplc="F5685E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E4B9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069C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90B1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9062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DABE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AE82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0AA8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52F4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70CC61"/>
    <w:multiLevelType w:val="hybridMultilevel"/>
    <w:tmpl w:val="2028E846"/>
    <w:lvl w:ilvl="0" w:tplc="5688FE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D839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84AD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A9E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E8C2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94AD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C3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CACB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8617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2D39A2A"/>
    <w:multiLevelType w:val="hybridMultilevel"/>
    <w:tmpl w:val="C93C7EB4"/>
    <w:lvl w:ilvl="0" w:tplc="260E30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CA5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FCEF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CA1F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2208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C8A1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64C2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321E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6CCF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FFDAD5E"/>
    <w:multiLevelType w:val="hybridMultilevel"/>
    <w:tmpl w:val="557E45A2"/>
    <w:lvl w:ilvl="0" w:tplc="1DB4DA06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305F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EA7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7A3E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4809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D062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029B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6C7B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709F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878281"/>
    <w:multiLevelType w:val="multilevel"/>
    <w:tmpl w:val="0EBC82D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1668DE8"/>
    <w:multiLevelType w:val="multilevel"/>
    <w:tmpl w:val="CDDE41D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9BFEF21"/>
    <w:multiLevelType w:val="multilevel"/>
    <w:tmpl w:val="3DE87AE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A807C5E"/>
    <w:multiLevelType w:val="hybridMultilevel"/>
    <w:tmpl w:val="996072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E533306"/>
    <w:multiLevelType w:val="multilevel"/>
    <w:tmpl w:val="6F2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3394B41"/>
    <w:multiLevelType w:val="hybridMultilevel"/>
    <w:tmpl w:val="7CB2291C"/>
    <w:lvl w:ilvl="0" w:tplc="687258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FA1D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96E5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A06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F837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98C2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A497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D078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06B4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625786E"/>
    <w:multiLevelType w:val="multilevel"/>
    <w:tmpl w:val="A7609F34"/>
    <w:lvl w:ilvl="0">
      <w:start w:val="1"/>
      <w:numFmt w:val="lowerRoman"/>
      <w:lvlText w:val="%1."/>
      <w:lvlJc w:val="right"/>
      <w:pPr>
        <w:ind w:left="72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8785A"/>
    <w:multiLevelType w:val="multilevel"/>
    <w:tmpl w:val="AB0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CE904EE"/>
    <w:multiLevelType w:val="hybridMultilevel"/>
    <w:tmpl w:val="E9921526"/>
    <w:lvl w:ilvl="0" w:tplc="D0BC50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FE10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FCF4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E6EE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76B5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BA82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28D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72A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B0B9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81D06F"/>
    <w:multiLevelType w:val="hybridMultilevel"/>
    <w:tmpl w:val="532C21B4"/>
    <w:lvl w:ilvl="0" w:tplc="42F88626">
      <w:start w:val="1"/>
      <w:numFmt w:val="upperLetter"/>
      <w:lvlText w:val="%1)"/>
      <w:lvlJc w:val="left"/>
      <w:pPr>
        <w:ind w:left="720" w:hanging="360"/>
      </w:pPr>
    </w:lvl>
    <w:lvl w:ilvl="1" w:tplc="CA7EE1D6">
      <w:start w:val="1"/>
      <w:numFmt w:val="lowerLetter"/>
      <w:lvlText w:val="%2."/>
      <w:lvlJc w:val="left"/>
      <w:pPr>
        <w:ind w:left="1440" w:hanging="360"/>
      </w:pPr>
    </w:lvl>
    <w:lvl w:ilvl="2" w:tplc="5934A446">
      <w:start w:val="1"/>
      <w:numFmt w:val="lowerRoman"/>
      <w:lvlText w:val="%3."/>
      <w:lvlJc w:val="right"/>
      <w:pPr>
        <w:ind w:left="2160" w:hanging="180"/>
      </w:pPr>
    </w:lvl>
    <w:lvl w:ilvl="3" w:tplc="8542DE3C">
      <w:start w:val="1"/>
      <w:numFmt w:val="decimal"/>
      <w:lvlText w:val="%4."/>
      <w:lvlJc w:val="left"/>
      <w:pPr>
        <w:ind w:left="2880" w:hanging="360"/>
      </w:pPr>
    </w:lvl>
    <w:lvl w:ilvl="4" w:tplc="3E442148">
      <w:start w:val="1"/>
      <w:numFmt w:val="lowerLetter"/>
      <w:lvlText w:val="%5."/>
      <w:lvlJc w:val="left"/>
      <w:pPr>
        <w:ind w:left="3600" w:hanging="360"/>
      </w:pPr>
    </w:lvl>
    <w:lvl w:ilvl="5" w:tplc="32A8D240">
      <w:start w:val="1"/>
      <w:numFmt w:val="lowerRoman"/>
      <w:lvlText w:val="%6."/>
      <w:lvlJc w:val="right"/>
      <w:pPr>
        <w:ind w:left="4320" w:hanging="180"/>
      </w:pPr>
    </w:lvl>
    <w:lvl w:ilvl="6" w:tplc="8ACE7AD6">
      <w:start w:val="1"/>
      <w:numFmt w:val="decimal"/>
      <w:lvlText w:val="%7."/>
      <w:lvlJc w:val="left"/>
      <w:pPr>
        <w:ind w:left="5040" w:hanging="360"/>
      </w:pPr>
    </w:lvl>
    <w:lvl w:ilvl="7" w:tplc="CFAA44CE">
      <w:start w:val="1"/>
      <w:numFmt w:val="lowerLetter"/>
      <w:lvlText w:val="%8."/>
      <w:lvlJc w:val="left"/>
      <w:pPr>
        <w:ind w:left="5760" w:hanging="360"/>
      </w:pPr>
    </w:lvl>
    <w:lvl w:ilvl="8" w:tplc="215E9B5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DC1C4C"/>
    <w:multiLevelType w:val="hybridMultilevel"/>
    <w:tmpl w:val="E280E2C6"/>
    <w:lvl w:ilvl="0" w:tplc="7F6004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DE0A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2220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DEDD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6A24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B2A1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3612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447D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0682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8B14BF3"/>
    <w:multiLevelType w:val="hybridMultilevel"/>
    <w:tmpl w:val="201C4D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A9C6A00"/>
    <w:multiLevelType w:val="multilevel"/>
    <w:tmpl w:val="BB8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009C8D1"/>
    <w:multiLevelType w:val="hybridMultilevel"/>
    <w:tmpl w:val="74BE2B28"/>
    <w:lvl w:ilvl="0" w:tplc="0C8E0E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666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2211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7CB8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0841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A2DD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EE50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A87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665A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5BB06FD"/>
    <w:multiLevelType w:val="multilevel"/>
    <w:tmpl w:val="23D8903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6797303"/>
    <w:multiLevelType w:val="hybridMultilevel"/>
    <w:tmpl w:val="881634CC"/>
    <w:lvl w:ilvl="0" w:tplc="F684B0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DC8B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A45B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343F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BC4D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96CD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68BE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A286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1C53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9082EB3"/>
    <w:multiLevelType w:val="hybridMultilevel"/>
    <w:tmpl w:val="314E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37288"/>
    <w:multiLevelType w:val="hybridMultilevel"/>
    <w:tmpl w:val="E9120CC6"/>
    <w:lvl w:ilvl="0" w:tplc="8E222C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583E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A823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8A46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0E6F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E20D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4EF6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A4C2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A073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9F73E85"/>
    <w:multiLevelType w:val="multilevel"/>
    <w:tmpl w:val="810C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A96A7B"/>
    <w:multiLevelType w:val="hybridMultilevel"/>
    <w:tmpl w:val="E4285536"/>
    <w:lvl w:ilvl="0" w:tplc="835AA05C">
      <w:start w:val="1"/>
      <w:numFmt w:val="bullet"/>
      <w:lvlText w:val="y"/>
      <w:lvlJc w:val="left"/>
      <w:pPr>
        <w:ind w:left="720" w:hanging="360"/>
      </w:pPr>
      <w:rPr>
        <w:rFonts w:hint="default" w:ascii="Wingdings 3" w:hAnsi="Wingdings 3"/>
      </w:rPr>
    </w:lvl>
    <w:lvl w:ilvl="1" w:tplc="8F648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6A8E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464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B81A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22FA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2E2D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D0F9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422E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E5072B9"/>
    <w:multiLevelType w:val="hybridMultilevel"/>
    <w:tmpl w:val="56DEEB3A"/>
    <w:lvl w:ilvl="0" w:tplc="D3D090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6827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0C05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5C7A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B442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F4AB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749D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E2B6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D6EC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F5A38F5"/>
    <w:multiLevelType w:val="hybridMultilevel"/>
    <w:tmpl w:val="8D046A76"/>
    <w:lvl w:ilvl="0" w:tplc="AF6EA9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E85F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6E32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3463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72FD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5821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CC06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C670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5CF2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7"/>
  </w:num>
  <w:num w:numId="1" w16cid:durableId="2070834100">
    <w:abstractNumId w:val="36"/>
  </w:num>
  <w:num w:numId="2" w16cid:durableId="2040275351">
    <w:abstractNumId w:val="12"/>
  </w:num>
  <w:num w:numId="3" w16cid:durableId="941840249">
    <w:abstractNumId w:val="32"/>
  </w:num>
  <w:num w:numId="4" w16cid:durableId="1163813996">
    <w:abstractNumId w:val="28"/>
  </w:num>
  <w:num w:numId="5" w16cid:durableId="550846503">
    <w:abstractNumId w:val="4"/>
  </w:num>
  <w:num w:numId="6" w16cid:durableId="1712605688">
    <w:abstractNumId w:val="35"/>
  </w:num>
  <w:num w:numId="7" w16cid:durableId="425075636">
    <w:abstractNumId w:val="14"/>
  </w:num>
  <w:num w:numId="8" w16cid:durableId="621419821">
    <w:abstractNumId w:val="20"/>
  </w:num>
  <w:num w:numId="9" w16cid:durableId="93328958">
    <w:abstractNumId w:val="13"/>
  </w:num>
  <w:num w:numId="10" w16cid:durableId="930427512">
    <w:abstractNumId w:val="11"/>
  </w:num>
  <w:num w:numId="11" w16cid:durableId="1537964778">
    <w:abstractNumId w:val="25"/>
  </w:num>
  <w:num w:numId="12" w16cid:durableId="2089957353">
    <w:abstractNumId w:val="24"/>
  </w:num>
  <w:num w:numId="13" w16cid:durableId="1632442524">
    <w:abstractNumId w:val="23"/>
  </w:num>
  <w:num w:numId="14" w16cid:durableId="1515418579">
    <w:abstractNumId w:val="1"/>
  </w:num>
  <w:num w:numId="15" w16cid:durableId="768740935">
    <w:abstractNumId w:val="3"/>
  </w:num>
  <w:num w:numId="16" w16cid:durableId="1169128156">
    <w:abstractNumId w:val="15"/>
  </w:num>
  <w:num w:numId="17" w16cid:durableId="778181376">
    <w:abstractNumId w:val="30"/>
  </w:num>
  <w:num w:numId="18" w16cid:durableId="1454783002">
    <w:abstractNumId w:val="34"/>
  </w:num>
  <w:num w:numId="19" w16cid:durableId="427164101">
    <w:abstractNumId w:val="2"/>
  </w:num>
  <w:num w:numId="20" w16cid:durableId="110176736">
    <w:abstractNumId w:val="5"/>
  </w:num>
  <w:num w:numId="21" w16cid:durableId="525875966">
    <w:abstractNumId w:val="6"/>
  </w:num>
  <w:num w:numId="22" w16cid:durableId="1777598918">
    <w:abstractNumId w:val="21"/>
  </w:num>
  <w:num w:numId="23" w16cid:durableId="278880016">
    <w:abstractNumId w:val="16"/>
  </w:num>
  <w:num w:numId="24" w16cid:durableId="1916015020">
    <w:abstractNumId w:val="17"/>
  </w:num>
  <w:num w:numId="25" w16cid:durableId="1523395793">
    <w:abstractNumId w:val="9"/>
  </w:num>
  <w:num w:numId="26" w16cid:durableId="1600139276">
    <w:abstractNumId w:val="29"/>
  </w:num>
  <w:num w:numId="27" w16cid:durableId="1531063052">
    <w:abstractNumId w:val="0"/>
  </w:num>
  <w:num w:numId="28" w16cid:durableId="1892109875">
    <w:abstractNumId w:val="7"/>
  </w:num>
  <w:num w:numId="29" w16cid:durableId="512649982">
    <w:abstractNumId w:val="19"/>
  </w:num>
  <w:num w:numId="30" w16cid:durableId="1796287594">
    <w:abstractNumId w:val="27"/>
  </w:num>
  <w:num w:numId="31" w16cid:durableId="1533688266">
    <w:abstractNumId w:val="10"/>
  </w:num>
  <w:num w:numId="32" w16cid:durableId="267736632">
    <w:abstractNumId w:val="22"/>
  </w:num>
  <w:num w:numId="33" w16cid:durableId="153448450">
    <w:abstractNumId w:val="33"/>
  </w:num>
  <w:num w:numId="34" w16cid:durableId="1159464907">
    <w:abstractNumId w:val="8"/>
  </w:num>
  <w:num w:numId="35" w16cid:durableId="960766701">
    <w:abstractNumId w:val="31"/>
  </w:num>
  <w:num w:numId="36" w16cid:durableId="1175073139">
    <w:abstractNumId w:val="18"/>
  </w:num>
  <w:num w:numId="37" w16cid:durableId="9605691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73880"/>
    <w:rsid w:val="00161FFD"/>
    <w:rsid w:val="00171753"/>
    <w:rsid w:val="00190CEB"/>
    <w:rsid w:val="00202C37"/>
    <w:rsid w:val="002A6840"/>
    <w:rsid w:val="002C7A01"/>
    <w:rsid w:val="003A53B2"/>
    <w:rsid w:val="004C2FF0"/>
    <w:rsid w:val="004E2479"/>
    <w:rsid w:val="00620494"/>
    <w:rsid w:val="00685066"/>
    <w:rsid w:val="006909AF"/>
    <w:rsid w:val="00754D89"/>
    <w:rsid w:val="00775887"/>
    <w:rsid w:val="007C6F6E"/>
    <w:rsid w:val="0083290D"/>
    <w:rsid w:val="009009B8"/>
    <w:rsid w:val="009607E1"/>
    <w:rsid w:val="00975DF3"/>
    <w:rsid w:val="00986D3E"/>
    <w:rsid w:val="00A25903"/>
    <w:rsid w:val="00A25BF9"/>
    <w:rsid w:val="00AE2BBE"/>
    <w:rsid w:val="00BB09DF"/>
    <w:rsid w:val="00D93FE5"/>
    <w:rsid w:val="00DC002F"/>
    <w:rsid w:val="00EE3AC2"/>
    <w:rsid w:val="00FC1188"/>
    <w:rsid w:val="012DE3DC"/>
    <w:rsid w:val="035AF77A"/>
    <w:rsid w:val="0386D3F8"/>
    <w:rsid w:val="03AE475E"/>
    <w:rsid w:val="03AEB00B"/>
    <w:rsid w:val="03C3E963"/>
    <w:rsid w:val="03CC127C"/>
    <w:rsid w:val="04373880"/>
    <w:rsid w:val="052C1EC6"/>
    <w:rsid w:val="05448660"/>
    <w:rsid w:val="05996096"/>
    <w:rsid w:val="060D251D"/>
    <w:rsid w:val="07BB9111"/>
    <w:rsid w:val="08A8418B"/>
    <w:rsid w:val="0C3C1A16"/>
    <w:rsid w:val="0C5A59BA"/>
    <w:rsid w:val="0C8D7355"/>
    <w:rsid w:val="0D6E9B3D"/>
    <w:rsid w:val="0DBC4C25"/>
    <w:rsid w:val="0E624FCC"/>
    <w:rsid w:val="0F6DE30D"/>
    <w:rsid w:val="0F6FFBBB"/>
    <w:rsid w:val="12D0C983"/>
    <w:rsid w:val="1398E4D6"/>
    <w:rsid w:val="13ACD4A2"/>
    <w:rsid w:val="1479344E"/>
    <w:rsid w:val="154FCDA9"/>
    <w:rsid w:val="158199F6"/>
    <w:rsid w:val="15F96249"/>
    <w:rsid w:val="15FF3D2E"/>
    <w:rsid w:val="18370F18"/>
    <w:rsid w:val="18642EAF"/>
    <w:rsid w:val="18C7DAFC"/>
    <w:rsid w:val="1A4910F0"/>
    <w:rsid w:val="1DEE16B5"/>
    <w:rsid w:val="1EE0C9FF"/>
    <w:rsid w:val="1FD6797E"/>
    <w:rsid w:val="22AF8563"/>
    <w:rsid w:val="235EF7F3"/>
    <w:rsid w:val="2412AEFF"/>
    <w:rsid w:val="2606D22A"/>
    <w:rsid w:val="27589E93"/>
    <w:rsid w:val="27C6634A"/>
    <w:rsid w:val="28A3225E"/>
    <w:rsid w:val="29B37E44"/>
    <w:rsid w:val="2A62968C"/>
    <w:rsid w:val="2B0BB6D4"/>
    <w:rsid w:val="2C565ED0"/>
    <w:rsid w:val="2C916212"/>
    <w:rsid w:val="2D046451"/>
    <w:rsid w:val="2D4945A7"/>
    <w:rsid w:val="2D7DEA22"/>
    <w:rsid w:val="2D9AF5E9"/>
    <w:rsid w:val="2DEECD01"/>
    <w:rsid w:val="2DFF1D63"/>
    <w:rsid w:val="2F9F56CB"/>
    <w:rsid w:val="2FF41C19"/>
    <w:rsid w:val="30A0AC5C"/>
    <w:rsid w:val="30A910E3"/>
    <w:rsid w:val="327898D8"/>
    <w:rsid w:val="33A130DA"/>
    <w:rsid w:val="353DAFC0"/>
    <w:rsid w:val="3604F42E"/>
    <w:rsid w:val="364A8550"/>
    <w:rsid w:val="3731C889"/>
    <w:rsid w:val="3760D29D"/>
    <w:rsid w:val="3956F617"/>
    <w:rsid w:val="3BFAFD39"/>
    <w:rsid w:val="3CFD0B5A"/>
    <w:rsid w:val="3D22CEBC"/>
    <w:rsid w:val="3EBFF2F8"/>
    <w:rsid w:val="3EE2AC18"/>
    <w:rsid w:val="3F0F1F01"/>
    <w:rsid w:val="3F3EDE64"/>
    <w:rsid w:val="3FDEEAE8"/>
    <w:rsid w:val="407D6BC9"/>
    <w:rsid w:val="40FCB53B"/>
    <w:rsid w:val="41081111"/>
    <w:rsid w:val="412CEEFF"/>
    <w:rsid w:val="4141D79B"/>
    <w:rsid w:val="433DB8EB"/>
    <w:rsid w:val="433EF675"/>
    <w:rsid w:val="438B20C4"/>
    <w:rsid w:val="4391BB9C"/>
    <w:rsid w:val="43D5BE62"/>
    <w:rsid w:val="44127528"/>
    <w:rsid w:val="450385DA"/>
    <w:rsid w:val="45610BD3"/>
    <w:rsid w:val="45FB9A1C"/>
    <w:rsid w:val="4770E00D"/>
    <w:rsid w:val="47A9F541"/>
    <w:rsid w:val="48BAECCF"/>
    <w:rsid w:val="49D5220C"/>
    <w:rsid w:val="49FC0153"/>
    <w:rsid w:val="4D19769B"/>
    <w:rsid w:val="4D3DF045"/>
    <w:rsid w:val="4DE869FE"/>
    <w:rsid w:val="4FED83F6"/>
    <w:rsid w:val="509C7710"/>
    <w:rsid w:val="50CDFBC8"/>
    <w:rsid w:val="51062CED"/>
    <w:rsid w:val="510BAF55"/>
    <w:rsid w:val="52482D39"/>
    <w:rsid w:val="52746C1C"/>
    <w:rsid w:val="53748587"/>
    <w:rsid w:val="5379A994"/>
    <w:rsid w:val="54BD4F18"/>
    <w:rsid w:val="5700C5C0"/>
    <w:rsid w:val="574783A8"/>
    <w:rsid w:val="575DCAE7"/>
    <w:rsid w:val="5813912B"/>
    <w:rsid w:val="591C5455"/>
    <w:rsid w:val="5C162489"/>
    <w:rsid w:val="5C92AE31"/>
    <w:rsid w:val="5CADECBC"/>
    <w:rsid w:val="5CB0C350"/>
    <w:rsid w:val="5D67C5E0"/>
    <w:rsid w:val="5E1140E3"/>
    <w:rsid w:val="5E2D39D0"/>
    <w:rsid w:val="5ECA680C"/>
    <w:rsid w:val="5FFC17FC"/>
    <w:rsid w:val="5FFF7DBD"/>
    <w:rsid w:val="600A7DD3"/>
    <w:rsid w:val="62B24BE1"/>
    <w:rsid w:val="62E646DB"/>
    <w:rsid w:val="6539128E"/>
    <w:rsid w:val="6556F354"/>
    <w:rsid w:val="6791F330"/>
    <w:rsid w:val="683ECC6E"/>
    <w:rsid w:val="686CAD8F"/>
    <w:rsid w:val="6896F1DE"/>
    <w:rsid w:val="68C9717F"/>
    <w:rsid w:val="6931E42C"/>
    <w:rsid w:val="6ADAB5AE"/>
    <w:rsid w:val="6C3B73CD"/>
    <w:rsid w:val="6C60EF3A"/>
    <w:rsid w:val="6E296CE2"/>
    <w:rsid w:val="6F8D2F64"/>
    <w:rsid w:val="6FE62F41"/>
    <w:rsid w:val="70C62604"/>
    <w:rsid w:val="720180E8"/>
    <w:rsid w:val="728A5FAC"/>
    <w:rsid w:val="72F638F2"/>
    <w:rsid w:val="7320843A"/>
    <w:rsid w:val="7465A245"/>
    <w:rsid w:val="7574563E"/>
    <w:rsid w:val="75B4E615"/>
    <w:rsid w:val="75E1DB62"/>
    <w:rsid w:val="760B4062"/>
    <w:rsid w:val="7614B0E3"/>
    <w:rsid w:val="76C30B35"/>
    <w:rsid w:val="77997621"/>
    <w:rsid w:val="791B714D"/>
    <w:rsid w:val="79D9B334"/>
    <w:rsid w:val="7A95BE3C"/>
    <w:rsid w:val="7B222187"/>
    <w:rsid w:val="7BC5AE39"/>
    <w:rsid w:val="7BD56F9D"/>
    <w:rsid w:val="7C0CF195"/>
    <w:rsid w:val="7C4CD2E7"/>
    <w:rsid w:val="7C8B8D98"/>
    <w:rsid w:val="7DDDEF44"/>
    <w:rsid w:val="7E05B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3880"/>
  <w15:chartTrackingRefBased/>
  <w15:docId w15:val="{F294B9DE-D315-4D7D-A29F-5848B21B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E5"/>
    <w:pPr>
      <w:keepNext/>
      <w:keepLines/>
      <w:spacing w:before="240" w:after="0"/>
      <w:jc w:val="center"/>
      <w:outlineLvl w:val="0"/>
    </w:pPr>
    <w:rPr>
      <w:rFonts w:ascii="Maersk Headline" w:hAnsi="Maersk Headline" w:eastAsiaTheme="majorEastAsia" w:cstheme="majorBidi"/>
      <w:b/>
      <w:color w:val="0F4761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FE5"/>
    <w:pPr>
      <w:keepNext/>
      <w:keepLines/>
      <w:spacing w:before="40" w:after="0"/>
      <w:outlineLvl w:val="1"/>
    </w:pPr>
    <w:rPr>
      <w:rFonts w:ascii="Maersk Text" w:hAnsi="Maersk Text" w:eastAsiaTheme="majorEastAsia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A25903"/>
    <w:pPr>
      <w:keepNext/>
      <w:keepLines/>
      <w:spacing w:before="160" w:after="80"/>
      <w:outlineLvl w:val="2"/>
    </w:pPr>
    <w:rPr>
      <w:rFonts w:ascii="Maersk Text" w:hAnsi="Maersk Text" w:eastAsiaTheme="majorEastAsia" w:cstheme="majorBidi"/>
      <w:b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248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7175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71753"/>
  </w:style>
  <w:style w:type="paragraph" w:styleId="ListParagraph">
    <w:name w:val="List Paragraph"/>
    <w:basedOn w:val="Normal"/>
    <w:uiPriority w:val="34"/>
    <w:qFormat/>
    <w:rsid w:val="52482D39"/>
    <w:pPr>
      <w:numPr>
        <w:numId w:val="7"/>
      </w:numPr>
      <w:spacing w:after="0" w:line="240" w:lineRule="auto"/>
      <w:contextualSpacing/>
    </w:pPr>
    <w:rPr>
      <w:rFonts w:ascii="Maersk Text" w:hAnsi="Maersk Text" w:eastAsia="Maersk Text" w:cs="Maersk Text"/>
      <w:sz w:val="20"/>
      <w:szCs w:val="20"/>
    </w:rPr>
  </w:style>
  <w:style w:type="character" w:styleId="normaltextrun" w:customStyle="1">
    <w:name w:val="normaltextrun"/>
    <w:basedOn w:val="DefaultParagraphFont"/>
    <w:uiPriority w:val="1"/>
    <w:rsid w:val="060D251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060D251D"/>
    <w:rPr>
      <w:rFonts w:asciiTheme="minorHAnsi" w:hAnsiTheme="minorHAnsi" w:eastAsiaTheme="minorEastAsia" w:cstheme="minorBidi"/>
      <w:sz w:val="22"/>
      <w:szCs w:val="22"/>
    </w:rPr>
  </w:style>
  <w:style w:type="paragraph" w:styleId="paragraph" w:customStyle="1">
    <w:name w:val="paragraph"/>
    <w:basedOn w:val="Normal"/>
    <w:uiPriority w:val="1"/>
    <w:rsid w:val="060D251D"/>
    <w:pPr>
      <w:spacing w:before="60" w:beforeAutospacing="1" w:after="0" w:afterAutospacing="1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E247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2479"/>
  </w:style>
  <w:style w:type="character" w:styleId="Heading1Char" w:customStyle="1">
    <w:name w:val="Heading 1 Char"/>
    <w:basedOn w:val="DefaultParagraphFont"/>
    <w:link w:val="Heading1"/>
    <w:uiPriority w:val="9"/>
    <w:rsid w:val="00D93FE5"/>
    <w:rPr>
      <w:rFonts w:ascii="Maersk Headline" w:hAnsi="Maersk Headline" w:eastAsiaTheme="majorEastAsia" w:cstheme="majorBidi"/>
      <w:b/>
      <w:color w:val="0F4761" w:themeColor="accent1" w:themeShade="BF"/>
      <w:sz w:val="4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93FE5"/>
    <w:rPr>
      <w:rFonts w:ascii="Maersk Text" w:hAnsi="Maersk Text" w:eastAsiaTheme="majorEastAsia" w:cstheme="majorBidi"/>
      <w:b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52482D3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673A5A9B00C34383DDA0BE1726F4F2" ma:contentTypeVersion="17" ma:contentTypeDescription="Create a new document." ma:contentTypeScope="" ma:versionID="825920cce99ac2b4b69bddbb8c763640">
  <xsd:schema xmlns:xsd="http://www.w3.org/2001/XMLSchema" xmlns:xs="http://www.w3.org/2001/XMLSchema" xmlns:p="http://schemas.microsoft.com/office/2006/metadata/properties" xmlns:ns2="b2cd9699-4150-4d63-bd21-bcafaaf19883" xmlns:ns3="ff27940a-f347-4ddf-a664-348a2e89397a" targetNamespace="http://schemas.microsoft.com/office/2006/metadata/properties" ma:root="true" ma:fieldsID="0112f033515b4a58322c68c7251c76fb" ns2:_="" ns3:_="">
    <xsd:import namespace="b2cd9699-4150-4d63-bd21-bcafaaf19883"/>
    <xsd:import namespace="ff27940a-f347-4ddf-a664-348a2e89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Comment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d9699-4150-4d63-bd21-bcafaaf198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1972f45-99e4-4d95-9530-8f50712244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3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7940a-f347-4ddf-a664-348a2e89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0f9ab58-edda-4740-89d0-e967230a1849}" ma:internalName="TaxCatchAll" ma:showField="CatchAllData" ma:web="ff27940a-f347-4ddf-a664-348a2e89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b2cd9699-4150-4d63-bd21-bcafaaf19883" xsi:nil="true"/>
    <TaxCatchAll xmlns="ff27940a-f347-4ddf-a664-348a2e89397a" xsi:nil="true"/>
    <lcf76f155ced4ddcb4097134ff3c332f xmlns="b2cd9699-4150-4d63-bd21-bcafaaf1988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4C6B6-57EC-495A-81E9-0B7891BA8D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cd9699-4150-4d63-bd21-bcafaaf19883"/>
    <ds:schemaRef ds:uri="ff27940a-f347-4ddf-a664-348a2e89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BFFFB0-9188-46D3-A513-049910234C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B429AE-CAFB-4D87-9B07-43D4C9A1AFF1}">
  <ds:schemaRefs>
    <ds:schemaRef ds:uri="http://schemas.microsoft.com/office/2006/metadata/properties"/>
    <ds:schemaRef ds:uri="http://schemas.microsoft.com/office/infopath/2007/PartnerControls"/>
    <ds:schemaRef ds:uri="b2cd9699-4150-4d63-bd21-bcafaaf19883"/>
    <ds:schemaRef ds:uri="ff27940a-f347-4ddf-a664-348a2e89397a"/>
  </ds:schemaRefs>
</ds:datastoreItem>
</file>

<file path=customXml/itemProps4.xml><?xml version="1.0" encoding="utf-8"?>
<ds:datastoreItem xmlns:ds="http://schemas.openxmlformats.org/officeDocument/2006/customXml" ds:itemID="{37AF13A8-B013-428D-99C3-08CC72401A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Pablo Riquelme</dc:creator>
  <keywords/>
  <dc:description/>
  <lastModifiedBy>Otilio Sanchez</lastModifiedBy>
  <revision>3</revision>
  <dcterms:created xsi:type="dcterms:W3CDTF">2026-02-23T21:44:00.0000000Z</dcterms:created>
  <dcterms:modified xsi:type="dcterms:W3CDTF">2026-03-05T12:15:26.4177182Z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0x01010003673A5A9B00C34383DDA0BE1726F4F2</vt:lpwstr>
  </property>
  <property fmtid="{D5CDD505-2E9C-101B-9397-08002B2CF9AE}" pid="3" name="ClassificationContentMarkingFooterShapeIds">
    <vt:lpwstr>67ec4102,663495d9,372cad65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Classification: Internal</vt:lpwstr>
  </property>
  <property fmtid="{D5CDD505-2E9C-101B-9397-08002B2CF9AE}" pid="6" name="MSIP_Label_71bba39d-4745-4e9d-97db-0c1927b54242_Enabled">
    <vt:lpwstr>true</vt:lpwstr>
  </property>
  <property fmtid="{D5CDD505-2E9C-101B-9397-08002B2CF9AE}" pid="7" name="MSIP_Label_71bba39d-4745-4e9d-97db-0c1927b54242_SetDate">
    <vt:lpwstr>2026-01-20T12:15:21Z</vt:lpwstr>
  </property>
  <property fmtid="{D5CDD505-2E9C-101B-9397-08002B2CF9AE}" pid="8" name="MSIP_Label_71bba39d-4745-4e9d-97db-0c1927b54242_Method">
    <vt:lpwstr>Privileged</vt:lpwstr>
  </property>
  <property fmtid="{D5CDD505-2E9C-101B-9397-08002B2CF9AE}" pid="9" name="MSIP_Label_71bba39d-4745-4e9d-97db-0c1927b54242_Name">
    <vt:lpwstr>Internal</vt:lpwstr>
  </property>
  <property fmtid="{D5CDD505-2E9C-101B-9397-08002B2CF9AE}" pid="10" name="MSIP_Label_71bba39d-4745-4e9d-97db-0c1927b54242_SiteId">
    <vt:lpwstr>05d75c05-fa1a-42e7-9cf1-eb416c396f2d</vt:lpwstr>
  </property>
  <property fmtid="{D5CDD505-2E9C-101B-9397-08002B2CF9AE}" pid="11" name="MSIP_Label_71bba39d-4745-4e9d-97db-0c1927b54242_ActionId">
    <vt:lpwstr>aba957f3-c79d-4ed9-a2dc-480bb299bd5c</vt:lpwstr>
  </property>
  <property fmtid="{D5CDD505-2E9C-101B-9397-08002B2CF9AE}" pid="12" name="MSIP_Label_71bba39d-4745-4e9d-97db-0c1927b54242_ContentBits">
    <vt:lpwstr>2</vt:lpwstr>
  </property>
  <property fmtid="{D5CDD505-2E9C-101B-9397-08002B2CF9AE}" pid="13" name="MSIP_Label_71bba39d-4745-4e9d-97db-0c1927b54242_Tag">
    <vt:lpwstr>10, 0, 1, 2</vt:lpwstr>
  </property>
  <property fmtid="{D5CDD505-2E9C-101B-9397-08002B2CF9AE}" pid="14" name="MediaServiceImageTags">
    <vt:lpwstr/>
  </property>
  <property fmtid="{D5CDD505-2E9C-101B-9397-08002B2CF9AE}" pid="15" name="docLang">
    <vt:lpwstr>en</vt:lpwstr>
  </property>
</Properties>
</file>