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CE64" w14:textId="296E80D1" w:rsidR="009607E1" w:rsidRDefault="009607E1" w:rsidP="34B725EE">
      <w:pPr>
        <w:spacing w:before="360" w:after="40" w:line="192" w:lineRule="auto"/>
        <w:ind w:right="142"/>
        <w:rPr>
          <w:rFonts w:ascii="Maersk Text" w:eastAsia="Maersk Text" w:hAnsi="Maersk Text" w:cs="Maersk Text"/>
          <w:sz w:val="20"/>
          <w:szCs w:val="20"/>
        </w:rPr>
      </w:pPr>
    </w:p>
    <w:p w14:paraId="05D1761E" w14:textId="77777777" w:rsidR="003C128E" w:rsidRPr="00754D89" w:rsidRDefault="003C128E" w:rsidP="34B725EE">
      <w:pPr>
        <w:spacing w:before="360" w:after="40" w:line="192" w:lineRule="auto"/>
        <w:ind w:right="142"/>
        <w:rPr>
          <w:rFonts w:ascii="Maersk Text" w:eastAsia="Maersk Text" w:hAnsi="Maersk Text" w:cs="Maersk Text"/>
          <w:sz w:val="20"/>
          <w:szCs w:val="20"/>
        </w:rPr>
      </w:pPr>
    </w:p>
    <w:p w14:paraId="39DE727A" w14:textId="77777777" w:rsidR="00D93FE5" w:rsidRDefault="15FF3D2E" w:rsidP="34B725EE">
      <w:pPr>
        <w:pStyle w:val="Heading1"/>
        <w:rPr>
          <w:rFonts w:ascii="Maersk Text" w:eastAsia="Maersk Text" w:hAnsi="Maersk Text" w:cs="Maersk Text"/>
        </w:rPr>
      </w:pPr>
      <w:r w:rsidRPr="34B725EE">
        <w:rPr>
          <w:rFonts w:ascii="Maersk Text" w:eastAsia="Maersk Text" w:hAnsi="Maersk Text" w:cs="Maersk Text"/>
        </w:rPr>
        <w:t xml:space="preserve">  Automation &amp; Operational Technology </w:t>
      </w:r>
    </w:p>
    <w:p w14:paraId="28CA7A63" w14:textId="46FB2B2B" w:rsidR="009607E1" w:rsidRPr="00D93FE5" w:rsidRDefault="00994CE8" w:rsidP="34B725EE">
      <w:pPr>
        <w:pStyle w:val="Heading1"/>
        <w:rPr>
          <w:rFonts w:ascii="Maersk Text" w:eastAsia="Maersk Text" w:hAnsi="Maersk Text" w:cs="Maersk Text"/>
        </w:rPr>
      </w:pPr>
      <w:r>
        <w:rPr>
          <w:rFonts w:ascii="Maersk Text" w:eastAsia="Maersk Text" w:hAnsi="Maersk Text" w:cs="Maersk Text"/>
        </w:rPr>
        <w:t>Active Network</w:t>
      </w:r>
      <w:r w:rsidR="00685066" w:rsidRPr="34B725EE">
        <w:rPr>
          <w:rFonts w:ascii="Maersk Text" w:eastAsia="Maersk Text" w:hAnsi="Maersk Text" w:cs="Maersk Text"/>
        </w:rPr>
        <w:t xml:space="preserve"> Work</w:t>
      </w:r>
      <w:r w:rsidR="00190CEB" w:rsidRPr="34B725EE">
        <w:rPr>
          <w:rFonts w:ascii="Maersk Text" w:eastAsia="Maersk Text" w:hAnsi="Maersk Text" w:cs="Maersk Text"/>
        </w:rPr>
        <w:t xml:space="preserve"> P</w:t>
      </w:r>
      <w:r w:rsidR="00685066" w:rsidRPr="34B725EE">
        <w:rPr>
          <w:rFonts w:ascii="Maersk Text" w:eastAsia="Maersk Text" w:hAnsi="Maersk Text" w:cs="Maersk Text"/>
        </w:rPr>
        <w:t>ackage</w:t>
      </w:r>
    </w:p>
    <w:p w14:paraId="7927EDB4" w14:textId="49379866" w:rsidR="009607E1" w:rsidRPr="00D93FE5" w:rsidRDefault="009607E1" w:rsidP="34B725EE">
      <w:pPr>
        <w:spacing w:after="200" w:line="276" w:lineRule="auto"/>
        <w:rPr>
          <w:rFonts w:ascii="Maersk Text" w:eastAsia="Maersk Text" w:hAnsi="Maersk Text" w:cs="Maersk Text"/>
          <w:sz w:val="20"/>
          <w:szCs w:val="20"/>
        </w:rPr>
      </w:pPr>
    </w:p>
    <w:p w14:paraId="0B0743B6" w14:textId="7F3460D8" w:rsidR="009607E1" w:rsidRPr="00D93FE5" w:rsidRDefault="15FF3D2E" w:rsidP="34B725EE">
      <w:pPr>
        <w:pStyle w:val="Heading3"/>
        <w:spacing w:before="240" w:after="120" w:line="312" w:lineRule="auto"/>
        <w:rPr>
          <w:rFonts w:eastAsia="Maersk Text" w:cs="Maersk Text"/>
          <w:b/>
          <w:bCs/>
          <w:sz w:val="20"/>
          <w:szCs w:val="20"/>
        </w:rPr>
      </w:pPr>
      <w:r w:rsidRPr="34B725EE">
        <w:rPr>
          <w:rFonts w:eastAsia="Maersk Text" w:cs="Maersk Text"/>
          <w:b/>
          <w:bCs/>
          <w:sz w:val="20"/>
          <w:szCs w:val="20"/>
          <w:lang w:val="en-GB"/>
        </w:rPr>
        <w:t>Document Control</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23"/>
        <w:gridCol w:w="2437"/>
      </w:tblGrid>
      <w:tr w:rsidR="060D251D" w:rsidRPr="00754D89" w14:paraId="13682EC8" w14:textId="77777777" w:rsidTr="34B725EE">
        <w:trPr>
          <w:trHeight w:val="240"/>
        </w:trPr>
        <w:tc>
          <w:tcPr>
            <w:tcW w:w="7545" w:type="dxa"/>
            <w:tcBorders>
              <w:top w:val="single" w:sz="6" w:space="0" w:color="69B8D6"/>
              <w:left w:val="nil"/>
              <w:bottom w:val="nil"/>
              <w:right w:val="single" w:sz="6" w:space="0" w:color="D9D9D9" w:themeColor="background1" w:themeShade="D9"/>
            </w:tcBorders>
            <w:shd w:val="clear" w:color="auto" w:fill="FFFFFF" w:themeFill="background1"/>
            <w:tcMar>
              <w:top w:w="45" w:type="dxa"/>
              <w:left w:w="45" w:type="dxa"/>
              <w:bottom w:w="45" w:type="dxa"/>
              <w:right w:w="45" w:type="dxa"/>
            </w:tcMar>
          </w:tcPr>
          <w:p w14:paraId="039EE544" w14:textId="48985306"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Version No. for Final Release</w:t>
            </w:r>
          </w:p>
        </w:tc>
        <w:tc>
          <w:tcPr>
            <w:tcW w:w="2685" w:type="dxa"/>
            <w:tcBorders>
              <w:top w:val="single" w:sz="6" w:space="0" w:color="69B8D6"/>
              <w:left w:val="single" w:sz="6" w:space="0" w:color="D9D9D9" w:themeColor="background1" w:themeShade="D9"/>
              <w:bottom w:val="nil"/>
              <w:right w:val="nil"/>
            </w:tcBorders>
            <w:shd w:val="clear" w:color="auto" w:fill="FFFFFF" w:themeFill="background1"/>
            <w:tcMar>
              <w:top w:w="45" w:type="dxa"/>
              <w:left w:w="45" w:type="dxa"/>
              <w:bottom w:w="45" w:type="dxa"/>
              <w:right w:w="45" w:type="dxa"/>
            </w:tcMar>
          </w:tcPr>
          <w:p w14:paraId="2F6A200C" w14:textId="25D075B4" w:rsidR="060D251D" w:rsidRPr="00754D89" w:rsidRDefault="060D251D" w:rsidP="34B725EE">
            <w:pPr>
              <w:spacing w:before="40" w:after="40"/>
              <w:ind w:left="142" w:right="3"/>
              <w:rPr>
                <w:rFonts w:ascii="Maersk Text" w:eastAsia="Maersk Text" w:hAnsi="Maersk Text" w:cs="Maersk Text"/>
                <w:color w:val="404040" w:themeColor="text1" w:themeTint="BF"/>
                <w:sz w:val="20"/>
                <w:szCs w:val="20"/>
                <w:lang w:val="en-GB"/>
              </w:rPr>
            </w:pPr>
          </w:p>
        </w:tc>
      </w:tr>
      <w:tr w:rsidR="060D251D" w:rsidRPr="00754D89" w14:paraId="08800E98" w14:textId="77777777" w:rsidTr="34B725EE">
        <w:trPr>
          <w:trHeight w:val="225"/>
        </w:trPr>
        <w:tc>
          <w:tcPr>
            <w:tcW w:w="7545" w:type="dxa"/>
            <w:tcBorders>
              <w:top w:val="nil"/>
              <w:left w:val="nil"/>
              <w:bottom w:val="nil"/>
              <w:right w:val="single" w:sz="6" w:space="0" w:color="D9D9D9" w:themeColor="background1" w:themeShade="D9"/>
            </w:tcBorders>
            <w:shd w:val="clear" w:color="auto" w:fill="F2F2F2" w:themeFill="background1" w:themeFillShade="F2"/>
            <w:tcMar>
              <w:top w:w="45" w:type="dxa"/>
              <w:left w:w="45" w:type="dxa"/>
              <w:bottom w:w="45" w:type="dxa"/>
              <w:right w:w="45" w:type="dxa"/>
            </w:tcMar>
          </w:tcPr>
          <w:p w14:paraId="06B948E8" w14:textId="6E8D148C"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Issue Date</w:t>
            </w:r>
          </w:p>
        </w:tc>
        <w:tc>
          <w:tcPr>
            <w:tcW w:w="2685" w:type="dxa"/>
            <w:tcBorders>
              <w:top w:val="nil"/>
              <w:left w:val="single" w:sz="6" w:space="0" w:color="D9D9D9" w:themeColor="background1" w:themeShade="D9"/>
              <w:bottom w:val="nil"/>
              <w:right w:val="nil"/>
            </w:tcBorders>
            <w:shd w:val="clear" w:color="auto" w:fill="F2F2F2" w:themeFill="background1" w:themeFillShade="F2"/>
            <w:tcMar>
              <w:top w:w="45" w:type="dxa"/>
              <w:left w:w="45" w:type="dxa"/>
              <w:bottom w:w="45" w:type="dxa"/>
              <w:right w:w="45" w:type="dxa"/>
            </w:tcMar>
          </w:tcPr>
          <w:p w14:paraId="36CA042F" w14:textId="5FECA144" w:rsidR="060D251D" w:rsidRPr="00754D89" w:rsidRDefault="060D251D" w:rsidP="34B725EE">
            <w:pPr>
              <w:spacing w:before="40" w:after="40"/>
              <w:rPr>
                <w:rFonts w:ascii="Maersk Text" w:eastAsia="Maersk Text" w:hAnsi="Maersk Text" w:cs="Maersk Text"/>
                <w:sz w:val="20"/>
                <w:szCs w:val="20"/>
                <w:lang w:val="en-GB"/>
              </w:rPr>
            </w:pPr>
          </w:p>
        </w:tc>
      </w:tr>
      <w:tr w:rsidR="060D251D" w:rsidRPr="00754D89" w14:paraId="5D4F67CF" w14:textId="77777777" w:rsidTr="34B725EE">
        <w:trPr>
          <w:trHeight w:val="240"/>
        </w:trPr>
        <w:tc>
          <w:tcPr>
            <w:tcW w:w="7545" w:type="dxa"/>
            <w:tcBorders>
              <w:top w:val="nil"/>
              <w:left w:val="nil"/>
              <w:bottom w:val="nil"/>
              <w:right w:val="single" w:sz="6" w:space="0" w:color="D9D9D9" w:themeColor="background1" w:themeShade="D9"/>
            </w:tcBorders>
            <w:shd w:val="clear" w:color="auto" w:fill="FFFFFF" w:themeFill="background1"/>
            <w:tcMar>
              <w:top w:w="45" w:type="dxa"/>
              <w:left w:w="45" w:type="dxa"/>
              <w:bottom w:w="45" w:type="dxa"/>
              <w:right w:w="45" w:type="dxa"/>
            </w:tcMar>
          </w:tcPr>
          <w:p w14:paraId="7CA6C792" w14:textId="59AE21BE"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Status: Draft or Final</w:t>
            </w:r>
          </w:p>
        </w:tc>
        <w:tc>
          <w:tcPr>
            <w:tcW w:w="2685" w:type="dxa"/>
            <w:tcBorders>
              <w:top w:val="nil"/>
              <w:left w:val="single" w:sz="6" w:space="0" w:color="D9D9D9" w:themeColor="background1" w:themeShade="D9"/>
              <w:bottom w:val="nil"/>
              <w:right w:val="nil"/>
            </w:tcBorders>
            <w:shd w:val="clear" w:color="auto" w:fill="FFFFFF" w:themeFill="background1"/>
            <w:tcMar>
              <w:top w:w="45" w:type="dxa"/>
              <w:left w:w="45" w:type="dxa"/>
              <w:bottom w:w="45" w:type="dxa"/>
              <w:right w:w="45" w:type="dxa"/>
            </w:tcMar>
          </w:tcPr>
          <w:p w14:paraId="7599B057" w14:textId="5BCF74B6" w:rsidR="060D251D" w:rsidRPr="00754D89" w:rsidRDefault="060D251D" w:rsidP="34B725EE">
            <w:pPr>
              <w:spacing w:before="40" w:after="40"/>
              <w:rPr>
                <w:rFonts w:ascii="Maersk Text" w:eastAsia="Maersk Text" w:hAnsi="Maersk Text" w:cs="Maersk Text"/>
                <w:color w:val="404040" w:themeColor="text1" w:themeTint="BF"/>
                <w:sz w:val="20"/>
                <w:szCs w:val="20"/>
                <w:lang w:val="en-GB"/>
              </w:rPr>
            </w:pPr>
          </w:p>
        </w:tc>
      </w:tr>
      <w:tr w:rsidR="060D251D" w:rsidRPr="00754D89" w14:paraId="0AD67A65" w14:textId="77777777" w:rsidTr="34B725EE">
        <w:trPr>
          <w:trHeight w:val="240"/>
        </w:trPr>
        <w:tc>
          <w:tcPr>
            <w:tcW w:w="7545" w:type="dxa"/>
            <w:tcBorders>
              <w:top w:val="nil"/>
              <w:left w:val="nil"/>
              <w:bottom w:val="nil"/>
              <w:right w:val="single" w:sz="6" w:space="0" w:color="D9D9D9" w:themeColor="background1" w:themeShade="D9"/>
            </w:tcBorders>
            <w:shd w:val="clear" w:color="auto" w:fill="F2F2F2" w:themeFill="background1" w:themeFillShade="F2"/>
            <w:tcMar>
              <w:top w:w="45" w:type="dxa"/>
              <w:left w:w="45" w:type="dxa"/>
              <w:bottom w:w="45" w:type="dxa"/>
              <w:right w:w="45" w:type="dxa"/>
            </w:tcMar>
          </w:tcPr>
          <w:p w14:paraId="1C3D07D6" w14:textId="521A3362"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Document Owner</w:t>
            </w:r>
          </w:p>
        </w:tc>
        <w:tc>
          <w:tcPr>
            <w:tcW w:w="2685" w:type="dxa"/>
            <w:tcBorders>
              <w:top w:val="nil"/>
              <w:left w:val="single" w:sz="6" w:space="0" w:color="D9D9D9" w:themeColor="background1" w:themeShade="D9"/>
              <w:bottom w:val="nil"/>
              <w:right w:val="nil"/>
            </w:tcBorders>
            <w:shd w:val="clear" w:color="auto" w:fill="F2F2F2" w:themeFill="background1" w:themeFillShade="F2"/>
            <w:tcMar>
              <w:top w:w="45" w:type="dxa"/>
              <w:left w:w="45" w:type="dxa"/>
              <w:bottom w:w="45" w:type="dxa"/>
              <w:right w:w="45" w:type="dxa"/>
            </w:tcMar>
          </w:tcPr>
          <w:p w14:paraId="1A0300EA" w14:textId="43FA08CE" w:rsidR="060D251D" w:rsidRPr="00754D89" w:rsidRDefault="060D251D" w:rsidP="34B725EE">
            <w:pPr>
              <w:spacing w:before="40" w:after="40"/>
              <w:rPr>
                <w:rFonts w:ascii="Maersk Text" w:eastAsia="Maersk Text" w:hAnsi="Maersk Text" w:cs="Maersk Text"/>
                <w:sz w:val="20"/>
                <w:szCs w:val="20"/>
                <w:lang w:val="en-GB"/>
              </w:rPr>
            </w:pPr>
          </w:p>
        </w:tc>
      </w:tr>
      <w:tr w:rsidR="060D251D" w:rsidRPr="00754D89" w14:paraId="556C5850" w14:textId="77777777" w:rsidTr="34B725EE">
        <w:trPr>
          <w:trHeight w:val="225"/>
        </w:trPr>
        <w:tc>
          <w:tcPr>
            <w:tcW w:w="7545" w:type="dxa"/>
            <w:tcBorders>
              <w:top w:val="nil"/>
              <w:left w:val="nil"/>
              <w:bottom w:val="nil"/>
              <w:right w:val="single" w:sz="6" w:space="0" w:color="D9D9D9" w:themeColor="background1" w:themeShade="D9"/>
            </w:tcBorders>
            <w:shd w:val="clear" w:color="auto" w:fill="FFFFFF" w:themeFill="background1"/>
            <w:tcMar>
              <w:top w:w="45" w:type="dxa"/>
              <w:left w:w="45" w:type="dxa"/>
              <w:bottom w:w="45" w:type="dxa"/>
              <w:right w:w="45" w:type="dxa"/>
            </w:tcMar>
          </w:tcPr>
          <w:p w14:paraId="289833D1" w14:textId="0D9B1ACE"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Audience</w:t>
            </w:r>
          </w:p>
        </w:tc>
        <w:tc>
          <w:tcPr>
            <w:tcW w:w="2685" w:type="dxa"/>
            <w:tcBorders>
              <w:top w:val="nil"/>
              <w:left w:val="single" w:sz="6" w:space="0" w:color="D9D9D9" w:themeColor="background1" w:themeShade="D9"/>
              <w:bottom w:val="nil"/>
              <w:right w:val="nil"/>
            </w:tcBorders>
            <w:shd w:val="clear" w:color="auto" w:fill="FFFFFF" w:themeFill="background1"/>
            <w:tcMar>
              <w:top w:w="45" w:type="dxa"/>
              <w:left w:w="45" w:type="dxa"/>
              <w:bottom w:w="45" w:type="dxa"/>
              <w:right w:w="45" w:type="dxa"/>
            </w:tcMar>
          </w:tcPr>
          <w:p w14:paraId="01E4E2BE" w14:textId="17B90230" w:rsidR="060D251D" w:rsidRPr="00754D89" w:rsidRDefault="060D251D" w:rsidP="34B725EE">
            <w:pPr>
              <w:spacing w:before="40" w:after="40"/>
              <w:rPr>
                <w:rFonts w:ascii="Maersk Text" w:eastAsia="Maersk Text" w:hAnsi="Maersk Text" w:cs="Maersk Text"/>
                <w:color w:val="404040" w:themeColor="text1" w:themeTint="BF"/>
                <w:sz w:val="20"/>
                <w:szCs w:val="20"/>
              </w:rPr>
            </w:pPr>
          </w:p>
        </w:tc>
      </w:tr>
      <w:tr w:rsidR="060D251D" w:rsidRPr="00754D89" w14:paraId="28487CBA" w14:textId="77777777" w:rsidTr="34B725EE">
        <w:trPr>
          <w:trHeight w:val="75"/>
        </w:trPr>
        <w:tc>
          <w:tcPr>
            <w:tcW w:w="7545" w:type="dxa"/>
            <w:tcBorders>
              <w:top w:val="nil"/>
              <w:left w:val="nil"/>
              <w:bottom w:val="single" w:sz="18" w:space="0" w:color="69B8D6"/>
              <w:right w:val="single" w:sz="6" w:space="0" w:color="D9D9D9" w:themeColor="background1" w:themeShade="D9"/>
            </w:tcBorders>
            <w:shd w:val="clear" w:color="auto" w:fill="F2F2F2" w:themeFill="background1" w:themeFillShade="F2"/>
            <w:tcMar>
              <w:top w:w="45" w:type="dxa"/>
              <w:left w:w="45" w:type="dxa"/>
              <w:bottom w:w="45" w:type="dxa"/>
              <w:right w:w="45" w:type="dxa"/>
            </w:tcMar>
          </w:tcPr>
          <w:p w14:paraId="2AC008FC" w14:textId="51B4DF09" w:rsidR="060D251D" w:rsidRPr="00754D89" w:rsidRDefault="351D2402" w:rsidP="34B725EE">
            <w:pPr>
              <w:spacing w:before="40" w:after="40"/>
              <w:rPr>
                <w:rFonts w:ascii="Maersk Text" w:eastAsia="Maersk Text" w:hAnsi="Maersk Text" w:cs="Maersk Text"/>
                <w:color w:val="404040" w:themeColor="text1" w:themeTint="BF"/>
                <w:sz w:val="20"/>
                <w:szCs w:val="20"/>
              </w:rPr>
            </w:pPr>
            <w:r w:rsidRPr="34B725EE">
              <w:rPr>
                <w:rFonts w:ascii="Maersk Text" w:eastAsia="Maersk Text" w:hAnsi="Maersk Text" w:cs="Maersk Text"/>
                <w:b/>
                <w:bCs/>
                <w:color w:val="404040" w:themeColor="text1" w:themeTint="BF"/>
                <w:sz w:val="20"/>
                <w:szCs w:val="20"/>
                <w:lang w:val="en-GB"/>
              </w:rPr>
              <w:t>Approval for Final Release</w:t>
            </w:r>
          </w:p>
        </w:tc>
        <w:tc>
          <w:tcPr>
            <w:tcW w:w="2685" w:type="dxa"/>
            <w:tcBorders>
              <w:top w:val="nil"/>
              <w:left w:val="single" w:sz="6" w:space="0" w:color="D9D9D9" w:themeColor="background1" w:themeShade="D9"/>
              <w:bottom w:val="single" w:sz="18" w:space="0" w:color="69B8D6"/>
              <w:right w:val="nil"/>
            </w:tcBorders>
            <w:shd w:val="clear" w:color="auto" w:fill="F2F2F2" w:themeFill="background1" w:themeFillShade="F2"/>
            <w:tcMar>
              <w:top w:w="45" w:type="dxa"/>
              <w:left w:w="45" w:type="dxa"/>
              <w:bottom w:w="45" w:type="dxa"/>
              <w:right w:w="45" w:type="dxa"/>
            </w:tcMar>
          </w:tcPr>
          <w:p w14:paraId="6ADFD160" w14:textId="07751C9A" w:rsidR="060D251D" w:rsidRPr="00754D89" w:rsidRDefault="060D251D" w:rsidP="34B725EE">
            <w:pPr>
              <w:spacing w:before="40" w:after="40"/>
              <w:rPr>
                <w:rFonts w:ascii="Maersk Text" w:eastAsia="Maersk Text" w:hAnsi="Maersk Text" w:cs="Maersk Text"/>
                <w:color w:val="FFC000"/>
                <w:sz w:val="20"/>
                <w:szCs w:val="20"/>
              </w:rPr>
            </w:pPr>
          </w:p>
        </w:tc>
      </w:tr>
    </w:tbl>
    <w:p w14:paraId="3A14BEFD" w14:textId="3BCE5ABF" w:rsidR="009607E1" w:rsidRPr="00754D89" w:rsidRDefault="009607E1" w:rsidP="34B725EE">
      <w:pPr>
        <w:spacing w:after="200" w:line="276" w:lineRule="auto"/>
        <w:rPr>
          <w:rFonts w:ascii="Maersk Text" w:eastAsia="Maersk Text" w:hAnsi="Maersk Text" w:cs="Maersk Text"/>
          <w:color w:val="004E6B"/>
          <w:sz w:val="20"/>
          <w:szCs w:val="20"/>
        </w:rPr>
      </w:pPr>
    </w:p>
    <w:p w14:paraId="1031400F" w14:textId="51144C05" w:rsidR="009607E1" w:rsidRPr="00D93FE5" w:rsidRDefault="15FF3D2E" w:rsidP="34B725EE">
      <w:pPr>
        <w:pStyle w:val="Heading3"/>
        <w:spacing w:before="240" w:after="120" w:line="312" w:lineRule="auto"/>
        <w:rPr>
          <w:rFonts w:eastAsia="Maersk Text" w:cs="Maersk Text"/>
          <w:b/>
          <w:bCs/>
          <w:sz w:val="20"/>
          <w:szCs w:val="20"/>
        </w:rPr>
      </w:pPr>
      <w:r w:rsidRPr="34B725EE">
        <w:rPr>
          <w:rFonts w:eastAsia="Maersk Text" w:cs="Maersk Text"/>
          <w:b/>
          <w:bCs/>
          <w:sz w:val="20"/>
          <w:szCs w:val="20"/>
          <w:lang w:val="en-GB"/>
        </w:rPr>
        <w:t>Project Overview / Warehouse Details</w:t>
      </w:r>
    </w:p>
    <w:p w14:paraId="113A1676" w14:textId="77777777" w:rsidR="00741BDA" w:rsidRPr="00B02A09" w:rsidRDefault="00741BDA" w:rsidP="00741BDA">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Project Name</w:t>
      </w:r>
      <w:r w:rsidRPr="00B02A09">
        <w:rPr>
          <w:rStyle w:val="normaltextrun"/>
          <w:rFonts w:ascii="Maersk Text" w:eastAsia="maersk" w:hAnsi="Maersk Text" w:cs="maersk"/>
          <w:color w:val="000000" w:themeColor="text1"/>
          <w:sz w:val="20"/>
          <w:szCs w:val="20"/>
          <w:highlight w:val="yellow"/>
        </w:rPr>
        <w:t xml:space="preserve">: </w:t>
      </w:r>
    </w:p>
    <w:p w14:paraId="7C7C71A6" w14:textId="77777777" w:rsidR="00741BDA" w:rsidRPr="00B02A09" w:rsidRDefault="00741BDA" w:rsidP="00741BDA">
      <w:pPr>
        <w:pStyle w:val="paragraph"/>
        <w:spacing w:before="0" w:beforeAutospacing="0" w:afterAutospacing="0"/>
        <w:rPr>
          <w:rFonts w:ascii="Maersk Text" w:eastAsia="maersk" w:hAnsi="Maersk Text" w:cs="maersk"/>
          <w:color w:val="000000" w:themeColor="text1"/>
          <w:sz w:val="20"/>
          <w:szCs w:val="20"/>
          <w:highlight w:val="yellow"/>
        </w:rPr>
      </w:pPr>
      <w:r w:rsidRPr="00B02A09">
        <w:rPr>
          <w:rFonts w:ascii="Maersk Text" w:eastAsia="maersk" w:hAnsi="Maersk Text" w:cs="maersk"/>
          <w:b/>
          <w:bCs/>
          <w:color w:val="000000" w:themeColor="text1"/>
          <w:sz w:val="20"/>
          <w:szCs w:val="20"/>
          <w:highlight w:val="yellow"/>
        </w:rPr>
        <w:t>FBM ID:</w:t>
      </w:r>
    </w:p>
    <w:p w14:paraId="4D20E3C4" w14:textId="77777777" w:rsidR="00741BDA" w:rsidRPr="00B02A09" w:rsidRDefault="00741BDA" w:rsidP="00741BDA">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Site address:</w:t>
      </w:r>
      <w:r w:rsidRPr="00B02A09">
        <w:rPr>
          <w:rFonts w:ascii="Maersk Text" w:eastAsia="maersk" w:hAnsi="Maersk Text" w:cs="maersk"/>
          <w:color w:val="000000" w:themeColor="text1"/>
          <w:sz w:val="20"/>
          <w:szCs w:val="20"/>
          <w:highlight w:val="yellow"/>
        </w:rPr>
        <w:t xml:space="preserve"> </w:t>
      </w:r>
    </w:p>
    <w:p w14:paraId="01CEB6CA" w14:textId="77777777" w:rsidR="00741BDA" w:rsidRPr="00B02A09" w:rsidRDefault="00741BDA" w:rsidP="00741BDA">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SITE ID:</w:t>
      </w:r>
      <w:r w:rsidRPr="00B02A09">
        <w:rPr>
          <w:rFonts w:ascii="Maersk Text" w:eastAsia="maersk" w:hAnsi="Maersk Text" w:cs="maersk"/>
          <w:color w:val="000000" w:themeColor="text1"/>
          <w:sz w:val="20"/>
          <w:szCs w:val="20"/>
          <w:highlight w:val="yellow"/>
        </w:rPr>
        <w:t xml:space="preserve"> </w:t>
      </w:r>
    </w:p>
    <w:p w14:paraId="72471C07" w14:textId="77777777" w:rsidR="00741BDA" w:rsidRPr="00754D89" w:rsidRDefault="00741BDA" w:rsidP="00741BDA">
      <w:pPr>
        <w:spacing w:after="0" w:line="240" w:lineRule="auto"/>
        <w:rPr>
          <w:rStyle w:val="eop"/>
          <w:rFonts w:ascii="Maersk Text" w:eastAsia="maersk" w:hAnsi="Maersk Text" w:cs="maersk"/>
          <w:color w:val="000000" w:themeColor="text1"/>
          <w:sz w:val="20"/>
          <w:szCs w:val="20"/>
        </w:rPr>
      </w:pPr>
      <w:r w:rsidRPr="00B02A09">
        <w:rPr>
          <w:rStyle w:val="normaltextrun"/>
          <w:rFonts w:ascii="Maersk Text" w:eastAsia="maersk" w:hAnsi="Maersk Text" w:cs="maersk"/>
          <w:b/>
          <w:bCs/>
          <w:color w:val="000000" w:themeColor="text1"/>
          <w:sz w:val="20"/>
          <w:szCs w:val="20"/>
          <w:highlight w:val="yellow"/>
        </w:rPr>
        <w:t>Dates:</w:t>
      </w:r>
      <w:r w:rsidRPr="00754D89">
        <w:rPr>
          <w:rStyle w:val="normaltextrun"/>
          <w:rFonts w:ascii="Maersk Text" w:eastAsia="maersk" w:hAnsi="Maersk Text" w:cs="maersk"/>
          <w:b/>
          <w:bCs/>
          <w:color w:val="000000" w:themeColor="text1"/>
          <w:sz w:val="20"/>
          <w:szCs w:val="20"/>
        </w:rPr>
        <w:t> </w:t>
      </w:r>
      <w:r w:rsidRPr="00754D89">
        <w:rPr>
          <w:rStyle w:val="eop"/>
          <w:rFonts w:ascii="Maersk Text" w:eastAsia="maersk" w:hAnsi="Maersk Text" w:cs="maersk"/>
          <w:color w:val="000000" w:themeColor="text1"/>
          <w:sz w:val="20"/>
          <w:szCs w:val="20"/>
        </w:rPr>
        <w:t> </w:t>
      </w:r>
    </w:p>
    <w:p w14:paraId="2D0B1EAD"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MS1.1 – Provision of Supplier - xx/xx/2026</w:t>
      </w:r>
    </w:p>
    <w:p w14:paraId="1EA48D12"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MS1.2 – Provision of Design - xx/xx/2026</w:t>
      </w:r>
    </w:p>
    <w:p w14:paraId="29C4A430"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MS2 – Factory Acceptance / Lab Testing / Simulation - xx/xx/2026</w:t>
      </w:r>
    </w:p>
    <w:p w14:paraId="77DB8533"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MS3 – Unit Testing - xx/xx/2026</w:t>
      </w:r>
    </w:p>
    <w:p w14:paraId="3B91E579"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MS4.1 – Site Integration - xx/xx/2026</w:t>
      </w:r>
    </w:p>
    <w:p w14:paraId="671D14D1"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MS4.2 – UAT (User Acceptance Testing) - xx/xx/2026</w:t>
      </w:r>
    </w:p>
    <w:p w14:paraId="61B4892A"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MS5 – Hypercare - xx/xx/2026</w:t>
      </w:r>
    </w:p>
    <w:p w14:paraId="65FEF808" w14:textId="77777777" w:rsidR="00741BDA" w:rsidRPr="00267BF3" w:rsidRDefault="00741BDA" w:rsidP="00741BDA">
      <w:pPr>
        <w:pStyle w:val="ListParagraph"/>
        <w:spacing w:after="0" w:line="240" w:lineRule="auto"/>
        <w:ind w:hanging="360"/>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MS6 – Business as Usual Support  - xx/xx/2026</w:t>
      </w:r>
    </w:p>
    <w:p w14:paraId="25A83743" w14:textId="12253C30" w:rsidR="009607E1" w:rsidRPr="00754D89" w:rsidRDefault="009607E1" w:rsidP="34B725EE">
      <w:pPr>
        <w:spacing w:after="0" w:line="240" w:lineRule="auto"/>
        <w:ind w:left="1800"/>
        <w:rPr>
          <w:rFonts w:ascii="Maersk Text" w:eastAsia="Maersk Text" w:hAnsi="Maersk Text" w:cs="Maersk Text"/>
          <w:color w:val="000000" w:themeColor="text1"/>
          <w:sz w:val="20"/>
          <w:szCs w:val="20"/>
        </w:rPr>
      </w:pPr>
    </w:p>
    <w:p w14:paraId="4B364C6D" w14:textId="5DD624DF" w:rsidR="009607E1" w:rsidRPr="00754D89" w:rsidRDefault="009607E1" w:rsidP="34B725EE">
      <w:pPr>
        <w:spacing w:after="0" w:line="240" w:lineRule="auto"/>
        <w:ind w:left="1800"/>
        <w:rPr>
          <w:rFonts w:ascii="Maersk Text" w:eastAsia="Maersk Text" w:hAnsi="Maersk Text" w:cs="Maersk Text"/>
          <w:color w:val="000000" w:themeColor="text1"/>
          <w:sz w:val="20"/>
          <w:szCs w:val="20"/>
        </w:rPr>
      </w:pPr>
    </w:p>
    <w:p w14:paraId="386DF9A5" w14:textId="22747D5F" w:rsidR="009607E1" w:rsidRPr="00754D89" w:rsidRDefault="009607E1" w:rsidP="34B725EE">
      <w:pPr>
        <w:spacing w:after="0" w:line="240" w:lineRule="auto"/>
        <w:ind w:left="1800"/>
        <w:rPr>
          <w:rFonts w:ascii="Maersk Text" w:eastAsia="Maersk Text" w:hAnsi="Maersk Text" w:cs="Maersk Text"/>
          <w:color w:val="000000" w:themeColor="text1"/>
          <w:sz w:val="20"/>
          <w:szCs w:val="20"/>
        </w:rPr>
      </w:pPr>
    </w:p>
    <w:p w14:paraId="072D7AB0" w14:textId="77777777" w:rsidR="002A6840" w:rsidRDefault="002A6840" w:rsidP="34B725EE">
      <w:pPr>
        <w:spacing w:after="0" w:line="240" w:lineRule="auto"/>
        <w:rPr>
          <w:rFonts w:ascii="Maersk Text" w:eastAsia="Maersk Text" w:hAnsi="Maersk Text" w:cs="Maersk Text"/>
          <w:color w:val="000000" w:themeColor="text1"/>
          <w:sz w:val="20"/>
          <w:szCs w:val="20"/>
        </w:rPr>
      </w:pPr>
    </w:p>
    <w:p w14:paraId="328DC82B" w14:textId="0F64678D" w:rsidR="00595D52" w:rsidRDefault="00595D52" w:rsidP="34B725EE">
      <w:pPr>
        <w:pStyle w:val="Heading2"/>
        <w:rPr>
          <w:rFonts w:eastAsia="Maersk Text" w:cs="Maersk Text"/>
        </w:rPr>
      </w:pPr>
      <w:r w:rsidRPr="34B725EE">
        <w:rPr>
          <w:rFonts w:eastAsia="Maersk Text" w:cs="Maersk Text"/>
        </w:rPr>
        <w:lastRenderedPageBreak/>
        <w:t xml:space="preserve">1. </w:t>
      </w:r>
      <w:r w:rsidR="5C5CAACA" w:rsidRPr="34B725EE">
        <w:rPr>
          <w:rFonts w:eastAsia="Maersk Text" w:cs="Maersk Text"/>
        </w:rPr>
        <w:t>SCOPE OF WORK</w:t>
      </w:r>
    </w:p>
    <w:p w14:paraId="27B52F70" w14:textId="04B482C7" w:rsidR="00595D52" w:rsidRPr="00595D52" w:rsidRDefault="00595D52" w:rsidP="34B725EE">
      <w:pPr>
        <w:rPr>
          <w:rFonts w:ascii="Maersk Text" w:eastAsia="Maersk Text" w:hAnsi="Maersk Text" w:cs="Maersk Text"/>
          <w:sz w:val="20"/>
          <w:szCs w:val="20"/>
        </w:rPr>
      </w:pPr>
      <w:r w:rsidRPr="34B725EE">
        <w:rPr>
          <w:rFonts w:ascii="Maersk Text" w:eastAsia="Maersk Text" w:hAnsi="Maersk Text" w:cs="Maersk Text"/>
          <w:b/>
          <w:bCs/>
          <w:sz w:val="20"/>
          <w:szCs w:val="20"/>
        </w:rPr>
        <w:t>Objective:</w:t>
      </w:r>
      <w:r w:rsidRPr="34B725EE">
        <w:rPr>
          <w:rFonts w:ascii="Maersk Text" w:eastAsia="Maersk Text" w:hAnsi="Maersk Text" w:cs="Maersk Text"/>
          <w:sz w:val="20"/>
          <w:szCs w:val="20"/>
        </w:rPr>
        <w:t xml:space="preserve"> To build a resilient, high-availability network solution that integrates IT, Operational Technology (OT), and Automation services, can seamlessly manage shop-floor hardware.</w:t>
      </w:r>
    </w:p>
    <w:p w14:paraId="6CE9AEEE" w14:textId="64665232" w:rsidR="00595D52" w:rsidRPr="00595D52" w:rsidRDefault="00595D52" w:rsidP="34B725EE">
      <w:pPr>
        <w:rPr>
          <w:rFonts w:ascii="Maersk Text" w:eastAsia="Maersk Text" w:hAnsi="Maersk Text" w:cs="Maersk Text"/>
          <w:sz w:val="20"/>
          <w:szCs w:val="20"/>
        </w:rPr>
      </w:pPr>
    </w:p>
    <w:p w14:paraId="5BE8D918" w14:textId="6B18245F" w:rsidR="00595D52" w:rsidRPr="00595D52" w:rsidRDefault="00595D52" w:rsidP="34B725EE">
      <w:pPr>
        <w:pStyle w:val="Heading2"/>
        <w:rPr>
          <w:rFonts w:eastAsia="Maersk Text" w:cs="Maersk Text"/>
        </w:rPr>
      </w:pPr>
      <w:r w:rsidRPr="34B725EE">
        <w:rPr>
          <w:rFonts w:eastAsia="Maersk Text" w:cs="Maersk Text"/>
        </w:rPr>
        <w:t xml:space="preserve">2. </w:t>
      </w:r>
      <w:r w:rsidR="3401B316" w:rsidRPr="34B725EE">
        <w:rPr>
          <w:rFonts w:eastAsia="Maersk Text" w:cs="Maersk Text"/>
        </w:rPr>
        <w:t>FUNCTIONAL REQUIREMENTS</w:t>
      </w:r>
    </w:p>
    <w:p w14:paraId="0EDD58A5" w14:textId="77777777" w:rsidR="00595D52" w:rsidRPr="00595D52" w:rsidRDefault="00595D52" w:rsidP="34B725EE">
      <w:pPr>
        <w:rPr>
          <w:rFonts w:ascii="Maersk Text" w:eastAsia="Maersk Text" w:hAnsi="Maersk Text" w:cs="Maersk Text"/>
          <w:sz w:val="20"/>
          <w:szCs w:val="20"/>
        </w:rPr>
      </w:pPr>
      <w:r w:rsidRPr="34B725EE">
        <w:rPr>
          <w:rFonts w:ascii="Maersk Text" w:eastAsia="Maersk Text" w:hAnsi="Maersk Text" w:cs="Maersk Text"/>
          <w:sz w:val="20"/>
          <w:szCs w:val="20"/>
        </w:rPr>
        <w:t>To proceed with procurement and installation, the Network Team must provide:</w:t>
      </w:r>
    </w:p>
    <w:p w14:paraId="5C9E6D22" w14:textId="77777777" w:rsidR="00595D52" w:rsidRPr="00595D52" w:rsidRDefault="00595D52" w:rsidP="34B725EE">
      <w:pPr>
        <w:numPr>
          <w:ilvl w:val="0"/>
          <w:numId w:val="20"/>
        </w:numPr>
        <w:rPr>
          <w:rFonts w:ascii="Maersk Text" w:eastAsia="Maersk Text" w:hAnsi="Maersk Text" w:cs="Maersk Text"/>
          <w:sz w:val="20"/>
          <w:szCs w:val="20"/>
        </w:rPr>
      </w:pPr>
      <w:r w:rsidRPr="34B725EE">
        <w:rPr>
          <w:rFonts w:ascii="Maersk Text" w:eastAsia="Maersk Text" w:hAnsi="Maersk Text" w:cs="Maersk Text"/>
          <w:b/>
          <w:bCs/>
          <w:sz w:val="20"/>
          <w:szCs w:val="20"/>
        </w:rPr>
        <w:t>LAN Bill of Materials (BoM):</w:t>
      </w:r>
      <w:r w:rsidRPr="34B725EE">
        <w:rPr>
          <w:rFonts w:ascii="Maersk Text" w:eastAsia="Maersk Text" w:hAnsi="Maersk Text" w:cs="Maersk Text"/>
          <w:sz w:val="20"/>
          <w:szCs w:val="20"/>
        </w:rPr>
        <w:t xml:space="preserve"> Comprehensive list of Firewalls, Stackable Core Switches, Access Switches (PoE+), and SFP+ transceivers.</w:t>
      </w:r>
    </w:p>
    <w:p w14:paraId="44CD9E39" w14:textId="77777777" w:rsidR="00595D52" w:rsidRPr="00595D52" w:rsidRDefault="00595D52" w:rsidP="34B725EE">
      <w:pPr>
        <w:numPr>
          <w:ilvl w:val="0"/>
          <w:numId w:val="20"/>
        </w:numPr>
        <w:rPr>
          <w:rFonts w:ascii="Maersk Text" w:eastAsia="Maersk Text" w:hAnsi="Maersk Text" w:cs="Maersk Text"/>
          <w:sz w:val="20"/>
          <w:szCs w:val="20"/>
        </w:rPr>
      </w:pPr>
      <w:r w:rsidRPr="34B725EE">
        <w:rPr>
          <w:rFonts w:ascii="Maersk Text" w:eastAsia="Maersk Text" w:hAnsi="Maersk Text" w:cs="Maersk Text"/>
          <w:b/>
          <w:bCs/>
          <w:sz w:val="20"/>
          <w:szCs w:val="20"/>
        </w:rPr>
        <w:t>WLAN Bill of Materials (BoM):</w:t>
      </w:r>
      <w:r w:rsidRPr="34B725EE">
        <w:rPr>
          <w:rFonts w:ascii="Maersk Text" w:eastAsia="Maersk Text" w:hAnsi="Maersk Text" w:cs="Maersk Text"/>
          <w:sz w:val="20"/>
          <w:szCs w:val="20"/>
        </w:rPr>
        <w:t xml:space="preserve"> Access Point (AP) count and specific mounting brackets (Beam, Wall, or Ceiling mounts).</w:t>
      </w:r>
    </w:p>
    <w:p w14:paraId="1F3BC7A0" w14:textId="77777777" w:rsidR="00595D52" w:rsidRPr="00595D52" w:rsidRDefault="00595D52" w:rsidP="34B725EE">
      <w:pPr>
        <w:numPr>
          <w:ilvl w:val="0"/>
          <w:numId w:val="20"/>
        </w:numPr>
        <w:rPr>
          <w:rFonts w:ascii="Maersk Text" w:eastAsia="Maersk Text" w:hAnsi="Maersk Text" w:cs="Maersk Text"/>
          <w:sz w:val="20"/>
          <w:szCs w:val="20"/>
        </w:rPr>
      </w:pPr>
      <w:r w:rsidRPr="34B725EE">
        <w:rPr>
          <w:rFonts w:ascii="Maersk Text" w:eastAsia="Maersk Text" w:hAnsi="Maersk Text" w:cs="Maersk Text"/>
          <w:b/>
          <w:bCs/>
          <w:sz w:val="20"/>
          <w:szCs w:val="20"/>
        </w:rPr>
        <w:t>Predictive WLAN Heatmap:</w:t>
      </w:r>
      <w:r w:rsidRPr="34B725EE">
        <w:rPr>
          <w:rFonts w:ascii="Maersk Text" w:eastAsia="Maersk Text" w:hAnsi="Maersk Text" w:cs="Maersk Text"/>
          <w:sz w:val="20"/>
          <w:szCs w:val="20"/>
        </w:rPr>
        <w:t xml:space="preserve"> RF simulation showing signal strength (dBm) and Signal-to-Noise Ratio (SNR) for the entire facility.</w:t>
      </w:r>
    </w:p>
    <w:p w14:paraId="53661393" w14:textId="77777777" w:rsidR="00595D52" w:rsidRPr="00595D52" w:rsidRDefault="00595D52" w:rsidP="34B725EE">
      <w:pPr>
        <w:numPr>
          <w:ilvl w:val="0"/>
          <w:numId w:val="20"/>
        </w:numPr>
        <w:rPr>
          <w:rFonts w:ascii="Maersk Text" w:eastAsia="Maersk Text" w:hAnsi="Maersk Text" w:cs="Maersk Text"/>
          <w:sz w:val="20"/>
          <w:szCs w:val="20"/>
        </w:rPr>
      </w:pPr>
      <w:r w:rsidRPr="34B725EE">
        <w:rPr>
          <w:rFonts w:ascii="Maersk Text" w:eastAsia="Maersk Text" w:hAnsi="Maersk Text" w:cs="Maersk Text"/>
          <w:b/>
          <w:bCs/>
          <w:sz w:val="20"/>
          <w:szCs w:val="20"/>
        </w:rPr>
        <w:t>Logical Network Diagram:</w:t>
      </w:r>
      <w:r w:rsidRPr="34B725EE">
        <w:rPr>
          <w:rFonts w:ascii="Maersk Text" w:eastAsia="Maersk Text" w:hAnsi="Maersk Text" w:cs="Maersk Text"/>
          <w:sz w:val="20"/>
          <w:szCs w:val="20"/>
        </w:rPr>
        <w:t xml:space="preserve"> Visualizing the VLAN schema and Inter-VLAN routing policies.</w:t>
      </w:r>
    </w:p>
    <w:p w14:paraId="0E09CF10" w14:textId="6CD9FA1B" w:rsidR="00595D52" w:rsidRPr="00595D52" w:rsidRDefault="00595D52" w:rsidP="34B725EE">
      <w:pPr>
        <w:rPr>
          <w:rFonts w:ascii="Maersk Text" w:eastAsia="Maersk Text" w:hAnsi="Maersk Text" w:cs="Maersk Text"/>
          <w:sz w:val="20"/>
          <w:szCs w:val="20"/>
        </w:rPr>
      </w:pPr>
    </w:p>
    <w:p w14:paraId="2959586E" w14:textId="4E02A21F" w:rsidR="00595D52" w:rsidRPr="00595D52" w:rsidRDefault="00595D52" w:rsidP="34B725EE">
      <w:pPr>
        <w:pStyle w:val="Heading2"/>
        <w:rPr>
          <w:rFonts w:eastAsia="Maersk Text" w:cs="Maersk Text"/>
        </w:rPr>
      </w:pPr>
      <w:r w:rsidRPr="34B725EE">
        <w:rPr>
          <w:rFonts w:eastAsia="Maersk Text" w:cs="Maersk Text"/>
        </w:rPr>
        <w:t xml:space="preserve">3. </w:t>
      </w:r>
      <w:r w:rsidR="37995128" w:rsidRPr="34B725EE">
        <w:rPr>
          <w:rFonts w:eastAsia="Maersk Text" w:cs="Maersk Text"/>
        </w:rPr>
        <w:t>TECHNICAL</w:t>
      </w:r>
      <w:r w:rsidRPr="34B725EE">
        <w:rPr>
          <w:rFonts w:eastAsia="Maersk Text" w:cs="Maersk Text"/>
        </w:rPr>
        <w:t xml:space="preserve"> REQUIREMENTS</w:t>
      </w:r>
    </w:p>
    <w:p w14:paraId="63A22F9A" w14:textId="77777777" w:rsidR="00595D52" w:rsidRPr="00595D52" w:rsidRDefault="00595D52" w:rsidP="34B725EE">
      <w:pPr>
        <w:pStyle w:val="Heading2"/>
        <w:rPr>
          <w:rFonts w:eastAsia="Maersk Text" w:cs="Maersk Text"/>
        </w:rPr>
      </w:pPr>
      <w:r w:rsidRPr="34B725EE">
        <w:rPr>
          <w:rFonts w:eastAsia="Maersk Text" w:cs="Maersk Text"/>
        </w:rPr>
        <w:t>3.1. High Availability &amp; Redundancy</w:t>
      </w:r>
    </w:p>
    <w:p w14:paraId="60091743" w14:textId="77777777" w:rsidR="00595D52" w:rsidRPr="00595D52" w:rsidRDefault="00595D52" w:rsidP="34B725EE">
      <w:pPr>
        <w:numPr>
          <w:ilvl w:val="0"/>
          <w:numId w:val="21"/>
        </w:numPr>
        <w:rPr>
          <w:rFonts w:ascii="Maersk Text" w:eastAsia="Maersk Text" w:hAnsi="Maersk Text" w:cs="Maersk Text"/>
          <w:sz w:val="20"/>
          <w:szCs w:val="20"/>
        </w:rPr>
      </w:pPr>
      <w:r w:rsidRPr="34B725EE">
        <w:rPr>
          <w:rFonts w:ascii="Maersk Text" w:eastAsia="Maersk Text" w:hAnsi="Maersk Text" w:cs="Maersk Text"/>
          <w:b/>
          <w:bCs/>
          <w:sz w:val="20"/>
          <w:szCs w:val="20"/>
        </w:rPr>
        <w:t>ISP Redundancy:</w:t>
      </w:r>
      <w:r w:rsidRPr="34B725EE">
        <w:rPr>
          <w:rFonts w:ascii="Maersk Text" w:eastAsia="Maersk Text" w:hAnsi="Maersk Text" w:cs="Maersk Text"/>
          <w:sz w:val="20"/>
          <w:szCs w:val="20"/>
        </w:rPr>
        <w:t xml:space="preserve"> Design for two (2) independent Internet Service Providers with diverse physical entry points to the MDF.</w:t>
      </w:r>
    </w:p>
    <w:p w14:paraId="57CE49E4" w14:textId="77777777" w:rsidR="00595D52" w:rsidRPr="00595D52" w:rsidRDefault="00595D52" w:rsidP="34B725EE">
      <w:pPr>
        <w:numPr>
          <w:ilvl w:val="0"/>
          <w:numId w:val="21"/>
        </w:numPr>
        <w:rPr>
          <w:rFonts w:ascii="Maersk Text" w:eastAsia="Maersk Text" w:hAnsi="Maersk Text" w:cs="Maersk Text"/>
          <w:sz w:val="20"/>
          <w:szCs w:val="20"/>
        </w:rPr>
      </w:pPr>
      <w:r w:rsidRPr="34B725EE">
        <w:rPr>
          <w:rFonts w:ascii="Maersk Text" w:eastAsia="Maersk Text" w:hAnsi="Maersk Text" w:cs="Maersk Text"/>
          <w:b/>
          <w:bCs/>
          <w:sz w:val="20"/>
          <w:szCs w:val="20"/>
        </w:rPr>
        <w:t>Redundant Core:</w:t>
      </w:r>
      <w:r w:rsidRPr="34B725EE">
        <w:rPr>
          <w:rFonts w:ascii="Maersk Text" w:eastAsia="Maersk Text" w:hAnsi="Maersk Text" w:cs="Maersk Text"/>
          <w:sz w:val="20"/>
          <w:szCs w:val="20"/>
        </w:rPr>
        <w:t xml:space="preserve"> Firewalls must be deployed in a </w:t>
      </w:r>
      <w:r w:rsidRPr="34B725EE">
        <w:rPr>
          <w:rFonts w:ascii="Maersk Text" w:eastAsia="Maersk Text" w:hAnsi="Maersk Text" w:cs="Maersk Text"/>
          <w:b/>
          <w:bCs/>
          <w:sz w:val="20"/>
          <w:szCs w:val="20"/>
        </w:rPr>
        <w:t>High Availability (HA) Cluster</w:t>
      </w:r>
      <w:r w:rsidRPr="34B725EE">
        <w:rPr>
          <w:rFonts w:ascii="Maersk Text" w:eastAsia="Maersk Text" w:hAnsi="Maersk Text" w:cs="Maersk Text"/>
          <w:sz w:val="20"/>
          <w:szCs w:val="20"/>
        </w:rPr>
        <w:t xml:space="preserve">. Core switches must be </w:t>
      </w:r>
      <w:r w:rsidRPr="34B725EE">
        <w:rPr>
          <w:rFonts w:ascii="Maersk Text" w:eastAsia="Maersk Text" w:hAnsi="Maersk Text" w:cs="Maersk Text"/>
          <w:b/>
          <w:bCs/>
          <w:sz w:val="20"/>
          <w:szCs w:val="20"/>
        </w:rPr>
        <w:t>Stackable</w:t>
      </w:r>
      <w:r w:rsidRPr="34B725EE">
        <w:rPr>
          <w:rFonts w:ascii="Maersk Text" w:eastAsia="Maersk Text" w:hAnsi="Maersk Text" w:cs="Maersk Text"/>
          <w:sz w:val="20"/>
          <w:szCs w:val="20"/>
        </w:rPr>
        <w:t xml:space="preserve"> to provide hardware redundancy with single-IP management.</w:t>
      </w:r>
    </w:p>
    <w:p w14:paraId="35F18B81" w14:textId="5F8A4932" w:rsidR="73CA034B" w:rsidRDefault="00595D52" w:rsidP="34B725EE">
      <w:pPr>
        <w:numPr>
          <w:ilvl w:val="0"/>
          <w:numId w:val="21"/>
        </w:numPr>
        <w:rPr>
          <w:rFonts w:ascii="Maersk Text" w:eastAsia="Maersk Text" w:hAnsi="Maersk Text" w:cs="Maersk Text"/>
          <w:sz w:val="20"/>
          <w:szCs w:val="20"/>
        </w:rPr>
      </w:pPr>
      <w:r w:rsidRPr="34B725EE">
        <w:rPr>
          <w:rFonts w:ascii="Maersk Text" w:eastAsia="Maersk Text" w:hAnsi="Maersk Text" w:cs="Maersk Text"/>
          <w:b/>
          <w:bCs/>
          <w:sz w:val="20"/>
          <w:szCs w:val="20"/>
        </w:rPr>
        <w:t>IDF Strategy:</w:t>
      </w:r>
      <w:r w:rsidRPr="34B725EE">
        <w:rPr>
          <w:rFonts w:ascii="Maersk Text" w:eastAsia="Maersk Text" w:hAnsi="Maersk Text" w:cs="Maersk Text"/>
          <w:sz w:val="20"/>
          <w:szCs w:val="20"/>
        </w:rPr>
        <w:t xml:space="preserve"> Strategically locate IDFs (Intermediate Distribution Frames) to ensure all Access Points and AOT data drops comply with the </w:t>
      </w:r>
      <w:r w:rsidRPr="34B725EE">
        <w:rPr>
          <w:rFonts w:ascii="Maersk Text" w:eastAsia="Maersk Text" w:hAnsi="Maersk Text" w:cs="Maersk Text"/>
          <w:b/>
          <w:bCs/>
          <w:sz w:val="20"/>
          <w:szCs w:val="20"/>
        </w:rPr>
        <w:t>90-meter (295 ft) copper limit</w:t>
      </w:r>
      <w:r w:rsidRPr="34B725EE">
        <w:rPr>
          <w:rFonts w:ascii="Maersk Text" w:eastAsia="Maersk Text" w:hAnsi="Maersk Text" w:cs="Maersk Text"/>
          <w:sz w:val="20"/>
          <w:szCs w:val="20"/>
        </w:rPr>
        <w:t>.</w:t>
      </w:r>
    </w:p>
    <w:p w14:paraId="0FB581B6" w14:textId="328E0C74" w:rsidR="4763ADCF" w:rsidRDefault="4763ADCF" w:rsidP="34B725EE">
      <w:pPr>
        <w:pStyle w:val="Heading2"/>
        <w:rPr>
          <w:rFonts w:eastAsia="Maersk Text" w:cs="Maersk Text"/>
        </w:rPr>
      </w:pPr>
    </w:p>
    <w:p w14:paraId="2E10445B" w14:textId="77777777" w:rsidR="00595D52" w:rsidRPr="00595D52" w:rsidRDefault="00595D52" w:rsidP="34B725EE">
      <w:pPr>
        <w:pStyle w:val="Heading2"/>
        <w:rPr>
          <w:rFonts w:eastAsia="Maersk Text" w:cs="Maersk Text"/>
        </w:rPr>
      </w:pPr>
      <w:r w:rsidRPr="34B725EE">
        <w:rPr>
          <w:rFonts w:eastAsia="Maersk Text" w:cs="Maersk Text"/>
        </w:rPr>
        <w:t>3.2. VLAN Segmentation &amp; Logical Requirements</w:t>
      </w:r>
    </w:p>
    <w:p w14:paraId="411B347F" w14:textId="77777777" w:rsidR="00595D52" w:rsidRPr="00595D52" w:rsidRDefault="00595D52" w:rsidP="34B725EE">
      <w:pPr>
        <w:rPr>
          <w:rFonts w:ascii="Maersk Text" w:eastAsia="Maersk Text" w:hAnsi="Maersk Text" w:cs="Maersk Text"/>
          <w:sz w:val="20"/>
          <w:szCs w:val="20"/>
        </w:rPr>
      </w:pPr>
      <w:r w:rsidRPr="34B725EE">
        <w:rPr>
          <w:rFonts w:ascii="Maersk Text" w:eastAsia="Maersk Text" w:hAnsi="Maersk Text" w:cs="Maersk Text"/>
          <w:sz w:val="20"/>
          <w:szCs w:val="20"/>
        </w:rPr>
        <w:t>The following VLANs are required as a baseline for security and traffic prioritization:</w:t>
      </w:r>
    </w:p>
    <w:p w14:paraId="4BB9B305"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User Wired:</w:t>
      </w:r>
      <w:r w:rsidRPr="34B725EE">
        <w:rPr>
          <w:rFonts w:ascii="Maersk Text" w:eastAsia="Maersk Text" w:hAnsi="Maersk Text" w:cs="Maersk Text"/>
          <w:sz w:val="20"/>
          <w:szCs w:val="20"/>
          <w:highlight w:val="yellow"/>
        </w:rPr>
        <w:t xml:space="preserve"> Corporate office/workstation data.</w:t>
      </w:r>
    </w:p>
    <w:p w14:paraId="2E159A37"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User WLAN:</w:t>
      </w:r>
      <w:r w:rsidRPr="34B725EE">
        <w:rPr>
          <w:rFonts w:ascii="Maersk Text" w:eastAsia="Maersk Text" w:hAnsi="Maersk Text" w:cs="Maersk Text"/>
          <w:sz w:val="20"/>
          <w:szCs w:val="20"/>
          <w:highlight w:val="yellow"/>
        </w:rPr>
        <w:t xml:space="preserve"> Corporate Wi-Fi for laptops and mobile staff.</w:t>
      </w:r>
    </w:p>
    <w:p w14:paraId="0DC9E9D4"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Printers:</w:t>
      </w:r>
      <w:r w:rsidRPr="34B725EE">
        <w:rPr>
          <w:rFonts w:ascii="Maersk Text" w:eastAsia="Maersk Text" w:hAnsi="Maersk Text" w:cs="Maersk Text"/>
          <w:sz w:val="20"/>
          <w:szCs w:val="20"/>
          <w:highlight w:val="yellow"/>
        </w:rPr>
        <w:t xml:space="preserve"> Dedicated segment for paper and label printers.</w:t>
      </w:r>
    </w:p>
    <w:p w14:paraId="161C2630"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RDT (RF Scanners):</w:t>
      </w:r>
      <w:r w:rsidRPr="34B725EE">
        <w:rPr>
          <w:rFonts w:ascii="Maersk Text" w:eastAsia="Maersk Text" w:hAnsi="Maersk Text" w:cs="Maersk Text"/>
          <w:sz w:val="20"/>
          <w:szCs w:val="20"/>
          <w:highlight w:val="yellow"/>
        </w:rPr>
        <w:t xml:space="preserve"> High-priority QoS segment for handheld devices.</w:t>
      </w:r>
    </w:p>
    <w:p w14:paraId="50F1AD71"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lastRenderedPageBreak/>
        <w:t>OT / Automation:</w:t>
      </w:r>
      <w:r w:rsidRPr="34B725EE">
        <w:rPr>
          <w:rFonts w:ascii="Maersk Text" w:eastAsia="Maersk Text" w:hAnsi="Maersk Text" w:cs="Maersk Text"/>
          <w:sz w:val="20"/>
          <w:szCs w:val="20"/>
          <w:highlight w:val="yellow"/>
        </w:rPr>
        <w:t xml:space="preserve"> PLCs, Conveyors, Put-to-Light, and Cubiscan units.</w:t>
      </w:r>
    </w:p>
    <w:p w14:paraId="6297B61E" w14:textId="77777777" w:rsidR="00595D52" w:rsidRP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Server / iPC:</w:t>
      </w:r>
      <w:r w:rsidRPr="34B725EE">
        <w:rPr>
          <w:rFonts w:ascii="Maersk Text" w:eastAsia="Maersk Text" w:hAnsi="Maersk Text" w:cs="Maersk Text"/>
          <w:sz w:val="20"/>
          <w:szCs w:val="20"/>
          <w:highlight w:val="yellow"/>
        </w:rPr>
        <w:t xml:space="preserve"> Local hosts or industrial PCs (if applicable).</w:t>
      </w:r>
    </w:p>
    <w:p w14:paraId="54366378" w14:textId="6FAB4450" w:rsidR="00595D52" w:rsidRDefault="00595D52" w:rsidP="34B725EE">
      <w:pPr>
        <w:numPr>
          <w:ilvl w:val="0"/>
          <w:numId w:val="22"/>
        </w:numPr>
        <w:rPr>
          <w:rFonts w:ascii="Maersk Text" w:eastAsia="Maersk Text" w:hAnsi="Maersk Text" w:cs="Maersk Text"/>
          <w:sz w:val="20"/>
          <w:szCs w:val="20"/>
          <w:highlight w:val="yellow"/>
        </w:rPr>
      </w:pPr>
      <w:r w:rsidRPr="34B725EE">
        <w:rPr>
          <w:rFonts w:ascii="Maersk Text" w:eastAsia="Maersk Text" w:hAnsi="Maersk Text" w:cs="Maersk Text"/>
          <w:b/>
          <w:bCs/>
          <w:sz w:val="20"/>
          <w:szCs w:val="20"/>
          <w:highlight w:val="yellow"/>
        </w:rPr>
        <w:t>Management:</w:t>
      </w:r>
      <w:r w:rsidRPr="34B725EE">
        <w:rPr>
          <w:rFonts w:ascii="Maersk Text" w:eastAsia="Maersk Text" w:hAnsi="Maersk Text" w:cs="Maersk Text"/>
          <w:sz w:val="20"/>
          <w:szCs w:val="20"/>
          <w:highlight w:val="yellow"/>
        </w:rPr>
        <w:t xml:space="preserve"> Out-of-band management for all switches, UPS, and APs.</w:t>
      </w:r>
    </w:p>
    <w:p w14:paraId="1D25F400" w14:textId="77777777" w:rsidR="003C128E" w:rsidRPr="00595D52" w:rsidRDefault="003C128E" w:rsidP="34B725EE">
      <w:pPr>
        <w:ind w:left="720"/>
        <w:rPr>
          <w:rFonts w:ascii="Maersk Text" w:eastAsia="Maersk Text" w:hAnsi="Maersk Text" w:cs="Maersk Text"/>
          <w:sz w:val="20"/>
          <w:szCs w:val="20"/>
        </w:rPr>
      </w:pPr>
    </w:p>
    <w:p w14:paraId="3CC7AB5E" w14:textId="7A863F0F" w:rsidR="00595D52" w:rsidRPr="00595D52" w:rsidRDefault="00595D52" w:rsidP="34B725EE">
      <w:pPr>
        <w:pStyle w:val="Heading3"/>
        <w:rPr>
          <w:rFonts w:eastAsia="Maersk Text" w:cs="Maersk Text"/>
          <w:b/>
          <w:bCs/>
        </w:rPr>
      </w:pPr>
      <w:r w:rsidRPr="34B725EE">
        <w:rPr>
          <w:rFonts w:eastAsia="Maersk Text" w:cs="Maersk Text"/>
          <w:b/>
          <w:bCs/>
        </w:rPr>
        <w:t>3.3. Inter-VLAN Communication (if applicable)</w:t>
      </w:r>
    </w:p>
    <w:p w14:paraId="53061BE0" w14:textId="77777777" w:rsidR="00595D52" w:rsidRPr="00595D52" w:rsidRDefault="00595D52" w:rsidP="34B725EE">
      <w:pPr>
        <w:rPr>
          <w:rFonts w:ascii="Maersk Text" w:eastAsia="Maersk Text" w:hAnsi="Maersk Text" w:cs="Maersk Text"/>
          <w:sz w:val="20"/>
          <w:szCs w:val="20"/>
        </w:rPr>
      </w:pPr>
      <w:r w:rsidRPr="34B725EE">
        <w:rPr>
          <w:rFonts w:ascii="Maersk Text" w:eastAsia="Maersk Text" w:hAnsi="Maersk Text" w:cs="Maersk Text"/>
          <w:sz w:val="20"/>
          <w:szCs w:val="20"/>
        </w:rPr>
        <w:t xml:space="preserve">The design must enable controlled routing to support </w:t>
      </w:r>
      <w:r w:rsidRPr="34B725EE">
        <w:rPr>
          <w:rFonts w:ascii="Maersk Text" w:eastAsia="Maersk Text" w:hAnsi="Maersk Text" w:cs="Maersk Text"/>
          <w:b/>
          <w:bCs/>
          <w:sz w:val="20"/>
          <w:szCs w:val="20"/>
        </w:rPr>
        <w:t>Maersk Control System (MCS)</w:t>
      </w:r>
      <w:r w:rsidRPr="34B725EE">
        <w:rPr>
          <w:rFonts w:ascii="Maersk Text" w:eastAsia="Maersk Text" w:hAnsi="Maersk Text" w:cs="Maersk Text"/>
          <w:sz w:val="20"/>
          <w:szCs w:val="20"/>
        </w:rPr>
        <w:t xml:space="preserve"> operations:</w:t>
      </w:r>
    </w:p>
    <w:p w14:paraId="2C683B57" w14:textId="77777777" w:rsidR="00595D52" w:rsidRPr="00595D52" w:rsidRDefault="00595D52" w:rsidP="34B725EE">
      <w:pPr>
        <w:numPr>
          <w:ilvl w:val="0"/>
          <w:numId w:val="23"/>
        </w:numPr>
        <w:rPr>
          <w:rFonts w:ascii="Maersk Text" w:eastAsia="Maersk Text" w:hAnsi="Maersk Text" w:cs="Maersk Text"/>
          <w:sz w:val="20"/>
          <w:szCs w:val="20"/>
        </w:rPr>
      </w:pPr>
      <w:r w:rsidRPr="34B725EE">
        <w:rPr>
          <w:rFonts w:ascii="Maersk Text" w:eastAsia="Maersk Text" w:hAnsi="Maersk Text" w:cs="Maersk Text"/>
          <w:b/>
          <w:bCs/>
          <w:sz w:val="20"/>
          <w:szCs w:val="20"/>
        </w:rPr>
        <w:t>Functional Integration:</w:t>
      </w:r>
      <w:r w:rsidRPr="34B725EE">
        <w:rPr>
          <w:rFonts w:ascii="Maersk Text" w:eastAsia="Maersk Text" w:hAnsi="Maersk Text" w:cs="Maersk Text"/>
          <w:sz w:val="20"/>
          <w:szCs w:val="20"/>
        </w:rPr>
        <w:t xml:space="preserve"> Enable bidirectional routing between the </w:t>
      </w:r>
      <w:r w:rsidRPr="34B725EE">
        <w:rPr>
          <w:rFonts w:ascii="Maersk Text" w:eastAsia="Maersk Text" w:hAnsi="Maersk Text" w:cs="Maersk Text"/>
          <w:b/>
          <w:bCs/>
          <w:sz w:val="20"/>
          <w:szCs w:val="20"/>
        </w:rPr>
        <w:t>MCS/Server VLAN</w:t>
      </w:r>
      <w:r w:rsidRPr="34B725EE">
        <w:rPr>
          <w:rFonts w:ascii="Maersk Text" w:eastAsia="Maersk Text" w:hAnsi="Maersk Text" w:cs="Maersk Text"/>
          <w:sz w:val="20"/>
          <w:szCs w:val="20"/>
        </w:rPr>
        <w:t xml:space="preserve"> and the </w:t>
      </w:r>
      <w:r w:rsidRPr="34B725EE">
        <w:rPr>
          <w:rFonts w:ascii="Maersk Text" w:eastAsia="Maersk Text" w:hAnsi="Maersk Text" w:cs="Maersk Text"/>
          <w:b/>
          <w:bCs/>
          <w:sz w:val="20"/>
          <w:szCs w:val="20"/>
        </w:rPr>
        <w:t>OT/Automation VLAN</w:t>
      </w:r>
      <w:r w:rsidRPr="34B725EE">
        <w:rPr>
          <w:rFonts w:ascii="Maersk Text" w:eastAsia="Maersk Text" w:hAnsi="Maersk Text" w:cs="Maersk Text"/>
          <w:sz w:val="20"/>
          <w:szCs w:val="20"/>
        </w:rPr>
        <w:t>.</w:t>
      </w:r>
    </w:p>
    <w:p w14:paraId="35B93FB7" w14:textId="77777777" w:rsidR="00595D52" w:rsidRPr="00595D52" w:rsidRDefault="00595D52" w:rsidP="34B725EE">
      <w:pPr>
        <w:numPr>
          <w:ilvl w:val="0"/>
          <w:numId w:val="23"/>
        </w:numPr>
        <w:rPr>
          <w:rFonts w:ascii="Maersk Text" w:eastAsia="Maersk Text" w:hAnsi="Maersk Text" w:cs="Maersk Text"/>
          <w:sz w:val="20"/>
          <w:szCs w:val="20"/>
        </w:rPr>
      </w:pPr>
      <w:r w:rsidRPr="34B725EE">
        <w:rPr>
          <w:rFonts w:ascii="Maersk Text" w:eastAsia="Maersk Text" w:hAnsi="Maersk Text" w:cs="Maersk Text"/>
          <w:b/>
          <w:bCs/>
          <w:sz w:val="20"/>
          <w:szCs w:val="20"/>
        </w:rPr>
        <w:t>Use Case:</w:t>
      </w:r>
      <w:r w:rsidRPr="34B725EE">
        <w:rPr>
          <w:rFonts w:ascii="Maersk Text" w:eastAsia="Maersk Text" w:hAnsi="Maersk Text" w:cs="Maersk Text"/>
          <w:sz w:val="20"/>
          <w:szCs w:val="20"/>
        </w:rPr>
        <w:t xml:space="preserve"> This is required for MCS to communicate directly with </w:t>
      </w:r>
      <w:r w:rsidRPr="34B725EE">
        <w:rPr>
          <w:rFonts w:ascii="Maersk Text" w:eastAsia="Maersk Text" w:hAnsi="Maersk Text" w:cs="Maersk Text"/>
          <w:b/>
          <w:bCs/>
          <w:sz w:val="20"/>
          <w:szCs w:val="20"/>
        </w:rPr>
        <w:t>PLCs</w:t>
      </w:r>
      <w:r w:rsidRPr="34B725EE">
        <w:rPr>
          <w:rFonts w:ascii="Maersk Text" w:eastAsia="Maersk Text" w:hAnsi="Maersk Text" w:cs="Maersk Text"/>
          <w:sz w:val="20"/>
          <w:szCs w:val="20"/>
        </w:rPr>
        <w:t xml:space="preserve"> and </w:t>
      </w:r>
      <w:r w:rsidRPr="34B725EE">
        <w:rPr>
          <w:rFonts w:ascii="Maersk Text" w:eastAsia="Maersk Text" w:hAnsi="Maersk Text" w:cs="Maersk Text"/>
          <w:b/>
          <w:bCs/>
          <w:sz w:val="20"/>
          <w:szCs w:val="20"/>
        </w:rPr>
        <w:t>RFID Readers</w:t>
      </w:r>
      <w:r w:rsidRPr="34B725EE">
        <w:rPr>
          <w:rFonts w:ascii="Maersk Text" w:eastAsia="Maersk Text" w:hAnsi="Maersk Text" w:cs="Maersk Text"/>
          <w:sz w:val="20"/>
          <w:szCs w:val="20"/>
        </w:rPr>
        <w:t xml:space="preserve"> for real-time sorter and conveyor management.</w:t>
      </w:r>
    </w:p>
    <w:p w14:paraId="1ECE116B" w14:textId="77777777" w:rsidR="00595D52" w:rsidRPr="00595D52" w:rsidRDefault="00595D52" w:rsidP="34B725EE">
      <w:pPr>
        <w:numPr>
          <w:ilvl w:val="0"/>
          <w:numId w:val="23"/>
        </w:numPr>
        <w:rPr>
          <w:rFonts w:ascii="Maersk Text" w:eastAsia="Maersk Text" w:hAnsi="Maersk Text" w:cs="Maersk Text"/>
          <w:sz w:val="20"/>
          <w:szCs w:val="20"/>
        </w:rPr>
      </w:pPr>
      <w:r w:rsidRPr="34B725EE">
        <w:rPr>
          <w:rFonts w:ascii="Maersk Text" w:eastAsia="Maersk Text" w:hAnsi="Maersk Text" w:cs="Maersk Text"/>
          <w:b/>
          <w:bCs/>
          <w:sz w:val="20"/>
          <w:szCs w:val="20"/>
        </w:rPr>
        <w:t>Security:</w:t>
      </w:r>
      <w:r w:rsidRPr="34B725EE">
        <w:rPr>
          <w:rFonts w:ascii="Maersk Text" w:eastAsia="Maersk Text" w:hAnsi="Maersk Text" w:cs="Maersk Text"/>
          <w:sz w:val="20"/>
          <w:szCs w:val="20"/>
        </w:rPr>
        <w:t xml:space="preserve"> Apply Access Control Lists (ACLs) to ensure only authorized MCS protocols can cross-segment.</w:t>
      </w:r>
    </w:p>
    <w:p w14:paraId="4F7C96B9" w14:textId="001FF3E1" w:rsidR="34B725EE" w:rsidRDefault="34B725EE" w:rsidP="34B725EE">
      <w:pPr>
        <w:ind w:left="720"/>
        <w:rPr>
          <w:rFonts w:ascii="Maersk Text" w:eastAsia="Maersk Text" w:hAnsi="Maersk Text" w:cs="Maersk Text"/>
          <w:sz w:val="20"/>
          <w:szCs w:val="20"/>
        </w:rPr>
      </w:pPr>
    </w:p>
    <w:p w14:paraId="6AC39F0D" w14:textId="3CFC20E0" w:rsidR="361AEB77" w:rsidRDefault="361AEB77" w:rsidP="34B725EE">
      <w:pPr>
        <w:pStyle w:val="Heading2"/>
        <w:rPr>
          <w:rFonts w:eastAsia="Maersk Text" w:cs="Maersk Text"/>
          <w:sz w:val="24"/>
          <w:szCs w:val="24"/>
        </w:rPr>
      </w:pPr>
      <w:r w:rsidRPr="34B725EE">
        <w:rPr>
          <w:rFonts w:eastAsia="Maersk Text" w:cs="Maersk Text"/>
          <w:sz w:val="24"/>
          <w:szCs w:val="24"/>
        </w:rPr>
        <w:t>3.4 O</w:t>
      </w:r>
      <w:r w:rsidR="0CB6B14C" w:rsidRPr="34B725EE">
        <w:rPr>
          <w:rFonts w:eastAsia="Maersk Text" w:cs="Maersk Text"/>
          <w:sz w:val="24"/>
          <w:szCs w:val="24"/>
        </w:rPr>
        <w:t>T Net &amp; Machine Net:</w:t>
      </w:r>
    </w:p>
    <w:p w14:paraId="2BAC7D08" w14:textId="1AF24F1B" w:rsidR="361AEB77" w:rsidRDefault="361AEB77" w:rsidP="34B725EE">
      <w:pPr>
        <w:spacing w:before="240" w:after="240"/>
        <w:rPr>
          <w:rFonts w:ascii="Maersk Text" w:eastAsia="Maersk Text" w:hAnsi="Maersk Text" w:cs="Maersk Text"/>
        </w:rPr>
      </w:pPr>
      <w:r w:rsidRPr="34B725EE">
        <w:rPr>
          <w:rFonts w:ascii="Maersk Text" w:eastAsia="Maersk Text" w:hAnsi="Maersk Text" w:cs="Maersk Text"/>
          <w:sz w:val="20"/>
          <w:szCs w:val="20"/>
        </w:rPr>
        <w:t>To ensure proper integration between IT infrastructure and Operational Technology (OT) systems, all required network ports and communication protocols must be explicitly considered in the network design, firewall configuration, and security policies.</w:t>
      </w:r>
    </w:p>
    <w:p w14:paraId="65EAB9D2" w14:textId="3A17F5FD" w:rsidR="361AEB77" w:rsidRDefault="361AEB77" w:rsidP="34B725EE">
      <w:pPr>
        <w:pStyle w:val="Heading4"/>
        <w:spacing w:before="319" w:after="319"/>
        <w:rPr>
          <w:rFonts w:ascii="Maersk Text" w:eastAsia="Maersk Text" w:hAnsi="Maersk Text" w:cs="Maersk Text"/>
          <w:b/>
          <w:bCs/>
          <w:i w:val="0"/>
          <w:iCs w:val="0"/>
        </w:rPr>
      </w:pPr>
      <w:r w:rsidRPr="34B725EE">
        <w:rPr>
          <w:rFonts w:ascii="Maersk Text" w:eastAsia="Maersk Text" w:hAnsi="Maersk Text" w:cs="Maersk Text"/>
          <w:b/>
          <w:bCs/>
          <w:i w:val="0"/>
          <w:iCs w:val="0"/>
        </w:rPr>
        <w:t>3.</w:t>
      </w:r>
      <w:r w:rsidR="30504373" w:rsidRPr="34B725EE">
        <w:rPr>
          <w:rFonts w:ascii="Maersk Text" w:eastAsia="Maersk Text" w:hAnsi="Maersk Text" w:cs="Maersk Text"/>
          <w:b/>
          <w:bCs/>
          <w:i w:val="0"/>
          <w:iCs w:val="0"/>
        </w:rPr>
        <w:t>4</w:t>
      </w:r>
      <w:r w:rsidRPr="34B725EE">
        <w:rPr>
          <w:rFonts w:ascii="Maersk Text" w:eastAsia="Maersk Text" w:hAnsi="Maersk Text" w:cs="Maersk Text"/>
          <w:b/>
          <w:bCs/>
          <w:i w:val="0"/>
          <w:iCs w:val="0"/>
        </w:rPr>
        <w:t>.1 Standard OT Communication Ports</w:t>
      </w:r>
    </w:p>
    <w:p w14:paraId="7298D4E3" w14:textId="4196D931" w:rsidR="361AEB77" w:rsidRPr="00486ED9" w:rsidRDefault="361AEB77" w:rsidP="34B725EE">
      <w:pPr>
        <w:spacing w:before="240" w:after="24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The following ports must be allowed and properly routed between relevant VLANs (e.g., OT/Automation VLAN and MCS/Server VLAN), based on equipment requirements:</w:t>
      </w:r>
    </w:p>
    <w:tbl>
      <w:tblPr>
        <w:tblW w:w="0" w:type="auto"/>
        <w:tblLook w:val="06A0" w:firstRow="1" w:lastRow="0" w:firstColumn="1" w:lastColumn="0" w:noHBand="1" w:noVBand="1"/>
      </w:tblPr>
      <w:tblGrid>
        <w:gridCol w:w="2527"/>
        <w:gridCol w:w="1862"/>
        <w:gridCol w:w="3414"/>
      </w:tblGrid>
      <w:tr w:rsidR="34B725EE" w:rsidRPr="00486ED9" w14:paraId="75D26DB9" w14:textId="77777777" w:rsidTr="34B725EE">
        <w:trPr>
          <w:trHeight w:val="300"/>
        </w:trPr>
        <w:tc>
          <w:tcPr>
            <w:tcW w:w="2527" w:type="dxa"/>
            <w:vAlign w:val="center"/>
          </w:tcPr>
          <w:p w14:paraId="06A5216B" w14:textId="261BA205" w:rsidR="34B725EE" w:rsidRPr="00486ED9" w:rsidRDefault="34B725EE" w:rsidP="34B725EE">
            <w:pPr>
              <w:spacing w:after="0"/>
              <w:jc w:val="center"/>
              <w:rPr>
                <w:rFonts w:ascii="Maersk Text" w:eastAsia="Maersk Text" w:hAnsi="Maersk Text" w:cs="Maersk Text"/>
                <w:b/>
                <w:bCs/>
                <w:sz w:val="20"/>
                <w:szCs w:val="20"/>
                <w:highlight w:val="yellow"/>
              </w:rPr>
            </w:pPr>
            <w:r w:rsidRPr="00486ED9">
              <w:rPr>
                <w:rFonts w:ascii="Maersk Text" w:eastAsia="Maersk Text" w:hAnsi="Maersk Text" w:cs="Maersk Text"/>
                <w:b/>
                <w:bCs/>
                <w:sz w:val="20"/>
                <w:szCs w:val="20"/>
                <w:highlight w:val="yellow"/>
              </w:rPr>
              <w:t>Device / System</w:t>
            </w:r>
          </w:p>
        </w:tc>
        <w:tc>
          <w:tcPr>
            <w:tcW w:w="1862" w:type="dxa"/>
            <w:vAlign w:val="center"/>
          </w:tcPr>
          <w:p w14:paraId="5C726F34" w14:textId="0A3E351E" w:rsidR="34B725EE" w:rsidRPr="00486ED9" w:rsidRDefault="34B725EE" w:rsidP="34B725EE">
            <w:pPr>
              <w:spacing w:after="0"/>
              <w:jc w:val="center"/>
              <w:rPr>
                <w:rFonts w:ascii="Maersk Text" w:eastAsia="Maersk Text" w:hAnsi="Maersk Text" w:cs="Maersk Text"/>
                <w:b/>
                <w:bCs/>
                <w:sz w:val="20"/>
                <w:szCs w:val="20"/>
                <w:highlight w:val="yellow"/>
              </w:rPr>
            </w:pPr>
            <w:r w:rsidRPr="00486ED9">
              <w:rPr>
                <w:rFonts w:ascii="Maersk Text" w:eastAsia="Maersk Text" w:hAnsi="Maersk Text" w:cs="Maersk Text"/>
                <w:b/>
                <w:bCs/>
                <w:sz w:val="20"/>
                <w:szCs w:val="20"/>
                <w:highlight w:val="yellow"/>
              </w:rPr>
              <w:t>Required Ports</w:t>
            </w:r>
          </w:p>
        </w:tc>
        <w:tc>
          <w:tcPr>
            <w:tcW w:w="3414" w:type="dxa"/>
            <w:vAlign w:val="center"/>
          </w:tcPr>
          <w:p w14:paraId="70DB1C52" w14:textId="33806B30" w:rsidR="34B725EE" w:rsidRPr="00486ED9" w:rsidRDefault="34B725EE" w:rsidP="34B725EE">
            <w:pPr>
              <w:spacing w:after="0"/>
              <w:jc w:val="center"/>
              <w:rPr>
                <w:rFonts w:ascii="Maersk Text" w:eastAsia="Maersk Text" w:hAnsi="Maersk Text" w:cs="Maersk Text"/>
                <w:b/>
                <w:bCs/>
                <w:sz w:val="20"/>
                <w:szCs w:val="20"/>
                <w:highlight w:val="yellow"/>
              </w:rPr>
            </w:pPr>
            <w:r w:rsidRPr="00486ED9">
              <w:rPr>
                <w:rFonts w:ascii="Maersk Text" w:eastAsia="Maersk Text" w:hAnsi="Maersk Text" w:cs="Maersk Text"/>
                <w:b/>
                <w:bCs/>
                <w:sz w:val="20"/>
                <w:szCs w:val="20"/>
                <w:highlight w:val="yellow"/>
              </w:rPr>
              <w:t>Protocol / Notes</w:t>
            </w:r>
          </w:p>
        </w:tc>
      </w:tr>
      <w:tr w:rsidR="34B725EE" w:rsidRPr="00486ED9" w14:paraId="4B187DBA" w14:textId="77777777" w:rsidTr="34B725EE">
        <w:trPr>
          <w:trHeight w:val="300"/>
        </w:trPr>
        <w:tc>
          <w:tcPr>
            <w:tcW w:w="2527" w:type="dxa"/>
            <w:vAlign w:val="center"/>
          </w:tcPr>
          <w:p w14:paraId="14602A53" w14:textId="5D95938E"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PLC</w:t>
            </w:r>
          </w:p>
        </w:tc>
        <w:tc>
          <w:tcPr>
            <w:tcW w:w="1862" w:type="dxa"/>
            <w:vAlign w:val="center"/>
          </w:tcPr>
          <w:p w14:paraId="19093B97" w14:textId="52BDFD6E"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TCP 102</w:t>
            </w:r>
          </w:p>
        </w:tc>
        <w:tc>
          <w:tcPr>
            <w:tcW w:w="3414" w:type="dxa"/>
            <w:vAlign w:val="center"/>
          </w:tcPr>
          <w:p w14:paraId="7B731214" w14:textId="67BA3D5F"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Siemens S7 / Industrial control</w:t>
            </w:r>
          </w:p>
        </w:tc>
      </w:tr>
      <w:tr w:rsidR="34B725EE" w:rsidRPr="00486ED9" w14:paraId="64DAF123" w14:textId="77777777" w:rsidTr="34B725EE">
        <w:trPr>
          <w:trHeight w:val="300"/>
        </w:trPr>
        <w:tc>
          <w:tcPr>
            <w:tcW w:w="2527" w:type="dxa"/>
            <w:vAlign w:val="center"/>
          </w:tcPr>
          <w:p w14:paraId="1BF91A20" w14:textId="663B946F"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RFID Readers</w:t>
            </w:r>
          </w:p>
        </w:tc>
        <w:tc>
          <w:tcPr>
            <w:tcW w:w="1862" w:type="dxa"/>
            <w:vAlign w:val="center"/>
          </w:tcPr>
          <w:p w14:paraId="03F7EABB" w14:textId="41A5FCA5"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TCP 80, 443</w:t>
            </w:r>
          </w:p>
        </w:tc>
        <w:tc>
          <w:tcPr>
            <w:tcW w:w="3414" w:type="dxa"/>
            <w:vAlign w:val="center"/>
          </w:tcPr>
          <w:p w14:paraId="6F9744A3" w14:textId="4A921558"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HTTP/HTTPS communication</w:t>
            </w:r>
          </w:p>
        </w:tc>
      </w:tr>
      <w:tr w:rsidR="34B725EE" w:rsidRPr="00486ED9" w14:paraId="2257659B" w14:textId="77777777" w:rsidTr="34B725EE">
        <w:trPr>
          <w:trHeight w:val="300"/>
        </w:trPr>
        <w:tc>
          <w:tcPr>
            <w:tcW w:w="2527" w:type="dxa"/>
            <w:vAlign w:val="center"/>
          </w:tcPr>
          <w:p w14:paraId="386178E0" w14:textId="3AA98737"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Cubiscan / MyCubi</w:t>
            </w:r>
          </w:p>
        </w:tc>
        <w:tc>
          <w:tcPr>
            <w:tcW w:w="1862" w:type="dxa"/>
            <w:vAlign w:val="center"/>
          </w:tcPr>
          <w:p w14:paraId="1C4F9FAB" w14:textId="55EA3465"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TCP 80, 443</w:t>
            </w:r>
          </w:p>
        </w:tc>
        <w:tc>
          <w:tcPr>
            <w:tcW w:w="3414" w:type="dxa"/>
            <w:vAlign w:val="center"/>
          </w:tcPr>
          <w:p w14:paraId="1EF7ED43" w14:textId="29BEB2DC"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API / Web services</w:t>
            </w:r>
          </w:p>
        </w:tc>
      </w:tr>
      <w:tr w:rsidR="34B725EE" w:rsidRPr="00486ED9" w14:paraId="1F392A45" w14:textId="77777777" w:rsidTr="34B725EE">
        <w:trPr>
          <w:trHeight w:val="300"/>
        </w:trPr>
        <w:tc>
          <w:tcPr>
            <w:tcW w:w="2527" w:type="dxa"/>
            <w:vAlign w:val="center"/>
          </w:tcPr>
          <w:p w14:paraId="27BBE7FE" w14:textId="0920B83A"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AIOI PTW / PTL</w:t>
            </w:r>
          </w:p>
        </w:tc>
        <w:tc>
          <w:tcPr>
            <w:tcW w:w="1862" w:type="dxa"/>
            <w:vAlign w:val="center"/>
          </w:tcPr>
          <w:p w14:paraId="4D31AC7F" w14:textId="29403A77"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TCP 5003</w:t>
            </w:r>
          </w:p>
        </w:tc>
        <w:tc>
          <w:tcPr>
            <w:tcW w:w="3414" w:type="dxa"/>
            <w:vAlign w:val="center"/>
          </w:tcPr>
          <w:p w14:paraId="55BBA6E9" w14:textId="7710FCD0"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Vendor-specific control protocol</w:t>
            </w:r>
          </w:p>
        </w:tc>
      </w:tr>
      <w:tr w:rsidR="34B725EE" w14:paraId="5BCF19C6" w14:textId="77777777" w:rsidTr="34B725EE">
        <w:trPr>
          <w:trHeight w:val="300"/>
        </w:trPr>
        <w:tc>
          <w:tcPr>
            <w:tcW w:w="2527" w:type="dxa"/>
            <w:vAlign w:val="center"/>
          </w:tcPr>
          <w:p w14:paraId="06605AC3" w14:textId="0E3216DB"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MCS (Control System)</w:t>
            </w:r>
          </w:p>
        </w:tc>
        <w:tc>
          <w:tcPr>
            <w:tcW w:w="1862" w:type="dxa"/>
            <w:vAlign w:val="center"/>
          </w:tcPr>
          <w:p w14:paraId="470E951B" w14:textId="5BD38AC4" w:rsidR="34B725EE" w:rsidRPr="00486ED9" w:rsidRDefault="34B725EE" w:rsidP="34B725EE">
            <w:pPr>
              <w:spacing w:after="0"/>
              <w:rPr>
                <w:rFonts w:ascii="Maersk Text" w:eastAsia="Maersk Text" w:hAnsi="Maersk Text" w:cs="Maersk Text"/>
                <w:sz w:val="20"/>
                <w:szCs w:val="20"/>
                <w:highlight w:val="yellow"/>
              </w:rPr>
            </w:pPr>
            <w:r w:rsidRPr="00486ED9">
              <w:rPr>
                <w:rFonts w:ascii="Maersk Text" w:eastAsia="Maersk Text" w:hAnsi="Maersk Text" w:cs="Maersk Text"/>
                <w:sz w:val="20"/>
                <w:szCs w:val="20"/>
                <w:highlight w:val="yellow"/>
              </w:rPr>
              <w:t>TCP 80, 443</w:t>
            </w:r>
          </w:p>
        </w:tc>
        <w:tc>
          <w:tcPr>
            <w:tcW w:w="3414" w:type="dxa"/>
            <w:vAlign w:val="center"/>
          </w:tcPr>
          <w:p w14:paraId="599AD0C0" w14:textId="11FFFB73" w:rsidR="34B725EE" w:rsidRDefault="34B725EE" w:rsidP="34B725EE">
            <w:pPr>
              <w:spacing w:after="0"/>
              <w:rPr>
                <w:rFonts w:ascii="Maersk Text" w:eastAsia="Maersk Text" w:hAnsi="Maersk Text" w:cs="Maersk Text"/>
                <w:sz w:val="20"/>
                <w:szCs w:val="20"/>
              </w:rPr>
            </w:pPr>
            <w:r w:rsidRPr="00486ED9">
              <w:rPr>
                <w:rFonts w:ascii="Maersk Text" w:eastAsia="Maersk Text" w:hAnsi="Maersk Text" w:cs="Maersk Text"/>
                <w:sz w:val="20"/>
                <w:szCs w:val="20"/>
                <w:highlight w:val="yellow"/>
              </w:rPr>
              <w:t>Web services / orchestration</w:t>
            </w:r>
          </w:p>
        </w:tc>
      </w:tr>
    </w:tbl>
    <w:p w14:paraId="7DA6D33C" w14:textId="6FC7E0F3" w:rsidR="0D1E44D3" w:rsidRDefault="0D1E44D3" w:rsidP="34B725EE">
      <w:pPr>
        <w:pStyle w:val="Heading4"/>
        <w:spacing w:before="319" w:after="319"/>
        <w:rPr>
          <w:rFonts w:ascii="Maersk Text" w:eastAsia="Maersk Text" w:hAnsi="Maersk Text" w:cs="Maersk Text"/>
          <w:b/>
          <w:bCs/>
          <w:i w:val="0"/>
          <w:iCs w:val="0"/>
        </w:rPr>
      </w:pPr>
      <w:r w:rsidRPr="34B725EE">
        <w:rPr>
          <w:rFonts w:ascii="Maersk Text" w:eastAsia="Maersk Text" w:hAnsi="Maersk Text" w:cs="Maersk Text"/>
          <w:b/>
          <w:bCs/>
          <w:i w:val="0"/>
          <w:iCs w:val="0"/>
        </w:rPr>
        <w:lastRenderedPageBreak/>
        <w:t>3.</w:t>
      </w:r>
      <w:r w:rsidR="391FE26B" w:rsidRPr="34B725EE">
        <w:rPr>
          <w:rFonts w:ascii="Maersk Text" w:eastAsia="Maersk Text" w:hAnsi="Maersk Text" w:cs="Maersk Text"/>
          <w:b/>
          <w:bCs/>
          <w:i w:val="0"/>
          <w:iCs w:val="0"/>
        </w:rPr>
        <w:t>4</w:t>
      </w:r>
      <w:r w:rsidRPr="34B725EE">
        <w:rPr>
          <w:rFonts w:ascii="Maersk Text" w:eastAsia="Maersk Text" w:hAnsi="Maersk Text" w:cs="Maersk Text"/>
          <w:b/>
          <w:bCs/>
          <w:i w:val="0"/>
          <w:iCs w:val="0"/>
        </w:rPr>
        <w:t>.2 Network and Security Considerations</w:t>
      </w:r>
    </w:p>
    <w:p w14:paraId="7055359F" w14:textId="4B6B4729" w:rsidR="0D1E44D3" w:rsidRDefault="0D1E44D3" w:rsidP="34B725EE">
      <w:pPr>
        <w:pStyle w:val="ListParagraph"/>
        <w:numPr>
          <w:ilvl w:val="0"/>
          <w:numId w:val="3"/>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All listed ports must be explicitly enabled via firewall rules and ACLs, following a </w:t>
      </w:r>
      <w:r w:rsidRPr="34B725EE">
        <w:rPr>
          <w:rFonts w:ascii="Maersk Text" w:eastAsia="Maersk Text" w:hAnsi="Maersk Text" w:cs="Maersk Text"/>
          <w:b/>
          <w:bCs/>
          <w:sz w:val="20"/>
          <w:szCs w:val="20"/>
        </w:rPr>
        <w:t>least privilege model</w:t>
      </w:r>
      <w:r w:rsidRPr="34B725EE">
        <w:rPr>
          <w:rFonts w:ascii="Maersk Text" w:eastAsia="Maersk Text" w:hAnsi="Maersk Text" w:cs="Maersk Text"/>
          <w:sz w:val="20"/>
          <w:szCs w:val="20"/>
        </w:rPr>
        <w:t xml:space="preserve"> </w:t>
      </w:r>
    </w:p>
    <w:p w14:paraId="5D3ECF2A" w14:textId="33526E95" w:rsidR="0D1E44D3" w:rsidRDefault="0D1E44D3" w:rsidP="34B725EE">
      <w:pPr>
        <w:pStyle w:val="ListParagraph"/>
        <w:numPr>
          <w:ilvl w:val="0"/>
          <w:numId w:val="3"/>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Communication must be restricted only between required source and destination VLANs </w:t>
      </w:r>
    </w:p>
    <w:p w14:paraId="3C40A5A8" w14:textId="6495CE1D" w:rsidR="0D1E44D3" w:rsidRDefault="0D1E44D3" w:rsidP="34B725EE">
      <w:pPr>
        <w:pStyle w:val="ListParagraph"/>
        <w:numPr>
          <w:ilvl w:val="0"/>
          <w:numId w:val="3"/>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Deep Packet Inspection (DPI) or protocol-aware filtering should be considered where applicable </w:t>
      </w:r>
    </w:p>
    <w:p w14:paraId="0C4D65B5" w14:textId="1C4B887B" w:rsidR="0D1E44D3" w:rsidRDefault="0D1E44D3" w:rsidP="34B725EE">
      <w:pPr>
        <w:pStyle w:val="ListParagraph"/>
        <w:numPr>
          <w:ilvl w:val="0"/>
          <w:numId w:val="3"/>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Any additional vendor-specific ports must be documented and approved prior to implementation </w:t>
      </w:r>
    </w:p>
    <w:p w14:paraId="03BC8E33" w14:textId="6E8DDE04" w:rsidR="0D1E44D3" w:rsidRDefault="0D1E44D3" w:rsidP="34B725EE">
      <w:pPr>
        <w:pStyle w:val="Heading4"/>
        <w:spacing w:before="319" w:after="319"/>
        <w:rPr>
          <w:rFonts w:ascii="Maersk Text" w:eastAsia="Maersk Text" w:hAnsi="Maersk Text" w:cs="Maersk Text"/>
          <w:b/>
          <w:bCs/>
          <w:i w:val="0"/>
          <w:iCs w:val="0"/>
          <w:highlight w:val="yellow"/>
        </w:rPr>
      </w:pPr>
      <w:r w:rsidRPr="34B725EE">
        <w:rPr>
          <w:rFonts w:ascii="Maersk Text" w:eastAsia="Maersk Text" w:hAnsi="Maersk Text" w:cs="Maersk Text"/>
          <w:b/>
          <w:bCs/>
          <w:i w:val="0"/>
          <w:iCs w:val="0"/>
          <w:highlight w:val="yellow"/>
        </w:rPr>
        <w:t>3.</w:t>
      </w:r>
      <w:r w:rsidR="7524DB4D" w:rsidRPr="34B725EE">
        <w:rPr>
          <w:rFonts w:ascii="Maersk Text" w:eastAsia="Maersk Text" w:hAnsi="Maersk Text" w:cs="Maersk Text"/>
          <w:b/>
          <w:bCs/>
          <w:i w:val="0"/>
          <w:iCs w:val="0"/>
          <w:highlight w:val="yellow"/>
        </w:rPr>
        <w:t>4</w:t>
      </w:r>
      <w:r w:rsidRPr="34B725EE">
        <w:rPr>
          <w:rFonts w:ascii="Maersk Text" w:eastAsia="Maersk Text" w:hAnsi="Maersk Text" w:cs="Maersk Text"/>
          <w:b/>
          <w:bCs/>
          <w:i w:val="0"/>
          <w:iCs w:val="0"/>
          <w:highlight w:val="yellow"/>
        </w:rPr>
        <w:t>.3 Industrial Network Requirements</w:t>
      </w:r>
    </w:p>
    <w:p w14:paraId="5EC819D1" w14:textId="44351A04" w:rsidR="0D1E44D3" w:rsidRDefault="0D1E44D3" w:rsidP="34B725EE">
      <w:pPr>
        <w:spacing w:before="240" w:after="24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If an industrial network is required for PLC communication or real-time automation systems:</w:t>
      </w:r>
    </w:p>
    <w:p w14:paraId="597628B1" w14:textId="2AC20DB2" w:rsidR="0D1E44D3" w:rsidRDefault="0D1E44D3" w:rsidP="34B725EE">
      <w:pPr>
        <w:pStyle w:val="ListParagraph"/>
        <w:numPr>
          <w:ilvl w:val="0"/>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 xml:space="preserve">Industrial-grade switches must be deployed, capable of supporting </w:t>
      </w:r>
      <w:r w:rsidRPr="34B725EE">
        <w:rPr>
          <w:rFonts w:ascii="Maersk Text" w:eastAsia="Maersk Text" w:hAnsi="Maersk Text" w:cs="Maersk Text"/>
          <w:b/>
          <w:bCs/>
          <w:sz w:val="20"/>
          <w:szCs w:val="20"/>
          <w:highlight w:val="yellow"/>
        </w:rPr>
        <w:t>PROFINET, Modbus TCP, or equivalent industrial Ethernet protocols</w:t>
      </w:r>
      <w:r w:rsidRPr="34B725EE">
        <w:rPr>
          <w:rFonts w:ascii="Maersk Text" w:eastAsia="Maersk Text" w:hAnsi="Maersk Text" w:cs="Maersk Text"/>
          <w:sz w:val="20"/>
          <w:szCs w:val="20"/>
        </w:rPr>
        <w:t xml:space="preserve"> </w:t>
      </w:r>
    </w:p>
    <w:p w14:paraId="019C0E54" w14:textId="18D02D63" w:rsidR="0D1E44D3" w:rsidRDefault="0D1E44D3" w:rsidP="34B725EE">
      <w:pPr>
        <w:pStyle w:val="ListParagraph"/>
        <w:numPr>
          <w:ilvl w:val="0"/>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Switches must support:</w:t>
      </w:r>
      <w:r w:rsidRPr="34B725EE">
        <w:rPr>
          <w:rFonts w:ascii="Maersk Text" w:eastAsia="Maersk Text" w:hAnsi="Maersk Text" w:cs="Maersk Text"/>
          <w:sz w:val="20"/>
          <w:szCs w:val="20"/>
        </w:rPr>
        <w:t xml:space="preserve"> </w:t>
      </w:r>
    </w:p>
    <w:p w14:paraId="71531DCE" w14:textId="2DFD9EBA" w:rsidR="0D1E44D3" w:rsidRDefault="0D1E44D3" w:rsidP="34B725EE">
      <w:pPr>
        <w:pStyle w:val="ListParagraph"/>
        <w:numPr>
          <w:ilvl w:val="1"/>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Low latency and deterministic traffic handling</w:t>
      </w:r>
      <w:r w:rsidRPr="34B725EE">
        <w:rPr>
          <w:rFonts w:ascii="Maersk Text" w:eastAsia="Maersk Text" w:hAnsi="Maersk Text" w:cs="Maersk Text"/>
          <w:sz w:val="20"/>
          <w:szCs w:val="20"/>
        </w:rPr>
        <w:t xml:space="preserve"> </w:t>
      </w:r>
    </w:p>
    <w:p w14:paraId="2BA295CD" w14:textId="691CA53D" w:rsidR="0D1E44D3" w:rsidRDefault="0D1E44D3" w:rsidP="34B725EE">
      <w:pPr>
        <w:pStyle w:val="ListParagraph"/>
        <w:numPr>
          <w:ilvl w:val="1"/>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IGMP Snooping / Multicast control (critical for PROFINET)</w:t>
      </w:r>
      <w:r w:rsidRPr="34B725EE">
        <w:rPr>
          <w:rFonts w:ascii="Maersk Text" w:eastAsia="Maersk Text" w:hAnsi="Maersk Text" w:cs="Maersk Text"/>
          <w:sz w:val="20"/>
          <w:szCs w:val="20"/>
        </w:rPr>
        <w:t xml:space="preserve"> </w:t>
      </w:r>
    </w:p>
    <w:p w14:paraId="4ED884A2" w14:textId="6D939EFE" w:rsidR="0D1E44D3" w:rsidRDefault="0D1E44D3" w:rsidP="34B725EE">
      <w:pPr>
        <w:pStyle w:val="ListParagraph"/>
        <w:numPr>
          <w:ilvl w:val="1"/>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QoS prioritization for OT traffic</w:t>
      </w:r>
      <w:r w:rsidRPr="34B725EE">
        <w:rPr>
          <w:rFonts w:ascii="Maersk Text" w:eastAsia="Maersk Text" w:hAnsi="Maersk Text" w:cs="Maersk Text"/>
          <w:sz w:val="20"/>
          <w:szCs w:val="20"/>
        </w:rPr>
        <w:t xml:space="preserve"> </w:t>
      </w:r>
    </w:p>
    <w:p w14:paraId="4BE30F45" w14:textId="23EFDCC0" w:rsidR="0D1E44D3" w:rsidRDefault="0D1E44D3" w:rsidP="34B725EE">
      <w:pPr>
        <w:pStyle w:val="ListParagraph"/>
        <w:numPr>
          <w:ilvl w:val="0"/>
          <w:numId w:val="2"/>
        </w:numPr>
        <w:spacing w:after="0"/>
        <w:rPr>
          <w:rFonts w:ascii="Maersk Text" w:eastAsia="Maersk Text" w:hAnsi="Maersk Text" w:cs="Maersk Text"/>
          <w:sz w:val="20"/>
          <w:szCs w:val="20"/>
          <w:highlight w:val="yellow"/>
        </w:rPr>
      </w:pPr>
      <w:r w:rsidRPr="34B725EE">
        <w:rPr>
          <w:rFonts w:ascii="Maersk Text" w:eastAsia="Maersk Text" w:hAnsi="Maersk Text" w:cs="Maersk Text"/>
          <w:sz w:val="20"/>
          <w:szCs w:val="20"/>
          <w:highlight w:val="yellow"/>
        </w:rPr>
        <w:t>Network design must avoid oversubscription and ensure predictable performance for control traffic</w:t>
      </w:r>
      <w:r w:rsidRPr="34B725EE">
        <w:rPr>
          <w:rFonts w:ascii="Maersk Text" w:eastAsia="Maersk Text" w:hAnsi="Maersk Text" w:cs="Maersk Text"/>
          <w:sz w:val="20"/>
          <w:szCs w:val="20"/>
        </w:rPr>
        <w:t xml:space="preserve"> </w:t>
      </w:r>
    </w:p>
    <w:p w14:paraId="7F50B16D" w14:textId="6460C3BC" w:rsidR="0D1E44D3" w:rsidRDefault="0D1E44D3" w:rsidP="34B725EE">
      <w:pPr>
        <w:pStyle w:val="Heading4"/>
        <w:spacing w:before="319" w:after="319"/>
        <w:rPr>
          <w:rFonts w:ascii="Maersk Text" w:eastAsia="Maersk Text" w:hAnsi="Maersk Text" w:cs="Maersk Text"/>
          <w:b/>
          <w:bCs/>
          <w:i w:val="0"/>
          <w:iCs w:val="0"/>
        </w:rPr>
      </w:pPr>
      <w:r w:rsidRPr="34B725EE">
        <w:rPr>
          <w:rFonts w:ascii="Maersk Text" w:eastAsia="Maersk Text" w:hAnsi="Maersk Text" w:cs="Maersk Text"/>
          <w:b/>
          <w:bCs/>
          <w:i w:val="0"/>
          <w:iCs w:val="0"/>
        </w:rPr>
        <w:t>3.</w:t>
      </w:r>
      <w:r w:rsidR="601F2B28" w:rsidRPr="34B725EE">
        <w:rPr>
          <w:rFonts w:ascii="Maersk Text" w:eastAsia="Maersk Text" w:hAnsi="Maersk Text" w:cs="Maersk Text"/>
          <w:b/>
          <w:bCs/>
          <w:i w:val="0"/>
          <w:iCs w:val="0"/>
        </w:rPr>
        <w:t>4</w:t>
      </w:r>
      <w:r w:rsidRPr="34B725EE">
        <w:rPr>
          <w:rFonts w:ascii="Maersk Text" w:eastAsia="Maersk Text" w:hAnsi="Maersk Text" w:cs="Maersk Text"/>
          <w:b/>
          <w:bCs/>
          <w:i w:val="0"/>
          <w:iCs w:val="0"/>
        </w:rPr>
        <w:t>.4 Design Constraints</w:t>
      </w:r>
    </w:p>
    <w:p w14:paraId="61CC132F" w14:textId="7AABEAF8" w:rsidR="0D1E44D3" w:rsidRDefault="0D1E44D3" w:rsidP="34B725EE">
      <w:pPr>
        <w:pStyle w:val="ListParagraph"/>
        <w:numPr>
          <w:ilvl w:val="0"/>
          <w:numId w:val="1"/>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OT traffic must be logically segmented (dedicated VLAN) and isolated from corporate traffic </w:t>
      </w:r>
    </w:p>
    <w:p w14:paraId="3CEDE271" w14:textId="4799DDAA" w:rsidR="0D1E44D3" w:rsidRDefault="0D1E44D3" w:rsidP="34B725EE">
      <w:pPr>
        <w:pStyle w:val="ListParagraph"/>
        <w:numPr>
          <w:ilvl w:val="0"/>
          <w:numId w:val="1"/>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 xml:space="preserve">Inter-VLAN routing must be tightly controlled and only enabled for required services (e.g., MCS ↔ PLC communication) </w:t>
      </w:r>
    </w:p>
    <w:p w14:paraId="1150C485" w14:textId="68F36F67" w:rsidR="0D1E44D3" w:rsidRDefault="0D1E44D3" w:rsidP="34B725EE">
      <w:pPr>
        <w:pStyle w:val="ListParagraph"/>
        <w:numPr>
          <w:ilvl w:val="0"/>
          <w:numId w:val="1"/>
        </w:numPr>
        <w:spacing w:after="0"/>
        <w:rPr>
          <w:rFonts w:ascii="Maersk Text" w:eastAsia="Maersk Text" w:hAnsi="Maersk Text" w:cs="Maersk Text"/>
          <w:sz w:val="20"/>
          <w:szCs w:val="20"/>
        </w:rPr>
      </w:pPr>
      <w:r w:rsidRPr="34B725EE">
        <w:rPr>
          <w:rFonts w:ascii="Maersk Text" w:eastAsia="Maersk Text" w:hAnsi="Maersk Text" w:cs="Maersk Text"/>
          <w:sz w:val="20"/>
          <w:szCs w:val="20"/>
        </w:rPr>
        <w:t>Latency-sensitive traffic (PLC, PTL systems) must be prioritized over standard data traffic</w:t>
      </w:r>
    </w:p>
    <w:p w14:paraId="43C83D00" w14:textId="16A488CE" w:rsidR="34B725EE" w:rsidRDefault="34B725EE" w:rsidP="34B725EE">
      <w:pPr>
        <w:rPr>
          <w:rFonts w:ascii="Maersk Text" w:eastAsia="Maersk Text" w:hAnsi="Maersk Text" w:cs="Maersk Text"/>
        </w:rPr>
      </w:pPr>
    </w:p>
    <w:p w14:paraId="1C5C0FCC" w14:textId="2794DBB8" w:rsidR="003C128E" w:rsidRPr="003C128E" w:rsidRDefault="361AEB77" w:rsidP="34B725EE">
      <w:pPr>
        <w:pStyle w:val="Heading3"/>
        <w:rPr>
          <w:rFonts w:eastAsia="Maersk Text" w:cs="Maersk Text"/>
          <w:b/>
          <w:bCs/>
        </w:rPr>
      </w:pPr>
      <w:r w:rsidRPr="34B725EE">
        <w:rPr>
          <w:rFonts w:eastAsia="Maersk Text" w:cs="Maersk Text"/>
          <w:b/>
          <w:bCs/>
        </w:rPr>
        <w:t xml:space="preserve">3.5 </w:t>
      </w:r>
      <w:r w:rsidR="00595D52" w:rsidRPr="34B725EE">
        <w:rPr>
          <w:rFonts w:eastAsia="Maersk Text" w:cs="Maersk Text"/>
          <w:b/>
          <w:bCs/>
        </w:rPr>
        <w:t>WLAN PERFORMANCE FOR MOBILITY</w:t>
      </w:r>
    </w:p>
    <w:p w14:paraId="4AFA2985" w14:textId="082B1A88" w:rsidR="00595D52" w:rsidRPr="00595D52" w:rsidRDefault="00595D52" w:rsidP="34B725EE">
      <w:pPr>
        <w:numPr>
          <w:ilvl w:val="0"/>
          <w:numId w:val="24"/>
        </w:numPr>
        <w:rPr>
          <w:rFonts w:ascii="Maersk Text" w:eastAsia="Maersk Text" w:hAnsi="Maersk Text" w:cs="Maersk Text"/>
          <w:sz w:val="20"/>
          <w:szCs w:val="20"/>
        </w:rPr>
      </w:pPr>
      <w:r w:rsidRPr="34B725EE">
        <w:rPr>
          <w:rFonts w:ascii="Maersk Text" w:eastAsia="Maersk Text" w:hAnsi="Maersk Text" w:cs="Maersk Text"/>
          <w:b/>
          <w:bCs/>
          <w:sz w:val="20"/>
          <w:szCs w:val="20"/>
        </w:rPr>
        <w:t>Standard:</w:t>
      </w:r>
      <w:r w:rsidRPr="34B725EE">
        <w:rPr>
          <w:rFonts w:ascii="Maersk Text" w:eastAsia="Maersk Text" w:hAnsi="Maersk Text" w:cs="Maersk Text"/>
          <w:sz w:val="20"/>
          <w:szCs w:val="20"/>
        </w:rPr>
        <w:t xml:space="preserve"> Wi-Fi 6 (802.11ax) optimized for RDT (Radio Data Terminals)</w:t>
      </w:r>
      <w:r w:rsidR="741899EA" w:rsidRPr="34B725EE">
        <w:rPr>
          <w:rFonts w:ascii="Maersk Text" w:eastAsia="Maersk Text" w:hAnsi="Maersk Text" w:cs="Maersk Text"/>
          <w:sz w:val="20"/>
          <w:szCs w:val="20"/>
        </w:rPr>
        <w:t xml:space="preserve"> and Laptops.</w:t>
      </w:r>
    </w:p>
    <w:p w14:paraId="7A17A9EE" w14:textId="77777777" w:rsidR="00595D52" w:rsidRPr="00595D52" w:rsidRDefault="00595D52" w:rsidP="34B725EE">
      <w:pPr>
        <w:numPr>
          <w:ilvl w:val="0"/>
          <w:numId w:val="24"/>
        </w:numPr>
        <w:rPr>
          <w:rFonts w:ascii="Maersk Text" w:eastAsia="Maersk Text" w:hAnsi="Maersk Text" w:cs="Maersk Text"/>
          <w:sz w:val="20"/>
          <w:szCs w:val="20"/>
        </w:rPr>
      </w:pPr>
      <w:r w:rsidRPr="34B725EE">
        <w:rPr>
          <w:rFonts w:ascii="Maersk Text" w:eastAsia="Maersk Text" w:hAnsi="Maersk Text" w:cs="Maersk Text"/>
          <w:b/>
          <w:bCs/>
          <w:sz w:val="20"/>
          <w:szCs w:val="20"/>
        </w:rPr>
        <w:t>Roaming:</w:t>
      </w:r>
      <w:r w:rsidRPr="34B725EE">
        <w:rPr>
          <w:rFonts w:ascii="Maersk Text" w:eastAsia="Maersk Text" w:hAnsi="Maersk Text" w:cs="Maersk Text"/>
          <w:sz w:val="20"/>
          <w:szCs w:val="20"/>
        </w:rPr>
        <w:t xml:space="preserve"> Design for sub-second L2/L3 roaming to prevent session timeouts while scanners move between high-density racking aisles.</w:t>
      </w:r>
    </w:p>
    <w:p w14:paraId="479DAF4B" w14:textId="344F9634" w:rsidR="003C128E" w:rsidRDefault="00595D52" w:rsidP="34B725EE">
      <w:pPr>
        <w:numPr>
          <w:ilvl w:val="0"/>
          <w:numId w:val="24"/>
        </w:numPr>
        <w:rPr>
          <w:rFonts w:ascii="Maersk Text" w:eastAsia="Maersk Text" w:hAnsi="Maersk Text" w:cs="Maersk Text"/>
          <w:sz w:val="20"/>
          <w:szCs w:val="20"/>
        </w:rPr>
      </w:pPr>
      <w:r w:rsidRPr="34B725EE">
        <w:rPr>
          <w:rFonts w:ascii="Maersk Text" w:eastAsia="Maersk Text" w:hAnsi="Maersk Text" w:cs="Maersk Text"/>
          <w:b/>
          <w:bCs/>
          <w:sz w:val="20"/>
          <w:szCs w:val="20"/>
        </w:rPr>
        <w:t>Mounting Heights:</w:t>
      </w:r>
      <w:r w:rsidRPr="34B725EE">
        <w:rPr>
          <w:rFonts w:ascii="Maersk Text" w:eastAsia="Maersk Text" w:hAnsi="Maersk Text" w:cs="Maersk Text"/>
          <w:sz w:val="20"/>
          <w:szCs w:val="20"/>
        </w:rPr>
        <w:t xml:space="preserve"> The Heatmap must specify AP mounting heights that clear industrial obstructions like overhead conveyors, HVAC ducts, and fire sprinkler</w:t>
      </w:r>
      <w:r w:rsidR="003C128E" w:rsidRPr="34B725EE">
        <w:rPr>
          <w:rFonts w:ascii="Maersk Text" w:eastAsia="Maersk Text" w:hAnsi="Maersk Text" w:cs="Maersk Text"/>
          <w:sz w:val="20"/>
          <w:szCs w:val="20"/>
        </w:rPr>
        <w:t>ers.</w:t>
      </w:r>
    </w:p>
    <w:p w14:paraId="3E892522" w14:textId="77777777" w:rsidR="003C128E" w:rsidRPr="003C128E" w:rsidRDefault="003C128E" w:rsidP="34B725EE">
      <w:pPr>
        <w:ind w:left="720"/>
        <w:rPr>
          <w:rFonts w:ascii="Maersk Text" w:eastAsia="Maersk Text" w:hAnsi="Maersk Text" w:cs="Maersk Text"/>
          <w:sz w:val="20"/>
          <w:szCs w:val="20"/>
        </w:rPr>
      </w:pPr>
    </w:p>
    <w:p w14:paraId="06F25FBB" w14:textId="5DA58461" w:rsidR="003C128E" w:rsidRPr="003B6544" w:rsidRDefault="003B6544" w:rsidP="003B6544">
      <w:pPr>
        <w:pStyle w:val="Heading3"/>
        <w:rPr>
          <w:rFonts w:eastAsia="Maersk Text" w:cs="Maersk Text"/>
          <w:b/>
          <w:bCs/>
        </w:rPr>
      </w:pPr>
      <w:r>
        <w:rPr>
          <w:rFonts w:eastAsia="Maersk Text" w:cs="Maersk Text"/>
          <w:b/>
          <w:bCs/>
        </w:rPr>
        <w:lastRenderedPageBreak/>
        <w:t xml:space="preserve">3.6 </w:t>
      </w:r>
      <w:r w:rsidR="00595D52" w:rsidRPr="003B6544">
        <w:rPr>
          <w:rFonts w:eastAsia="Maersk Text" w:cs="Maersk Text"/>
          <w:b/>
          <w:bCs/>
        </w:rPr>
        <w:t>TECHNICAL CONSTRAINTS FOR THE DESIGN</w:t>
      </w:r>
    </w:p>
    <w:p w14:paraId="1E98E140" w14:textId="77777777" w:rsidR="00595D52" w:rsidRPr="00595D52" w:rsidRDefault="00595D52" w:rsidP="34B725EE">
      <w:pPr>
        <w:numPr>
          <w:ilvl w:val="0"/>
          <w:numId w:val="25"/>
        </w:numPr>
        <w:rPr>
          <w:rFonts w:ascii="Maersk Text" w:eastAsia="Maersk Text" w:hAnsi="Maersk Text" w:cs="Maersk Text"/>
          <w:sz w:val="20"/>
          <w:szCs w:val="20"/>
        </w:rPr>
      </w:pPr>
      <w:r w:rsidRPr="34B725EE">
        <w:rPr>
          <w:rFonts w:ascii="Maersk Text" w:eastAsia="Maersk Text" w:hAnsi="Maersk Text" w:cs="Maersk Text"/>
          <w:b/>
          <w:bCs/>
          <w:sz w:val="20"/>
          <w:szCs w:val="20"/>
        </w:rPr>
        <w:t>Cabling Standard:</w:t>
      </w:r>
      <w:r w:rsidRPr="34B725EE">
        <w:rPr>
          <w:rFonts w:ascii="Maersk Text" w:eastAsia="Maersk Text" w:hAnsi="Maersk Text" w:cs="Maersk Text"/>
          <w:sz w:val="20"/>
          <w:szCs w:val="20"/>
        </w:rPr>
        <w:t xml:space="preserve"> Design must align with </w:t>
      </w:r>
      <w:r w:rsidRPr="34B725EE">
        <w:rPr>
          <w:rFonts w:ascii="Maersk Text" w:eastAsia="Maersk Text" w:hAnsi="Maersk Text" w:cs="Maersk Text"/>
          <w:b/>
          <w:bCs/>
          <w:sz w:val="20"/>
          <w:szCs w:val="20"/>
        </w:rPr>
        <w:t>Cat 6A F/UTP</w:t>
      </w:r>
      <w:r w:rsidRPr="34B725EE">
        <w:rPr>
          <w:rFonts w:ascii="Maersk Text" w:eastAsia="Maersk Text" w:hAnsi="Maersk Text" w:cs="Maersk Text"/>
          <w:sz w:val="20"/>
          <w:szCs w:val="20"/>
        </w:rPr>
        <w:t xml:space="preserve"> shielded cabling to mitigate industrial Electromagnetic Interference (EMI).</w:t>
      </w:r>
    </w:p>
    <w:p w14:paraId="6A062026" w14:textId="77777777" w:rsidR="00595D52" w:rsidRPr="00595D52" w:rsidRDefault="00595D52" w:rsidP="34B725EE">
      <w:pPr>
        <w:numPr>
          <w:ilvl w:val="0"/>
          <w:numId w:val="25"/>
        </w:numPr>
        <w:rPr>
          <w:rFonts w:ascii="Maersk Text" w:eastAsia="Maersk Text" w:hAnsi="Maersk Text" w:cs="Maersk Text"/>
          <w:sz w:val="20"/>
          <w:szCs w:val="20"/>
        </w:rPr>
      </w:pPr>
      <w:r w:rsidRPr="34B725EE">
        <w:rPr>
          <w:rFonts w:ascii="Maersk Text" w:eastAsia="Maersk Text" w:hAnsi="Maersk Text" w:cs="Maersk Text"/>
          <w:b/>
          <w:bCs/>
          <w:sz w:val="20"/>
          <w:szCs w:val="20"/>
        </w:rPr>
        <w:t>Fiber Backbone:</w:t>
      </w:r>
      <w:r w:rsidRPr="34B725EE">
        <w:rPr>
          <w:rFonts w:ascii="Maersk Text" w:eastAsia="Maersk Text" w:hAnsi="Maersk Text" w:cs="Maersk Text"/>
          <w:sz w:val="20"/>
          <w:szCs w:val="20"/>
        </w:rPr>
        <w:t xml:space="preserve"> MDF-to-IDF interconnections must utilize </w:t>
      </w:r>
      <w:r w:rsidRPr="34B725EE">
        <w:rPr>
          <w:rFonts w:ascii="Maersk Text" w:eastAsia="Maersk Text" w:hAnsi="Maersk Text" w:cs="Maersk Text"/>
          <w:b/>
          <w:bCs/>
          <w:sz w:val="20"/>
          <w:szCs w:val="20"/>
        </w:rPr>
        <w:t>6-core OM4 Multimode Fiber</w:t>
      </w:r>
      <w:r w:rsidRPr="34B725EE">
        <w:rPr>
          <w:rFonts w:ascii="Maersk Text" w:eastAsia="Maersk Text" w:hAnsi="Maersk Text" w:cs="Maersk Text"/>
          <w:sz w:val="20"/>
          <w:szCs w:val="20"/>
        </w:rPr>
        <w:t>.</w:t>
      </w:r>
    </w:p>
    <w:p w14:paraId="080C5216" w14:textId="77777777" w:rsidR="00595D52" w:rsidRPr="00595D52" w:rsidRDefault="00595D52" w:rsidP="34B725EE">
      <w:pPr>
        <w:numPr>
          <w:ilvl w:val="0"/>
          <w:numId w:val="25"/>
        </w:numPr>
        <w:rPr>
          <w:rFonts w:ascii="Maersk Text" w:eastAsia="Maersk Text" w:hAnsi="Maersk Text" w:cs="Maersk Text"/>
          <w:sz w:val="20"/>
          <w:szCs w:val="20"/>
        </w:rPr>
      </w:pPr>
      <w:r w:rsidRPr="34B725EE">
        <w:rPr>
          <w:rFonts w:ascii="Maersk Text" w:eastAsia="Maersk Text" w:hAnsi="Maersk Text" w:cs="Maersk Text"/>
          <w:b/>
          <w:bCs/>
          <w:sz w:val="20"/>
          <w:szCs w:val="20"/>
        </w:rPr>
        <w:t>PoE Budget:</w:t>
      </w:r>
      <w:r w:rsidRPr="34B725EE">
        <w:rPr>
          <w:rFonts w:ascii="Maersk Text" w:eastAsia="Maersk Text" w:hAnsi="Maersk Text" w:cs="Maersk Text"/>
          <w:sz w:val="20"/>
          <w:szCs w:val="20"/>
        </w:rPr>
        <w:t xml:space="preserve"> Access switch selection must account for full PoE+ load for APs and OT devices, plus a 20% growth margin.</w:t>
      </w:r>
    </w:p>
    <w:p w14:paraId="5BB5C845" w14:textId="77777777" w:rsidR="00595D52" w:rsidRDefault="00595D52" w:rsidP="34B725EE">
      <w:pPr>
        <w:numPr>
          <w:ilvl w:val="0"/>
          <w:numId w:val="25"/>
        </w:numPr>
        <w:rPr>
          <w:rFonts w:ascii="Maersk Text" w:eastAsia="Maersk Text" w:hAnsi="Maersk Text" w:cs="Maersk Text"/>
          <w:sz w:val="20"/>
          <w:szCs w:val="20"/>
        </w:rPr>
      </w:pPr>
      <w:r w:rsidRPr="34B725EE">
        <w:rPr>
          <w:rFonts w:ascii="Maersk Text" w:eastAsia="Maersk Text" w:hAnsi="Maersk Text" w:cs="Maersk Text"/>
          <w:b/>
          <w:bCs/>
          <w:sz w:val="20"/>
          <w:szCs w:val="20"/>
        </w:rPr>
        <w:t>Power:</w:t>
      </w:r>
      <w:r w:rsidRPr="34B725EE">
        <w:rPr>
          <w:rFonts w:ascii="Maersk Text" w:eastAsia="Maersk Text" w:hAnsi="Maersk Text" w:cs="Maersk Text"/>
          <w:sz w:val="20"/>
          <w:szCs w:val="20"/>
        </w:rPr>
        <w:t xml:space="preserve"> UPS in each IDF must provide </w:t>
      </w:r>
      <w:r w:rsidRPr="34B725EE">
        <w:rPr>
          <w:rFonts w:ascii="Maersk Text" w:eastAsia="Maersk Text" w:hAnsi="Maersk Text" w:cs="Maersk Text"/>
          <w:b/>
          <w:bCs/>
          <w:sz w:val="20"/>
          <w:szCs w:val="20"/>
        </w:rPr>
        <w:t>15 minutes</w:t>
      </w:r>
      <w:r w:rsidRPr="34B725EE">
        <w:rPr>
          <w:rFonts w:ascii="Maersk Text" w:eastAsia="Maersk Text" w:hAnsi="Maersk Text" w:cs="Maersk Text"/>
          <w:sz w:val="20"/>
          <w:szCs w:val="20"/>
        </w:rPr>
        <w:t xml:space="preserve"> of backup time for all active equipment.</w:t>
      </w:r>
    </w:p>
    <w:p w14:paraId="0314B70B" w14:textId="77777777" w:rsidR="00486ED9" w:rsidRDefault="00486ED9" w:rsidP="00486ED9">
      <w:pPr>
        <w:rPr>
          <w:rFonts w:ascii="Maersk Text" w:eastAsia="Maersk Text" w:hAnsi="Maersk Text" w:cs="Maersk Text"/>
          <w:sz w:val="20"/>
          <w:szCs w:val="20"/>
        </w:rPr>
      </w:pPr>
    </w:p>
    <w:p w14:paraId="4FD5D889" w14:textId="77777777" w:rsidR="00486ED9" w:rsidRDefault="00486ED9" w:rsidP="00486ED9">
      <w:pPr>
        <w:rPr>
          <w:rFonts w:ascii="Maersk Text" w:eastAsia="Maersk Text" w:hAnsi="Maersk Text" w:cs="Maersk Text"/>
          <w:sz w:val="20"/>
          <w:szCs w:val="20"/>
        </w:rPr>
      </w:pPr>
    </w:p>
    <w:p w14:paraId="23FD30D8" w14:textId="77777777" w:rsidR="00486ED9" w:rsidRDefault="00486ED9" w:rsidP="00486ED9">
      <w:pPr>
        <w:rPr>
          <w:rFonts w:ascii="Maersk Text" w:eastAsia="Maersk Text" w:hAnsi="Maersk Text" w:cs="Maersk Text"/>
          <w:sz w:val="20"/>
          <w:szCs w:val="20"/>
        </w:rPr>
      </w:pPr>
    </w:p>
    <w:p w14:paraId="2B05DEEE" w14:textId="77777777" w:rsidR="00486ED9" w:rsidRDefault="00486ED9" w:rsidP="00486ED9">
      <w:pPr>
        <w:rPr>
          <w:rFonts w:ascii="Maersk Text" w:eastAsia="Maersk Text" w:hAnsi="Maersk Text" w:cs="Maersk Text"/>
          <w:sz w:val="20"/>
          <w:szCs w:val="20"/>
        </w:rPr>
      </w:pPr>
    </w:p>
    <w:p w14:paraId="6BDD7425" w14:textId="77777777" w:rsidR="00486ED9" w:rsidRDefault="00486ED9" w:rsidP="00486ED9">
      <w:pPr>
        <w:rPr>
          <w:rFonts w:ascii="Maersk Text" w:eastAsia="Maersk Text" w:hAnsi="Maersk Text" w:cs="Maersk Text"/>
          <w:sz w:val="20"/>
          <w:szCs w:val="20"/>
        </w:rPr>
      </w:pPr>
    </w:p>
    <w:p w14:paraId="6B30B3E5" w14:textId="77777777" w:rsidR="00486ED9" w:rsidRDefault="00486ED9" w:rsidP="00486ED9">
      <w:pPr>
        <w:rPr>
          <w:rFonts w:ascii="Maersk Text" w:eastAsia="Maersk Text" w:hAnsi="Maersk Text" w:cs="Maersk Text"/>
          <w:sz w:val="20"/>
          <w:szCs w:val="20"/>
        </w:rPr>
      </w:pPr>
    </w:p>
    <w:p w14:paraId="2A7C9A9C" w14:textId="77777777" w:rsidR="00486ED9" w:rsidRDefault="00486ED9" w:rsidP="00486ED9">
      <w:pPr>
        <w:rPr>
          <w:rFonts w:ascii="Maersk Text" w:eastAsia="Maersk Text" w:hAnsi="Maersk Text" w:cs="Maersk Text"/>
          <w:sz w:val="20"/>
          <w:szCs w:val="20"/>
        </w:rPr>
      </w:pPr>
    </w:p>
    <w:p w14:paraId="17C58B41" w14:textId="77777777" w:rsidR="00486ED9" w:rsidRDefault="00486ED9" w:rsidP="00486ED9">
      <w:pPr>
        <w:rPr>
          <w:rFonts w:ascii="Maersk Text" w:eastAsia="Maersk Text" w:hAnsi="Maersk Text" w:cs="Maersk Text"/>
          <w:sz w:val="20"/>
          <w:szCs w:val="20"/>
        </w:rPr>
      </w:pPr>
    </w:p>
    <w:p w14:paraId="017F2873" w14:textId="77777777" w:rsidR="00486ED9" w:rsidRDefault="00486ED9" w:rsidP="00486ED9">
      <w:pPr>
        <w:rPr>
          <w:rFonts w:ascii="Maersk Text" w:eastAsia="Maersk Text" w:hAnsi="Maersk Text" w:cs="Maersk Text"/>
          <w:sz w:val="20"/>
          <w:szCs w:val="20"/>
        </w:rPr>
      </w:pPr>
    </w:p>
    <w:p w14:paraId="4A957862" w14:textId="77777777" w:rsidR="00486ED9" w:rsidRDefault="00486ED9" w:rsidP="00486ED9">
      <w:pPr>
        <w:rPr>
          <w:rFonts w:ascii="Maersk Text" w:eastAsia="Maersk Text" w:hAnsi="Maersk Text" w:cs="Maersk Text"/>
          <w:sz w:val="20"/>
          <w:szCs w:val="20"/>
        </w:rPr>
      </w:pPr>
    </w:p>
    <w:p w14:paraId="7B633FF2" w14:textId="77777777" w:rsidR="00486ED9" w:rsidRDefault="00486ED9" w:rsidP="00486ED9">
      <w:pPr>
        <w:rPr>
          <w:rFonts w:ascii="Maersk Text" w:eastAsia="Maersk Text" w:hAnsi="Maersk Text" w:cs="Maersk Text"/>
          <w:sz w:val="20"/>
          <w:szCs w:val="20"/>
        </w:rPr>
      </w:pPr>
    </w:p>
    <w:p w14:paraId="71D7EE94" w14:textId="77777777" w:rsidR="00486ED9" w:rsidRDefault="00486ED9" w:rsidP="00486ED9">
      <w:pPr>
        <w:rPr>
          <w:rFonts w:ascii="Maersk Text" w:eastAsia="Maersk Text" w:hAnsi="Maersk Text" w:cs="Maersk Text"/>
          <w:sz w:val="20"/>
          <w:szCs w:val="20"/>
        </w:rPr>
      </w:pPr>
    </w:p>
    <w:p w14:paraId="0DA26188" w14:textId="77777777" w:rsidR="00486ED9" w:rsidRDefault="00486ED9" w:rsidP="00486ED9">
      <w:pPr>
        <w:rPr>
          <w:rFonts w:ascii="Maersk Text" w:eastAsia="Maersk Text" w:hAnsi="Maersk Text" w:cs="Maersk Text"/>
          <w:sz w:val="20"/>
          <w:szCs w:val="20"/>
        </w:rPr>
      </w:pPr>
    </w:p>
    <w:p w14:paraId="57179C50" w14:textId="77777777" w:rsidR="00486ED9" w:rsidRDefault="00486ED9" w:rsidP="00486ED9">
      <w:pPr>
        <w:rPr>
          <w:rFonts w:ascii="Maersk Text" w:eastAsia="Maersk Text" w:hAnsi="Maersk Text" w:cs="Maersk Text"/>
          <w:sz w:val="20"/>
          <w:szCs w:val="20"/>
        </w:rPr>
      </w:pPr>
    </w:p>
    <w:p w14:paraId="56D407E8" w14:textId="77777777" w:rsidR="00486ED9" w:rsidRDefault="00486ED9" w:rsidP="00486ED9">
      <w:pPr>
        <w:rPr>
          <w:rFonts w:ascii="Maersk Text" w:eastAsia="Maersk Text" w:hAnsi="Maersk Text" w:cs="Maersk Text"/>
          <w:sz w:val="20"/>
          <w:szCs w:val="20"/>
        </w:rPr>
      </w:pPr>
    </w:p>
    <w:p w14:paraId="7EDD54BF" w14:textId="77777777" w:rsidR="00486ED9" w:rsidRDefault="00486ED9" w:rsidP="00486ED9">
      <w:pPr>
        <w:rPr>
          <w:rFonts w:ascii="Maersk Text" w:eastAsia="Maersk Text" w:hAnsi="Maersk Text" w:cs="Maersk Text"/>
          <w:sz w:val="20"/>
          <w:szCs w:val="20"/>
        </w:rPr>
      </w:pPr>
    </w:p>
    <w:p w14:paraId="526E2EA5" w14:textId="77777777" w:rsidR="00486ED9" w:rsidRDefault="00486ED9" w:rsidP="00486ED9">
      <w:pPr>
        <w:rPr>
          <w:rFonts w:ascii="Maersk Text" w:eastAsia="Maersk Text" w:hAnsi="Maersk Text" w:cs="Maersk Text"/>
          <w:sz w:val="20"/>
          <w:szCs w:val="20"/>
        </w:rPr>
      </w:pPr>
    </w:p>
    <w:p w14:paraId="6D0FFB5A" w14:textId="77777777" w:rsidR="00486ED9" w:rsidRDefault="00486ED9" w:rsidP="00486ED9">
      <w:pPr>
        <w:rPr>
          <w:rFonts w:ascii="Maersk Text" w:eastAsia="Maersk Text" w:hAnsi="Maersk Text" w:cs="Maersk Text"/>
          <w:sz w:val="20"/>
          <w:szCs w:val="20"/>
        </w:rPr>
      </w:pPr>
    </w:p>
    <w:p w14:paraId="0A12252D" w14:textId="77777777" w:rsidR="00486ED9" w:rsidRDefault="00486ED9" w:rsidP="00486ED9">
      <w:pPr>
        <w:rPr>
          <w:rFonts w:ascii="Maersk Text" w:eastAsia="Maersk Text" w:hAnsi="Maersk Text" w:cs="Maersk Text"/>
          <w:sz w:val="20"/>
          <w:szCs w:val="20"/>
        </w:rPr>
      </w:pPr>
    </w:p>
    <w:p w14:paraId="76DD9C53" w14:textId="77777777" w:rsidR="00486ED9" w:rsidRDefault="00486ED9" w:rsidP="00486ED9">
      <w:pPr>
        <w:rPr>
          <w:rFonts w:ascii="Maersk Text" w:eastAsia="Maersk Text" w:hAnsi="Maersk Text" w:cs="Maersk Text"/>
          <w:sz w:val="20"/>
          <w:szCs w:val="20"/>
        </w:rPr>
      </w:pPr>
    </w:p>
    <w:p w14:paraId="1A738364" w14:textId="77777777" w:rsidR="003B6544" w:rsidRPr="009F7950" w:rsidRDefault="003B6544" w:rsidP="003B6544">
      <w:pPr>
        <w:pStyle w:val="Heading2"/>
        <w:keepNext w:val="0"/>
        <w:keepLines w:val="0"/>
        <w:spacing w:before="0"/>
      </w:pPr>
      <w:r>
        <w:lastRenderedPageBreak/>
        <w:t>4. Deliverables</w:t>
      </w:r>
    </w:p>
    <w:p w14:paraId="5C84459B" w14:textId="77777777" w:rsidR="003B6544" w:rsidRPr="00267BF3" w:rsidRDefault="003B6544" w:rsidP="003B6544">
      <w:pPr>
        <w:spacing w:after="0" w:line="240" w:lineRule="auto"/>
        <w:jc w:val="both"/>
        <w:textAlignment w:val="baseline"/>
        <w:rPr>
          <w:rFonts w:ascii="Segoe UI" w:eastAsia="Times New Roman" w:hAnsi="Segoe UI" w:cs="Segoe UI"/>
          <w:color w:val="000000"/>
          <w:sz w:val="18"/>
          <w:szCs w:val="18"/>
          <w:lang w:eastAsia="en-US"/>
        </w:rPr>
      </w:pPr>
      <w:r w:rsidRPr="00267BF3">
        <w:rPr>
          <w:rFonts w:ascii="Cambria" w:eastAsia="Times New Roman" w:hAnsi="Cambria" w:cs="Segoe UI"/>
          <w:b/>
          <w:bCs/>
          <w:color w:val="45B0E1"/>
          <w:lang w:val="en-IN" w:eastAsia="en-US"/>
        </w:rPr>
        <w:t>Planning</w:t>
      </w:r>
      <w:r w:rsidRPr="00267BF3">
        <w:rPr>
          <w:rFonts w:ascii="Cambria" w:eastAsia="Times New Roman" w:hAnsi="Cambria" w:cs="Segoe UI"/>
          <w:color w:val="45B0E1"/>
          <w:lang w:eastAsia="en-US"/>
        </w:rPr>
        <w:t> </w:t>
      </w:r>
    </w:p>
    <w:p w14:paraId="596F2093"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MS1.1 – Provision of Supplier </w:t>
      </w:r>
      <w:r>
        <w:rPr>
          <w:rFonts w:ascii="Maersk Text" w:eastAsiaTheme="majorEastAsia" w:hAnsi="Maersk Text" w:cstheme="majorBidi"/>
          <w:b/>
          <w:bCs/>
          <w:color w:val="0F4761" w:themeColor="accent1" w:themeShade="BF"/>
          <w:szCs w:val="28"/>
        </w:rPr>
        <w:t>– delivery date</w:t>
      </w:r>
    </w:p>
    <w:p w14:paraId="17419C5E" w14:textId="77777777" w:rsidR="003B6544" w:rsidRPr="00267BF3" w:rsidRDefault="003B6544" w:rsidP="003B6544">
      <w:pPr>
        <w:numPr>
          <w:ilvl w:val="0"/>
          <w:numId w:val="26"/>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Full Bill of Materials (BoM) submitted and validated, including manufacturer, model, part numbers, port/component specifications, and compliance certifications</w:t>
      </w:r>
      <w:r w:rsidRPr="00267BF3">
        <w:rPr>
          <w:rFonts w:ascii="Cambria" w:eastAsia="Times New Roman" w:hAnsi="Cambria" w:cs="Segoe UI"/>
          <w:color w:val="000000"/>
          <w:sz w:val="22"/>
          <w:szCs w:val="22"/>
          <w:lang w:eastAsia="en-US"/>
        </w:rPr>
        <w:t> </w:t>
      </w:r>
    </w:p>
    <w:p w14:paraId="4B188A61" w14:textId="77777777" w:rsidR="003B6544" w:rsidRPr="00267BF3" w:rsidRDefault="003B6544" w:rsidP="003B6544">
      <w:pPr>
        <w:numPr>
          <w:ilvl w:val="0"/>
          <w:numId w:val="27"/>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Approved Purchase Orders confirmed for all equipment and professional services</w:t>
      </w:r>
      <w:r w:rsidRPr="00267BF3">
        <w:rPr>
          <w:rFonts w:ascii="Cambria" w:eastAsia="Times New Roman" w:hAnsi="Cambria" w:cs="Segoe UI"/>
          <w:color w:val="000000"/>
          <w:sz w:val="22"/>
          <w:szCs w:val="22"/>
          <w:lang w:eastAsia="en-US"/>
        </w:rPr>
        <w:t> </w:t>
      </w:r>
    </w:p>
    <w:p w14:paraId="078188FA"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MS1.2 – Provision of Design</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0F709B37" w14:textId="77777777" w:rsidR="003B6544" w:rsidRPr="00267BF3" w:rsidRDefault="003B6544" w:rsidP="003B6544">
      <w:pPr>
        <w:numPr>
          <w:ilvl w:val="0"/>
          <w:numId w:val="28"/>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Design documentation issued: network topology, connectivity diagrams, rack elevation diagrams, floor plan layouts, IP schema, VLAN and segmentation design, and cable routing plans</w:t>
      </w:r>
      <w:r w:rsidRPr="00267BF3">
        <w:rPr>
          <w:rFonts w:ascii="Cambria" w:eastAsia="Times New Roman" w:hAnsi="Cambria" w:cs="Segoe UI"/>
          <w:color w:val="000000"/>
          <w:sz w:val="22"/>
          <w:szCs w:val="22"/>
          <w:lang w:eastAsia="en-US"/>
        </w:rPr>
        <w:t> </w:t>
      </w:r>
    </w:p>
    <w:p w14:paraId="6DFF4FE4" w14:textId="77777777" w:rsidR="003B6544" w:rsidRPr="00267BF3" w:rsidRDefault="003B6544" w:rsidP="003B6544">
      <w:pPr>
        <w:numPr>
          <w:ilvl w:val="0"/>
          <w:numId w:val="29"/>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Procurement and delivery of all equipment as defined in Sections 1–3 initiated and tracked against BoM</w:t>
      </w:r>
      <w:r w:rsidRPr="00267BF3">
        <w:rPr>
          <w:rFonts w:ascii="Cambria" w:eastAsia="Times New Roman" w:hAnsi="Cambria" w:cs="Segoe UI"/>
          <w:color w:val="000000"/>
          <w:sz w:val="22"/>
          <w:szCs w:val="22"/>
          <w:lang w:eastAsia="en-US"/>
        </w:rPr>
        <w:t> </w:t>
      </w:r>
    </w:p>
    <w:p w14:paraId="76A8BF88" w14:textId="77777777" w:rsidR="003B6544" w:rsidRPr="00267BF3" w:rsidRDefault="003B6544" w:rsidP="003B6544">
      <w:pPr>
        <w:spacing w:after="0" w:line="240" w:lineRule="auto"/>
        <w:jc w:val="both"/>
        <w:textAlignment w:val="baseline"/>
        <w:rPr>
          <w:rFonts w:ascii="Segoe UI" w:eastAsia="Times New Roman" w:hAnsi="Segoe UI" w:cs="Segoe UI"/>
          <w:color w:val="000000"/>
          <w:sz w:val="18"/>
          <w:szCs w:val="18"/>
          <w:lang w:eastAsia="en-US"/>
        </w:rPr>
      </w:pPr>
      <w:r w:rsidRPr="00267BF3">
        <w:rPr>
          <w:rFonts w:ascii="Cambria" w:eastAsia="Times New Roman" w:hAnsi="Cambria" w:cs="Segoe UI"/>
          <w:b/>
          <w:bCs/>
          <w:color w:val="45B0E1"/>
          <w:lang w:val="en-IN" w:eastAsia="en-US"/>
        </w:rPr>
        <w:t>Execute</w:t>
      </w:r>
      <w:r w:rsidRPr="00267BF3">
        <w:rPr>
          <w:rFonts w:ascii="Cambria" w:eastAsia="Times New Roman" w:hAnsi="Cambria" w:cs="Segoe UI"/>
          <w:color w:val="45B0E1"/>
          <w:lang w:eastAsia="en-US"/>
        </w:rPr>
        <w:t> </w:t>
      </w:r>
    </w:p>
    <w:p w14:paraId="42C8BF37"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MS2 – Factory Acceptance / Lab Testing / Simulation</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2A5C6FBB" w14:textId="77777777" w:rsidR="003B6544" w:rsidRPr="00267BF3" w:rsidRDefault="003B6544" w:rsidP="003B6544">
      <w:pPr>
        <w:numPr>
          <w:ilvl w:val="0"/>
          <w:numId w:val="30"/>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Full BoM receipt confirmed; manufacturer warranty coverage verified for all equipment and components</w:t>
      </w:r>
      <w:r w:rsidRPr="00267BF3">
        <w:rPr>
          <w:rFonts w:ascii="Cambria" w:eastAsia="Times New Roman" w:hAnsi="Cambria" w:cs="Segoe UI"/>
          <w:color w:val="000000"/>
          <w:sz w:val="22"/>
          <w:szCs w:val="22"/>
          <w:lang w:eastAsia="en-US"/>
        </w:rPr>
        <w:t> </w:t>
      </w:r>
    </w:p>
    <w:p w14:paraId="37372F1A" w14:textId="77777777" w:rsidR="003B6544" w:rsidRPr="00267BF3" w:rsidRDefault="003B6544" w:rsidP="003B6544">
      <w:pPr>
        <w:numPr>
          <w:ilvl w:val="0"/>
          <w:numId w:val="31"/>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Pre-staging and configuration completed as per Section 3 technical requirements</w:t>
      </w:r>
      <w:r w:rsidRPr="00267BF3">
        <w:rPr>
          <w:rFonts w:ascii="Cambria" w:eastAsia="Times New Roman" w:hAnsi="Cambria" w:cs="Segoe UI"/>
          <w:color w:val="000000"/>
          <w:sz w:val="22"/>
          <w:szCs w:val="22"/>
          <w:lang w:eastAsia="en-US"/>
        </w:rPr>
        <w:t> </w:t>
      </w:r>
    </w:p>
    <w:p w14:paraId="5B16CDF0" w14:textId="77777777" w:rsidR="003B6544" w:rsidRPr="00267BF3" w:rsidRDefault="003B6544" w:rsidP="003B6544">
      <w:pPr>
        <w:numPr>
          <w:ilvl w:val="0"/>
          <w:numId w:val="32"/>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Factory acceptance testing executed and signed off prior to site delivery</w:t>
      </w:r>
      <w:r w:rsidRPr="00267BF3">
        <w:rPr>
          <w:rFonts w:ascii="Cambria" w:eastAsia="Times New Roman" w:hAnsi="Cambria" w:cs="Segoe UI"/>
          <w:color w:val="000000"/>
          <w:sz w:val="22"/>
          <w:szCs w:val="22"/>
          <w:lang w:eastAsia="en-US"/>
        </w:rPr>
        <w:t> </w:t>
      </w:r>
    </w:p>
    <w:p w14:paraId="14E753B2"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MS3 – Unit Testing</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09828F89" w14:textId="77777777" w:rsidR="003B6544" w:rsidRPr="00267BF3" w:rsidRDefault="003B6544" w:rsidP="003B6544">
      <w:pPr>
        <w:numPr>
          <w:ilvl w:val="0"/>
          <w:numId w:val="33"/>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Physical installation and commissioning of all equipment on site, including accessories, peripherals, mounting hardware, and cabling</w:t>
      </w:r>
      <w:r w:rsidRPr="00267BF3">
        <w:rPr>
          <w:rFonts w:ascii="Cambria" w:eastAsia="Times New Roman" w:hAnsi="Cambria" w:cs="Segoe UI"/>
          <w:color w:val="000000"/>
          <w:sz w:val="22"/>
          <w:szCs w:val="22"/>
          <w:lang w:eastAsia="en-US"/>
        </w:rPr>
        <w:t> </w:t>
      </w:r>
    </w:p>
    <w:p w14:paraId="70C93343" w14:textId="77777777" w:rsidR="003B6544" w:rsidRPr="00267BF3" w:rsidRDefault="003B6544" w:rsidP="003B6544">
      <w:pPr>
        <w:numPr>
          <w:ilvl w:val="0"/>
          <w:numId w:val="34"/>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As-built drawings and installation photos produced, reflecting final installed routes, placements, termination points, and labelling</w:t>
      </w:r>
      <w:r w:rsidRPr="00267BF3">
        <w:rPr>
          <w:rFonts w:ascii="Cambria" w:eastAsia="Times New Roman" w:hAnsi="Cambria" w:cs="Segoe UI"/>
          <w:color w:val="000000"/>
          <w:sz w:val="22"/>
          <w:szCs w:val="22"/>
          <w:lang w:eastAsia="en-US"/>
        </w:rPr>
        <w:t> </w:t>
      </w:r>
    </w:p>
    <w:p w14:paraId="71C08FE4" w14:textId="77777777" w:rsidR="003B6544" w:rsidRPr="00267BF3" w:rsidRDefault="003B6544" w:rsidP="003B6544">
      <w:pPr>
        <w:numPr>
          <w:ilvl w:val="0"/>
          <w:numId w:val="35"/>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Certified test reports produced for all applicable runs and systems (e.g. Fluke cable certification, UPS runtime, RF coverage, VLAN and uplink validation)</w:t>
      </w:r>
      <w:r w:rsidRPr="00267BF3">
        <w:rPr>
          <w:rFonts w:ascii="Cambria" w:eastAsia="Times New Roman" w:hAnsi="Cambria" w:cs="Segoe UI"/>
          <w:color w:val="000000"/>
          <w:sz w:val="22"/>
          <w:szCs w:val="22"/>
          <w:lang w:eastAsia="en-US"/>
        </w:rPr>
        <w:t> </w:t>
      </w:r>
    </w:p>
    <w:p w14:paraId="035D1618" w14:textId="77777777" w:rsidR="003B6544" w:rsidRPr="00267BF3" w:rsidRDefault="003B6544" w:rsidP="003B6544">
      <w:pPr>
        <w:numPr>
          <w:ilvl w:val="0"/>
          <w:numId w:val="36"/>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Compliance documentation confirmed against applicable standards (ANSI/TIA-568, ISO/IEC 11801, fire safety, and any OT-specific industrial standards)</w:t>
      </w:r>
      <w:r w:rsidRPr="00267BF3">
        <w:rPr>
          <w:rFonts w:ascii="Cambria" w:eastAsia="Times New Roman" w:hAnsi="Cambria" w:cs="Segoe UI"/>
          <w:color w:val="000000"/>
          <w:sz w:val="22"/>
          <w:szCs w:val="22"/>
          <w:lang w:eastAsia="en-US"/>
        </w:rPr>
        <w:t> </w:t>
      </w:r>
    </w:p>
    <w:p w14:paraId="2525385D"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MS4.1 – Site Integration</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1FF0109E" w14:textId="77777777" w:rsidR="003B6544" w:rsidRPr="00267BF3" w:rsidRDefault="003B6544" w:rsidP="003B6544">
      <w:pPr>
        <w:numPr>
          <w:ilvl w:val="0"/>
          <w:numId w:val="37"/>
        </w:numPr>
        <w:spacing w:after="0" w:line="240" w:lineRule="auto"/>
        <w:ind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Connectivity and integration testing completed across network, power, and application layers</w:t>
      </w:r>
      <w:r w:rsidRPr="00267BF3">
        <w:rPr>
          <w:rFonts w:ascii="Cambria" w:eastAsia="Times New Roman" w:hAnsi="Cambria" w:cs="Segoe UI"/>
          <w:color w:val="000000"/>
          <w:sz w:val="22"/>
          <w:szCs w:val="22"/>
          <w:lang w:eastAsia="en-US"/>
        </w:rPr>
        <w:t> </w:t>
      </w:r>
    </w:p>
    <w:p w14:paraId="57BA4627" w14:textId="77777777" w:rsidR="003B6544" w:rsidRPr="00267BF3" w:rsidRDefault="003B6544" w:rsidP="003B6544">
      <w:pPr>
        <w:numPr>
          <w:ilvl w:val="0"/>
          <w:numId w:val="38"/>
        </w:numPr>
        <w:spacing w:after="0" w:line="240" w:lineRule="auto"/>
        <w:ind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Validation evidence confirms all delivered equipment meets Section 3 requirements; outstanding items logged in a punch list with agreed resolution dates</w:t>
      </w:r>
      <w:r w:rsidRPr="00267BF3">
        <w:rPr>
          <w:rFonts w:ascii="Cambria" w:eastAsia="Times New Roman" w:hAnsi="Cambria" w:cs="Segoe UI"/>
          <w:color w:val="000000"/>
          <w:sz w:val="22"/>
          <w:szCs w:val="22"/>
          <w:lang w:eastAsia="en-US"/>
        </w:rPr>
        <w:t> </w:t>
      </w:r>
    </w:p>
    <w:p w14:paraId="20222E52"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MS4.2 – UAT (User Acceptance Testing)</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5A57C5B2" w14:textId="77777777" w:rsidR="003B6544" w:rsidRPr="00267BF3" w:rsidRDefault="003B6544" w:rsidP="003B6544">
      <w:pPr>
        <w:numPr>
          <w:ilvl w:val="0"/>
          <w:numId w:val="39"/>
        </w:numPr>
        <w:spacing w:after="0" w:line="240" w:lineRule="auto"/>
        <w:ind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Operations UAT completed and signed off by site management</w:t>
      </w:r>
      <w:r w:rsidRPr="00267BF3">
        <w:rPr>
          <w:rFonts w:ascii="Cambria" w:eastAsia="Times New Roman" w:hAnsi="Cambria" w:cs="Segoe UI"/>
          <w:color w:val="000000"/>
          <w:sz w:val="22"/>
          <w:szCs w:val="22"/>
          <w:lang w:eastAsia="en-US"/>
        </w:rPr>
        <w:t> </w:t>
      </w:r>
    </w:p>
    <w:p w14:paraId="7448298F" w14:textId="77777777" w:rsidR="003B6544" w:rsidRPr="00267BF3" w:rsidRDefault="003B6544" w:rsidP="003B6544">
      <w:pPr>
        <w:numPr>
          <w:ilvl w:val="0"/>
          <w:numId w:val="40"/>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Asset inventory compiled: device type, model, serial number, firmware version, and registered in snow CMDB</w:t>
      </w:r>
      <w:r w:rsidRPr="00267BF3">
        <w:rPr>
          <w:rFonts w:ascii="Cambria" w:eastAsia="Times New Roman" w:hAnsi="Cambria" w:cs="Segoe UI"/>
          <w:color w:val="000000"/>
          <w:sz w:val="22"/>
          <w:szCs w:val="22"/>
          <w:lang w:eastAsia="en-US"/>
        </w:rPr>
        <w:t> </w:t>
      </w:r>
    </w:p>
    <w:p w14:paraId="0F6F425F" w14:textId="77777777" w:rsidR="003B6544" w:rsidRPr="00267BF3" w:rsidRDefault="003B6544" w:rsidP="003B6544">
      <w:pPr>
        <w:numPr>
          <w:ilvl w:val="0"/>
          <w:numId w:val="41"/>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Devices mapped to assigned users, workstations, rooms, or operational areas</w:t>
      </w:r>
      <w:r w:rsidRPr="00267BF3">
        <w:rPr>
          <w:rFonts w:ascii="Cambria" w:eastAsia="Times New Roman" w:hAnsi="Cambria" w:cs="Segoe UI"/>
          <w:color w:val="000000"/>
          <w:sz w:val="22"/>
          <w:szCs w:val="22"/>
          <w:lang w:eastAsia="en-US"/>
        </w:rPr>
        <w:t> </w:t>
      </w:r>
    </w:p>
    <w:p w14:paraId="3A51EDE2" w14:textId="77777777" w:rsidR="003B6544" w:rsidRPr="00267BF3" w:rsidRDefault="003B6544" w:rsidP="003B6544">
      <w:pPr>
        <w:numPr>
          <w:ilvl w:val="0"/>
          <w:numId w:val="42"/>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RF Guns/RDT devices registered in SOTI as a mandatory task</w:t>
      </w:r>
      <w:r w:rsidRPr="00267BF3">
        <w:rPr>
          <w:rFonts w:ascii="Cambria" w:eastAsia="Times New Roman" w:hAnsi="Cambria" w:cs="Segoe UI"/>
          <w:color w:val="000000"/>
          <w:sz w:val="22"/>
          <w:szCs w:val="22"/>
          <w:lang w:eastAsia="en-US"/>
        </w:rPr>
        <w:t> </w:t>
      </w:r>
    </w:p>
    <w:p w14:paraId="741FD9DB" w14:textId="77777777" w:rsidR="003B6544" w:rsidRPr="00267BF3" w:rsidRDefault="003B6544" w:rsidP="003B6544">
      <w:pPr>
        <w:numPr>
          <w:ilvl w:val="0"/>
          <w:numId w:val="43"/>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All documentation delivered in soft copy formats</w:t>
      </w:r>
      <w:r w:rsidRPr="00267BF3">
        <w:rPr>
          <w:rFonts w:ascii="Cambria" w:eastAsia="Times New Roman" w:hAnsi="Cambria" w:cs="Segoe UI"/>
          <w:color w:val="000000"/>
          <w:sz w:val="22"/>
          <w:szCs w:val="22"/>
          <w:lang w:eastAsia="en-US"/>
        </w:rPr>
        <w:t> </w:t>
      </w:r>
    </w:p>
    <w:p w14:paraId="04F58FD6" w14:textId="77777777" w:rsidR="003B6544" w:rsidRPr="00267BF3" w:rsidRDefault="003B6544" w:rsidP="003B6544">
      <w:pPr>
        <w:numPr>
          <w:ilvl w:val="0"/>
          <w:numId w:val="44"/>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Formal handover of equipment to site management, including credentials and escalation contacts</w:t>
      </w:r>
      <w:r w:rsidRPr="00267BF3">
        <w:rPr>
          <w:rFonts w:ascii="Cambria" w:eastAsia="Times New Roman" w:hAnsi="Cambria" w:cs="Segoe UI"/>
          <w:color w:val="000000"/>
          <w:sz w:val="22"/>
          <w:szCs w:val="22"/>
          <w:lang w:eastAsia="en-US"/>
        </w:rPr>
        <w:t> </w:t>
      </w:r>
    </w:p>
    <w:p w14:paraId="5B9BC029" w14:textId="77777777" w:rsidR="003B6544" w:rsidRPr="00267BF3" w:rsidRDefault="003B6544" w:rsidP="003B6544">
      <w:pPr>
        <w:spacing w:after="0" w:line="240" w:lineRule="auto"/>
        <w:jc w:val="both"/>
        <w:textAlignment w:val="baseline"/>
        <w:rPr>
          <w:rFonts w:ascii="Segoe UI" w:eastAsia="Times New Roman" w:hAnsi="Segoe UI" w:cs="Segoe UI"/>
          <w:color w:val="000000"/>
          <w:sz w:val="18"/>
          <w:szCs w:val="18"/>
          <w:lang w:eastAsia="en-US"/>
        </w:rPr>
      </w:pPr>
      <w:r w:rsidRPr="00267BF3">
        <w:rPr>
          <w:rFonts w:ascii="Cambria" w:eastAsia="Times New Roman" w:hAnsi="Cambria" w:cs="Segoe UI"/>
          <w:b/>
          <w:bCs/>
          <w:color w:val="45B0E1"/>
          <w:lang w:val="en-IN" w:eastAsia="en-US"/>
        </w:rPr>
        <w:t>Go Live</w:t>
      </w:r>
      <w:r w:rsidRPr="00267BF3">
        <w:rPr>
          <w:rFonts w:ascii="Cambria" w:eastAsia="Times New Roman" w:hAnsi="Cambria" w:cs="Segoe UI"/>
          <w:color w:val="45B0E1"/>
          <w:lang w:eastAsia="en-US"/>
        </w:rPr>
        <w:t> </w:t>
      </w:r>
    </w:p>
    <w:p w14:paraId="0127C050"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MS5 – Hypercare</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6D096140" w14:textId="77777777" w:rsidR="003B6544" w:rsidRPr="00267BF3" w:rsidRDefault="003B6544" w:rsidP="003B6544">
      <w:pPr>
        <w:numPr>
          <w:ilvl w:val="0"/>
          <w:numId w:val="45"/>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Hypercare support active during agreed initial operational period; incidents logged and resolved</w:t>
      </w:r>
      <w:r w:rsidRPr="00267BF3">
        <w:rPr>
          <w:rFonts w:ascii="Cambria" w:eastAsia="Times New Roman" w:hAnsi="Cambria" w:cs="Segoe UI"/>
          <w:color w:val="000000"/>
          <w:sz w:val="22"/>
          <w:szCs w:val="22"/>
          <w:lang w:eastAsia="en-US"/>
        </w:rPr>
        <w:t> </w:t>
      </w:r>
    </w:p>
    <w:p w14:paraId="1BE4CA31" w14:textId="77777777" w:rsidR="003B6544" w:rsidRPr="00267BF3" w:rsidRDefault="003B6544" w:rsidP="003B6544">
      <w:pPr>
        <w:numPr>
          <w:ilvl w:val="0"/>
          <w:numId w:val="46"/>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lastRenderedPageBreak/>
        <w:t>NOC monitoring confirmed active and initial SLA report issued (where applicable)</w:t>
      </w:r>
      <w:r w:rsidRPr="00267BF3">
        <w:rPr>
          <w:rFonts w:ascii="Cambria" w:eastAsia="Times New Roman" w:hAnsi="Cambria" w:cs="Segoe UI"/>
          <w:color w:val="000000"/>
          <w:sz w:val="22"/>
          <w:szCs w:val="22"/>
          <w:lang w:eastAsia="en-US"/>
        </w:rPr>
        <w:t> </w:t>
      </w:r>
    </w:p>
    <w:p w14:paraId="332D7512" w14:textId="77777777" w:rsidR="003B6544" w:rsidRPr="00267BF3" w:rsidRDefault="003B6544" w:rsidP="003B6544">
      <w:pPr>
        <w:numPr>
          <w:ilvl w:val="0"/>
          <w:numId w:val="47"/>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All handover documentation validated as complete: as-built drawings, configuration backups, test reports, compliance records, asset register, and warranty certificates</w:t>
      </w:r>
      <w:r w:rsidRPr="00267BF3">
        <w:rPr>
          <w:rFonts w:ascii="Cambria" w:eastAsia="Times New Roman" w:hAnsi="Cambria" w:cs="Segoe UI"/>
          <w:color w:val="000000"/>
          <w:sz w:val="22"/>
          <w:szCs w:val="22"/>
          <w:lang w:eastAsia="en-US"/>
        </w:rPr>
        <w:t> </w:t>
      </w:r>
    </w:p>
    <w:p w14:paraId="71F10103" w14:textId="77777777" w:rsidR="003B6544" w:rsidRPr="002D36E9" w:rsidRDefault="003B6544" w:rsidP="003B6544">
      <w:pPr>
        <w:spacing w:after="0" w:line="240" w:lineRule="auto"/>
        <w:jc w:val="both"/>
        <w:textAlignment w:val="baseline"/>
        <w:rPr>
          <w:rFonts w:ascii="Maersk Text" w:eastAsiaTheme="majorEastAsia" w:hAnsi="Maersk Text" w:cstheme="majorBidi"/>
          <w:b/>
          <w:bCs/>
          <w:color w:val="0F4761" w:themeColor="accent1" w:themeShade="BF"/>
          <w:szCs w:val="28"/>
        </w:rPr>
      </w:pPr>
      <w:r w:rsidRPr="002D36E9">
        <w:rPr>
          <w:rFonts w:ascii="Maersk Text" w:eastAsiaTheme="majorEastAsia" w:hAnsi="Maersk Text" w:cstheme="majorBidi"/>
          <w:b/>
          <w:bCs/>
          <w:color w:val="0F4761" w:themeColor="accent1" w:themeShade="BF"/>
          <w:szCs w:val="28"/>
        </w:rPr>
        <w:t>MS6 – Business as Usual Support</w:t>
      </w:r>
      <w:r>
        <w:rPr>
          <w:rFonts w:ascii="Maersk Text" w:eastAsiaTheme="majorEastAsia" w:hAnsi="Maersk Text" w:cstheme="majorBidi"/>
          <w:b/>
          <w:bCs/>
          <w:color w:val="0F4761" w:themeColor="accent1" w:themeShade="BF"/>
          <w:szCs w:val="28"/>
        </w:rPr>
        <w:t xml:space="preserve"> - delivery date</w:t>
      </w:r>
      <w:r w:rsidRPr="002D36E9">
        <w:rPr>
          <w:rFonts w:ascii="Maersk Text" w:eastAsiaTheme="majorEastAsia" w:hAnsi="Maersk Text" w:cstheme="majorBidi"/>
          <w:b/>
          <w:bCs/>
          <w:color w:val="0F4761" w:themeColor="accent1" w:themeShade="BF"/>
          <w:szCs w:val="28"/>
        </w:rPr>
        <w:t> </w:t>
      </w:r>
    </w:p>
    <w:p w14:paraId="45C0C940" w14:textId="77777777" w:rsidR="003B6544" w:rsidRPr="00267BF3" w:rsidRDefault="003B6544" w:rsidP="003B6544">
      <w:pPr>
        <w:numPr>
          <w:ilvl w:val="0"/>
          <w:numId w:val="48"/>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Final project acceptance signed off; project formally closed</w:t>
      </w:r>
      <w:r w:rsidRPr="00267BF3">
        <w:rPr>
          <w:rFonts w:ascii="Cambria" w:eastAsia="Times New Roman" w:hAnsi="Cambria" w:cs="Segoe UI"/>
          <w:color w:val="000000"/>
          <w:sz w:val="22"/>
          <w:szCs w:val="22"/>
          <w:lang w:eastAsia="en-US"/>
        </w:rPr>
        <w:t> </w:t>
      </w:r>
    </w:p>
    <w:p w14:paraId="0FF56B27" w14:textId="77777777" w:rsidR="003B6544" w:rsidRPr="00267BF3" w:rsidRDefault="003B6544" w:rsidP="003B6544">
      <w:pPr>
        <w:numPr>
          <w:ilvl w:val="0"/>
          <w:numId w:val="49"/>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Support transitioned to BAU team with full handover pack, escalation matrix, and SLA documentation in place</w:t>
      </w:r>
      <w:r w:rsidRPr="00267BF3">
        <w:rPr>
          <w:rFonts w:ascii="Cambria" w:eastAsia="Times New Roman" w:hAnsi="Cambria" w:cs="Segoe UI"/>
          <w:color w:val="000000"/>
          <w:sz w:val="22"/>
          <w:szCs w:val="22"/>
          <w:lang w:eastAsia="en-US"/>
        </w:rPr>
        <w:t> </w:t>
      </w:r>
    </w:p>
    <w:p w14:paraId="551C74E8" w14:textId="77777777" w:rsidR="003B6544" w:rsidRPr="00267BF3" w:rsidRDefault="003B6544" w:rsidP="003B6544">
      <w:pPr>
        <w:numPr>
          <w:ilvl w:val="0"/>
          <w:numId w:val="50"/>
        </w:numPr>
        <w:spacing w:after="0" w:line="240" w:lineRule="auto"/>
        <w:ind w:left="1080" w:firstLine="0"/>
        <w:jc w:val="both"/>
        <w:textAlignment w:val="baseline"/>
        <w:rPr>
          <w:rFonts w:ascii="Cambria" w:eastAsia="Times New Roman" w:hAnsi="Cambria" w:cs="Segoe UI"/>
          <w:color w:val="000000"/>
          <w:sz w:val="22"/>
          <w:szCs w:val="22"/>
          <w:lang w:eastAsia="en-US"/>
        </w:rPr>
      </w:pPr>
      <w:r w:rsidRPr="00267BF3">
        <w:rPr>
          <w:rFonts w:ascii="Cambria" w:eastAsia="Times New Roman" w:hAnsi="Cambria" w:cs="Segoe UI"/>
          <w:color w:val="000000"/>
          <w:sz w:val="22"/>
          <w:szCs w:val="22"/>
          <w:lang w:val="en-IN" w:eastAsia="en-US"/>
        </w:rPr>
        <w:t>All outstanding punch list items resolved or formally accepted and transitioned to BAU tracking</w:t>
      </w:r>
      <w:r w:rsidRPr="00267BF3">
        <w:rPr>
          <w:rFonts w:ascii="Cambria" w:eastAsia="Times New Roman" w:hAnsi="Cambria" w:cs="Segoe UI"/>
          <w:color w:val="000000"/>
          <w:sz w:val="22"/>
          <w:szCs w:val="22"/>
          <w:lang w:eastAsia="en-US"/>
        </w:rPr>
        <w:t> </w:t>
      </w:r>
    </w:p>
    <w:p w14:paraId="0E9C5B61" w14:textId="77777777" w:rsidR="00486ED9" w:rsidRDefault="00486ED9" w:rsidP="00486ED9">
      <w:pPr>
        <w:rPr>
          <w:rFonts w:ascii="Maersk Text" w:eastAsia="Maersk Text" w:hAnsi="Maersk Text" w:cs="Maersk Text"/>
          <w:sz w:val="20"/>
          <w:szCs w:val="20"/>
        </w:rPr>
      </w:pPr>
    </w:p>
    <w:p w14:paraId="4C6BE8EC" w14:textId="77777777" w:rsidR="00AE1B98" w:rsidRDefault="00AE1B98" w:rsidP="00AE1B98">
      <w:pPr>
        <w:pStyle w:val="Heading2"/>
        <w:spacing w:before="0"/>
      </w:pPr>
      <w:r w:rsidRPr="52482D39">
        <w:t>5. Appendix</w:t>
      </w:r>
    </w:p>
    <w:p w14:paraId="62D378E7" w14:textId="0F07B14A" w:rsidR="00AE1B98" w:rsidRDefault="00AE1B98" w:rsidP="00AE1B98">
      <w:pPr>
        <w:pStyle w:val="Heading3"/>
        <w:keepNext w:val="0"/>
        <w:keepLines w:val="0"/>
        <w:spacing w:before="0" w:after="0" w:line="240" w:lineRule="auto"/>
        <w:rPr>
          <w:b/>
          <w:bCs/>
        </w:rPr>
      </w:pPr>
      <w:r w:rsidRPr="52482D39">
        <w:rPr>
          <w:b/>
          <w:bCs/>
        </w:rPr>
        <w:t xml:space="preserve">Appendix A: </w:t>
      </w:r>
      <w:r>
        <w:rPr>
          <w:b/>
          <w:bCs/>
        </w:rPr>
        <w:t>Automation Layout</w:t>
      </w:r>
    </w:p>
    <w:p w14:paraId="65D22795" w14:textId="77777777" w:rsidR="00AE1B98" w:rsidRDefault="00AE1B98" w:rsidP="00AE1B98">
      <w:pPr>
        <w:spacing w:after="0"/>
        <w:rPr>
          <w:rFonts w:ascii="Maersk Text" w:eastAsia="Maersk Text" w:hAnsi="Maersk Text" w:cs="Maersk Text"/>
          <w:sz w:val="20"/>
          <w:szCs w:val="20"/>
        </w:rPr>
      </w:pPr>
      <w:r w:rsidRPr="52482D39">
        <w:rPr>
          <w:rFonts w:ascii="Maersk Text" w:eastAsia="Maersk Text" w:hAnsi="Maersk Text" w:cs="Maersk Text"/>
          <w:sz w:val="20"/>
          <w:szCs w:val="20"/>
        </w:rPr>
        <w:t>Detailed list of all IT hardware, including:</w:t>
      </w:r>
    </w:p>
    <w:p w14:paraId="4A456E06" w14:textId="77777777" w:rsidR="00AE1B98" w:rsidRDefault="00AE1B98" w:rsidP="00AE1B98">
      <w:pPr>
        <w:pStyle w:val="ListParagraph"/>
        <w:spacing w:after="0" w:line="240" w:lineRule="auto"/>
        <w:ind w:hanging="360"/>
        <w:rPr>
          <w:sz w:val="21"/>
          <w:szCs w:val="21"/>
        </w:rPr>
      </w:pPr>
      <w:r w:rsidRPr="52482D39">
        <w:t>End‑user devices</w:t>
      </w:r>
    </w:p>
    <w:p w14:paraId="649AAF6C" w14:textId="77777777" w:rsidR="00AE1B98" w:rsidRDefault="00AE1B98" w:rsidP="00AE1B98">
      <w:pPr>
        <w:pStyle w:val="ListParagraph"/>
        <w:spacing w:after="0" w:line="240" w:lineRule="auto"/>
        <w:ind w:hanging="360"/>
        <w:rPr>
          <w:sz w:val="21"/>
          <w:szCs w:val="21"/>
        </w:rPr>
      </w:pPr>
      <w:r w:rsidRPr="52482D39">
        <w:t>Warehouse operational equipment</w:t>
      </w:r>
    </w:p>
    <w:p w14:paraId="1D48BADF" w14:textId="77777777" w:rsidR="00AE1B98" w:rsidRDefault="00AE1B98" w:rsidP="00AE1B98">
      <w:pPr>
        <w:pStyle w:val="ListParagraph"/>
        <w:spacing w:after="0" w:line="240" w:lineRule="auto"/>
        <w:ind w:hanging="360"/>
        <w:rPr>
          <w:sz w:val="21"/>
          <w:szCs w:val="21"/>
        </w:rPr>
      </w:pPr>
      <w:r w:rsidRPr="52482D39">
        <w:t>Printers and meeting room solutions</w:t>
      </w:r>
    </w:p>
    <w:p w14:paraId="0A35C16D" w14:textId="77777777" w:rsidR="00AE1B98" w:rsidRDefault="00AE1B98" w:rsidP="00AE1B98">
      <w:pPr>
        <w:pStyle w:val="ListParagraph"/>
        <w:spacing w:after="0" w:line="240" w:lineRule="auto"/>
        <w:ind w:hanging="360"/>
        <w:rPr>
          <w:sz w:val="21"/>
          <w:szCs w:val="21"/>
        </w:rPr>
      </w:pPr>
      <w:r w:rsidRPr="52482D39">
        <w:t xml:space="preserve">Accessories </w:t>
      </w:r>
    </w:p>
    <w:p w14:paraId="4B4A1FDB" w14:textId="77777777" w:rsidR="00AE1B98" w:rsidRDefault="00AE1B98" w:rsidP="00AE1B98">
      <w:pPr>
        <w:spacing w:after="0" w:line="240" w:lineRule="auto"/>
      </w:pPr>
    </w:p>
    <w:p w14:paraId="75B4E34E" w14:textId="77777777" w:rsidR="00AE1B98" w:rsidRDefault="00AE1B98" w:rsidP="00AE1B98">
      <w:pPr>
        <w:pStyle w:val="Heading3"/>
        <w:keepNext w:val="0"/>
        <w:keepLines w:val="0"/>
        <w:spacing w:before="0" w:after="0" w:line="240" w:lineRule="auto"/>
        <w:rPr>
          <w:b/>
          <w:bCs/>
        </w:rPr>
      </w:pPr>
      <w:r w:rsidRPr="52482D39">
        <w:rPr>
          <w:b/>
          <w:bCs/>
        </w:rPr>
        <w:t>Appendix B: Quantity Overview</w:t>
      </w:r>
    </w:p>
    <w:p w14:paraId="378123DE" w14:textId="77777777" w:rsidR="00AE1B98" w:rsidRDefault="00AE1B98" w:rsidP="00AE1B98">
      <w:pPr>
        <w:spacing w:after="0"/>
        <w:rPr>
          <w:rFonts w:ascii="Maersk Text" w:eastAsia="Maersk Text" w:hAnsi="Maersk Text" w:cs="Maersk Text"/>
          <w:sz w:val="20"/>
          <w:szCs w:val="20"/>
        </w:rPr>
      </w:pPr>
      <w:r w:rsidRPr="52482D39">
        <w:rPr>
          <w:rFonts w:ascii="Maersk Text" w:eastAsia="Maersk Text" w:hAnsi="Maersk Text" w:cs="Maersk Text"/>
          <w:sz w:val="20"/>
          <w:szCs w:val="20"/>
        </w:rPr>
        <w:t>Summary of quantities for:</w:t>
      </w:r>
    </w:p>
    <w:p w14:paraId="7049D14A" w14:textId="77777777" w:rsidR="00AE1B98" w:rsidRDefault="00AE1B98" w:rsidP="00AE1B98">
      <w:pPr>
        <w:pStyle w:val="ListParagraph"/>
        <w:spacing w:after="0" w:line="240" w:lineRule="auto"/>
        <w:ind w:hanging="360"/>
        <w:rPr>
          <w:sz w:val="21"/>
          <w:szCs w:val="21"/>
        </w:rPr>
      </w:pPr>
      <w:r w:rsidRPr="52482D39">
        <w:t>Administrative users</w:t>
      </w:r>
    </w:p>
    <w:p w14:paraId="5AEEF553" w14:textId="77777777" w:rsidR="00AE1B98" w:rsidRDefault="00AE1B98" w:rsidP="00AE1B98">
      <w:pPr>
        <w:pStyle w:val="ListParagraph"/>
        <w:spacing w:after="0" w:line="240" w:lineRule="auto"/>
        <w:ind w:hanging="360"/>
        <w:rPr>
          <w:sz w:val="21"/>
          <w:szCs w:val="21"/>
        </w:rPr>
      </w:pPr>
      <w:r w:rsidRPr="52482D39">
        <w:t>Pack, Inbound, and Return stations</w:t>
      </w:r>
    </w:p>
    <w:p w14:paraId="1C464B4B" w14:textId="77777777" w:rsidR="00AE1B98" w:rsidRDefault="00AE1B98" w:rsidP="00AE1B98">
      <w:pPr>
        <w:pStyle w:val="ListParagraph"/>
        <w:spacing w:after="0" w:line="240" w:lineRule="auto"/>
        <w:ind w:hanging="360"/>
        <w:rPr>
          <w:sz w:val="21"/>
          <w:szCs w:val="21"/>
        </w:rPr>
      </w:pPr>
      <w:r w:rsidRPr="52482D39">
        <w:t>Printers and meeting rooms</w:t>
      </w:r>
    </w:p>
    <w:p w14:paraId="4FC3436D" w14:textId="77777777" w:rsidR="00AE1B98" w:rsidRDefault="00AE1B98" w:rsidP="00AE1B98">
      <w:pPr>
        <w:spacing w:after="0" w:line="240" w:lineRule="auto"/>
      </w:pPr>
    </w:p>
    <w:p w14:paraId="10FE9BDF" w14:textId="77777777" w:rsidR="00AE1B98" w:rsidRDefault="00AE1B98" w:rsidP="00AE1B98">
      <w:pPr>
        <w:pStyle w:val="Heading3"/>
        <w:keepNext w:val="0"/>
        <w:keepLines w:val="0"/>
        <w:spacing w:before="0" w:after="0" w:line="240" w:lineRule="auto"/>
        <w:rPr>
          <w:b/>
          <w:bCs/>
        </w:rPr>
      </w:pPr>
      <w:r w:rsidRPr="52482D39">
        <w:rPr>
          <w:b/>
          <w:bCs/>
        </w:rPr>
        <w:t>Appendix C: Office &amp; Warehouse Layouts</w:t>
      </w:r>
    </w:p>
    <w:p w14:paraId="12AE6360" w14:textId="77777777" w:rsidR="00AE1B98" w:rsidRDefault="00AE1B98" w:rsidP="00AE1B98">
      <w:pPr>
        <w:pStyle w:val="ListParagraph"/>
        <w:spacing w:after="0" w:line="240" w:lineRule="auto"/>
        <w:ind w:hanging="360"/>
        <w:rPr>
          <w:sz w:val="21"/>
          <w:szCs w:val="21"/>
        </w:rPr>
      </w:pPr>
      <w:r w:rsidRPr="52482D39">
        <w:t>Office floor layouts</w:t>
      </w:r>
    </w:p>
    <w:p w14:paraId="4727178A" w14:textId="77777777" w:rsidR="00AE1B98" w:rsidRDefault="00AE1B98" w:rsidP="00AE1B98">
      <w:pPr>
        <w:pStyle w:val="ListParagraph"/>
        <w:spacing w:after="0" w:line="240" w:lineRule="auto"/>
        <w:ind w:hanging="360"/>
        <w:rPr>
          <w:sz w:val="21"/>
          <w:szCs w:val="21"/>
        </w:rPr>
      </w:pPr>
      <w:r w:rsidRPr="52482D39">
        <w:t>Warehouse workstation locations</w:t>
      </w:r>
    </w:p>
    <w:p w14:paraId="41BEF5C7" w14:textId="77777777" w:rsidR="00AE1B98" w:rsidRDefault="00AE1B98" w:rsidP="00AE1B98">
      <w:pPr>
        <w:pStyle w:val="ListParagraph"/>
        <w:spacing w:after="0" w:line="240" w:lineRule="auto"/>
        <w:ind w:hanging="360"/>
        <w:rPr>
          <w:sz w:val="21"/>
          <w:szCs w:val="21"/>
        </w:rPr>
      </w:pPr>
      <w:r w:rsidRPr="52482D39">
        <w:t>Meeting room locations</w:t>
      </w:r>
    </w:p>
    <w:p w14:paraId="1FBA62C5" w14:textId="77777777" w:rsidR="00AE1B98" w:rsidRDefault="00AE1B98" w:rsidP="00486ED9">
      <w:pPr>
        <w:rPr>
          <w:rFonts w:ascii="Maersk Text" w:eastAsia="Maersk Text" w:hAnsi="Maersk Text" w:cs="Maersk Text"/>
          <w:sz w:val="20"/>
          <w:szCs w:val="20"/>
        </w:rPr>
      </w:pPr>
    </w:p>
    <w:p w14:paraId="3F335BBC" w14:textId="15E6458C" w:rsidR="00AE1B98" w:rsidRDefault="00AE1B98" w:rsidP="00AE1B98">
      <w:pPr>
        <w:pStyle w:val="Heading3"/>
        <w:keepNext w:val="0"/>
        <w:keepLines w:val="0"/>
        <w:spacing w:before="0" w:after="0" w:line="240" w:lineRule="auto"/>
        <w:rPr>
          <w:b/>
          <w:bCs/>
        </w:rPr>
      </w:pPr>
      <w:r w:rsidRPr="52482D39">
        <w:rPr>
          <w:b/>
          <w:bCs/>
        </w:rPr>
        <w:t xml:space="preserve">Appendix </w:t>
      </w:r>
      <w:r>
        <w:rPr>
          <w:b/>
          <w:bCs/>
        </w:rPr>
        <w:t>D</w:t>
      </w:r>
      <w:r w:rsidRPr="52482D39">
        <w:rPr>
          <w:b/>
          <w:bCs/>
        </w:rPr>
        <w:t xml:space="preserve">: </w:t>
      </w:r>
      <w:r>
        <w:rPr>
          <w:b/>
          <w:bCs/>
        </w:rPr>
        <w:t>XXXX Specific Requirements</w:t>
      </w:r>
    </w:p>
    <w:p w14:paraId="22BE5021" w14:textId="7860A8EB" w:rsidR="00AE1B98" w:rsidRPr="00AE1B98" w:rsidRDefault="00AE1B98" w:rsidP="00AE1B98">
      <w:proofErr w:type="spellStart"/>
      <w:r>
        <w:t>Zxxxxxyyyy</w:t>
      </w:r>
      <w:proofErr w:type="spellEnd"/>
    </w:p>
    <w:p w14:paraId="3AA74CA0" w14:textId="77777777" w:rsidR="00AE1B98" w:rsidRPr="00595D52" w:rsidRDefault="00AE1B98" w:rsidP="00486ED9">
      <w:pPr>
        <w:rPr>
          <w:rFonts w:ascii="Maersk Text" w:eastAsia="Maersk Text" w:hAnsi="Maersk Text" w:cs="Maersk Text"/>
          <w:sz w:val="20"/>
          <w:szCs w:val="20"/>
        </w:rPr>
      </w:pPr>
    </w:p>
    <w:p w14:paraId="67D0D455" w14:textId="5E495805" w:rsidR="00595D52" w:rsidRPr="00595D52" w:rsidRDefault="00595D52" w:rsidP="34B725EE">
      <w:pPr>
        <w:rPr>
          <w:rFonts w:ascii="Maersk Text" w:eastAsia="Maersk Text" w:hAnsi="Maersk Text" w:cs="Maersk Text"/>
          <w:sz w:val="20"/>
          <w:szCs w:val="20"/>
        </w:rPr>
      </w:pPr>
    </w:p>
    <w:p w14:paraId="2AD82CC9" w14:textId="77777777" w:rsidR="00595D52" w:rsidRPr="00754D89" w:rsidRDefault="00595D52" w:rsidP="34B725EE">
      <w:pPr>
        <w:rPr>
          <w:rFonts w:ascii="Maersk Text" w:eastAsia="Maersk Text" w:hAnsi="Maersk Text" w:cs="Maersk Text"/>
          <w:sz w:val="20"/>
          <w:szCs w:val="20"/>
        </w:rPr>
      </w:pPr>
    </w:p>
    <w:sectPr w:rsidR="00595D52" w:rsidRPr="00754D89">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2FD27" w14:textId="77777777" w:rsidR="00615292" w:rsidRDefault="00615292" w:rsidP="00171753">
      <w:pPr>
        <w:spacing w:after="0" w:line="240" w:lineRule="auto"/>
      </w:pPr>
      <w:r>
        <w:separator/>
      </w:r>
    </w:p>
  </w:endnote>
  <w:endnote w:type="continuationSeparator" w:id="0">
    <w:p w14:paraId="696074C0" w14:textId="77777777" w:rsidR="00615292" w:rsidRDefault="00615292" w:rsidP="00171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ersk Headline">
    <w:panose1 w:val="00000500000000000000"/>
    <w:charset w:val="00"/>
    <w:family w:val="auto"/>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aersk Text">
    <w:panose1 w:val="00000500000000000000"/>
    <w:charset w:val="00"/>
    <w:family w:val="auto"/>
    <w:pitch w:val="variable"/>
    <w:sig w:usb0="00000007" w:usb1="00000001" w:usb2="00000000" w:usb3="00000000" w:csb0="00000093" w:csb1="00000000"/>
  </w:font>
  <w:font w:name="maers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4AA0" w14:textId="5257E99D" w:rsidR="00171753" w:rsidRDefault="00171753">
    <w:pPr>
      <w:pStyle w:val="Footer"/>
    </w:pPr>
    <w:r>
      <w:rPr>
        <w:noProof/>
      </w:rPr>
      <mc:AlternateContent>
        <mc:Choice Requires="wps">
          <w:drawing>
            <wp:anchor distT="0" distB="0" distL="0" distR="0" simplePos="0" relativeHeight="251659264" behindDoc="0" locked="0" layoutInCell="1" allowOverlap="1" wp14:anchorId="11AA1443" wp14:editId="3F06136B">
              <wp:simplePos x="635" y="635"/>
              <wp:positionH relativeFrom="page">
                <wp:align>left</wp:align>
              </wp:positionH>
              <wp:positionV relativeFrom="page">
                <wp:align>bottom</wp:align>
              </wp:positionV>
              <wp:extent cx="1444625" cy="371475"/>
              <wp:effectExtent l="0" t="0" r="3175" b="0"/>
              <wp:wrapNone/>
              <wp:docPr id="1714722265"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14:paraId="53F27FE8" w14:textId="1921C16C"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AA1443" id="_x0000_t202" coordsize="21600,21600" o:spt="202" path="m,l,21600r21600,l21600,xe">
              <v:stroke joinstyle="miter"/>
              <v:path gradientshapeok="t" o:connecttype="rect"/>
            </v:shapetype>
            <v:shape id="Text Box 2" o:spid="_x0000_s1026" type="#_x0000_t202" alt="Classification: Internal" style="position:absolute;margin-left:0;margin-top:0;width:113.7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" filled="f" stroked="f">
              <v:textbox style="mso-fit-shape-to-text:t" inset="20pt,0,0,15pt">
                <w:txbxContent>
                  <w:p w14:paraId="53F27FE8" w14:textId="1921C16C"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751F" w14:textId="60747A04" w:rsidR="00171753" w:rsidRDefault="00171753">
    <w:pPr>
      <w:pStyle w:val="Footer"/>
    </w:pPr>
    <w:r>
      <w:rPr>
        <w:noProof/>
      </w:rPr>
      <mc:AlternateContent>
        <mc:Choice Requires="wps">
          <w:drawing>
            <wp:anchor distT="0" distB="0" distL="0" distR="0" simplePos="0" relativeHeight="251660288" behindDoc="0" locked="0" layoutInCell="1" allowOverlap="1" wp14:anchorId="6F79CF7B" wp14:editId="1EE0F21E">
              <wp:simplePos x="635" y="635"/>
              <wp:positionH relativeFrom="page">
                <wp:align>left</wp:align>
              </wp:positionH>
              <wp:positionV relativeFrom="page">
                <wp:align>bottom</wp:align>
              </wp:positionV>
              <wp:extent cx="1444625" cy="371475"/>
              <wp:effectExtent l="0" t="0" r="3175" b="0"/>
              <wp:wrapNone/>
              <wp:docPr id="925674853"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14:paraId="07120963" w14:textId="59FECBE5"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79CF7B" id="_x0000_t202" coordsize="21600,21600" o:spt="202" path="m,l,21600r21600,l21600,xe">
              <v:stroke joinstyle="miter"/>
              <v:path gradientshapeok="t" o:connecttype="rect"/>
            </v:shapetype>
            <v:shape id="Text Box 3" o:spid="_x0000_s1027" type="#_x0000_t202" alt="Classification: Internal" style="position:absolute;margin-left:0;margin-top:0;width:113.7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" filled="f" stroked="f">
              <v:textbox style="mso-fit-shape-to-text:t" inset="20pt,0,0,15pt">
                <w:txbxContent>
                  <w:p w14:paraId="07120963" w14:textId="59FECBE5"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5557" w14:textId="1FBD3864" w:rsidR="00171753" w:rsidRDefault="00171753">
    <w:pPr>
      <w:pStyle w:val="Footer"/>
    </w:pPr>
    <w:r>
      <w:rPr>
        <w:noProof/>
      </w:rPr>
      <mc:AlternateContent>
        <mc:Choice Requires="wps">
          <w:drawing>
            <wp:anchor distT="0" distB="0" distL="0" distR="0" simplePos="0" relativeHeight="251658240" behindDoc="0" locked="0" layoutInCell="1" allowOverlap="1" wp14:anchorId="39290D0D" wp14:editId="40544323">
              <wp:simplePos x="635" y="635"/>
              <wp:positionH relativeFrom="page">
                <wp:align>left</wp:align>
              </wp:positionH>
              <wp:positionV relativeFrom="page">
                <wp:align>bottom</wp:align>
              </wp:positionV>
              <wp:extent cx="1444625" cy="371475"/>
              <wp:effectExtent l="0" t="0" r="3175" b="0"/>
              <wp:wrapNone/>
              <wp:docPr id="1743536386"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14:paraId="7FBB40E3" w14:textId="4DB55394"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290D0D" id="_x0000_t202" coordsize="21600,21600" o:spt="202" path="m,l,21600r21600,l21600,xe">
              <v:stroke joinstyle="miter"/>
              <v:path gradientshapeok="t" o:connecttype="rect"/>
            </v:shapetype>
            <v:shape id="Text Box 1" o:spid="_x0000_s1028" type="#_x0000_t202" alt="Classification: Internal" style="position:absolute;margin-left:0;margin-top:0;width:113.7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" filled="f" stroked="f">
              <v:textbox style="mso-fit-shape-to-text:t" inset="20pt,0,0,15pt">
                <w:txbxContent>
                  <w:p w14:paraId="7FBB40E3" w14:textId="4DB55394" w:rsidR="00171753" w:rsidRPr="00171753" w:rsidRDefault="00171753" w:rsidP="00171753">
                    <w:pPr>
                      <w:spacing w:after="0"/>
                      <w:rPr>
                        <w:rFonts w:ascii="Aptos" w:eastAsia="Aptos" w:hAnsi="Aptos" w:cs="Aptos"/>
                        <w:noProof/>
                        <w:color w:val="000000"/>
                        <w:sz w:val="20"/>
                        <w:szCs w:val="20"/>
                      </w:rPr>
                    </w:pPr>
                    <w:r w:rsidRPr="0017175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61408" w14:textId="77777777" w:rsidR="00615292" w:rsidRDefault="00615292" w:rsidP="00171753">
      <w:pPr>
        <w:spacing w:after="0" w:line="240" w:lineRule="auto"/>
      </w:pPr>
      <w:r>
        <w:separator/>
      </w:r>
    </w:p>
  </w:footnote>
  <w:footnote w:type="continuationSeparator" w:id="0">
    <w:p w14:paraId="2C553471" w14:textId="77777777" w:rsidR="00615292" w:rsidRDefault="00615292" w:rsidP="001717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F128" w14:textId="48F83BF3" w:rsidR="004E2479" w:rsidRDefault="004E2479">
    <w:pPr>
      <w:pStyle w:val="Header"/>
    </w:pPr>
    <w:r w:rsidRPr="004E2479">
      <w:rPr>
        <w:b/>
        <w:bCs/>
        <w:noProof/>
      </w:rPr>
      <w:drawing>
        <wp:inline distT="0" distB="0" distL="0" distR="0" wp14:anchorId="10C903D8" wp14:editId="0AA52E91">
          <wp:extent cx="1581150" cy="628650"/>
          <wp:effectExtent l="0" t="0" r="0" b="0"/>
          <wp:docPr id="1014282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inline>
      </w:drawing>
    </w:r>
  </w:p>
  <w:p w14:paraId="0D372CA7" w14:textId="77777777" w:rsidR="004E2479" w:rsidRDefault="004E2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D27"/>
    <w:multiLevelType w:val="multilevel"/>
    <w:tmpl w:val="20A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DAB02"/>
    <w:multiLevelType w:val="hybridMultilevel"/>
    <w:tmpl w:val="6588A9A6"/>
    <w:lvl w:ilvl="0" w:tplc="C908B818">
      <w:start w:val="1"/>
      <w:numFmt w:val="bullet"/>
      <w:lvlText w:val=""/>
      <w:lvlJc w:val="left"/>
      <w:pPr>
        <w:ind w:left="720" w:hanging="360"/>
      </w:pPr>
      <w:rPr>
        <w:rFonts w:ascii="Symbol" w:hAnsi="Symbol" w:hint="default"/>
      </w:rPr>
    </w:lvl>
    <w:lvl w:ilvl="1" w:tplc="29C0281C">
      <w:start w:val="1"/>
      <w:numFmt w:val="bullet"/>
      <w:lvlText w:val="o"/>
      <w:lvlJc w:val="left"/>
      <w:pPr>
        <w:ind w:left="1440" w:hanging="360"/>
      </w:pPr>
      <w:rPr>
        <w:rFonts w:ascii="Courier New" w:hAnsi="Courier New" w:hint="default"/>
      </w:rPr>
    </w:lvl>
    <w:lvl w:ilvl="2" w:tplc="412800D2">
      <w:start w:val="1"/>
      <w:numFmt w:val="bullet"/>
      <w:lvlText w:val=""/>
      <w:lvlJc w:val="left"/>
      <w:pPr>
        <w:ind w:left="2160" w:hanging="360"/>
      </w:pPr>
      <w:rPr>
        <w:rFonts w:ascii="Wingdings" w:hAnsi="Wingdings" w:hint="default"/>
      </w:rPr>
    </w:lvl>
    <w:lvl w:ilvl="3" w:tplc="B3E6F606">
      <w:start w:val="1"/>
      <w:numFmt w:val="bullet"/>
      <w:lvlText w:val=""/>
      <w:lvlJc w:val="left"/>
      <w:pPr>
        <w:ind w:left="2880" w:hanging="360"/>
      </w:pPr>
      <w:rPr>
        <w:rFonts w:ascii="Symbol" w:hAnsi="Symbol" w:hint="default"/>
      </w:rPr>
    </w:lvl>
    <w:lvl w:ilvl="4" w:tplc="0592FBEA">
      <w:start w:val="1"/>
      <w:numFmt w:val="bullet"/>
      <w:lvlText w:val="o"/>
      <w:lvlJc w:val="left"/>
      <w:pPr>
        <w:ind w:left="3600" w:hanging="360"/>
      </w:pPr>
      <w:rPr>
        <w:rFonts w:ascii="Courier New" w:hAnsi="Courier New" w:hint="default"/>
      </w:rPr>
    </w:lvl>
    <w:lvl w:ilvl="5" w:tplc="F484F0B0">
      <w:start w:val="1"/>
      <w:numFmt w:val="bullet"/>
      <w:lvlText w:val=""/>
      <w:lvlJc w:val="left"/>
      <w:pPr>
        <w:ind w:left="4320" w:hanging="360"/>
      </w:pPr>
      <w:rPr>
        <w:rFonts w:ascii="Wingdings" w:hAnsi="Wingdings" w:hint="default"/>
      </w:rPr>
    </w:lvl>
    <w:lvl w:ilvl="6" w:tplc="48D44BA2">
      <w:start w:val="1"/>
      <w:numFmt w:val="bullet"/>
      <w:lvlText w:val=""/>
      <w:lvlJc w:val="left"/>
      <w:pPr>
        <w:ind w:left="5040" w:hanging="360"/>
      </w:pPr>
      <w:rPr>
        <w:rFonts w:ascii="Symbol" w:hAnsi="Symbol" w:hint="default"/>
      </w:rPr>
    </w:lvl>
    <w:lvl w:ilvl="7" w:tplc="D40C57B6">
      <w:start w:val="1"/>
      <w:numFmt w:val="bullet"/>
      <w:lvlText w:val="o"/>
      <w:lvlJc w:val="left"/>
      <w:pPr>
        <w:ind w:left="5760" w:hanging="360"/>
      </w:pPr>
      <w:rPr>
        <w:rFonts w:ascii="Courier New" w:hAnsi="Courier New" w:hint="default"/>
      </w:rPr>
    </w:lvl>
    <w:lvl w:ilvl="8" w:tplc="390497D4">
      <w:start w:val="1"/>
      <w:numFmt w:val="bullet"/>
      <w:lvlText w:val=""/>
      <w:lvlJc w:val="left"/>
      <w:pPr>
        <w:ind w:left="6480" w:hanging="360"/>
      </w:pPr>
      <w:rPr>
        <w:rFonts w:ascii="Wingdings" w:hAnsi="Wingdings" w:hint="default"/>
      </w:rPr>
    </w:lvl>
  </w:abstractNum>
  <w:abstractNum w:abstractNumId="2" w15:restartNumberingAfterBreak="0">
    <w:nsid w:val="072E3318"/>
    <w:multiLevelType w:val="multilevel"/>
    <w:tmpl w:val="AC8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2FBC"/>
    <w:multiLevelType w:val="hybridMultilevel"/>
    <w:tmpl w:val="C2C6AF8E"/>
    <w:lvl w:ilvl="0" w:tplc="54827FD6">
      <w:start w:val="1"/>
      <w:numFmt w:val="bullet"/>
      <w:lvlText w:val=""/>
      <w:lvlJc w:val="left"/>
      <w:pPr>
        <w:ind w:left="720" w:hanging="360"/>
      </w:pPr>
      <w:rPr>
        <w:rFonts w:ascii="Symbol" w:hAnsi="Symbol" w:hint="default"/>
      </w:rPr>
    </w:lvl>
    <w:lvl w:ilvl="1" w:tplc="A044C786">
      <w:start w:val="1"/>
      <w:numFmt w:val="bullet"/>
      <w:lvlText w:val=""/>
      <w:lvlJc w:val="left"/>
      <w:pPr>
        <w:ind w:left="1440" w:hanging="360"/>
      </w:pPr>
      <w:rPr>
        <w:rFonts w:ascii="Symbol" w:hAnsi="Symbol" w:hint="default"/>
      </w:rPr>
    </w:lvl>
    <w:lvl w:ilvl="2" w:tplc="165ADCEE">
      <w:start w:val="1"/>
      <w:numFmt w:val="bullet"/>
      <w:lvlText w:val=""/>
      <w:lvlJc w:val="left"/>
      <w:pPr>
        <w:ind w:left="2160" w:hanging="360"/>
      </w:pPr>
      <w:rPr>
        <w:rFonts w:ascii="Wingdings" w:hAnsi="Wingdings" w:hint="default"/>
      </w:rPr>
    </w:lvl>
    <w:lvl w:ilvl="3" w:tplc="42B6A0FC">
      <w:start w:val="1"/>
      <w:numFmt w:val="bullet"/>
      <w:lvlText w:val=""/>
      <w:lvlJc w:val="left"/>
      <w:pPr>
        <w:ind w:left="2880" w:hanging="360"/>
      </w:pPr>
      <w:rPr>
        <w:rFonts w:ascii="Symbol" w:hAnsi="Symbol" w:hint="default"/>
      </w:rPr>
    </w:lvl>
    <w:lvl w:ilvl="4" w:tplc="56EAB5EA">
      <w:start w:val="1"/>
      <w:numFmt w:val="bullet"/>
      <w:lvlText w:val="o"/>
      <w:lvlJc w:val="left"/>
      <w:pPr>
        <w:ind w:left="3600" w:hanging="360"/>
      </w:pPr>
      <w:rPr>
        <w:rFonts w:ascii="Courier New" w:hAnsi="Courier New" w:hint="default"/>
      </w:rPr>
    </w:lvl>
    <w:lvl w:ilvl="5" w:tplc="72549130">
      <w:start w:val="1"/>
      <w:numFmt w:val="bullet"/>
      <w:lvlText w:val=""/>
      <w:lvlJc w:val="left"/>
      <w:pPr>
        <w:ind w:left="4320" w:hanging="360"/>
      </w:pPr>
      <w:rPr>
        <w:rFonts w:ascii="Wingdings" w:hAnsi="Wingdings" w:hint="default"/>
      </w:rPr>
    </w:lvl>
    <w:lvl w:ilvl="6" w:tplc="534CF946">
      <w:start w:val="1"/>
      <w:numFmt w:val="bullet"/>
      <w:lvlText w:val=""/>
      <w:lvlJc w:val="left"/>
      <w:pPr>
        <w:ind w:left="5040" w:hanging="360"/>
      </w:pPr>
      <w:rPr>
        <w:rFonts w:ascii="Symbol" w:hAnsi="Symbol" w:hint="default"/>
      </w:rPr>
    </w:lvl>
    <w:lvl w:ilvl="7" w:tplc="78B2E296">
      <w:start w:val="1"/>
      <w:numFmt w:val="bullet"/>
      <w:lvlText w:val="o"/>
      <w:lvlJc w:val="left"/>
      <w:pPr>
        <w:ind w:left="5760" w:hanging="360"/>
      </w:pPr>
      <w:rPr>
        <w:rFonts w:ascii="Courier New" w:hAnsi="Courier New" w:hint="default"/>
      </w:rPr>
    </w:lvl>
    <w:lvl w:ilvl="8" w:tplc="27C287EE">
      <w:start w:val="1"/>
      <w:numFmt w:val="bullet"/>
      <w:lvlText w:val=""/>
      <w:lvlJc w:val="left"/>
      <w:pPr>
        <w:ind w:left="6480" w:hanging="360"/>
      </w:pPr>
      <w:rPr>
        <w:rFonts w:ascii="Wingdings" w:hAnsi="Wingdings" w:hint="default"/>
      </w:rPr>
    </w:lvl>
  </w:abstractNum>
  <w:abstractNum w:abstractNumId="4" w15:restartNumberingAfterBreak="0">
    <w:nsid w:val="0ABB5D48"/>
    <w:multiLevelType w:val="multilevel"/>
    <w:tmpl w:val="C16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852F35"/>
    <w:multiLevelType w:val="multilevel"/>
    <w:tmpl w:val="608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0E8454"/>
    <w:multiLevelType w:val="multilevel"/>
    <w:tmpl w:val="2488D07E"/>
    <w:lvl w:ilvl="0">
      <w:start w:val="3"/>
      <w:numFmt w:val="lowerRoman"/>
      <w:lvlText w:val="%1."/>
      <w:lvlJc w:val="right"/>
      <w:pPr>
        <w:ind w:left="279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1D5B70"/>
    <w:multiLevelType w:val="multilevel"/>
    <w:tmpl w:val="A2365CE4"/>
    <w:lvl w:ilvl="0">
      <w:start w:val="1"/>
      <w:numFmt w:val="lowerRoman"/>
      <w:lvlText w:val="%1."/>
      <w:lvlJc w:val="righ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9924E0"/>
    <w:multiLevelType w:val="multilevel"/>
    <w:tmpl w:val="CC2E97AA"/>
    <w:lvl w:ilvl="0">
      <w:start w:val="3"/>
      <w:numFmt w:val="decimal"/>
      <w:lvlText w:val="%1"/>
      <w:lvlJc w:val="left"/>
      <w:pPr>
        <w:ind w:left="375" w:hanging="375"/>
      </w:pPr>
      <w:rPr>
        <w:rFonts w:hint="default"/>
      </w:rPr>
    </w:lvl>
    <w:lvl w:ilvl="1">
      <w:start w:val="6"/>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16C111F3"/>
    <w:multiLevelType w:val="multilevel"/>
    <w:tmpl w:val="88F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D42BB"/>
    <w:multiLevelType w:val="multilevel"/>
    <w:tmpl w:val="8F9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4E3B2E"/>
    <w:multiLevelType w:val="multilevel"/>
    <w:tmpl w:val="C4A21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9657CF4"/>
    <w:multiLevelType w:val="multilevel"/>
    <w:tmpl w:val="EA44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F5586"/>
    <w:multiLevelType w:val="multilevel"/>
    <w:tmpl w:val="660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4702D8"/>
    <w:multiLevelType w:val="multilevel"/>
    <w:tmpl w:val="9B2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444377"/>
    <w:multiLevelType w:val="multilevel"/>
    <w:tmpl w:val="FC6C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68DE8"/>
    <w:multiLevelType w:val="multilevel"/>
    <w:tmpl w:val="CDDE41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9BFEF21"/>
    <w:multiLevelType w:val="multilevel"/>
    <w:tmpl w:val="3DE87A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E5714F"/>
    <w:multiLevelType w:val="multilevel"/>
    <w:tmpl w:val="7FF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E65A77"/>
    <w:multiLevelType w:val="multilevel"/>
    <w:tmpl w:val="9CD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533306"/>
    <w:multiLevelType w:val="multilevel"/>
    <w:tmpl w:val="6F2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A128A"/>
    <w:multiLevelType w:val="multilevel"/>
    <w:tmpl w:val="D01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544877"/>
    <w:multiLevelType w:val="multilevel"/>
    <w:tmpl w:val="1A326AA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91220"/>
    <w:multiLevelType w:val="multilevel"/>
    <w:tmpl w:val="0090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D1BB1"/>
    <w:multiLevelType w:val="multilevel"/>
    <w:tmpl w:val="22A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25786E"/>
    <w:multiLevelType w:val="multilevel"/>
    <w:tmpl w:val="A7609F34"/>
    <w:lvl w:ilvl="0">
      <w:start w:val="1"/>
      <w:numFmt w:val="lowerRoman"/>
      <w:lvlText w:val="%1."/>
      <w:lvlJc w:val="righ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38785A"/>
    <w:multiLevelType w:val="multilevel"/>
    <w:tmpl w:val="AB0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32EA0"/>
    <w:multiLevelType w:val="multilevel"/>
    <w:tmpl w:val="D23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E336C2"/>
    <w:multiLevelType w:val="multilevel"/>
    <w:tmpl w:val="E2D0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E26AD"/>
    <w:multiLevelType w:val="multilevel"/>
    <w:tmpl w:val="033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041FA2"/>
    <w:multiLevelType w:val="multilevel"/>
    <w:tmpl w:val="635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D50259"/>
    <w:multiLevelType w:val="multilevel"/>
    <w:tmpl w:val="82C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B87DAA"/>
    <w:multiLevelType w:val="hybridMultilevel"/>
    <w:tmpl w:val="06403CB4"/>
    <w:lvl w:ilvl="0" w:tplc="430EBD5E">
      <w:start w:val="1"/>
      <w:numFmt w:val="bullet"/>
      <w:lvlText w:val=""/>
      <w:lvlJc w:val="left"/>
      <w:pPr>
        <w:ind w:left="720" w:hanging="360"/>
      </w:pPr>
      <w:rPr>
        <w:rFonts w:ascii="Symbol" w:hAnsi="Symbol" w:hint="default"/>
      </w:rPr>
    </w:lvl>
    <w:lvl w:ilvl="1" w:tplc="3D4CEFE4">
      <w:start w:val="1"/>
      <w:numFmt w:val="bullet"/>
      <w:lvlText w:val="o"/>
      <w:lvlJc w:val="left"/>
      <w:pPr>
        <w:ind w:left="1440" w:hanging="360"/>
      </w:pPr>
      <w:rPr>
        <w:rFonts w:ascii="Courier New" w:hAnsi="Courier New" w:hint="default"/>
      </w:rPr>
    </w:lvl>
    <w:lvl w:ilvl="2" w:tplc="91563604">
      <w:start w:val="1"/>
      <w:numFmt w:val="bullet"/>
      <w:lvlText w:val=""/>
      <w:lvlJc w:val="left"/>
      <w:pPr>
        <w:ind w:left="2160" w:hanging="360"/>
      </w:pPr>
      <w:rPr>
        <w:rFonts w:ascii="Wingdings" w:hAnsi="Wingdings" w:hint="default"/>
      </w:rPr>
    </w:lvl>
    <w:lvl w:ilvl="3" w:tplc="9BA80E18">
      <w:start w:val="1"/>
      <w:numFmt w:val="bullet"/>
      <w:lvlText w:val=""/>
      <w:lvlJc w:val="left"/>
      <w:pPr>
        <w:ind w:left="2880" w:hanging="360"/>
      </w:pPr>
      <w:rPr>
        <w:rFonts w:ascii="Symbol" w:hAnsi="Symbol" w:hint="default"/>
      </w:rPr>
    </w:lvl>
    <w:lvl w:ilvl="4" w:tplc="EA3EF986">
      <w:start w:val="1"/>
      <w:numFmt w:val="bullet"/>
      <w:lvlText w:val="o"/>
      <w:lvlJc w:val="left"/>
      <w:pPr>
        <w:ind w:left="3600" w:hanging="360"/>
      </w:pPr>
      <w:rPr>
        <w:rFonts w:ascii="Courier New" w:hAnsi="Courier New" w:hint="default"/>
      </w:rPr>
    </w:lvl>
    <w:lvl w:ilvl="5" w:tplc="30BC043A">
      <w:start w:val="1"/>
      <w:numFmt w:val="bullet"/>
      <w:lvlText w:val=""/>
      <w:lvlJc w:val="left"/>
      <w:pPr>
        <w:ind w:left="4320" w:hanging="360"/>
      </w:pPr>
      <w:rPr>
        <w:rFonts w:ascii="Wingdings" w:hAnsi="Wingdings" w:hint="default"/>
      </w:rPr>
    </w:lvl>
    <w:lvl w:ilvl="6" w:tplc="5F28E794">
      <w:start w:val="1"/>
      <w:numFmt w:val="bullet"/>
      <w:lvlText w:val=""/>
      <w:lvlJc w:val="left"/>
      <w:pPr>
        <w:ind w:left="5040" w:hanging="360"/>
      </w:pPr>
      <w:rPr>
        <w:rFonts w:ascii="Symbol" w:hAnsi="Symbol" w:hint="default"/>
      </w:rPr>
    </w:lvl>
    <w:lvl w:ilvl="7" w:tplc="BA6418DE">
      <w:start w:val="1"/>
      <w:numFmt w:val="bullet"/>
      <w:lvlText w:val="o"/>
      <w:lvlJc w:val="left"/>
      <w:pPr>
        <w:ind w:left="5760" w:hanging="360"/>
      </w:pPr>
      <w:rPr>
        <w:rFonts w:ascii="Courier New" w:hAnsi="Courier New" w:hint="default"/>
      </w:rPr>
    </w:lvl>
    <w:lvl w:ilvl="8" w:tplc="4CD85482">
      <w:start w:val="1"/>
      <w:numFmt w:val="bullet"/>
      <w:lvlText w:val=""/>
      <w:lvlJc w:val="left"/>
      <w:pPr>
        <w:ind w:left="6480" w:hanging="360"/>
      </w:pPr>
      <w:rPr>
        <w:rFonts w:ascii="Wingdings" w:hAnsi="Wingdings" w:hint="default"/>
      </w:rPr>
    </w:lvl>
  </w:abstractNum>
  <w:abstractNum w:abstractNumId="33" w15:restartNumberingAfterBreak="0">
    <w:nsid w:val="5A9C6A00"/>
    <w:multiLevelType w:val="multilevel"/>
    <w:tmpl w:val="BB8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026CC"/>
    <w:multiLevelType w:val="multilevel"/>
    <w:tmpl w:val="130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F37845"/>
    <w:multiLevelType w:val="multilevel"/>
    <w:tmpl w:val="8F8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BB06FD"/>
    <w:multiLevelType w:val="multilevel"/>
    <w:tmpl w:val="23D890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7B01F3E"/>
    <w:multiLevelType w:val="multilevel"/>
    <w:tmpl w:val="93C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106224"/>
    <w:multiLevelType w:val="multilevel"/>
    <w:tmpl w:val="A9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2C34D0"/>
    <w:multiLevelType w:val="multilevel"/>
    <w:tmpl w:val="B470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950F7"/>
    <w:multiLevelType w:val="multilevel"/>
    <w:tmpl w:val="9A70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C4762A"/>
    <w:multiLevelType w:val="multilevel"/>
    <w:tmpl w:val="DD0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0B3026"/>
    <w:multiLevelType w:val="multilevel"/>
    <w:tmpl w:val="A7C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657485"/>
    <w:multiLevelType w:val="multilevel"/>
    <w:tmpl w:val="E0D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09081C"/>
    <w:multiLevelType w:val="multilevel"/>
    <w:tmpl w:val="75D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AB3FBA"/>
    <w:multiLevelType w:val="multilevel"/>
    <w:tmpl w:val="E96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480D04"/>
    <w:multiLevelType w:val="multilevel"/>
    <w:tmpl w:val="06E2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73239F"/>
    <w:multiLevelType w:val="hybridMultilevel"/>
    <w:tmpl w:val="07F6A538"/>
    <w:lvl w:ilvl="0" w:tplc="EC004CB0">
      <w:start w:val="1"/>
      <w:numFmt w:val="bullet"/>
      <w:lvlText w:val=""/>
      <w:lvlJc w:val="left"/>
      <w:pPr>
        <w:ind w:left="720" w:hanging="360"/>
      </w:pPr>
      <w:rPr>
        <w:rFonts w:ascii="Symbol" w:hAnsi="Symbol" w:hint="default"/>
      </w:rPr>
    </w:lvl>
    <w:lvl w:ilvl="1" w:tplc="61E653D0">
      <w:start w:val="1"/>
      <w:numFmt w:val="bullet"/>
      <w:lvlText w:val="o"/>
      <w:lvlJc w:val="left"/>
      <w:pPr>
        <w:ind w:left="1440" w:hanging="360"/>
      </w:pPr>
      <w:rPr>
        <w:rFonts w:ascii="Courier New" w:hAnsi="Courier New" w:hint="default"/>
      </w:rPr>
    </w:lvl>
    <w:lvl w:ilvl="2" w:tplc="D9345E78">
      <w:start w:val="1"/>
      <w:numFmt w:val="bullet"/>
      <w:lvlText w:val=""/>
      <w:lvlJc w:val="left"/>
      <w:pPr>
        <w:ind w:left="2160" w:hanging="360"/>
      </w:pPr>
      <w:rPr>
        <w:rFonts w:ascii="Wingdings" w:hAnsi="Wingdings" w:hint="default"/>
      </w:rPr>
    </w:lvl>
    <w:lvl w:ilvl="3" w:tplc="B81E0C20">
      <w:start w:val="1"/>
      <w:numFmt w:val="bullet"/>
      <w:lvlText w:val=""/>
      <w:lvlJc w:val="left"/>
      <w:pPr>
        <w:ind w:left="2880" w:hanging="360"/>
      </w:pPr>
      <w:rPr>
        <w:rFonts w:ascii="Symbol" w:hAnsi="Symbol" w:hint="default"/>
      </w:rPr>
    </w:lvl>
    <w:lvl w:ilvl="4" w:tplc="ABE2ACB4">
      <w:start w:val="1"/>
      <w:numFmt w:val="bullet"/>
      <w:lvlText w:val="o"/>
      <w:lvlJc w:val="left"/>
      <w:pPr>
        <w:ind w:left="3600" w:hanging="360"/>
      </w:pPr>
      <w:rPr>
        <w:rFonts w:ascii="Courier New" w:hAnsi="Courier New" w:hint="default"/>
      </w:rPr>
    </w:lvl>
    <w:lvl w:ilvl="5" w:tplc="0D1C5046">
      <w:start w:val="1"/>
      <w:numFmt w:val="bullet"/>
      <w:lvlText w:val=""/>
      <w:lvlJc w:val="left"/>
      <w:pPr>
        <w:ind w:left="4320" w:hanging="360"/>
      </w:pPr>
      <w:rPr>
        <w:rFonts w:ascii="Wingdings" w:hAnsi="Wingdings" w:hint="default"/>
      </w:rPr>
    </w:lvl>
    <w:lvl w:ilvl="6" w:tplc="22F8E0C8">
      <w:start w:val="1"/>
      <w:numFmt w:val="bullet"/>
      <w:lvlText w:val=""/>
      <w:lvlJc w:val="left"/>
      <w:pPr>
        <w:ind w:left="5040" w:hanging="360"/>
      </w:pPr>
      <w:rPr>
        <w:rFonts w:ascii="Symbol" w:hAnsi="Symbol" w:hint="default"/>
      </w:rPr>
    </w:lvl>
    <w:lvl w:ilvl="7" w:tplc="13F02B62">
      <w:start w:val="1"/>
      <w:numFmt w:val="bullet"/>
      <w:lvlText w:val="o"/>
      <w:lvlJc w:val="left"/>
      <w:pPr>
        <w:ind w:left="5760" w:hanging="360"/>
      </w:pPr>
      <w:rPr>
        <w:rFonts w:ascii="Courier New" w:hAnsi="Courier New" w:hint="default"/>
      </w:rPr>
    </w:lvl>
    <w:lvl w:ilvl="8" w:tplc="AF004550">
      <w:start w:val="1"/>
      <w:numFmt w:val="bullet"/>
      <w:lvlText w:val=""/>
      <w:lvlJc w:val="left"/>
      <w:pPr>
        <w:ind w:left="6480" w:hanging="360"/>
      </w:pPr>
      <w:rPr>
        <w:rFonts w:ascii="Wingdings" w:hAnsi="Wingdings" w:hint="default"/>
      </w:rPr>
    </w:lvl>
  </w:abstractNum>
  <w:abstractNum w:abstractNumId="48" w15:restartNumberingAfterBreak="0">
    <w:nsid w:val="79F73E85"/>
    <w:multiLevelType w:val="multilevel"/>
    <w:tmpl w:val="810C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A96A7B"/>
    <w:multiLevelType w:val="hybridMultilevel"/>
    <w:tmpl w:val="E4285536"/>
    <w:lvl w:ilvl="0" w:tplc="835AA05C">
      <w:start w:val="1"/>
      <w:numFmt w:val="bullet"/>
      <w:lvlText w:val="y"/>
      <w:lvlJc w:val="left"/>
      <w:pPr>
        <w:ind w:left="720" w:hanging="360"/>
      </w:pPr>
      <w:rPr>
        <w:rFonts w:ascii="Wingdings 3" w:hAnsi="Wingdings 3" w:hint="default"/>
      </w:rPr>
    </w:lvl>
    <w:lvl w:ilvl="1" w:tplc="8F6480F6">
      <w:start w:val="1"/>
      <w:numFmt w:val="bullet"/>
      <w:lvlText w:val="o"/>
      <w:lvlJc w:val="left"/>
      <w:pPr>
        <w:ind w:left="1440" w:hanging="360"/>
      </w:pPr>
      <w:rPr>
        <w:rFonts w:ascii="Courier New" w:hAnsi="Courier New" w:hint="default"/>
      </w:rPr>
    </w:lvl>
    <w:lvl w:ilvl="2" w:tplc="F56A8E78">
      <w:start w:val="1"/>
      <w:numFmt w:val="bullet"/>
      <w:lvlText w:val=""/>
      <w:lvlJc w:val="left"/>
      <w:pPr>
        <w:ind w:left="2160" w:hanging="360"/>
      </w:pPr>
      <w:rPr>
        <w:rFonts w:ascii="Wingdings" w:hAnsi="Wingdings" w:hint="default"/>
      </w:rPr>
    </w:lvl>
    <w:lvl w:ilvl="3" w:tplc="2246480E">
      <w:start w:val="1"/>
      <w:numFmt w:val="bullet"/>
      <w:lvlText w:val=""/>
      <w:lvlJc w:val="left"/>
      <w:pPr>
        <w:ind w:left="2880" w:hanging="360"/>
      </w:pPr>
      <w:rPr>
        <w:rFonts w:ascii="Symbol" w:hAnsi="Symbol" w:hint="default"/>
      </w:rPr>
    </w:lvl>
    <w:lvl w:ilvl="4" w:tplc="A5B81A9E">
      <w:start w:val="1"/>
      <w:numFmt w:val="bullet"/>
      <w:lvlText w:val="o"/>
      <w:lvlJc w:val="left"/>
      <w:pPr>
        <w:ind w:left="3600" w:hanging="360"/>
      </w:pPr>
      <w:rPr>
        <w:rFonts w:ascii="Courier New" w:hAnsi="Courier New" w:hint="default"/>
      </w:rPr>
    </w:lvl>
    <w:lvl w:ilvl="5" w:tplc="8822FA2A">
      <w:start w:val="1"/>
      <w:numFmt w:val="bullet"/>
      <w:lvlText w:val=""/>
      <w:lvlJc w:val="left"/>
      <w:pPr>
        <w:ind w:left="4320" w:hanging="360"/>
      </w:pPr>
      <w:rPr>
        <w:rFonts w:ascii="Wingdings" w:hAnsi="Wingdings" w:hint="default"/>
      </w:rPr>
    </w:lvl>
    <w:lvl w:ilvl="6" w:tplc="E62E2DCE">
      <w:start w:val="1"/>
      <w:numFmt w:val="bullet"/>
      <w:lvlText w:val=""/>
      <w:lvlJc w:val="left"/>
      <w:pPr>
        <w:ind w:left="5040" w:hanging="360"/>
      </w:pPr>
      <w:rPr>
        <w:rFonts w:ascii="Symbol" w:hAnsi="Symbol" w:hint="default"/>
      </w:rPr>
    </w:lvl>
    <w:lvl w:ilvl="7" w:tplc="A6D0F9B8">
      <w:start w:val="1"/>
      <w:numFmt w:val="bullet"/>
      <w:lvlText w:val="o"/>
      <w:lvlJc w:val="left"/>
      <w:pPr>
        <w:ind w:left="5760" w:hanging="360"/>
      </w:pPr>
      <w:rPr>
        <w:rFonts w:ascii="Courier New" w:hAnsi="Courier New" w:hint="default"/>
      </w:rPr>
    </w:lvl>
    <w:lvl w:ilvl="8" w:tplc="AD422E78">
      <w:start w:val="1"/>
      <w:numFmt w:val="bullet"/>
      <w:lvlText w:val=""/>
      <w:lvlJc w:val="left"/>
      <w:pPr>
        <w:ind w:left="6480" w:hanging="360"/>
      </w:pPr>
      <w:rPr>
        <w:rFonts w:ascii="Wingdings" w:hAnsi="Wingdings" w:hint="default"/>
      </w:rPr>
    </w:lvl>
  </w:abstractNum>
  <w:abstractNum w:abstractNumId="50" w15:restartNumberingAfterBreak="0">
    <w:nsid w:val="7D1E2FC9"/>
    <w:multiLevelType w:val="multilevel"/>
    <w:tmpl w:val="BFF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9892088">
    <w:abstractNumId w:val="1"/>
  </w:num>
  <w:num w:numId="2" w16cid:durableId="794180277">
    <w:abstractNumId w:val="47"/>
  </w:num>
  <w:num w:numId="3" w16cid:durableId="1572540075">
    <w:abstractNumId w:val="32"/>
  </w:num>
  <w:num w:numId="4" w16cid:durableId="1454783002">
    <w:abstractNumId w:val="49"/>
  </w:num>
  <w:num w:numId="5" w16cid:durableId="427164101">
    <w:abstractNumId w:val="3"/>
  </w:num>
  <w:num w:numId="6" w16cid:durableId="110176736">
    <w:abstractNumId w:val="6"/>
  </w:num>
  <w:num w:numId="7" w16cid:durableId="525875966">
    <w:abstractNumId w:val="7"/>
  </w:num>
  <w:num w:numId="8" w16cid:durableId="1777598918">
    <w:abstractNumId w:val="25"/>
  </w:num>
  <w:num w:numId="9" w16cid:durableId="278880016">
    <w:abstractNumId w:val="16"/>
  </w:num>
  <w:num w:numId="10" w16cid:durableId="1916015020">
    <w:abstractNumId w:val="17"/>
  </w:num>
  <w:num w:numId="11" w16cid:durableId="1523395793">
    <w:abstractNumId w:val="11"/>
  </w:num>
  <w:num w:numId="12" w16cid:durableId="1600139276">
    <w:abstractNumId w:val="36"/>
  </w:num>
  <w:num w:numId="13" w16cid:durableId="1531063052">
    <w:abstractNumId w:val="2"/>
  </w:num>
  <w:num w:numId="14" w16cid:durableId="1892109875">
    <w:abstractNumId w:val="9"/>
  </w:num>
  <w:num w:numId="15" w16cid:durableId="512649982">
    <w:abstractNumId w:val="20"/>
  </w:num>
  <w:num w:numId="16" w16cid:durableId="1796287594">
    <w:abstractNumId w:val="33"/>
  </w:num>
  <w:num w:numId="17" w16cid:durableId="1533688266">
    <w:abstractNumId w:val="12"/>
  </w:num>
  <w:num w:numId="18" w16cid:durableId="267736632">
    <w:abstractNumId w:val="26"/>
  </w:num>
  <w:num w:numId="19" w16cid:durableId="153448450">
    <w:abstractNumId w:val="48"/>
  </w:num>
  <w:num w:numId="20" w16cid:durableId="1011107192">
    <w:abstractNumId w:val="40"/>
  </w:num>
  <w:num w:numId="21" w16cid:durableId="698286846">
    <w:abstractNumId w:val="23"/>
  </w:num>
  <w:num w:numId="22" w16cid:durableId="2037341888">
    <w:abstractNumId w:val="39"/>
  </w:num>
  <w:num w:numId="23" w16cid:durableId="759258807">
    <w:abstractNumId w:val="22"/>
  </w:num>
  <w:num w:numId="24" w16cid:durableId="853033959">
    <w:abstractNumId w:val="28"/>
  </w:num>
  <w:num w:numId="25" w16cid:durableId="1033846746">
    <w:abstractNumId w:val="15"/>
  </w:num>
  <w:num w:numId="26" w16cid:durableId="1297875575">
    <w:abstractNumId w:val="31"/>
  </w:num>
  <w:num w:numId="27" w16cid:durableId="1344673041">
    <w:abstractNumId w:val="19"/>
  </w:num>
  <w:num w:numId="28" w16cid:durableId="1348170278">
    <w:abstractNumId w:val="34"/>
  </w:num>
  <w:num w:numId="29" w16cid:durableId="334573600">
    <w:abstractNumId w:val="50"/>
  </w:num>
  <w:num w:numId="30" w16cid:durableId="905148880">
    <w:abstractNumId w:val="4"/>
  </w:num>
  <w:num w:numId="31" w16cid:durableId="985204851">
    <w:abstractNumId w:val="45"/>
  </w:num>
  <w:num w:numId="32" w16cid:durableId="375008908">
    <w:abstractNumId w:val="24"/>
  </w:num>
  <w:num w:numId="33" w16cid:durableId="1711606933">
    <w:abstractNumId w:val="43"/>
  </w:num>
  <w:num w:numId="34" w16cid:durableId="1279022738">
    <w:abstractNumId w:val="41"/>
  </w:num>
  <w:num w:numId="35" w16cid:durableId="1015031981">
    <w:abstractNumId w:val="38"/>
  </w:num>
  <w:num w:numId="36" w16cid:durableId="605161948">
    <w:abstractNumId w:val="21"/>
  </w:num>
  <w:num w:numId="37" w16cid:durableId="741679524">
    <w:abstractNumId w:val="35"/>
  </w:num>
  <w:num w:numId="38" w16cid:durableId="151602586">
    <w:abstractNumId w:val="18"/>
  </w:num>
  <w:num w:numId="39" w16cid:durableId="278532378">
    <w:abstractNumId w:val="44"/>
  </w:num>
  <w:num w:numId="40" w16cid:durableId="2080399342">
    <w:abstractNumId w:val="30"/>
  </w:num>
  <w:num w:numId="41" w16cid:durableId="574628093">
    <w:abstractNumId w:val="37"/>
  </w:num>
  <w:num w:numId="42" w16cid:durableId="683898877">
    <w:abstractNumId w:val="14"/>
  </w:num>
  <w:num w:numId="43" w16cid:durableId="1802991823">
    <w:abstractNumId w:val="46"/>
  </w:num>
  <w:num w:numId="44" w16cid:durableId="674068832">
    <w:abstractNumId w:val="0"/>
  </w:num>
  <w:num w:numId="45" w16cid:durableId="2055499480">
    <w:abstractNumId w:val="10"/>
  </w:num>
  <w:num w:numId="46" w16cid:durableId="44574503">
    <w:abstractNumId w:val="5"/>
  </w:num>
  <w:num w:numId="47" w16cid:durableId="755201537">
    <w:abstractNumId w:val="13"/>
  </w:num>
  <w:num w:numId="48" w16cid:durableId="630327178">
    <w:abstractNumId w:val="27"/>
  </w:num>
  <w:num w:numId="49" w16cid:durableId="1125201925">
    <w:abstractNumId w:val="42"/>
  </w:num>
  <w:num w:numId="50" w16cid:durableId="2141263223">
    <w:abstractNumId w:val="29"/>
  </w:num>
  <w:num w:numId="51" w16cid:durableId="18162187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73880"/>
    <w:rsid w:val="001103E2"/>
    <w:rsid w:val="00161FFD"/>
    <w:rsid w:val="00171753"/>
    <w:rsid w:val="00190CEB"/>
    <w:rsid w:val="002A6840"/>
    <w:rsid w:val="002C7A01"/>
    <w:rsid w:val="003B6544"/>
    <w:rsid w:val="003C128E"/>
    <w:rsid w:val="00486ED9"/>
    <w:rsid w:val="00497F23"/>
    <w:rsid w:val="004E2479"/>
    <w:rsid w:val="00523D0F"/>
    <w:rsid w:val="00595D52"/>
    <w:rsid w:val="00615292"/>
    <w:rsid w:val="00685066"/>
    <w:rsid w:val="00741BDA"/>
    <w:rsid w:val="00754D89"/>
    <w:rsid w:val="007C6F6E"/>
    <w:rsid w:val="0083290D"/>
    <w:rsid w:val="009607E1"/>
    <w:rsid w:val="00975DF3"/>
    <w:rsid w:val="00991D86"/>
    <w:rsid w:val="00994CE8"/>
    <w:rsid w:val="00A25BF9"/>
    <w:rsid w:val="00AE1B98"/>
    <w:rsid w:val="00AE2BBE"/>
    <w:rsid w:val="00BB09DF"/>
    <w:rsid w:val="00D93FE5"/>
    <w:rsid w:val="04373880"/>
    <w:rsid w:val="060D251D"/>
    <w:rsid w:val="08561200"/>
    <w:rsid w:val="0B80E797"/>
    <w:rsid w:val="0CB6B14C"/>
    <w:rsid w:val="0D1E44D3"/>
    <w:rsid w:val="15FF3D2E"/>
    <w:rsid w:val="1A96703F"/>
    <w:rsid w:val="1B4F1994"/>
    <w:rsid w:val="22FA58A8"/>
    <w:rsid w:val="24E4371E"/>
    <w:rsid w:val="30504373"/>
    <w:rsid w:val="3272C86C"/>
    <w:rsid w:val="3379B182"/>
    <w:rsid w:val="3401B316"/>
    <w:rsid w:val="34B725EE"/>
    <w:rsid w:val="351D2402"/>
    <w:rsid w:val="361AEB77"/>
    <w:rsid w:val="3760D29D"/>
    <w:rsid w:val="37995128"/>
    <w:rsid w:val="391FE26B"/>
    <w:rsid w:val="4763ADCF"/>
    <w:rsid w:val="49D5220C"/>
    <w:rsid w:val="49FC0153"/>
    <w:rsid w:val="4D0B188A"/>
    <w:rsid w:val="4D4C75FA"/>
    <w:rsid w:val="5466C1CB"/>
    <w:rsid w:val="5C5CAACA"/>
    <w:rsid w:val="601F2B28"/>
    <w:rsid w:val="68D29EBB"/>
    <w:rsid w:val="6FBA75EC"/>
    <w:rsid w:val="73CA034B"/>
    <w:rsid w:val="741899EA"/>
    <w:rsid w:val="7524DB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3880"/>
  <w15:chartTrackingRefBased/>
  <w15:docId w15:val="{F294B9DE-D315-4D7D-A29F-5848B21B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FE5"/>
    <w:pPr>
      <w:keepNext/>
      <w:keepLines/>
      <w:spacing w:before="240" w:after="0"/>
      <w:jc w:val="center"/>
      <w:outlineLvl w:val="0"/>
    </w:pPr>
    <w:rPr>
      <w:rFonts w:ascii="Maersk Headline" w:eastAsiaTheme="majorEastAsia" w:hAnsi="Maersk Headline" w:cstheme="majorBidi"/>
      <w:b/>
      <w:color w:val="0F4761" w:themeColor="accent1" w:themeShade="BF"/>
      <w:sz w:val="44"/>
      <w:szCs w:val="32"/>
    </w:rPr>
  </w:style>
  <w:style w:type="paragraph" w:styleId="Heading2">
    <w:name w:val="heading 2"/>
    <w:basedOn w:val="Normal"/>
    <w:next w:val="Normal"/>
    <w:link w:val="Heading2Char"/>
    <w:uiPriority w:val="9"/>
    <w:unhideWhenUsed/>
    <w:qFormat/>
    <w:rsid w:val="00D93FE5"/>
    <w:pPr>
      <w:keepNext/>
      <w:keepLines/>
      <w:spacing w:before="40" w:after="0"/>
      <w:outlineLvl w:val="1"/>
    </w:pPr>
    <w:rPr>
      <w:rFonts w:ascii="Maersk Text" w:eastAsiaTheme="majorEastAsia" w:hAnsi="Maersk Text" w:cstheme="majorBidi"/>
      <w:b/>
      <w:color w:val="0F4761" w:themeColor="accent1" w:themeShade="BF"/>
      <w:sz w:val="26"/>
      <w:szCs w:val="26"/>
    </w:rPr>
  </w:style>
  <w:style w:type="paragraph" w:styleId="Heading3">
    <w:name w:val="heading 3"/>
    <w:basedOn w:val="Normal"/>
    <w:next w:val="Normal"/>
    <w:uiPriority w:val="9"/>
    <w:unhideWhenUsed/>
    <w:qFormat/>
    <w:rsid w:val="007C6F6E"/>
    <w:pPr>
      <w:keepNext/>
      <w:keepLines/>
      <w:spacing w:before="160" w:after="80"/>
      <w:outlineLvl w:val="2"/>
    </w:pPr>
    <w:rPr>
      <w:rFonts w:ascii="Maersk Text" w:eastAsiaTheme="majorEastAsia" w:hAnsi="Maersk Text" w:cstheme="majorBidi"/>
      <w:color w:val="0F4761" w:themeColor="accent1" w:themeShade="BF"/>
      <w:szCs w:val="28"/>
    </w:rPr>
  </w:style>
  <w:style w:type="paragraph" w:styleId="Heading4">
    <w:name w:val="heading 4"/>
    <w:basedOn w:val="Normal"/>
    <w:next w:val="Normal"/>
    <w:uiPriority w:val="9"/>
    <w:unhideWhenUsed/>
    <w:qFormat/>
    <w:rsid w:val="34B725E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71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753"/>
  </w:style>
  <w:style w:type="paragraph" w:styleId="ListParagraph">
    <w:name w:val="List Paragraph"/>
    <w:basedOn w:val="Normal"/>
    <w:uiPriority w:val="34"/>
    <w:qFormat/>
    <w:rsid w:val="060D251D"/>
    <w:pPr>
      <w:ind w:left="720"/>
      <w:contextualSpacing/>
    </w:pPr>
  </w:style>
  <w:style w:type="character" w:customStyle="1" w:styleId="normaltextrun">
    <w:name w:val="normaltextrun"/>
    <w:basedOn w:val="DefaultParagraphFont"/>
    <w:rsid w:val="060D251D"/>
    <w:rPr>
      <w:rFonts w:asciiTheme="minorHAnsi" w:eastAsiaTheme="minorEastAsia" w:hAnsiTheme="minorHAnsi" w:cstheme="minorBidi"/>
      <w:sz w:val="22"/>
      <w:szCs w:val="22"/>
    </w:rPr>
  </w:style>
  <w:style w:type="character" w:customStyle="1" w:styleId="eop">
    <w:name w:val="eop"/>
    <w:basedOn w:val="DefaultParagraphFont"/>
    <w:uiPriority w:val="1"/>
    <w:rsid w:val="060D251D"/>
    <w:rPr>
      <w:rFonts w:asciiTheme="minorHAnsi" w:eastAsiaTheme="minorEastAsia" w:hAnsiTheme="minorHAnsi" w:cstheme="minorBidi"/>
      <w:sz w:val="22"/>
      <w:szCs w:val="22"/>
    </w:rPr>
  </w:style>
  <w:style w:type="paragraph" w:customStyle="1" w:styleId="paragraph">
    <w:name w:val="paragraph"/>
    <w:basedOn w:val="Normal"/>
    <w:uiPriority w:val="1"/>
    <w:rsid w:val="060D251D"/>
    <w:pPr>
      <w:spacing w:before="60" w:beforeAutospacing="1" w:after="0" w:afterAutospacing="1"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E2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479"/>
  </w:style>
  <w:style w:type="character" w:customStyle="1" w:styleId="Heading1Char">
    <w:name w:val="Heading 1 Char"/>
    <w:basedOn w:val="DefaultParagraphFont"/>
    <w:link w:val="Heading1"/>
    <w:uiPriority w:val="9"/>
    <w:rsid w:val="00D93FE5"/>
    <w:rPr>
      <w:rFonts w:ascii="Maersk Headline" w:eastAsiaTheme="majorEastAsia" w:hAnsi="Maersk Headline" w:cstheme="majorBidi"/>
      <w:b/>
      <w:color w:val="0F4761" w:themeColor="accent1" w:themeShade="BF"/>
      <w:sz w:val="44"/>
      <w:szCs w:val="32"/>
    </w:rPr>
  </w:style>
  <w:style w:type="character" w:customStyle="1" w:styleId="Heading2Char">
    <w:name w:val="Heading 2 Char"/>
    <w:basedOn w:val="DefaultParagraphFont"/>
    <w:link w:val="Heading2"/>
    <w:uiPriority w:val="9"/>
    <w:rsid w:val="00D93FE5"/>
    <w:rPr>
      <w:rFonts w:ascii="Maersk Text" w:eastAsiaTheme="majorEastAsia" w:hAnsi="Maersk Text" w:cstheme="majorBidi"/>
      <w:b/>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73A5A9B00C34383DDA0BE1726F4F2" ma:contentTypeVersion="17" ma:contentTypeDescription="Create a new document." ma:contentTypeScope="" ma:versionID="825920cce99ac2b4b69bddbb8c763640">
  <xsd:schema xmlns:xsd="http://www.w3.org/2001/XMLSchema" xmlns:xs="http://www.w3.org/2001/XMLSchema" xmlns:p="http://schemas.microsoft.com/office/2006/metadata/properties" xmlns:ns2="b2cd9699-4150-4d63-bd21-bcafaaf19883" xmlns:ns3="ff27940a-f347-4ddf-a664-348a2e89397a" targetNamespace="http://schemas.microsoft.com/office/2006/metadata/properties" ma:root="true" ma:fieldsID="0112f033515b4a58322c68c7251c76fb" ns2:_="" ns3:_="">
    <xsd:import namespace="b2cd9699-4150-4d63-bd21-bcafaaf19883"/>
    <xsd:import namespace="ff27940a-f347-4ddf-a664-348a2e89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Commen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d9699-4150-4d63-bd21-bcafaaf198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972f45-99e4-4d95-9530-8f50712244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ent" ma:index="23" nillable="true" ma:displayName="Comment" ma:format="Dropdown" ma:internalName="Comment">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27940a-f347-4ddf-a664-348a2e8939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0f9ab58-edda-4740-89d0-e967230a1849}" ma:internalName="TaxCatchAll" ma:showField="CatchAllData" ma:web="ff27940a-f347-4ddf-a664-348a2e89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 xmlns="b2cd9699-4150-4d63-bd21-bcafaaf19883" xsi:nil="true"/>
    <TaxCatchAll xmlns="ff27940a-f347-4ddf-a664-348a2e89397a" xsi:nil="true"/>
    <lcf76f155ced4ddcb4097134ff3c332f xmlns="b2cd9699-4150-4d63-bd21-bcafaaf198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4C6B6-57EC-495A-81E9-0B7891BA8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d9699-4150-4d63-bd21-bcafaaf19883"/>
    <ds:schemaRef ds:uri="ff27940a-f347-4ddf-a664-348a2e89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BFFFB0-9188-46D3-A513-049910234CEB}">
  <ds:schemaRefs>
    <ds:schemaRef ds:uri="http://schemas.microsoft.com/sharepoint/v3/contenttype/forms"/>
  </ds:schemaRefs>
</ds:datastoreItem>
</file>

<file path=customXml/itemProps3.xml><?xml version="1.0" encoding="utf-8"?>
<ds:datastoreItem xmlns:ds="http://schemas.openxmlformats.org/officeDocument/2006/customXml" ds:itemID="{28B429AE-CAFB-4D87-9B07-43D4C9A1AFF1}">
  <ds:schemaRefs>
    <ds:schemaRef ds:uri="http://purl.org/dc/elements/1.1/"/>
    <ds:schemaRef ds:uri="http://schemas.microsoft.com/office/2006/documentManagement/types"/>
    <ds:schemaRef ds:uri="http://schemas.microsoft.com/office/infopath/2007/PartnerControls"/>
    <ds:schemaRef ds:uri="http://purl.org/dc/terms/"/>
    <ds:schemaRef ds:uri="http://schemas.microsoft.com/office/2006/metadata/properties"/>
    <ds:schemaRef ds:uri="http://purl.org/dc/dcmitype/"/>
    <ds:schemaRef ds:uri="http://schemas.openxmlformats.org/package/2006/metadata/core-properties"/>
    <ds:schemaRef ds:uri="ff27940a-f347-4ddf-a664-348a2e89397a"/>
    <ds:schemaRef ds:uri="b2cd9699-4150-4d63-bd21-bcafaaf198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1339</Words>
  <Characters>8210</Characters>
  <Application>Microsoft Office Word</Application>
  <DocSecurity>0</DocSecurity>
  <Lines>234</Lines>
  <Paragraphs>180</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Riquelme</dc:creator>
  <cp:keywords/>
  <dc:description/>
  <cp:lastModifiedBy>Otilio Sanchez</cp:lastModifiedBy>
  <cp:revision>7</cp:revision>
  <dcterms:created xsi:type="dcterms:W3CDTF">2026-03-30T20:37:00Z</dcterms:created>
  <dcterms:modified xsi:type="dcterms:W3CDTF">2026-03-30T20:43:00Z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0x01010003673A5A9B00C34383DDA0BE1726F4F2</vt:lpwstr>
  </property>
  <property fmtid="{D5CDD505-2E9C-101B-9397-08002B2CF9AE}" pid="3" name="ClassificationContentMarkingFooterShapeIds">
    <vt:lpwstr>67ec4102,663495d9,372cad65</vt:lpwstr>
  </property>
  <property fmtid="{D5CDD505-2E9C-101B-9397-08002B2CF9AE}" pid="4" name="ClassificationContentMarkingFooterFontProps">
    <vt:lpwstr>#000000,10,Aptos</vt:lpwstr>
  </property>
  <property fmtid="{D5CDD505-2E9C-101B-9397-08002B2CF9AE}" pid="5" name="ClassificationContentMarkingFooterText">
    <vt:lpwstr>Classification: Internal</vt:lpwstr>
  </property>
  <property fmtid="{D5CDD505-2E9C-101B-9397-08002B2CF9AE}" pid="6" name="MSIP_Label_71bba39d-4745-4e9d-97db-0c1927b54242_Enabled">
    <vt:lpwstr>true</vt:lpwstr>
  </property>
  <property fmtid="{D5CDD505-2E9C-101B-9397-08002B2CF9AE}" pid="7" name="MSIP_Label_71bba39d-4745-4e9d-97db-0c1927b54242_SetDate">
    <vt:lpwstr>2026-01-20T12:15:21Z</vt:lpwstr>
  </property>
  <property fmtid="{D5CDD505-2E9C-101B-9397-08002B2CF9AE}" pid="8" name="MSIP_Label_71bba39d-4745-4e9d-97db-0c1927b54242_Method">
    <vt:lpwstr>Privileged</vt:lpwstr>
  </property>
  <property fmtid="{D5CDD505-2E9C-101B-9397-08002B2CF9AE}" pid="9" name="MSIP_Label_71bba39d-4745-4e9d-97db-0c1927b54242_Name">
    <vt:lpwstr>Internal</vt:lpwstr>
  </property>
  <property fmtid="{D5CDD505-2E9C-101B-9397-08002B2CF9AE}" pid="10" name="MSIP_Label_71bba39d-4745-4e9d-97db-0c1927b54242_SiteId">
    <vt:lpwstr>05d75c05-fa1a-42e7-9cf1-eb416c396f2d</vt:lpwstr>
  </property>
  <property fmtid="{D5CDD505-2E9C-101B-9397-08002B2CF9AE}" pid="11" name="MSIP_Label_71bba39d-4745-4e9d-97db-0c1927b54242_ActionId">
    <vt:lpwstr>aba957f3-c79d-4ed9-a2dc-480bb299bd5c</vt:lpwstr>
  </property>
  <property fmtid="{D5CDD505-2E9C-101B-9397-08002B2CF9AE}" pid="12" name="MSIP_Label_71bba39d-4745-4e9d-97db-0c1927b54242_ContentBits">
    <vt:lpwstr>2</vt:lpwstr>
  </property>
  <property fmtid="{D5CDD505-2E9C-101B-9397-08002B2CF9AE}" pid="13" name="MSIP_Label_71bba39d-4745-4e9d-97db-0c1927b54242_Tag">
    <vt:lpwstr>10, 0, 1, 2</vt:lpwstr>
  </property>
  <property fmtid="{D5CDD505-2E9C-101B-9397-08002B2CF9AE}" pid="14" name="MediaServiceImageTags">
    <vt:lpwstr/>
  </property>
  <property fmtid="{D5CDD505-2E9C-101B-9397-08002B2CF9AE}" pid="15" name="docLang">
    <vt:lpwstr>en</vt:lpwstr>
  </property>
</Properties>
</file>