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A2767" w14:textId="77777777" w:rsidR="008C3F4B" w:rsidRDefault="00B87336" w:rsidP="00B87336">
      <w:bookmarkStart w:id="0" w:name="_GoBack"/>
      <w:r w:rsidRPr="008C3F4B">
        <w:rPr>
          <w:u w:val="single"/>
        </w:rPr>
        <w:t>How conversations are classified</w:t>
      </w:r>
      <w:r w:rsidR="008C3F4B">
        <w:t>:</w:t>
      </w:r>
    </w:p>
    <w:bookmarkEnd w:id="0"/>
    <w:p w14:paraId="70C2BF07" w14:textId="4B0A79A9" w:rsidR="00B87336" w:rsidRDefault="00B87336" w:rsidP="00B87336">
      <w:r>
        <w:br/>
      </w:r>
      <w:r>
        <w:rPr>
          <w:noProof/>
        </w:rPr>
        <w:drawing>
          <wp:inline distT="0" distB="0" distL="0" distR="0" wp14:anchorId="2F63D662" wp14:editId="64AEAF84">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inline>
        </w:drawing>
      </w:r>
    </w:p>
    <w:p w14:paraId="6490B28B" w14:textId="4464A04D" w:rsidR="00B87336" w:rsidRDefault="00B87336" w:rsidP="00B87336">
      <w:r>
        <w:t>(</w:t>
      </w:r>
      <w:hyperlink r:id="rId6" w:history="1">
        <w:r w:rsidRPr="00B87336">
          <w:rPr>
            <w:rStyle w:val="Hyperlink"/>
          </w:rPr>
          <w:t>Better resolution</w:t>
        </w:r>
        <w:r w:rsidRPr="00B87336">
          <w:rPr>
            <w:rStyle w:val="Hyperlink"/>
          </w:rPr>
          <w:t xml:space="preserve"> </w:t>
        </w:r>
        <w:r w:rsidRPr="00B87336">
          <w:rPr>
            <w:rStyle w:val="Hyperlink"/>
          </w:rPr>
          <w:t>imag</w:t>
        </w:r>
        <w:r>
          <w:rPr>
            <w:rStyle w:val="Hyperlink"/>
          </w:rPr>
          <w:t>e</w:t>
        </w:r>
      </w:hyperlink>
      <w:r>
        <w:t>)</w:t>
      </w:r>
    </w:p>
    <w:p w14:paraId="549DD3A7" w14:textId="77777777" w:rsidR="00B87336" w:rsidRDefault="00B87336" w:rsidP="00B87336"/>
    <w:p w14:paraId="5B70DC8A" w14:textId="4E0A2872" w:rsidR="00E226F5" w:rsidRDefault="00E226F5" w:rsidP="00B87336">
      <w:pPr>
        <w:pStyle w:val="ListParagraph"/>
        <w:numPr>
          <w:ilvl w:val="0"/>
          <w:numId w:val="1"/>
        </w:numPr>
      </w:pPr>
      <w:r>
        <w:t xml:space="preserve">Unresolved </w:t>
      </w:r>
      <w:r w:rsidR="00B24F71">
        <w:t>opportunity (</w:t>
      </w:r>
      <w:r>
        <w:t xml:space="preserve">email conversation) </w:t>
      </w:r>
      <w:proofErr w:type="gramStart"/>
      <w:r>
        <w:t>if :</w:t>
      </w:r>
      <w:proofErr w:type="gramEnd"/>
    </w:p>
    <w:p w14:paraId="35EC7075" w14:textId="38592F2E" w:rsidR="00E226F5" w:rsidRDefault="00E226F5" w:rsidP="00E226F5">
      <w:pPr>
        <w:pStyle w:val="ListParagraph"/>
        <w:numPr>
          <w:ilvl w:val="1"/>
          <w:numId w:val="1"/>
        </w:numPr>
      </w:pPr>
      <w:r>
        <w:t>Either</w:t>
      </w:r>
    </w:p>
    <w:p w14:paraId="3D8AFBFF" w14:textId="39461172" w:rsidR="00E226F5" w:rsidRDefault="00E226F5" w:rsidP="00E226F5">
      <w:pPr>
        <w:pStyle w:val="ListParagraph"/>
        <w:numPr>
          <w:ilvl w:val="2"/>
          <w:numId w:val="1"/>
        </w:numPr>
      </w:pPr>
      <w:r>
        <w:t xml:space="preserve">Not </w:t>
      </w:r>
      <w:r w:rsidR="00B24F71">
        <w:t>tagged</w:t>
      </w:r>
      <w:r>
        <w:t xml:space="preserve"> CE</w:t>
      </w:r>
      <w:r w:rsidR="00B24F71">
        <w:t xml:space="preserve"> </w:t>
      </w:r>
      <w:r w:rsidR="00B24F71" w:rsidRPr="00B24F71">
        <w:rPr>
          <w:i/>
        </w:rPr>
        <w:t>and</w:t>
      </w:r>
    </w:p>
    <w:p w14:paraId="1803CC11" w14:textId="1269FEFD" w:rsidR="00E226F5" w:rsidRDefault="00E226F5" w:rsidP="00E226F5">
      <w:pPr>
        <w:pStyle w:val="ListParagraph"/>
        <w:numPr>
          <w:ilvl w:val="2"/>
          <w:numId w:val="1"/>
        </w:numPr>
      </w:pPr>
      <w:r>
        <w:t xml:space="preserve">Not </w:t>
      </w:r>
      <w:r w:rsidR="00B24F71">
        <w:t>tagged</w:t>
      </w:r>
      <w:r>
        <w:t xml:space="preserve"> PI</w:t>
      </w:r>
      <w:r w:rsidR="00B24F71">
        <w:t xml:space="preserve"> </w:t>
      </w:r>
      <w:r w:rsidR="00B24F71" w:rsidRPr="00B24F71">
        <w:rPr>
          <w:i/>
        </w:rPr>
        <w:t xml:space="preserve">and </w:t>
      </w:r>
    </w:p>
    <w:p w14:paraId="5EE3814C" w14:textId="5F63E0CF" w:rsidR="00E226F5" w:rsidRDefault="00E226F5" w:rsidP="00E226F5">
      <w:pPr>
        <w:pStyle w:val="ListParagraph"/>
        <w:numPr>
          <w:ilvl w:val="2"/>
          <w:numId w:val="1"/>
        </w:numPr>
      </w:pPr>
      <w:r>
        <w:t xml:space="preserve">Not </w:t>
      </w:r>
      <w:r w:rsidR="00B24F71">
        <w:t>tagged</w:t>
      </w:r>
      <w:r>
        <w:t xml:space="preserve"> fail</w:t>
      </w:r>
      <w:r w:rsidR="00B24F71">
        <w:t xml:space="preserve"> </w:t>
      </w:r>
      <w:r w:rsidR="00B24F71" w:rsidRPr="00B24F71">
        <w:rPr>
          <w:i/>
        </w:rPr>
        <w:t xml:space="preserve">and </w:t>
      </w:r>
    </w:p>
    <w:p w14:paraId="062F606A" w14:textId="4AF1D1A5" w:rsidR="00E226F5" w:rsidRDefault="00E226F5" w:rsidP="00E226F5">
      <w:pPr>
        <w:pStyle w:val="ListParagraph"/>
        <w:numPr>
          <w:ilvl w:val="2"/>
          <w:numId w:val="1"/>
        </w:numPr>
      </w:pPr>
      <w:r>
        <w:t xml:space="preserve">Irrespective </w:t>
      </w:r>
      <w:r w:rsidR="00B24F71">
        <w:t>of</w:t>
      </w:r>
      <w:r>
        <w:t xml:space="preserve"> stale or</w:t>
      </w:r>
      <w:r w:rsidR="00B24F71">
        <w:t xml:space="preserve"> not</w:t>
      </w:r>
    </w:p>
    <w:p w14:paraId="64CC1979" w14:textId="77777777" w:rsidR="00E226F5" w:rsidRDefault="00E226F5" w:rsidP="00E226F5">
      <w:pPr>
        <w:pStyle w:val="ListParagraph"/>
        <w:numPr>
          <w:ilvl w:val="1"/>
          <w:numId w:val="1"/>
        </w:numPr>
      </w:pPr>
      <w:r>
        <w:t>Or</w:t>
      </w:r>
      <w:r>
        <w:tab/>
      </w:r>
    </w:p>
    <w:p w14:paraId="6046F634" w14:textId="2382430A" w:rsidR="00E226F5" w:rsidRDefault="00B24F71" w:rsidP="00E226F5">
      <w:pPr>
        <w:pStyle w:val="ListParagraph"/>
        <w:numPr>
          <w:ilvl w:val="2"/>
          <w:numId w:val="1"/>
        </w:numPr>
      </w:pPr>
      <w:r>
        <w:t>Tagged</w:t>
      </w:r>
      <w:r w:rsidR="00E226F5">
        <w:t xml:space="preserve"> CE</w:t>
      </w:r>
      <w:r>
        <w:t xml:space="preserve"> </w:t>
      </w:r>
      <w:r w:rsidRPr="00B24F71">
        <w:rPr>
          <w:i/>
        </w:rPr>
        <w:t xml:space="preserve">and </w:t>
      </w:r>
    </w:p>
    <w:p w14:paraId="6A437A59" w14:textId="692608A1" w:rsidR="00B24F71" w:rsidRDefault="00E226F5" w:rsidP="00E226F5">
      <w:pPr>
        <w:pStyle w:val="ListParagraph"/>
        <w:numPr>
          <w:ilvl w:val="2"/>
          <w:numId w:val="1"/>
        </w:numPr>
      </w:pPr>
      <w:r>
        <w:t xml:space="preserve">Not </w:t>
      </w:r>
      <w:r w:rsidR="00B24F71">
        <w:t>tagged</w:t>
      </w:r>
      <w:r>
        <w:t xml:space="preserve"> </w:t>
      </w:r>
      <w:r w:rsidR="00B24F71">
        <w:t xml:space="preserve">CE DO </w:t>
      </w:r>
      <w:r w:rsidR="00B24F71" w:rsidRPr="00B24F71">
        <w:rPr>
          <w:i/>
        </w:rPr>
        <w:t>and</w:t>
      </w:r>
    </w:p>
    <w:p w14:paraId="1F2491AE" w14:textId="1DF8BB28" w:rsidR="00B24F71" w:rsidRDefault="00B24F71" w:rsidP="00E226F5">
      <w:pPr>
        <w:pStyle w:val="ListParagraph"/>
        <w:numPr>
          <w:ilvl w:val="2"/>
          <w:numId w:val="1"/>
        </w:numPr>
      </w:pPr>
      <w:r>
        <w:t xml:space="preserve">Not tagged fail </w:t>
      </w:r>
      <w:r w:rsidRPr="00B24F71">
        <w:rPr>
          <w:i/>
        </w:rPr>
        <w:t>and</w:t>
      </w:r>
    </w:p>
    <w:p w14:paraId="0ED09CDB" w14:textId="44E7149B" w:rsidR="00B24F71" w:rsidRDefault="00B24F71" w:rsidP="00E226F5">
      <w:pPr>
        <w:pStyle w:val="ListParagraph"/>
        <w:numPr>
          <w:ilvl w:val="2"/>
          <w:numId w:val="1"/>
        </w:numPr>
      </w:pPr>
      <w:r>
        <w:t>Irrespective of stale or not</w:t>
      </w:r>
      <w:r>
        <w:br/>
      </w:r>
    </w:p>
    <w:p w14:paraId="36C76E25" w14:textId="77777777" w:rsidR="00B24F71" w:rsidRDefault="00B24F71" w:rsidP="00B24F71">
      <w:pPr>
        <w:pStyle w:val="ListParagraph"/>
        <w:numPr>
          <w:ilvl w:val="0"/>
          <w:numId w:val="1"/>
        </w:numPr>
      </w:pPr>
      <w:r>
        <w:t>Resolved opportunity (email conversation) if:</w:t>
      </w:r>
    </w:p>
    <w:p w14:paraId="69F7B2E2" w14:textId="77777777" w:rsidR="00B24F71" w:rsidRDefault="00B24F71" w:rsidP="00B24F71">
      <w:pPr>
        <w:pStyle w:val="ListParagraph"/>
        <w:numPr>
          <w:ilvl w:val="1"/>
          <w:numId w:val="1"/>
        </w:numPr>
      </w:pPr>
      <w:r>
        <w:t>Either</w:t>
      </w:r>
    </w:p>
    <w:p w14:paraId="7938EF9A" w14:textId="630F6EF0" w:rsidR="00B24F71" w:rsidRPr="00B24F71" w:rsidRDefault="00B24F71" w:rsidP="00B24F71">
      <w:pPr>
        <w:pStyle w:val="ListParagraph"/>
        <w:numPr>
          <w:ilvl w:val="2"/>
          <w:numId w:val="1"/>
        </w:numPr>
      </w:pPr>
      <w:r>
        <w:t xml:space="preserve">Not Tagged CE </w:t>
      </w:r>
      <w:r>
        <w:rPr>
          <w:i/>
        </w:rPr>
        <w:t>and</w:t>
      </w:r>
    </w:p>
    <w:p w14:paraId="4117ED06" w14:textId="77777777" w:rsidR="00B24F71" w:rsidRDefault="00B24F71" w:rsidP="00B24F71">
      <w:pPr>
        <w:pStyle w:val="ListParagraph"/>
        <w:numPr>
          <w:ilvl w:val="2"/>
          <w:numId w:val="1"/>
        </w:numPr>
      </w:pPr>
      <w:r>
        <w:t xml:space="preserve">Tagged PI </w:t>
      </w:r>
      <w:r w:rsidRPr="00B24F71">
        <w:rPr>
          <w:i/>
        </w:rPr>
        <w:t>or</w:t>
      </w:r>
      <w:r>
        <w:rPr>
          <w:i/>
        </w:rPr>
        <w:t xml:space="preserve"> </w:t>
      </w:r>
      <w:r w:rsidRPr="00B24F71">
        <w:t>fail</w:t>
      </w:r>
    </w:p>
    <w:p w14:paraId="25E2A0B1" w14:textId="77777777" w:rsidR="00B24F71" w:rsidRDefault="00B24F71" w:rsidP="00B24F71">
      <w:pPr>
        <w:pStyle w:val="ListParagraph"/>
        <w:numPr>
          <w:ilvl w:val="2"/>
          <w:numId w:val="1"/>
        </w:numPr>
      </w:pPr>
      <w:r>
        <w:t>Irrespective of stale or not</w:t>
      </w:r>
    </w:p>
    <w:p w14:paraId="3D6B10E0" w14:textId="77777777" w:rsidR="00B24F71" w:rsidRDefault="00B24F71" w:rsidP="00B24F71">
      <w:pPr>
        <w:pStyle w:val="ListParagraph"/>
      </w:pPr>
    </w:p>
    <w:p w14:paraId="3E253B29" w14:textId="7D9B61A5" w:rsidR="00B24F71" w:rsidRPr="00B24F71" w:rsidRDefault="00B24F71" w:rsidP="00B24F71">
      <w:pPr>
        <w:pStyle w:val="ListParagraph"/>
        <w:rPr>
          <w:u w:val="single"/>
        </w:rPr>
      </w:pPr>
      <w:r w:rsidRPr="00B24F71">
        <w:rPr>
          <w:u w:val="single"/>
        </w:rPr>
        <w:t>Stale opportunities could be resolved or unresolved</w:t>
      </w:r>
      <w:r>
        <w:rPr>
          <w:u w:val="single"/>
        </w:rPr>
        <w:br/>
      </w:r>
    </w:p>
    <w:p w14:paraId="384DDE5D" w14:textId="3CD63C1D" w:rsidR="00B24F71" w:rsidRDefault="00B24F71" w:rsidP="00B24F71">
      <w:pPr>
        <w:pStyle w:val="ListParagraph"/>
        <w:numPr>
          <w:ilvl w:val="0"/>
          <w:numId w:val="1"/>
        </w:numPr>
      </w:pPr>
      <w:r>
        <w:t>Open opportunities are opportunities that are</w:t>
      </w:r>
      <w:r>
        <w:t xml:space="preserve"> </w:t>
      </w:r>
      <w:r w:rsidR="00C64D65">
        <w:t>a</w:t>
      </w:r>
      <w:r>
        <w:t>ctionable</w:t>
      </w:r>
      <w:r w:rsidR="00C64D65">
        <w:t xml:space="preserve"> and </w:t>
      </w:r>
      <w:r>
        <w:t>need to be marked as PI or fail</w:t>
      </w:r>
      <w:r w:rsidR="00C64D65">
        <w:t>.</w:t>
      </w:r>
      <w:r w:rsidR="00C64D65">
        <w:br/>
      </w:r>
      <w:r>
        <w:t xml:space="preserve"> </w:t>
      </w:r>
    </w:p>
    <w:p w14:paraId="065A6973" w14:textId="01CCF71C" w:rsidR="00E226F5" w:rsidRDefault="00C64D65" w:rsidP="00B24F71">
      <w:pPr>
        <w:pStyle w:val="ListParagraph"/>
        <w:numPr>
          <w:ilvl w:val="0"/>
          <w:numId w:val="1"/>
        </w:numPr>
      </w:pPr>
      <w:r>
        <w:t>T</w:t>
      </w:r>
      <w:r w:rsidR="00B24F71">
        <w:t xml:space="preserve">agging PI to </w:t>
      </w:r>
      <w:r>
        <w:t xml:space="preserve">a </w:t>
      </w:r>
      <w:r w:rsidR="00B24F71">
        <w:t xml:space="preserve">stale conversation does not affect fields such as total PIs or last PI date. However, it does move the conversation from ‘stale unresolved opportunity’ to ‘stale resolved opportunity’. One </w:t>
      </w:r>
      <w:r w:rsidR="00B24F71">
        <w:lastRenderedPageBreak/>
        <w:t xml:space="preserve">of </w:t>
      </w:r>
      <w:r>
        <w:t xml:space="preserve">our goals </w:t>
      </w:r>
      <w:r w:rsidR="00B24F71">
        <w:t>is to have very few stale opportunities and even lower number of stale unresolved opportunities</w:t>
      </w:r>
      <w:r>
        <w:t>.</w:t>
      </w:r>
      <w:r>
        <w:br/>
      </w:r>
    </w:p>
    <w:p w14:paraId="5B0D71C7" w14:textId="5CBED64D" w:rsidR="00C64D65" w:rsidRDefault="00B24F71" w:rsidP="00C64D65">
      <w:pPr>
        <w:pStyle w:val="ListParagraph"/>
        <w:numPr>
          <w:ilvl w:val="0"/>
          <w:numId w:val="1"/>
        </w:numPr>
      </w:pPr>
      <w:r>
        <w:t xml:space="preserve">Tagging a conversation as </w:t>
      </w:r>
      <w:r w:rsidR="00C64D65">
        <w:t>‘f</w:t>
      </w:r>
      <w:r>
        <w:t>ail</w:t>
      </w:r>
      <w:r w:rsidR="00C64D65">
        <w:t>’</w:t>
      </w:r>
      <w:r>
        <w:t xml:space="preserve"> works irrespective of </w:t>
      </w:r>
      <w:r w:rsidR="00C64D65">
        <w:t>whether the conversation is stale or not. It will affect metrics such as total failed opportunities etc. However, additionally, IF the deal has been stale, it will also move the conversation from total stale unresolved to stale resolved opportunities</w:t>
      </w:r>
      <w:r w:rsidR="00C64D65">
        <w:br/>
      </w:r>
    </w:p>
    <w:tbl>
      <w:tblPr>
        <w:tblStyle w:val="TableGrid"/>
        <w:tblW w:w="0" w:type="auto"/>
        <w:tblLook w:val="04A0" w:firstRow="1" w:lastRow="0" w:firstColumn="1" w:lastColumn="0" w:noHBand="0" w:noVBand="1"/>
      </w:tblPr>
      <w:tblGrid>
        <w:gridCol w:w="3116"/>
        <w:gridCol w:w="3117"/>
        <w:gridCol w:w="3117"/>
      </w:tblGrid>
      <w:tr w:rsidR="00E226F5" w14:paraId="7C016D65" w14:textId="77777777" w:rsidTr="00E226F5">
        <w:tc>
          <w:tcPr>
            <w:tcW w:w="3116" w:type="dxa"/>
          </w:tcPr>
          <w:p w14:paraId="15CFE21F" w14:textId="100EF114" w:rsidR="00E226F5" w:rsidRPr="00E226F5" w:rsidRDefault="00E226F5" w:rsidP="003C1C73">
            <w:pPr>
              <w:rPr>
                <w:b/>
              </w:rPr>
            </w:pPr>
            <w:r w:rsidRPr="00E226F5">
              <w:rPr>
                <w:b/>
              </w:rPr>
              <w:t>Field</w:t>
            </w:r>
          </w:p>
        </w:tc>
        <w:tc>
          <w:tcPr>
            <w:tcW w:w="3117" w:type="dxa"/>
          </w:tcPr>
          <w:p w14:paraId="63227CED" w14:textId="174CD738" w:rsidR="00E226F5" w:rsidRPr="00E226F5" w:rsidRDefault="00E226F5" w:rsidP="003C1C73">
            <w:pPr>
              <w:rPr>
                <w:b/>
              </w:rPr>
            </w:pPr>
            <w:r w:rsidRPr="00E226F5">
              <w:rPr>
                <w:b/>
              </w:rPr>
              <w:t>Meaning</w:t>
            </w:r>
          </w:p>
        </w:tc>
        <w:tc>
          <w:tcPr>
            <w:tcW w:w="3117" w:type="dxa"/>
          </w:tcPr>
          <w:p w14:paraId="3D1F7CBF" w14:textId="31E88EC6" w:rsidR="00E226F5" w:rsidRPr="00E226F5" w:rsidRDefault="00E226F5" w:rsidP="003C1C73">
            <w:pPr>
              <w:rPr>
                <w:b/>
              </w:rPr>
            </w:pPr>
            <w:r>
              <w:rPr>
                <w:b/>
              </w:rPr>
              <w:t>How it’s updated</w:t>
            </w:r>
          </w:p>
        </w:tc>
      </w:tr>
      <w:tr w:rsidR="00E226F5" w14:paraId="72A0E1B5" w14:textId="77777777" w:rsidTr="00E226F5">
        <w:tc>
          <w:tcPr>
            <w:tcW w:w="3116" w:type="dxa"/>
          </w:tcPr>
          <w:p w14:paraId="5DCEBCDE" w14:textId="0F857080" w:rsidR="00E226F5" w:rsidRPr="00E226F5" w:rsidRDefault="00E226F5" w:rsidP="003C1C73">
            <w:r w:rsidRPr="00E226F5">
              <w:t>Total Opportunities (30 days)</w:t>
            </w:r>
          </w:p>
        </w:tc>
        <w:tc>
          <w:tcPr>
            <w:tcW w:w="3117" w:type="dxa"/>
          </w:tcPr>
          <w:p w14:paraId="5F30702E" w14:textId="2DD623D8" w:rsidR="00E226F5" w:rsidRPr="00E226F5" w:rsidRDefault="00E226F5" w:rsidP="003C1C73">
            <w:r>
              <w:t xml:space="preserve">Total email </w:t>
            </w:r>
            <w:r w:rsidRPr="00E226F5">
              <w:rPr>
                <w:u w:val="single"/>
              </w:rPr>
              <w:t>conversations</w:t>
            </w:r>
            <w:r>
              <w:t xml:space="preserve"> we’ve had with the customers linked to this deal in the last 30 days</w:t>
            </w:r>
            <w:r>
              <w:t>. This includes all CE, Non-CE opportunities (resolved or unresolved)</w:t>
            </w:r>
          </w:p>
        </w:tc>
        <w:tc>
          <w:tcPr>
            <w:tcW w:w="3117" w:type="dxa"/>
          </w:tcPr>
          <w:p w14:paraId="604C8540" w14:textId="77777777" w:rsidR="00E226F5" w:rsidRDefault="00E226F5" w:rsidP="003C1C73">
            <w:pPr>
              <w:rPr>
                <w:b/>
                <w:u w:val="single"/>
              </w:rPr>
            </w:pPr>
          </w:p>
        </w:tc>
      </w:tr>
      <w:tr w:rsidR="00E226F5" w14:paraId="472D0A31" w14:textId="77777777" w:rsidTr="00E226F5">
        <w:tc>
          <w:tcPr>
            <w:tcW w:w="3116" w:type="dxa"/>
          </w:tcPr>
          <w:p w14:paraId="20FFC774" w14:textId="6A94687D" w:rsidR="00E226F5" w:rsidRPr="00E226F5" w:rsidRDefault="00E226F5" w:rsidP="003C1C73">
            <w:r w:rsidRPr="00E226F5">
              <w:t>Stale Opportunity (30 Days)</w:t>
            </w:r>
          </w:p>
        </w:tc>
        <w:tc>
          <w:tcPr>
            <w:tcW w:w="3117" w:type="dxa"/>
          </w:tcPr>
          <w:p w14:paraId="0F9379CC" w14:textId="3562D14D" w:rsidR="00E226F5" w:rsidRDefault="00E226F5" w:rsidP="003C1C73">
            <w:pPr>
              <w:rPr>
                <w:b/>
                <w:u w:val="single"/>
              </w:rPr>
            </w:pPr>
            <w:r>
              <w:rPr>
                <w:b/>
                <w:u w:val="single"/>
              </w:rPr>
              <w:t xml:space="preserve">Total opportunities that went stale – does not matter if this conversation has been </w:t>
            </w:r>
          </w:p>
        </w:tc>
        <w:tc>
          <w:tcPr>
            <w:tcW w:w="3117" w:type="dxa"/>
          </w:tcPr>
          <w:p w14:paraId="27B4339E" w14:textId="77777777" w:rsidR="00E226F5" w:rsidRDefault="00E226F5" w:rsidP="003C1C73">
            <w:pPr>
              <w:rPr>
                <w:b/>
                <w:u w:val="single"/>
              </w:rPr>
            </w:pPr>
          </w:p>
        </w:tc>
      </w:tr>
      <w:tr w:rsidR="00E226F5" w14:paraId="150A0B93" w14:textId="77777777" w:rsidTr="00E226F5">
        <w:tc>
          <w:tcPr>
            <w:tcW w:w="3116" w:type="dxa"/>
          </w:tcPr>
          <w:p w14:paraId="25ECD2D1" w14:textId="77777777" w:rsidR="00E226F5" w:rsidRDefault="00E226F5" w:rsidP="003C1C73">
            <w:pPr>
              <w:rPr>
                <w:b/>
                <w:u w:val="single"/>
              </w:rPr>
            </w:pPr>
          </w:p>
        </w:tc>
        <w:tc>
          <w:tcPr>
            <w:tcW w:w="3117" w:type="dxa"/>
          </w:tcPr>
          <w:p w14:paraId="09606DAD" w14:textId="77777777" w:rsidR="00E226F5" w:rsidRDefault="00E226F5" w:rsidP="003C1C73">
            <w:pPr>
              <w:rPr>
                <w:b/>
                <w:u w:val="single"/>
              </w:rPr>
            </w:pPr>
          </w:p>
        </w:tc>
        <w:tc>
          <w:tcPr>
            <w:tcW w:w="3117" w:type="dxa"/>
          </w:tcPr>
          <w:p w14:paraId="535C3FD7" w14:textId="77777777" w:rsidR="00E226F5" w:rsidRDefault="00E226F5" w:rsidP="003C1C73">
            <w:pPr>
              <w:rPr>
                <w:b/>
                <w:u w:val="single"/>
              </w:rPr>
            </w:pPr>
          </w:p>
        </w:tc>
      </w:tr>
      <w:tr w:rsidR="00E226F5" w14:paraId="6800B7B4" w14:textId="77777777" w:rsidTr="00E226F5">
        <w:tc>
          <w:tcPr>
            <w:tcW w:w="3116" w:type="dxa"/>
          </w:tcPr>
          <w:p w14:paraId="3D6AD288" w14:textId="77777777" w:rsidR="00E226F5" w:rsidRDefault="00E226F5" w:rsidP="003C1C73">
            <w:pPr>
              <w:rPr>
                <w:b/>
                <w:u w:val="single"/>
              </w:rPr>
            </w:pPr>
          </w:p>
        </w:tc>
        <w:tc>
          <w:tcPr>
            <w:tcW w:w="3117" w:type="dxa"/>
          </w:tcPr>
          <w:p w14:paraId="461B73DD" w14:textId="77777777" w:rsidR="00E226F5" w:rsidRDefault="00E226F5" w:rsidP="003C1C73">
            <w:pPr>
              <w:rPr>
                <w:b/>
                <w:u w:val="single"/>
              </w:rPr>
            </w:pPr>
          </w:p>
        </w:tc>
        <w:tc>
          <w:tcPr>
            <w:tcW w:w="3117" w:type="dxa"/>
          </w:tcPr>
          <w:p w14:paraId="2638B190" w14:textId="77777777" w:rsidR="00E226F5" w:rsidRDefault="00E226F5" w:rsidP="003C1C73">
            <w:pPr>
              <w:rPr>
                <w:b/>
                <w:u w:val="single"/>
              </w:rPr>
            </w:pPr>
          </w:p>
        </w:tc>
      </w:tr>
      <w:tr w:rsidR="00E226F5" w14:paraId="43B5F76F" w14:textId="77777777" w:rsidTr="00E226F5">
        <w:tc>
          <w:tcPr>
            <w:tcW w:w="3116" w:type="dxa"/>
          </w:tcPr>
          <w:p w14:paraId="7E945EC9" w14:textId="77777777" w:rsidR="00E226F5" w:rsidRDefault="00E226F5" w:rsidP="003C1C73">
            <w:pPr>
              <w:rPr>
                <w:b/>
                <w:u w:val="single"/>
              </w:rPr>
            </w:pPr>
          </w:p>
        </w:tc>
        <w:tc>
          <w:tcPr>
            <w:tcW w:w="3117" w:type="dxa"/>
          </w:tcPr>
          <w:p w14:paraId="1D054287" w14:textId="77777777" w:rsidR="00E226F5" w:rsidRDefault="00E226F5" w:rsidP="003C1C73">
            <w:pPr>
              <w:rPr>
                <w:b/>
                <w:u w:val="single"/>
              </w:rPr>
            </w:pPr>
          </w:p>
        </w:tc>
        <w:tc>
          <w:tcPr>
            <w:tcW w:w="3117" w:type="dxa"/>
          </w:tcPr>
          <w:p w14:paraId="6DD5F21B" w14:textId="77777777" w:rsidR="00E226F5" w:rsidRDefault="00E226F5" w:rsidP="003C1C73">
            <w:pPr>
              <w:rPr>
                <w:b/>
                <w:u w:val="single"/>
              </w:rPr>
            </w:pPr>
          </w:p>
        </w:tc>
      </w:tr>
      <w:tr w:rsidR="00E226F5" w14:paraId="2C45F891" w14:textId="77777777" w:rsidTr="00E226F5">
        <w:tc>
          <w:tcPr>
            <w:tcW w:w="3116" w:type="dxa"/>
          </w:tcPr>
          <w:p w14:paraId="36E24075" w14:textId="77777777" w:rsidR="00E226F5" w:rsidRDefault="00E226F5" w:rsidP="003C1C73">
            <w:pPr>
              <w:rPr>
                <w:b/>
                <w:u w:val="single"/>
              </w:rPr>
            </w:pPr>
          </w:p>
        </w:tc>
        <w:tc>
          <w:tcPr>
            <w:tcW w:w="3117" w:type="dxa"/>
          </w:tcPr>
          <w:p w14:paraId="20CF87E5" w14:textId="77777777" w:rsidR="00E226F5" w:rsidRDefault="00E226F5" w:rsidP="003C1C73">
            <w:pPr>
              <w:rPr>
                <w:b/>
                <w:u w:val="single"/>
              </w:rPr>
            </w:pPr>
          </w:p>
        </w:tc>
        <w:tc>
          <w:tcPr>
            <w:tcW w:w="3117" w:type="dxa"/>
          </w:tcPr>
          <w:p w14:paraId="549D294B" w14:textId="77777777" w:rsidR="00E226F5" w:rsidRDefault="00E226F5" w:rsidP="003C1C73">
            <w:pPr>
              <w:rPr>
                <w:b/>
                <w:u w:val="single"/>
              </w:rPr>
            </w:pPr>
          </w:p>
        </w:tc>
      </w:tr>
      <w:tr w:rsidR="00E226F5" w14:paraId="541C6C51" w14:textId="77777777" w:rsidTr="00E226F5">
        <w:tc>
          <w:tcPr>
            <w:tcW w:w="3116" w:type="dxa"/>
          </w:tcPr>
          <w:p w14:paraId="135D8FBF" w14:textId="77777777" w:rsidR="00E226F5" w:rsidRDefault="00E226F5" w:rsidP="003C1C73">
            <w:pPr>
              <w:rPr>
                <w:b/>
                <w:u w:val="single"/>
              </w:rPr>
            </w:pPr>
          </w:p>
        </w:tc>
        <w:tc>
          <w:tcPr>
            <w:tcW w:w="3117" w:type="dxa"/>
          </w:tcPr>
          <w:p w14:paraId="0760474A" w14:textId="77777777" w:rsidR="00E226F5" w:rsidRDefault="00E226F5" w:rsidP="003C1C73">
            <w:pPr>
              <w:rPr>
                <w:b/>
                <w:u w:val="single"/>
              </w:rPr>
            </w:pPr>
          </w:p>
        </w:tc>
        <w:tc>
          <w:tcPr>
            <w:tcW w:w="3117" w:type="dxa"/>
          </w:tcPr>
          <w:p w14:paraId="139B9E81" w14:textId="77777777" w:rsidR="00E226F5" w:rsidRDefault="00E226F5" w:rsidP="003C1C73">
            <w:pPr>
              <w:rPr>
                <w:b/>
                <w:u w:val="single"/>
              </w:rPr>
            </w:pPr>
          </w:p>
        </w:tc>
      </w:tr>
    </w:tbl>
    <w:p w14:paraId="2FED9831" w14:textId="77777777" w:rsidR="00E226F5" w:rsidRDefault="00E226F5" w:rsidP="003C1C73">
      <w:pPr>
        <w:rPr>
          <w:b/>
          <w:u w:val="single"/>
        </w:rPr>
      </w:pPr>
    </w:p>
    <w:p w14:paraId="5F6699B6" w14:textId="77777777" w:rsidR="00E226F5" w:rsidRDefault="00E226F5" w:rsidP="003C1C73">
      <w:pPr>
        <w:rPr>
          <w:b/>
          <w:u w:val="single"/>
        </w:rPr>
      </w:pPr>
    </w:p>
    <w:p w14:paraId="3D407163" w14:textId="77777777" w:rsidR="00E226F5" w:rsidRDefault="00E226F5" w:rsidP="003C1C73">
      <w:pPr>
        <w:rPr>
          <w:b/>
          <w:u w:val="single"/>
        </w:rPr>
      </w:pPr>
    </w:p>
    <w:p w14:paraId="0C17270B" w14:textId="77777777" w:rsidR="00E226F5" w:rsidRDefault="00E226F5" w:rsidP="003C1C73">
      <w:pPr>
        <w:rPr>
          <w:b/>
          <w:u w:val="single"/>
        </w:rPr>
      </w:pPr>
    </w:p>
    <w:p w14:paraId="0A852C79" w14:textId="6C4AC93D" w:rsidR="00E226F5" w:rsidRDefault="00E226F5" w:rsidP="003C1C73">
      <w:r w:rsidRPr="00E226F5">
        <w:rPr>
          <w:b/>
          <w:u w:val="single"/>
        </w:rPr>
        <w:t>Field:</w:t>
      </w:r>
      <w:r>
        <w:t xml:space="preserve"> </w:t>
      </w:r>
      <w:r w:rsidR="003C1C73">
        <w:t>Total opportunities (30 days)</w:t>
      </w:r>
      <w:r>
        <w:t xml:space="preserve"> </w:t>
      </w:r>
      <w:r>
        <w:br/>
      </w:r>
      <w:r w:rsidRPr="00E226F5">
        <w:rPr>
          <w:b/>
          <w:u w:val="single"/>
        </w:rPr>
        <w:t>Meaning:</w:t>
      </w:r>
      <w:r>
        <w:t xml:space="preserve"> Total email conversations we’ve had with the customers linked to this deal in the last 30 days</w:t>
      </w:r>
      <w:r>
        <w:br/>
        <w:t xml:space="preserve">How it is updated: </w:t>
      </w:r>
    </w:p>
    <w:p w14:paraId="6D0A18F1" w14:textId="05E81391" w:rsidR="003C1C73" w:rsidRDefault="003C1C73" w:rsidP="003C1C73">
      <w:r>
        <w:t>Stale opportunities (30 days)</w:t>
      </w:r>
    </w:p>
    <w:p w14:paraId="376BCDE3" w14:textId="77777777" w:rsidR="003C1C73" w:rsidRDefault="003C1C73" w:rsidP="003C1C73">
      <w:r>
        <w:t>Total PI (30 days)</w:t>
      </w:r>
    </w:p>
    <w:p w14:paraId="3DC64C84" w14:textId="77777777" w:rsidR="003C1C73" w:rsidRDefault="003C1C73" w:rsidP="003C1C73">
      <w:r>
        <w:t>Total failed opportunities (30 days)</w:t>
      </w:r>
    </w:p>
    <w:p w14:paraId="7B722FA1" w14:textId="77777777" w:rsidR="003C1C73" w:rsidRDefault="003C1C73" w:rsidP="003C1C73"/>
    <w:p w14:paraId="669A1EDC" w14:textId="77777777" w:rsidR="003C1C73" w:rsidRDefault="003C1C73" w:rsidP="003C1C73">
      <w:r>
        <w:t>Total opportunities (1 year)</w:t>
      </w:r>
    </w:p>
    <w:p w14:paraId="419EC300" w14:textId="77777777" w:rsidR="003C1C73" w:rsidRDefault="003C1C73" w:rsidP="003C1C73">
      <w:r>
        <w:t>Stale opportunities (1 year)</w:t>
      </w:r>
    </w:p>
    <w:p w14:paraId="02ABB21E" w14:textId="77777777" w:rsidR="003C1C73" w:rsidRDefault="003C1C73" w:rsidP="003C1C73">
      <w:r>
        <w:t>Total PI (1 year)</w:t>
      </w:r>
    </w:p>
    <w:p w14:paraId="0FDCD795" w14:textId="77777777" w:rsidR="003C1C73" w:rsidRDefault="003C1C73" w:rsidP="003C1C73">
      <w:r>
        <w:t>Total failed opportunities (1 year)</w:t>
      </w:r>
    </w:p>
    <w:p w14:paraId="264728D4" w14:textId="77777777" w:rsidR="003C1C73" w:rsidRDefault="003C1C73" w:rsidP="003C1C73"/>
    <w:p w14:paraId="12F61241" w14:textId="77777777" w:rsidR="003C1C73" w:rsidRDefault="003C1C73" w:rsidP="003C1C73">
      <w:r>
        <w:t>Total CE (30 days)</w:t>
      </w:r>
    </w:p>
    <w:p w14:paraId="0526F4CD" w14:textId="77777777" w:rsidR="003C1C73" w:rsidRDefault="003C1C73" w:rsidP="003C1C73">
      <w:r>
        <w:t>Stale CE (30 days)</w:t>
      </w:r>
    </w:p>
    <w:p w14:paraId="4289FDE4" w14:textId="77777777" w:rsidR="003C1C73" w:rsidRDefault="003C1C73" w:rsidP="003C1C73">
      <w:r>
        <w:t>Total CE DO (30 days)</w:t>
      </w:r>
    </w:p>
    <w:p w14:paraId="42DDEE1E" w14:textId="77777777" w:rsidR="003C1C73" w:rsidRDefault="003C1C73" w:rsidP="003C1C73">
      <w:r>
        <w:t>Total failed CE (30 days)</w:t>
      </w:r>
    </w:p>
    <w:p w14:paraId="5704CA04" w14:textId="77777777" w:rsidR="003C1C73" w:rsidRDefault="003C1C73" w:rsidP="003C1C73"/>
    <w:p w14:paraId="6DC6E27A" w14:textId="77777777" w:rsidR="003C1C73" w:rsidRDefault="003C1C73" w:rsidP="003C1C73">
      <w:r>
        <w:t>Total CE (1 year)</w:t>
      </w:r>
    </w:p>
    <w:p w14:paraId="01EB5929" w14:textId="77777777" w:rsidR="003C1C73" w:rsidRDefault="003C1C73" w:rsidP="003C1C73">
      <w:r>
        <w:t>Stale CE (1 year)</w:t>
      </w:r>
    </w:p>
    <w:p w14:paraId="3CC830AB" w14:textId="77777777" w:rsidR="003C1C73" w:rsidRDefault="003C1C73" w:rsidP="003C1C73">
      <w:r>
        <w:t>Total CE DO (1 year)</w:t>
      </w:r>
    </w:p>
    <w:p w14:paraId="66FFE17E" w14:textId="77777777" w:rsidR="003C1C73" w:rsidRDefault="003C1C73" w:rsidP="003C1C73">
      <w:r>
        <w:t>Total failed CE (1 year)</w:t>
      </w:r>
    </w:p>
    <w:p w14:paraId="017A99A9" w14:textId="77777777" w:rsidR="003C1C73" w:rsidRDefault="003C1C73" w:rsidP="003C1C73"/>
    <w:p w14:paraId="576597AC" w14:textId="77777777" w:rsidR="003C1C73" w:rsidRDefault="003C1C73" w:rsidP="003C1C73"/>
    <w:p w14:paraId="6F7892ED" w14:textId="77777777" w:rsidR="003C1C73" w:rsidRDefault="003C1C73" w:rsidP="003C1C73">
      <w:r>
        <w:t>Last open contact date</w:t>
      </w:r>
    </w:p>
    <w:p w14:paraId="7FA9738C" w14:textId="77777777" w:rsidR="003C1C73" w:rsidRDefault="003C1C73" w:rsidP="003C1C73">
      <w:r>
        <w:t>Last PI date</w:t>
      </w:r>
    </w:p>
    <w:p w14:paraId="22C2BFF7" w14:textId="77777777" w:rsidR="003C1C73" w:rsidRDefault="003C1C73" w:rsidP="003C1C73">
      <w:r>
        <w:t>Last open CE date</w:t>
      </w:r>
    </w:p>
    <w:p w14:paraId="244B352F" w14:textId="77777777" w:rsidR="003C1C73" w:rsidRDefault="003C1C73" w:rsidP="003C1C73">
      <w:r>
        <w:t>Last failed CE date</w:t>
      </w:r>
    </w:p>
    <w:p w14:paraId="7444065E" w14:textId="77777777" w:rsidR="003C1C73" w:rsidRDefault="003C1C73" w:rsidP="003C1C73">
      <w:r>
        <w:t>Last CE DO date</w:t>
      </w:r>
    </w:p>
    <w:p w14:paraId="70B52A20" w14:textId="77777777" w:rsidR="003C1C73" w:rsidRDefault="003C1C73" w:rsidP="003C1C73"/>
    <w:p w14:paraId="711DEFB4" w14:textId="77777777" w:rsidR="003C1C73" w:rsidRDefault="003C1C73" w:rsidP="003C1C73">
      <w:r>
        <w:t>Currently open opportunities</w:t>
      </w:r>
    </w:p>
    <w:p w14:paraId="2481C3C1" w14:textId="77777777" w:rsidR="003C1C73" w:rsidRDefault="003C1C73" w:rsidP="003C1C73">
      <w:r>
        <w:t>Currently stale opportunities</w:t>
      </w:r>
    </w:p>
    <w:p w14:paraId="1CC078FE" w14:textId="77777777" w:rsidR="003C1C73" w:rsidRDefault="003C1C73" w:rsidP="003C1C73">
      <w:r>
        <w:t>Contact history</w:t>
      </w:r>
    </w:p>
    <w:p w14:paraId="1EEE6C89" w14:textId="77777777" w:rsidR="003C1C73" w:rsidRDefault="003C1C73" w:rsidP="003C1C73">
      <w:r>
        <w:t>PI history</w:t>
      </w:r>
    </w:p>
    <w:p w14:paraId="3BC68974" w14:textId="77777777" w:rsidR="003C1C73" w:rsidRDefault="003C1C73" w:rsidP="003C1C73">
      <w:r>
        <w:t>CE History</w:t>
      </w:r>
    </w:p>
    <w:p w14:paraId="00B51173" w14:textId="4A93FE22" w:rsidR="00901C5C" w:rsidRPr="003C1C73" w:rsidRDefault="003C1C73" w:rsidP="003C1C73">
      <w:r>
        <w:t>CE DO history</w:t>
      </w:r>
    </w:p>
    <w:sectPr w:rsidR="00901C5C" w:rsidRPr="003C1C73" w:rsidSect="00E2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5194"/>
    <w:multiLevelType w:val="hybridMultilevel"/>
    <w:tmpl w:val="24F0638A"/>
    <w:lvl w:ilvl="0" w:tplc="9FFAA2EE">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55"/>
    <w:rsid w:val="003C1C73"/>
    <w:rsid w:val="008301F5"/>
    <w:rsid w:val="00862B60"/>
    <w:rsid w:val="00866B33"/>
    <w:rsid w:val="008C3F4B"/>
    <w:rsid w:val="009D58CF"/>
    <w:rsid w:val="00B24F71"/>
    <w:rsid w:val="00B87336"/>
    <w:rsid w:val="00BA2555"/>
    <w:rsid w:val="00C64D65"/>
    <w:rsid w:val="00E2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CCE7"/>
  <w15:chartTrackingRefBased/>
  <w15:docId w15:val="{19EB113D-9D33-4C7B-978C-F0E06F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26F5"/>
    <w:pPr>
      <w:ind w:left="720"/>
      <w:contextualSpacing/>
    </w:pPr>
  </w:style>
  <w:style w:type="character" w:styleId="Hyperlink">
    <w:name w:val="Hyperlink"/>
    <w:basedOn w:val="DefaultParagraphFont"/>
    <w:uiPriority w:val="99"/>
    <w:unhideWhenUsed/>
    <w:rsid w:val="00B87336"/>
    <w:rPr>
      <w:color w:val="0563C1" w:themeColor="hyperlink"/>
      <w:u w:val="single"/>
    </w:rPr>
  </w:style>
  <w:style w:type="character" w:styleId="UnresolvedMention">
    <w:name w:val="Unresolved Mention"/>
    <w:basedOn w:val="DefaultParagraphFont"/>
    <w:uiPriority w:val="99"/>
    <w:semiHidden/>
    <w:unhideWhenUsed/>
    <w:rsid w:val="00B87336"/>
    <w:rPr>
      <w:color w:val="605E5C"/>
      <w:shd w:val="clear" w:color="auto" w:fill="E1DFDD"/>
    </w:rPr>
  </w:style>
  <w:style w:type="character" w:styleId="FollowedHyperlink">
    <w:name w:val="FollowedHyperlink"/>
    <w:basedOn w:val="DefaultParagraphFont"/>
    <w:uiPriority w:val="99"/>
    <w:semiHidden/>
    <w:unhideWhenUsed/>
    <w:rsid w:val="00B87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imgur.com/6p3r4bH.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Saravagi</dc:creator>
  <cp:keywords/>
  <dc:description/>
  <cp:lastModifiedBy>Piyush Saravagi</cp:lastModifiedBy>
  <cp:revision>4</cp:revision>
  <cp:lastPrinted>2019-05-21T16:13:00Z</cp:lastPrinted>
  <dcterms:created xsi:type="dcterms:W3CDTF">2019-05-21T15:59:00Z</dcterms:created>
  <dcterms:modified xsi:type="dcterms:W3CDTF">2019-05-22T22:24:00Z</dcterms:modified>
</cp:coreProperties>
</file>