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6AC" w:rsidRPr="005206AC" w:rsidRDefault="005206AC" w:rsidP="005206AC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5206A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Social </w:t>
      </w:r>
      <w:proofErr w:type="gramStart"/>
      <w:r w:rsidRPr="005206A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Or</w:t>
      </w:r>
      <w:proofErr w:type="gramEnd"/>
      <w:r w:rsidRPr="005206AC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Business Impact.</w:t>
      </w:r>
    </w:p>
    <w:p w:rsidR="005206AC" w:rsidRPr="005206AC" w:rsidRDefault="005206AC" w:rsidP="005206AC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sz w:val="21"/>
          <w:szCs w:val="21"/>
          <w:lang w:eastAsia="en-IN"/>
        </w:rPr>
      </w:pPr>
      <w:r w:rsidRPr="005206A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 xml:space="preserve">Social </w:t>
      </w:r>
      <w:proofErr w:type="gramStart"/>
      <w:r w:rsidRPr="005206A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Impact :</w:t>
      </w:r>
      <w:proofErr w:type="gramEnd"/>
      <w:r w:rsidRPr="005206A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- </w:t>
      </w:r>
      <w:r w:rsidRPr="005206AC">
        <w:rPr>
          <w:rFonts w:ascii="Arial" w:eastAsia="Times New Roman" w:hAnsi="Arial" w:cs="Arial"/>
          <w:sz w:val="21"/>
          <w:szCs w:val="21"/>
          <w:lang w:eastAsia="en-IN"/>
        </w:rPr>
        <w:t>Improved patient care: By providing accurate and up-to-date information on doctor availability, a CURA healthcare project can help healthcare professionals make more informed decisions about treatment options, leading to improved patient care.</w:t>
      </w:r>
    </w:p>
    <w:p w:rsidR="005206AC" w:rsidRPr="005206AC" w:rsidRDefault="005206AC" w:rsidP="005206AC">
      <w:pPr>
        <w:shd w:val="clear" w:color="auto" w:fill="FFFFFF"/>
        <w:spacing w:after="0" w:line="240" w:lineRule="auto"/>
        <w:ind w:left="90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5206A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</w:p>
    <w:p w:rsidR="005206AC" w:rsidRPr="005206AC" w:rsidRDefault="005206AC" w:rsidP="005206AC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sz w:val="21"/>
          <w:szCs w:val="21"/>
          <w:lang w:eastAsia="en-IN"/>
        </w:rPr>
      </w:pPr>
      <w:r w:rsidRPr="005206AC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Business Impact:</w:t>
      </w:r>
      <w:r w:rsidRPr="005206AC">
        <w:rPr>
          <w:rFonts w:ascii="Arial" w:eastAsia="Times New Roman" w:hAnsi="Arial" w:cs="Arial"/>
          <w:sz w:val="21"/>
          <w:szCs w:val="21"/>
          <w:lang w:eastAsia="en-IN"/>
        </w:rPr>
        <w:t> By providing information about availability of doctors and interactions of different ways, a CURA Health project can assist in the development of new notifications if a doctor is not available on booked slots and available doctors for different issues.</w:t>
      </w:r>
    </w:p>
    <w:p w:rsidR="00823AEC" w:rsidRDefault="00823AEC">
      <w:bookmarkStart w:id="0" w:name="_GoBack"/>
      <w:bookmarkEnd w:id="0"/>
    </w:p>
    <w:sectPr w:rsidR="0082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6AC"/>
    <w:rsid w:val="005206AC"/>
    <w:rsid w:val="00823AEC"/>
    <w:rsid w:val="00A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5972-958A-41C1-8D8F-8626C20C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6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0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2024-01-13T16:54:00Z</dcterms:created>
  <dcterms:modified xsi:type="dcterms:W3CDTF">2024-01-14T10:48:00Z</dcterms:modified>
</cp:coreProperties>
</file>