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34B" w:rsidRDefault="00E5434B"/>
    <w:p w:rsidR="00E5434B" w:rsidRDefault="00E5434B"/>
    <w:p w:rsidR="00E5434B" w:rsidRPr="00C631E0" w:rsidRDefault="00E5434B">
      <w:pPr>
        <w:rPr>
          <w:rFonts w:ascii="Arial Black" w:hAnsi="Arial Black"/>
          <w:b/>
          <w:sz w:val="28"/>
          <w:szCs w:val="28"/>
        </w:rPr>
      </w:pPr>
      <w:r w:rsidRPr="00C631E0">
        <w:rPr>
          <w:rFonts w:ascii="Arial Black" w:hAnsi="Arial Black"/>
          <w:b/>
          <w:sz w:val="28"/>
          <w:szCs w:val="28"/>
        </w:rPr>
        <w:t>Plant Instrumentation Projects</w:t>
      </w:r>
    </w:p>
    <w:tbl>
      <w:tblPr>
        <w:tblStyle w:val="LightShading"/>
        <w:tblW w:w="0" w:type="auto"/>
        <w:tblLook w:val="04A0"/>
      </w:tblPr>
      <w:tblGrid>
        <w:gridCol w:w="2538"/>
        <w:gridCol w:w="3780"/>
        <w:gridCol w:w="2340"/>
        <w:gridCol w:w="918"/>
      </w:tblGrid>
      <w:tr w:rsidR="00442D9A" w:rsidTr="0098359A">
        <w:trPr>
          <w:cnfStyle w:val="100000000000"/>
        </w:trPr>
        <w:tc>
          <w:tcPr>
            <w:cnfStyle w:val="001000000000"/>
            <w:tcW w:w="2538" w:type="dxa"/>
          </w:tcPr>
          <w:p w:rsidR="00442D9A" w:rsidRDefault="00442D9A">
            <w:r>
              <w:t>Project Title</w:t>
            </w:r>
          </w:p>
        </w:tc>
        <w:tc>
          <w:tcPr>
            <w:tcW w:w="3780" w:type="dxa"/>
          </w:tcPr>
          <w:p w:rsidR="00442D9A" w:rsidRDefault="00442D9A">
            <w:pPr>
              <w:cnfStyle w:val="100000000000"/>
            </w:pPr>
            <w:r>
              <w:t>Problem Statement</w:t>
            </w:r>
          </w:p>
        </w:tc>
        <w:tc>
          <w:tcPr>
            <w:tcW w:w="2340" w:type="dxa"/>
          </w:tcPr>
          <w:p w:rsidR="00442D9A" w:rsidRDefault="00442D9A" w:rsidP="00A63DD5">
            <w:pPr>
              <w:cnfStyle w:val="100000000000"/>
            </w:pPr>
            <w:r>
              <w:t>Dataset</w:t>
            </w:r>
          </w:p>
        </w:tc>
        <w:tc>
          <w:tcPr>
            <w:tcW w:w="918" w:type="dxa"/>
          </w:tcPr>
          <w:p w:rsidR="00442D9A" w:rsidRDefault="00442D9A">
            <w:pPr>
              <w:cnfStyle w:val="100000000000"/>
            </w:pPr>
            <w:r>
              <w:t>Link</w:t>
            </w:r>
          </w:p>
        </w:tc>
      </w:tr>
      <w:tr w:rsidR="00E5434B" w:rsidTr="0098359A">
        <w:trPr>
          <w:cnfStyle w:val="000000100000"/>
        </w:trPr>
        <w:tc>
          <w:tcPr>
            <w:cnfStyle w:val="001000000000"/>
            <w:tcW w:w="2538" w:type="dxa"/>
          </w:tcPr>
          <w:p w:rsidR="00E5434B" w:rsidRDefault="00E5434B">
            <w:r w:rsidRPr="00E5434B">
              <w:t>Predictive Maintenance for Industrial Equipment</w:t>
            </w:r>
          </w:p>
        </w:tc>
        <w:tc>
          <w:tcPr>
            <w:tcW w:w="3780" w:type="dxa"/>
          </w:tcPr>
          <w:p w:rsidR="00E5434B" w:rsidRPr="00E5434B" w:rsidRDefault="00E5434B" w:rsidP="00E5434B">
            <w:pPr>
              <w:cnfStyle w:val="000000100000"/>
            </w:pPr>
            <w:r w:rsidRPr="00E5434B">
              <w:t>Create an AI model to anticipate manufacturing plant equipment failures and reduce maintenance expenses and downtime.</w:t>
            </w:r>
          </w:p>
          <w:p w:rsidR="00E5434B" w:rsidRDefault="00E5434B">
            <w:pPr>
              <w:cnfStyle w:val="000000100000"/>
            </w:pPr>
          </w:p>
        </w:tc>
        <w:tc>
          <w:tcPr>
            <w:tcW w:w="2340" w:type="dxa"/>
          </w:tcPr>
          <w:p w:rsidR="00E5434B" w:rsidRDefault="00E5434B">
            <w:pPr>
              <w:cnfStyle w:val="000000100000"/>
            </w:pPr>
            <w:r w:rsidRPr="00E5434B">
              <w:t>NASA's Turbofan Engine Degradation Simulation Data Set</w:t>
            </w:r>
          </w:p>
        </w:tc>
        <w:tc>
          <w:tcPr>
            <w:tcW w:w="918" w:type="dxa"/>
          </w:tcPr>
          <w:p w:rsidR="00E5434B" w:rsidRDefault="00C631E0">
            <w:pPr>
              <w:cnfStyle w:val="000000100000"/>
            </w:pPr>
            <w:r w:rsidRPr="00C631E0">
              <w:rPr>
                <w:noProof/>
              </w:rPr>
              <w:drawing>
                <wp:inline distT="0" distB="0" distL="0" distR="0">
                  <wp:extent cx="314325" cy="314325"/>
                  <wp:effectExtent l="19050" t="0" r="9525" b="0"/>
                  <wp:docPr id="2" name="Picture 1" descr="C:\Users\acer\Downloads\link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34B" w:rsidTr="0098359A">
        <w:tc>
          <w:tcPr>
            <w:cnfStyle w:val="001000000000"/>
            <w:tcW w:w="2538" w:type="dxa"/>
          </w:tcPr>
          <w:p w:rsidR="00E5434B" w:rsidRDefault="00C631E0">
            <w:r w:rsidRPr="00C631E0">
              <w:t>Energy Consumption Optimization in Industrial Plants</w:t>
            </w:r>
          </w:p>
        </w:tc>
        <w:tc>
          <w:tcPr>
            <w:tcW w:w="3780" w:type="dxa"/>
          </w:tcPr>
          <w:p w:rsidR="00C631E0" w:rsidRPr="00C631E0" w:rsidRDefault="00C631E0" w:rsidP="00C631E0">
            <w:pPr>
              <w:cnfStyle w:val="000000000000"/>
            </w:pPr>
            <w:r w:rsidRPr="00C631E0">
              <w:t>Develop an AI model to optimize energy consumption in an industrial plant by anticipating and regulating energy demand in real time, lowering costs and increasing efficiency.</w:t>
            </w:r>
          </w:p>
          <w:p w:rsidR="00E5434B" w:rsidRDefault="00E5434B">
            <w:pPr>
              <w:cnfStyle w:val="000000000000"/>
            </w:pPr>
          </w:p>
        </w:tc>
        <w:tc>
          <w:tcPr>
            <w:tcW w:w="2340" w:type="dxa"/>
          </w:tcPr>
          <w:p w:rsidR="00E5434B" w:rsidRDefault="00C631E0">
            <w:pPr>
              <w:cnfStyle w:val="000000000000"/>
            </w:pPr>
            <w:r>
              <w:t>UCI Machine Learning Repository - Energy Efficiency Data Set</w:t>
            </w:r>
          </w:p>
        </w:tc>
        <w:tc>
          <w:tcPr>
            <w:tcW w:w="918" w:type="dxa"/>
          </w:tcPr>
          <w:p w:rsidR="00E5434B" w:rsidRDefault="00C631E0">
            <w:pPr>
              <w:cnfStyle w:val="000000000000"/>
            </w:pPr>
            <w:r w:rsidRPr="00C631E0">
              <w:drawing>
                <wp:inline distT="0" distB="0" distL="0" distR="0">
                  <wp:extent cx="314325" cy="314325"/>
                  <wp:effectExtent l="19050" t="0" r="9525" b="0"/>
                  <wp:docPr id="3" name="Picture 1" descr="C:\Users\acer\Downloads\link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34B" w:rsidRDefault="00E5434B"/>
    <w:p w:rsidR="00442D9A" w:rsidRPr="00C631E0" w:rsidRDefault="00442D9A" w:rsidP="00442D9A">
      <w:pPr>
        <w:rPr>
          <w:rFonts w:ascii="Arial Black" w:hAnsi="Arial Black"/>
          <w:b/>
          <w:sz w:val="28"/>
          <w:szCs w:val="28"/>
        </w:rPr>
      </w:pPr>
      <w:r w:rsidRPr="00442D9A">
        <w:rPr>
          <w:rFonts w:ascii="Arial Black" w:hAnsi="Arial Black"/>
          <w:b/>
          <w:sz w:val="28"/>
          <w:szCs w:val="28"/>
        </w:rPr>
        <w:t>Healthcare Projects</w:t>
      </w:r>
    </w:p>
    <w:tbl>
      <w:tblPr>
        <w:tblStyle w:val="LightShading"/>
        <w:tblW w:w="0" w:type="auto"/>
        <w:tblLook w:val="04A0"/>
      </w:tblPr>
      <w:tblGrid>
        <w:gridCol w:w="2538"/>
        <w:gridCol w:w="3780"/>
        <w:gridCol w:w="2250"/>
        <w:gridCol w:w="1008"/>
      </w:tblGrid>
      <w:tr w:rsidR="00442D9A" w:rsidTr="0098359A">
        <w:trPr>
          <w:cnfStyle w:val="100000000000"/>
        </w:trPr>
        <w:tc>
          <w:tcPr>
            <w:cnfStyle w:val="001000000000"/>
            <w:tcW w:w="2538" w:type="dxa"/>
          </w:tcPr>
          <w:p w:rsidR="00442D9A" w:rsidRDefault="00442D9A">
            <w:r>
              <w:t>Project Title</w:t>
            </w:r>
          </w:p>
        </w:tc>
        <w:tc>
          <w:tcPr>
            <w:tcW w:w="3780" w:type="dxa"/>
          </w:tcPr>
          <w:p w:rsidR="00442D9A" w:rsidRDefault="00442D9A" w:rsidP="00A63DD5">
            <w:pPr>
              <w:cnfStyle w:val="100000000000"/>
            </w:pPr>
            <w:r>
              <w:t>Problem Statement</w:t>
            </w:r>
          </w:p>
        </w:tc>
        <w:tc>
          <w:tcPr>
            <w:tcW w:w="2250" w:type="dxa"/>
          </w:tcPr>
          <w:p w:rsidR="00442D9A" w:rsidRDefault="00442D9A" w:rsidP="00A63DD5">
            <w:pPr>
              <w:cnfStyle w:val="100000000000"/>
            </w:pPr>
            <w:r>
              <w:t>Dataset</w:t>
            </w:r>
          </w:p>
        </w:tc>
        <w:tc>
          <w:tcPr>
            <w:tcW w:w="1008" w:type="dxa"/>
          </w:tcPr>
          <w:p w:rsidR="00442D9A" w:rsidRDefault="00442D9A" w:rsidP="00A63DD5">
            <w:pPr>
              <w:cnfStyle w:val="100000000000"/>
            </w:pPr>
            <w:r>
              <w:t>Link</w:t>
            </w:r>
          </w:p>
        </w:tc>
      </w:tr>
      <w:tr w:rsidR="00442D9A" w:rsidTr="0098359A">
        <w:trPr>
          <w:cnfStyle w:val="000000100000"/>
        </w:trPr>
        <w:tc>
          <w:tcPr>
            <w:cnfStyle w:val="001000000000"/>
            <w:tcW w:w="2538" w:type="dxa"/>
          </w:tcPr>
          <w:p w:rsidR="00442D9A" w:rsidRDefault="00442D9A">
            <w:r w:rsidRPr="00442D9A">
              <w:t>Disease Diagnosis from Medical Imaging</w:t>
            </w:r>
          </w:p>
        </w:tc>
        <w:tc>
          <w:tcPr>
            <w:tcW w:w="3780" w:type="dxa"/>
          </w:tcPr>
          <w:p w:rsidR="00442D9A" w:rsidRPr="00442D9A" w:rsidRDefault="00442D9A" w:rsidP="00442D9A">
            <w:pPr>
              <w:cnfStyle w:val="000000100000"/>
            </w:pPr>
            <w:r w:rsidRPr="00442D9A">
              <w:t>Create a deep learning model to help diagnose diseases from chest X-ray images.</w:t>
            </w:r>
          </w:p>
          <w:p w:rsidR="00442D9A" w:rsidRDefault="00442D9A">
            <w:pPr>
              <w:cnfStyle w:val="000000100000"/>
            </w:pPr>
          </w:p>
        </w:tc>
        <w:tc>
          <w:tcPr>
            <w:tcW w:w="2250" w:type="dxa"/>
          </w:tcPr>
          <w:p w:rsidR="00442D9A" w:rsidRDefault="00442D9A">
            <w:pPr>
              <w:cnfStyle w:val="000000100000"/>
            </w:pPr>
            <w:r w:rsidRPr="00442D9A">
              <w:t>COVID-19 Radiography Database</w:t>
            </w:r>
          </w:p>
        </w:tc>
        <w:tc>
          <w:tcPr>
            <w:tcW w:w="1008" w:type="dxa"/>
          </w:tcPr>
          <w:p w:rsidR="00442D9A" w:rsidRDefault="00442D9A">
            <w:pPr>
              <w:cnfStyle w:val="000000100000"/>
            </w:pPr>
            <w:r w:rsidRPr="00442D9A">
              <w:drawing>
                <wp:inline distT="0" distB="0" distL="0" distR="0">
                  <wp:extent cx="314325" cy="314325"/>
                  <wp:effectExtent l="19050" t="0" r="9525" b="0"/>
                  <wp:docPr id="4" name="Picture 1" descr="C:\Users\acer\Downloads\link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D9A" w:rsidTr="0098359A">
        <w:tc>
          <w:tcPr>
            <w:cnfStyle w:val="001000000000"/>
            <w:tcW w:w="2538" w:type="dxa"/>
          </w:tcPr>
          <w:p w:rsidR="00442D9A" w:rsidRDefault="00442D9A">
            <w:r w:rsidRPr="00442D9A">
              <w:t>Predictive Modeling for Patient Readmissions</w:t>
            </w:r>
          </w:p>
        </w:tc>
        <w:tc>
          <w:tcPr>
            <w:tcW w:w="3780" w:type="dxa"/>
          </w:tcPr>
          <w:p w:rsidR="00442D9A" w:rsidRPr="00442D9A" w:rsidRDefault="00442D9A" w:rsidP="00442D9A">
            <w:pPr>
              <w:cnfStyle w:val="000000000000"/>
            </w:pPr>
            <w:r w:rsidRPr="00442D9A">
              <w:t>Create a predictive model to identify patients at high risk of readmission within 30 days of release.</w:t>
            </w:r>
          </w:p>
          <w:p w:rsidR="00442D9A" w:rsidRDefault="00442D9A">
            <w:pPr>
              <w:cnfStyle w:val="000000000000"/>
            </w:pPr>
          </w:p>
        </w:tc>
        <w:tc>
          <w:tcPr>
            <w:tcW w:w="2250" w:type="dxa"/>
          </w:tcPr>
          <w:p w:rsidR="00442D9A" w:rsidRDefault="00442D9A">
            <w:pPr>
              <w:cnfStyle w:val="000000000000"/>
            </w:pPr>
            <w:r>
              <w:t>Hospital Readmissions Reduction Program (HRRP) Dataset</w:t>
            </w:r>
          </w:p>
        </w:tc>
        <w:tc>
          <w:tcPr>
            <w:tcW w:w="1008" w:type="dxa"/>
          </w:tcPr>
          <w:p w:rsidR="00442D9A" w:rsidRDefault="00442D9A">
            <w:pPr>
              <w:cnfStyle w:val="000000000000"/>
            </w:pPr>
            <w:r w:rsidRPr="00442D9A">
              <w:drawing>
                <wp:inline distT="0" distB="0" distL="0" distR="0">
                  <wp:extent cx="314325" cy="314325"/>
                  <wp:effectExtent l="19050" t="0" r="9525" b="0"/>
                  <wp:docPr id="5" name="Picture 1" descr="C:\Users\acer\Downloads\link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D9A" w:rsidTr="0098359A">
        <w:trPr>
          <w:cnfStyle w:val="000000100000"/>
        </w:trPr>
        <w:tc>
          <w:tcPr>
            <w:cnfStyle w:val="001000000000"/>
            <w:tcW w:w="2538" w:type="dxa"/>
          </w:tcPr>
          <w:p w:rsidR="00442D9A" w:rsidRDefault="00442D9A">
            <w:r w:rsidRPr="00442D9A">
              <w:t>Cuff less Blood Pressure Prediction Using ECG and PPG</w:t>
            </w:r>
            <w:r>
              <w:t xml:space="preserve"> signals</w:t>
            </w:r>
          </w:p>
        </w:tc>
        <w:tc>
          <w:tcPr>
            <w:tcW w:w="3780" w:type="dxa"/>
          </w:tcPr>
          <w:p w:rsidR="00442D9A" w:rsidRDefault="00442D9A">
            <w:pPr>
              <w:cnfStyle w:val="000000100000"/>
            </w:pPr>
            <w:r w:rsidRPr="00442D9A">
              <w:t>Develop a model to predict blood pressure (BP) using simultaneously obtained ECG and PPG signals, where ECG and PPG are inputs, and the BP wave is the target.</w:t>
            </w:r>
          </w:p>
        </w:tc>
        <w:tc>
          <w:tcPr>
            <w:tcW w:w="2250" w:type="dxa"/>
          </w:tcPr>
          <w:p w:rsidR="00442D9A" w:rsidRDefault="0098359A">
            <w:pPr>
              <w:cnfStyle w:val="000000100000"/>
            </w:pPr>
            <w:r w:rsidRPr="0098359A">
              <w:t>Cuff-Less Blood Pressure Estimation</w:t>
            </w:r>
            <w:r>
              <w:t xml:space="preserve"> Dataset (</w:t>
            </w:r>
            <w:proofErr w:type="spellStart"/>
            <w:r>
              <w:t>Kaggle</w:t>
            </w:r>
            <w:proofErr w:type="spellEnd"/>
            <w:r>
              <w:t>)</w:t>
            </w:r>
          </w:p>
        </w:tc>
        <w:tc>
          <w:tcPr>
            <w:tcW w:w="1008" w:type="dxa"/>
          </w:tcPr>
          <w:p w:rsidR="00442D9A" w:rsidRDefault="00442D9A">
            <w:pPr>
              <w:cnfStyle w:val="000000100000"/>
            </w:pPr>
            <w:r w:rsidRPr="00442D9A">
              <w:drawing>
                <wp:inline distT="0" distB="0" distL="0" distR="0">
                  <wp:extent cx="314325" cy="314325"/>
                  <wp:effectExtent l="19050" t="0" r="9525" b="0"/>
                  <wp:docPr id="6" name="Picture 1" descr="C:\Users\acer\Downloads\link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\Downloads\li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2D9A" w:rsidRDefault="00442D9A"/>
    <w:sectPr w:rsidR="00442D9A" w:rsidSect="00DB6CF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34B"/>
    <w:rsid w:val="00442D9A"/>
    <w:rsid w:val="006874B7"/>
    <w:rsid w:val="0098359A"/>
    <w:rsid w:val="00C631E0"/>
    <w:rsid w:val="00DB6CFB"/>
    <w:rsid w:val="00E5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4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3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1E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35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awsifurrahman/covid19-radiography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242/energy+efficienc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nasa.gov/Aerospace/CMAPSS-Jet-Engine-Simulated-Data/ff5v-kuh6/about_data" TargetMode="External"/><Relationship Id="rId10" Type="http://schemas.openxmlformats.org/officeDocument/2006/relationships/hyperlink" Target="https://www.kaggle.com/datasets/mkachuee/BloodPressure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tysanchez/cms-hospital-readmission-raceethnicity-2012-2020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AB30B-EA07-4C8B-A92B-D1BD93FB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2024-06-30T05:23:00Z</dcterms:created>
  <dcterms:modified xsi:type="dcterms:W3CDTF">2024-06-30T06:37:00Z</dcterms:modified>
</cp:coreProperties>
</file>