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read &amp; copy data from a file Using any of the Byte Stream classes.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count characters, words &amp; lines using BufferedStream classes.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read file using BufferedReader to find all special Characters in the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using FileReader &amp; FileWriter class to flip alternative lines in the output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read &amp; display username &amp; password using CharacterStream 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delete an existing file in a directory which are having extension “.temp”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insert &amp; display student details using DataInputStream &amp; DataOutputStream.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Program to replace “(Optional)” text wherever in a file “Note:” text is found.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