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7AF62" w14:textId="77777777" w:rsidR="0059333E"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43831FD9" wp14:editId="18698D85">
            <wp:extent cx="5715000"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15000" cy="1905000"/>
                    </a:xfrm>
                    <a:prstGeom prst="rect">
                      <a:avLst/>
                    </a:prstGeom>
                    <a:ln/>
                  </pic:spPr>
                </pic:pic>
              </a:graphicData>
            </a:graphic>
          </wp:inline>
        </w:drawing>
      </w:r>
    </w:p>
    <w:p w14:paraId="619FFC12" w14:textId="77777777" w:rsidR="0059333E" w:rsidRPr="00AC2EED" w:rsidRDefault="00000000">
      <w:pPr>
        <w:jc w:val="center"/>
        <w:rPr>
          <w:rFonts w:ascii="Calibri" w:eastAsia="Calibri" w:hAnsi="Calibri" w:cs="Calibri"/>
          <w:sz w:val="28"/>
          <w:szCs w:val="28"/>
          <w:highlight w:val="white"/>
        </w:rPr>
      </w:pPr>
      <w:r w:rsidRPr="00AC2EED">
        <w:rPr>
          <w:rFonts w:ascii="Calibri" w:eastAsia="Calibri" w:hAnsi="Calibri" w:cs="Calibri"/>
          <w:sz w:val="28"/>
          <w:szCs w:val="28"/>
          <w:highlight w:val="white"/>
        </w:rPr>
        <w:t>GINA CODY SCHOOL OF ENGINEERING AND COMPUTER SCIENCE</w:t>
      </w:r>
    </w:p>
    <w:p w14:paraId="51962497" w14:textId="77777777" w:rsidR="0059333E" w:rsidRDefault="0059333E">
      <w:pPr>
        <w:jc w:val="center"/>
        <w:rPr>
          <w:rFonts w:ascii="Calibri" w:eastAsia="Calibri" w:hAnsi="Calibri" w:cs="Calibri"/>
          <w:sz w:val="28"/>
          <w:szCs w:val="28"/>
          <w:highlight w:val="white"/>
        </w:rPr>
      </w:pPr>
    </w:p>
    <w:p w14:paraId="08069DD5" w14:textId="77777777" w:rsidR="0059333E" w:rsidRPr="00AC2EED" w:rsidRDefault="00000000">
      <w:pPr>
        <w:jc w:val="center"/>
        <w:rPr>
          <w:rFonts w:ascii="Calibri" w:eastAsia="Calibri" w:hAnsi="Calibri" w:cs="Calibri"/>
          <w:b/>
          <w:sz w:val="28"/>
          <w:szCs w:val="28"/>
          <w:highlight w:val="white"/>
        </w:rPr>
      </w:pPr>
      <w:r w:rsidRPr="00AC2EED">
        <w:rPr>
          <w:rFonts w:ascii="Calibri" w:eastAsia="Calibri" w:hAnsi="Calibri" w:cs="Calibri"/>
          <w:b/>
          <w:sz w:val="28"/>
          <w:szCs w:val="28"/>
          <w:highlight w:val="white"/>
        </w:rPr>
        <w:t>SOEN 6841 - Fall 2024</w:t>
      </w:r>
    </w:p>
    <w:p w14:paraId="00E1BA37" w14:textId="77777777" w:rsidR="0059333E" w:rsidRPr="00AC2EED" w:rsidRDefault="00000000">
      <w:pPr>
        <w:jc w:val="center"/>
        <w:rPr>
          <w:rFonts w:ascii="Calibri" w:eastAsia="Calibri" w:hAnsi="Calibri" w:cs="Calibri"/>
          <w:sz w:val="28"/>
          <w:szCs w:val="28"/>
          <w:highlight w:val="white"/>
        </w:rPr>
      </w:pPr>
      <w:r w:rsidRPr="00AC2EED">
        <w:rPr>
          <w:rFonts w:ascii="Calibri" w:eastAsia="Calibri" w:hAnsi="Calibri" w:cs="Calibri"/>
          <w:sz w:val="28"/>
          <w:szCs w:val="28"/>
          <w:highlight w:val="white"/>
        </w:rPr>
        <w:t>Software Project Management</w:t>
      </w:r>
    </w:p>
    <w:p w14:paraId="6EB18E8B" w14:textId="77777777" w:rsidR="0059333E" w:rsidRPr="00AC2EED" w:rsidRDefault="00000000">
      <w:pPr>
        <w:spacing w:before="360" w:after="360"/>
        <w:ind w:left="860" w:right="860"/>
        <w:jc w:val="center"/>
        <w:rPr>
          <w:rFonts w:ascii="Calibri" w:eastAsia="Calibri" w:hAnsi="Calibri" w:cs="Calibri"/>
          <w:b/>
          <w:i/>
          <w:color w:val="4472C4"/>
          <w:sz w:val="28"/>
          <w:szCs w:val="28"/>
          <w:highlight w:val="white"/>
        </w:rPr>
      </w:pPr>
      <w:r w:rsidRPr="00AC2EED">
        <w:rPr>
          <w:rFonts w:ascii="Calibri" w:eastAsia="Calibri" w:hAnsi="Calibri" w:cs="Calibri"/>
          <w:b/>
          <w:i/>
          <w:color w:val="4472C4"/>
          <w:sz w:val="28"/>
          <w:szCs w:val="28"/>
          <w:highlight w:val="white"/>
        </w:rPr>
        <w:t>Deliverable#1</w:t>
      </w:r>
    </w:p>
    <w:p w14:paraId="2CB65E0A" w14:textId="36D7E2FB" w:rsidR="0059333E" w:rsidRPr="00AC2EED" w:rsidRDefault="00B84E45">
      <w:pPr>
        <w:spacing w:before="360" w:after="360"/>
        <w:ind w:left="1580" w:right="860" w:firstLine="580"/>
        <w:rPr>
          <w:rFonts w:ascii="Calibri" w:eastAsia="Calibri" w:hAnsi="Calibri" w:cs="Calibri"/>
          <w:b/>
          <w:i/>
          <w:color w:val="4472C4"/>
          <w:sz w:val="28"/>
          <w:szCs w:val="28"/>
          <w:highlight w:val="white"/>
        </w:rPr>
      </w:pPr>
      <w:r>
        <w:rPr>
          <w:rFonts w:ascii="Calibri" w:eastAsia="Calibri" w:hAnsi="Calibri" w:cs="Calibri"/>
          <w:b/>
          <w:i/>
          <w:color w:val="4472C4"/>
          <w:sz w:val="28"/>
          <w:szCs w:val="28"/>
          <w:highlight w:val="white"/>
        </w:rPr>
        <w:t xml:space="preserve">      </w:t>
      </w:r>
      <w:r w:rsidR="00000000" w:rsidRPr="00AC2EED">
        <w:rPr>
          <w:rFonts w:ascii="Calibri" w:eastAsia="Calibri" w:hAnsi="Calibri" w:cs="Calibri"/>
          <w:b/>
          <w:i/>
          <w:color w:val="4472C4"/>
          <w:sz w:val="28"/>
          <w:szCs w:val="28"/>
          <w:highlight w:val="white"/>
        </w:rPr>
        <w:t xml:space="preserve">Project Initiation and Market Analysis </w:t>
      </w:r>
    </w:p>
    <w:p w14:paraId="6B426818" w14:textId="77777777" w:rsidR="0059333E" w:rsidRPr="00AC2EED" w:rsidRDefault="00000000" w:rsidP="00AC2EED">
      <w:pPr>
        <w:spacing w:before="240"/>
        <w:ind w:left="1080" w:firstLine="360"/>
        <w:jc w:val="both"/>
        <w:rPr>
          <w:rFonts w:ascii="Calibri" w:eastAsia="Calibri" w:hAnsi="Calibri" w:cs="Calibri"/>
          <w:b/>
          <w:i/>
          <w:color w:val="4472C4"/>
          <w:sz w:val="28"/>
          <w:szCs w:val="28"/>
          <w:highlight w:val="white"/>
        </w:rPr>
      </w:pPr>
      <w:r w:rsidRPr="00AC2EED">
        <w:rPr>
          <w:rFonts w:ascii="Calibri" w:eastAsia="Calibri" w:hAnsi="Calibri" w:cs="Calibri"/>
          <w:b/>
          <w:i/>
          <w:color w:val="4472C4"/>
          <w:sz w:val="28"/>
          <w:szCs w:val="28"/>
          <w:highlight w:val="white"/>
        </w:rPr>
        <w:t>Digital Skill Training Platform for Low-Income Communities</w:t>
      </w:r>
    </w:p>
    <w:p w14:paraId="6DA03EFA" w14:textId="77777777" w:rsidR="0059333E" w:rsidRPr="00AC2EED" w:rsidRDefault="0059333E">
      <w:pPr>
        <w:spacing w:before="240"/>
        <w:ind w:left="1080" w:hanging="360"/>
        <w:jc w:val="both"/>
        <w:rPr>
          <w:rFonts w:ascii="Calibri" w:eastAsia="Calibri" w:hAnsi="Calibri" w:cs="Calibri"/>
          <w:b/>
          <w:i/>
          <w:color w:val="4472C4"/>
          <w:sz w:val="28"/>
          <w:szCs w:val="28"/>
          <w:highlight w:val="white"/>
        </w:rPr>
      </w:pPr>
    </w:p>
    <w:p w14:paraId="72EBD1A8" w14:textId="77777777" w:rsidR="00756399" w:rsidRPr="00AC2EED" w:rsidRDefault="00000000">
      <w:pPr>
        <w:widowControl w:val="0"/>
        <w:ind w:left="266" w:right="419"/>
        <w:jc w:val="center"/>
        <w:rPr>
          <w:rFonts w:ascii="Calibri" w:eastAsia="Calibri" w:hAnsi="Calibri" w:cs="Calibri"/>
          <w:sz w:val="28"/>
          <w:szCs w:val="28"/>
        </w:rPr>
      </w:pPr>
      <w:r w:rsidRPr="00AC2EED">
        <w:rPr>
          <w:rFonts w:ascii="Calibri" w:eastAsia="Calibri" w:hAnsi="Calibri" w:cs="Calibri"/>
          <w:sz w:val="28"/>
          <w:szCs w:val="28"/>
        </w:rPr>
        <w:t xml:space="preserve">Submitted To: </w:t>
      </w:r>
    </w:p>
    <w:p w14:paraId="379CEA24" w14:textId="48E777CD" w:rsidR="0059333E" w:rsidRPr="00AC2EED" w:rsidRDefault="00000000">
      <w:pPr>
        <w:widowControl w:val="0"/>
        <w:ind w:left="266" w:right="419"/>
        <w:jc w:val="center"/>
        <w:rPr>
          <w:rFonts w:ascii="Calibri" w:eastAsia="Calibri" w:hAnsi="Calibri" w:cs="Calibri"/>
          <w:sz w:val="28"/>
          <w:szCs w:val="28"/>
          <w:highlight w:val="white"/>
        </w:rPr>
      </w:pPr>
      <w:r w:rsidRPr="00AC2EED">
        <w:rPr>
          <w:rFonts w:ascii="Calibri" w:eastAsia="Calibri" w:hAnsi="Calibri" w:cs="Calibri"/>
          <w:b/>
          <w:sz w:val="28"/>
          <w:szCs w:val="28"/>
          <w:highlight w:val="white"/>
        </w:rPr>
        <w:t>Prof. Joumana Dargham</w:t>
      </w:r>
    </w:p>
    <w:p w14:paraId="19CF4185" w14:textId="77777777" w:rsidR="0059333E" w:rsidRPr="00AC2EED" w:rsidRDefault="0059333E">
      <w:pPr>
        <w:spacing w:line="360" w:lineRule="auto"/>
        <w:rPr>
          <w:rFonts w:ascii="Calibri" w:eastAsia="Calibri" w:hAnsi="Calibri" w:cs="Calibri"/>
          <w:sz w:val="28"/>
          <w:szCs w:val="28"/>
          <w:highlight w:val="white"/>
        </w:rPr>
      </w:pPr>
    </w:p>
    <w:p w14:paraId="3F114802" w14:textId="132B8004" w:rsidR="0059333E" w:rsidRPr="00AC2EED" w:rsidRDefault="00000000">
      <w:pPr>
        <w:spacing w:line="480" w:lineRule="auto"/>
        <w:jc w:val="center"/>
        <w:rPr>
          <w:rFonts w:ascii="Calibri" w:eastAsia="Calibri" w:hAnsi="Calibri" w:cs="Calibri"/>
          <w:b/>
          <w:sz w:val="28"/>
          <w:szCs w:val="28"/>
          <w:highlight w:val="white"/>
        </w:rPr>
      </w:pPr>
      <w:r w:rsidRPr="00AC2EED">
        <w:rPr>
          <w:rFonts w:ascii="Calibri" w:eastAsia="Calibri" w:hAnsi="Calibri" w:cs="Calibri"/>
          <w:sz w:val="28"/>
          <w:szCs w:val="28"/>
          <w:highlight w:val="white"/>
        </w:rPr>
        <w:t>Submitted by</w:t>
      </w:r>
      <w:r w:rsidRPr="00AC2EED">
        <w:rPr>
          <w:rFonts w:ascii="Calibri" w:eastAsia="Calibri" w:hAnsi="Calibri" w:cs="Calibri"/>
          <w:b/>
          <w:sz w:val="28"/>
          <w:szCs w:val="28"/>
          <w:highlight w:val="white"/>
        </w:rPr>
        <w:t>: Team</w:t>
      </w:r>
      <w:r w:rsidR="00B84E45">
        <w:rPr>
          <w:rFonts w:ascii="Calibri" w:eastAsia="Calibri" w:hAnsi="Calibri" w:cs="Calibri"/>
          <w:b/>
          <w:sz w:val="28"/>
          <w:szCs w:val="28"/>
          <w:highlight w:val="white"/>
        </w:rPr>
        <w:t xml:space="preserve"> </w:t>
      </w:r>
      <w:r w:rsidRPr="00AC2EED">
        <w:rPr>
          <w:rFonts w:ascii="Calibri" w:eastAsia="Calibri" w:hAnsi="Calibri" w:cs="Calibri"/>
          <w:b/>
          <w:sz w:val="28"/>
          <w:szCs w:val="28"/>
          <w:highlight w:val="white"/>
        </w:rPr>
        <w:t>#10</w:t>
      </w:r>
    </w:p>
    <w:p w14:paraId="6F035BB8" w14:textId="22D17906" w:rsidR="004A1DFE" w:rsidRDefault="004A1DFE" w:rsidP="004A1DFE">
      <w:pPr>
        <w:pStyle w:val="NoSpacing"/>
        <w:jc w:val="center"/>
        <w:rPr>
          <w:sz w:val="28"/>
          <w:szCs w:val="28"/>
          <w:highlight w:val="white"/>
        </w:rPr>
      </w:pPr>
      <w:r w:rsidRPr="00AC2EED">
        <w:rPr>
          <w:sz w:val="28"/>
          <w:szCs w:val="28"/>
          <w:highlight w:val="white"/>
        </w:rPr>
        <w:t>Piyush Gupta - 40294464</w:t>
      </w:r>
    </w:p>
    <w:p w14:paraId="15045384" w14:textId="5E43EDB7" w:rsidR="0059333E" w:rsidRPr="00AC2EED" w:rsidRDefault="00000000" w:rsidP="004A1DFE">
      <w:pPr>
        <w:pStyle w:val="NoSpacing"/>
        <w:jc w:val="center"/>
        <w:rPr>
          <w:sz w:val="28"/>
          <w:szCs w:val="28"/>
          <w:highlight w:val="white"/>
        </w:rPr>
      </w:pPr>
      <w:proofErr w:type="spellStart"/>
      <w:r w:rsidRPr="00AC2EED">
        <w:rPr>
          <w:sz w:val="28"/>
          <w:szCs w:val="28"/>
          <w:highlight w:val="white"/>
        </w:rPr>
        <w:t>Bhoomiben</w:t>
      </w:r>
      <w:proofErr w:type="spellEnd"/>
      <w:r w:rsidRPr="00AC2EED">
        <w:rPr>
          <w:sz w:val="28"/>
          <w:szCs w:val="28"/>
          <w:highlight w:val="white"/>
        </w:rPr>
        <w:t xml:space="preserve"> Bhatt - 40291067</w:t>
      </w:r>
    </w:p>
    <w:p w14:paraId="620499CF" w14:textId="77777777" w:rsidR="0059333E" w:rsidRPr="00AC2EED" w:rsidRDefault="00000000" w:rsidP="004A1DFE">
      <w:pPr>
        <w:pStyle w:val="NoSpacing"/>
        <w:jc w:val="center"/>
        <w:rPr>
          <w:sz w:val="28"/>
          <w:szCs w:val="28"/>
          <w:highlight w:val="white"/>
        </w:rPr>
      </w:pPr>
      <w:r w:rsidRPr="00AC2EED">
        <w:rPr>
          <w:sz w:val="28"/>
          <w:szCs w:val="28"/>
          <w:highlight w:val="white"/>
        </w:rPr>
        <w:t>Susmitha Mamula - 40277873</w:t>
      </w:r>
    </w:p>
    <w:p w14:paraId="03D3B9D2" w14:textId="77777777" w:rsidR="0059333E" w:rsidRPr="00AC2EED" w:rsidRDefault="00000000" w:rsidP="004A1DFE">
      <w:pPr>
        <w:pStyle w:val="NoSpacing"/>
        <w:jc w:val="center"/>
        <w:rPr>
          <w:sz w:val="28"/>
          <w:szCs w:val="28"/>
          <w:highlight w:val="white"/>
        </w:rPr>
      </w:pPr>
      <w:proofErr w:type="spellStart"/>
      <w:r w:rsidRPr="00AC2EED">
        <w:rPr>
          <w:sz w:val="28"/>
          <w:szCs w:val="28"/>
          <w:highlight w:val="white"/>
        </w:rPr>
        <w:t>Devanshu</w:t>
      </w:r>
      <w:proofErr w:type="spellEnd"/>
      <w:r w:rsidRPr="00AC2EED">
        <w:rPr>
          <w:sz w:val="28"/>
          <w:szCs w:val="28"/>
          <w:highlight w:val="white"/>
        </w:rPr>
        <w:t xml:space="preserve"> </w:t>
      </w:r>
      <w:proofErr w:type="spellStart"/>
      <w:r w:rsidRPr="00AC2EED">
        <w:rPr>
          <w:sz w:val="28"/>
          <w:szCs w:val="28"/>
          <w:highlight w:val="white"/>
        </w:rPr>
        <w:t>Kotadiya</w:t>
      </w:r>
      <w:proofErr w:type="spellEnd"/>
      <w:r w:rsidRPr="00AC2EED">
        <w:rPr>
          <w:sz w:val="28"/>
          <w:szCs w:val="28"/>
          <w:highlight w:val="white"/>
        </w:rPr>
        <w:t xml:space="preserve"> - 40268999</w:t>
      </w:r>
    </w:p>
    <w:p w14:paraId="6C8C506E" w14:textId="77F75DAB" w:rsidR="0059333E" w:rsidRDefault="00000000" w:rsidP="004A1DFE">
      <w:pPr>
        <w:pStyle w:val="NoSpacing"/>
        <w:jc w:val="center"/>
        <w:rPr>
          <w:sz w:val="28"/>
          <w:szCs w:val="28"/>
        </w:rPr>
      </w:pPr>
      <w:proofErr w:type="spellStart"/>
      <w:r w:rsidRPr="00AC2EED">
        <w:rPr>
          <w:sz w:val="28"/>
          <w:szCs w:val="28"/>
          <w:highlight w:val="white"/>
        </w:rPr>
        <w:t>Venkatasubrahmanyamanisaisriharshini</w:t>
      </w:r>
      <w:proofErr w:type="spellEnd"/>
      <w:r w:rsidRPr="00AC2EED">
        <w:rPr>
          <w:sz w:val="28"/>
          <w:szCs w:val="28"/>
          <w:highlight w:val="white"/>
        </w:rPr>
        <w:t xml:space="preserve"> </w:t>
      </w:r>
      <w:proofErr w:type="spellStart"/>
      <w:r w:rsidRPr="00AC2EED">
        <w:rPr>
          <w:sz w:val="28"/>
          <w:szCs w:val="28"/>
          <w:highlight w:val="white"/>
        </w:rPr>
        <w:t>Bandaru</w:t>
      </w:r>
      <w:proofErr w:type="spellEnd"/>
      <w:r w:rsidRPr="00AC2EED">
        <w:rPr>
          <w:sz w:val="28"/>
          <w:szCs w:val="28"/>
          <w:highlight w:val="white"/>
        </w:rPr>
        <w:t xml:space="preserve"> </w:t>
      </w:r>
      <w:r w:rsidR="009D51B6">
        <w:rPr>
          <w:sz w:val="28"/>
          <w:szCs w:val="28"/>
          <w:highlight w:val="white"/>
        </w:rPr>
        <w:t>-</w:t>
      </w:r>
      <w:r w:rsidRPr="00AC2EED">
        <w:rPr>
          <w:sz w:val="28"/>
          <w:szCs w:val="28"/>
          <w:highlight w:val="white"/>
        </w:rPr>
        <w:t xml:space="preserve"> </w:t>
      </w:r>
      <w:r w:rsidRPr="00AC2EED">
        <w:rPr>
          <w:sz w:val="28"/>
          <w:szCs w:val="28"/>
        </w:rPr>
        <w:t>40264171</w:t>
      </w:r>
    </w:p>
    <w:p w14:paraId="66A83ED2" w14:textId="77777777" w:rsidR="00AC2EED" w:rsidRDefault="00AC2EED" w:rsidP="00756399">
      <w:pPr>
        <w:pStyle w:val="NoSpacing"/>
        <w:jc w:val="center"/>
        <w:rPr>
          <w:sz w:val="28"/>
          <w:szCs w:val="28"/>
        </w:rPr>
      </w:pPr>
    </w:p>
    <w:p w14:paraId="1273FC57" w14:textId="77777777" w:rsidR="00AC2EED" w:rsidRDefault="00AC2EED" w:rsidP="00756399">
      <w:pPr>
        <w:pStyle w:val="NoSpacing"/>
        <w:jc w:val="center"/>
        <w:rPr>
          <w:sz w:val="28"/>
          <w:szCs w:val="28"/>
        </w:rPr>
      </w:pPr>
    </w:p>
    <w:p w14:paraId="69B99A9A" w14:textId="77777777" w:rsidR="00AC2EED" w:rsidRPr="00AC2EED" w:rsidRDefault="00AC2EED" w:rsidP="00756399">
      <w:pPr>
        <w:pStyle w:val="NoSpacing"/>
        <w:jc w:val="center"/>
        <w:rPr>
          <w:sz w:val="28"/>
          <w:szCs w:val="28"/>
          <w:highlight w:val="white"/>
        </w:rPr>
      </w:pPr>
    </w:p>
    <w:p w14:paraId="032F40C9" w14:textId="77777777" w:rsidR="00436DBA" w:rsidRDefault="00436DBA">
      <w:pPr>
        <w:jc w:val="center"/>
        <w:rPr>
          <w:b/>
          <w:color w:val="212529"/>
          <w:sz w:val="23"/>
          <w:szCs w:val="23"/>
          <w:highlight w:val="white"/>
        </w:rPr>
      </w:pPr>
    </w:p>
    <w:p w14:paraId="5DF66D11" w14:textId="369EBFC2" w:rsidR="0059333E" w:rsidRDefault="00000000">
      <w:pPr>
        <w:jc w:val="center"/>
        <w:rPr>
          <w:rFonts w:ascii="Calibri" w:eastAsia="Calibri" w:hAnsi="Calibri" w:cs="Calibri"/>
          <w:b/>
          <w:sz w:val="28"/>
          <w:szCs w:val="28"/>
        </w:rPr>
      </w:pPr>
      <w:r>
        <w:rPr>
          <w:b/>
          <w:color w:val="212529"/>
          <w:sz w:val="23"/>
          <w:szCs w:val="23"/>
          <w:highlight w:val="white"/>
        </w:rPr>
        <w:t xml:space="preserve"> </w:t>
      </w:r>
    </w:p>
    <w:p w14:paraId="51C30E99" w14:textId="77777777" w:rsidR="0059333E" w:rsidRPr="00BE61BE" w:rsidRDefault="00000000">
      <w:pPr>
        <w:numPr>
          <w:ilvl w:val="0"/>
          <w:numId w:val="1"/>
        </w:numPr>
        <w:spacing w:before="240" w:after="240"/>
        <w:rPr>
          <w:b/>
          <w:sz w:val="28"/>
          <w:szCs w:val="28"/>
        </w:rPr>
      </w:pPr>
      <w:r w:rsidRPr="00BE61BE">
        <w:rPr>
          <w:b/>
          <w:sz w:val="28"/>
          <w:szCs w:val="28"/>
        </w:rPr>
        <w:lastRenderedPageBreak/>
        <w:t>Problem Identification: Digital Skill Training Platform for Low-Income Communities</w:t>
      </w:r>
    </w:p>
    <w:p w14:paraId="4313F33A" w14:textId="77777777" w:rsidR="0059333E" w:rsidRDefault="00000000">
      <w:pPr>
        <w:spacing w:before="240" w:after="240"/>
        <w:rPr>
          <w:b/>
          <w:u w:val="single"/>
        </w:rPr>
      </w:pPr>
      <w:r>
        <w:rPr>
          <w:b/>
          <w:u w:val="single"/>
        </w:rPr>
        <w:t>1.1 Problem/Opportunity Statement</w:t>
      </w:r>
    </w:p>
    <w:p w14:paraId="678FF66A" w14:textId="2936F4F4" w:rsidR="00DC64DA" w:rsidRDefault="00000000" w:rsidP="00DC64DA">
      <w:pPr>
        <w:spacing w:before="240" w:after="240"/>
        <w:jc w:val="both"/>
      </w:pPr>
      <w:r>
        <w:t>In today’s rapidly evolving, technology-driven world, individuals from low-income communities face a significant challenge: limited access to digital skills education. Without these critical skills, they are often excluded from fully participating in the digital economy, which severely limits their opportunities for better jobs, career advancement, and personal development. This lack of digital literacy not only perpetuates their already challenging circumstances but also creates a cycle that traps them in poverty. The digital divide doesn’t just limit access to technology—it blocks them from higher-paying jobs, further education, and essential services that could transform their futures.</w:t>
      </w:r>
      <w:r w:rsidR="00DC64DA">
        <w:t xml:space="preserve"> </w:t>
      </w:r>
      <w:proofErr w:type="gramStart"/>
      <w:r w:rsidR="00DC64DA">
        <w:t>Low</w:t>
      </w:r>
      <w:proofErr w:type="gramEnd"/>
      <w:r w:rsidR="00DC64DA">
        <w:t xml:space="preserve">-income communities face several problems on acquiring digital skills trending in today’s market. Those can be classified as </w:t>
      </w:r>
      <w:proofErr w:type="gramStart"/>
      <w:r w:rsidR="00DC64DA">
        <w:t>follows:-</w:t>
      </w:r>
      <w:proofErr w:type="gramEnd"/>
    </w:p>
    <w:p w14:paraId="0A195489" w14:textId="77777777" w:rsidR="00157F2A" w:rsidRDefault="00DC64DA" w:rsidP="00DC64DA">
      <w:pPr>
        <w:pStyle w:val="ListParagraph"/>
        <w:numPr>
          <w:ilvl w:val="0"/>
          <w:numId w:val="13"/>
        </w:numPr>
        <w:spacing w:before="240" w:after="240"/>
        <w:jc w:val="both"/>
      </w:pPr>
      <w:r w:rsidRPr="00436DBA">
        <w:rPr>
          <w:b/>
          <w:bCs/>
        </w:rPr>
        <w:t>Cost of training and education</w:t>
      </w:r>
      <w:r>
        <w:t xml:space="preserve">: A wide range of </w:t>
      </w:r>
      <w:r w:rsidR="00157F2A">
        <w:t>digital training skills are expensive and makes it inaccessible to people with lower socio-economic backgrounds.</w:t>
      </w:r>
    </w:p>
    <w:p w14:paraId="321B8324" w14:textId="75BDC670" w:rsidR="00DC64DA" w:rsidRDefault="00157F2A" w:rsidP="00DC64DA">
      <w:pPr>
        <w:pStyle w:val="ListParagraph"/>
        <w:numPr>
          <w:ilvl w:val="0"/>
          <w:numId w:val="13"/>
        </w:numPr>
        <w:spacing w:before="240" w:after="240"/>
        <w:jc w:val="both"/>
      </w:pPr>
      <w:r w:rsidRPr="00436DBA">
        <w:rPr>
          <w:b/>
          <w:bCs/>
        </w:rPr>
        <w:t>Lack of awareness</w:t>
      </w:r>
      <w:r>
        <w:t>: Most low-income communities are not aware on the significance of digital training and on the perception of impact it could bring to their lives.</w:t>
      </w:r>
    </w:p>
    <w:p w14:paraId="508C8BD4" w14:textId="59236AD7" w:rsidR="00157F2A" w:rsidRDefault="00157F2A" w:rsidP="00DC64DA">
      <w:pPr>
        <w:pStyle w:val="ListParagraph"/>
        <w:numPr>
          <w:ilvl w:val="0"/>
          <w:numId w:val="13"/>
        </w:numPr>
        <w:spacing w:before="240" w:after="240"/>
        <w:jc w:val="both"/>
      </w:pPr>
      <w:r w:rsidRPr="00436DBA">
        <w:rPr>
          <w:b/>
          <w:bCs/>
        </w:rPr>
        <w:t>Lack of access to Digital Infrastructure</w:t>
      </w:r>
      <w:r>
        <w:t xml:space="preserve">: Further contributing to the gap is the lack of access to digital devices such as personal computers and smartphones which again becomes a major hindrance to access and learn digital skills. </w:t>
      </w:r>
    </w:p>
    <w:p w14:paraId="6376F8F7" w14:textId="2752769A" w:rsidR="00157F2A" w:rsidRDefault="003D3BBC" w:rsidP="00157F2A">
      <w:pPr>
        <w:spacing w:before="240" w:after="240"/>
        <w:jc w:val="both"/>
      </w:pPr>
      <w:r>
        <w:t xml:space="preserve">Relevant examples which justifies with the problem statement are here as </w:t>
      </w:r>
      <w:proofErr w:type="gramStart"/>
      <w:r>
        <w:t>follows:-</w:t>
      </w:r>
      <w:proofErr w:type="gramEnd"/>
    </w:p>
    <w:p w14:paraId="2C7D5CEF" w14:textId="651F37E2" w:rsidR="003D3BBC" w:rsidRDefault="003D3BBC" w:rsidP="003D3BBC">
      <w:pPr>
        <w:pStyle w:val="ListParagraph"/>
        <w:numPr>
          <w:ilvl w:val="0"/>
          <w:numId w:val="14"/>
        </w:numPr>
        <w:spacing w:before="240" w:after="240"/>
        <w:jc w:val="both"/>
      </w:pPr>
      <w:r>
        <w:t xml:space="preserve">A young tech aspirant might be willing to work in a software engineering role but without proper guidance and facilities of digital skills required in the field, they are being excluded from the opportunities for their career. </w:t>
      </w:r>
    </w:p>
    <w:p w14:paraId="65EC0826" w14:textId="6BF09704" w:rsidR="003D3BBC" w:rsidRDefault="003D3BBC" w:rsidP="003D3BBC">
      <w:pPr>
        <w:pStyle w:val="ListParagraph"/>
        <w:numPr>
          <w:ilvl w:val="0"/>
          <w:numId w:val="14"/>
        </w:numPr>
        <w:spacing w:before="240" w:after="240"/>
        <w:jc w:val="both"/>
      </w:pPr>
      <w:r w:rsidRPr="003D3BBC">
        <w:t>In low-income rural areas, children may not see any software developers or data scientists in their families or local communities. As a result, they might perceive careers in tech as distant or unattainable due to a lack of accessible mentorship or role models.</w:t>
      </w:r>
    </w:p>
    <w:p w14:paraId="784DC3B5" w14:textId="36B0646F" w:rsidR="003D3BBC" w:rsidRDefault="003D3BBC" w:rsidP="003D3BBC">
      <w:pPr>
        <w:pStyle w:val="ListParagraph"/>
        <w:numPr>
          <w:ilvl w:val="0"/>
          <w:numId w:val="14"/>
        </w:numPr>
        <w:spacing w:before="240" w:after="240"/>
        <w:jc w:val="both"/>
      </w:pPr>
      <w:r w:rsidRPr="003D3BBC">
        <w:t>In a low-income community where many people run small businesses or engage in manual labor, there is often little awareness of how learning basic programming or data analysis could help improve their operations. For instance, they might not realize how basic computing skills could streamline inventory management, or how analyzing sales data could help identify growth opportunities.</w:t>
      </w:r>
    </w:p>
    <w:p w14:paraId="548480DA" w14:textId="06DAE236" w:rsidR="0059333E" w:rsidRDefault="00000000">
      <w:pPr>
        <w:spacing w:before="240" w:after="240"/>
        <w:jc w:val="both"/>
      </w:pPr>
      <w:r>
        <w:rPr>
          <w:b/>
        </w:rPr>
        <w:t>Significance:</w:t>
      </w:r>
      <w:r>
        <w:rPr>
          <w:b/>
        </w:rPr>
        <w:br/>
      </w:r>
      <w:r>
        <w:t xml:space="preserve">The digital era offers unprecedented opportunities for economic growth, education, and personal advancement. However, these opportunities remain out of reach for many individuals in low-income communities due to their lack of digital proficiency. As businesses and institutions increasingly adopt digital-first strategies, those who are not digitally literate are left behind. This program has the potential to transform lives by providing targeted, accessible, and affordable digital skills training. By equipping individuals with the tools needed to succeed in the digital economy, we are not only improving their employability but also unlocking their potential for long-term success. Success stories from initiatives in countries like Brazil and South Africa, where digital skills training has led to substantial increases in employment and economic participation, </w:t>
      </w:r>
      <w:r>
        <w:lastRenderedPageBreak/>
        <w:t>demonstrate the impact such efforts can have. This initiative will help bridge the digital divide and promote social equity, contributing to broader economic revitalization and inclusive growth.</w:t>
      </w:r>
    </w:p>
    <w:p w14:paraId="7A5019B6" w14:textId="77777777" w:rsidR="0059333E" w:rsidRDefault="00000000">
      <w:pPr>
        <w:spacing w:before="240" w:after="240"/>
        <w:jc w:val="both"/>
        <w:rPr>
          <w:b/>
          <w:u w:val="single"/>
        </w:rPr>
      </w:pPr>
      <w:r>
        <w:rPr>
          <w:b/>
          <w:u w:val="single"/>
        </w:rPr>
        <w:t>1.2 Stakeholder Analysis</w:t>
      </w:r>
    </w:p>
    <w:p w14:paraId="6DF7583F" w14:textId="3D50F092" w:rsidR="0059333E" w:rsidRDefault="00000000">
      <w:pPr>
        <w:spacing w:before="240" w:after="240"/>
        <w:jc w:val="both"/>
        <w:rPr>
          <w:b/>
        </w:rPr>
      </w:pPr>
      <w:r>
        <w:rPr>
          <w:b/>
        </w:rPr>
        <w:t>Key Stakeholders who play a vital role as either victim/solution provider of the problem</w:t>
      </w:r>
      <w:r w:rsidR="00524D18">
        <w:rPr>
          <w:b/>
        </w:rPr>
        <w:t>:</w:t>
      </w:r>
      <w:r>
        <w:rPr>
          <w:b/>
        </w:rPr>
        <w:t xml:space="preserve"> </w:t>
      </w:r>
    </w:p>
    <w:p w14:paraId="45014FEA" w14:textId="77777777" w:rsidR="0059333E" w:rsidRDefault="00000000">
      <w:pPr>
        <w:spacing w:before="240" w:after="240"/>
        <w:jc w:val="both"/>
        <w:rPr>
          <w:b/>
        </w:rPr>
      </w:pPr>
      <w:r>
        <w:rPr>
          <w:b/>
        </w:rPr>
        <w:t>1.</w:t>
      </w:r>
      <w:r>
        <w:rPr>
          <w:b/>
          <w:u w:val="single"/>
        </w:rPr>
        <w:t>Low-Income Individuals</w:t>
      </w:r>
      <w:r>
        <w:rPr>
          <w:b/>
        </w:rPr>
        <w:t>:</w:t>
      </w:r>
    </w:p>
    <w:p w14:paraId="5E63948E" w14:textId="5D5923AE" w:rsidR="0059333E" w:rsidRDefault="00C64464">
      <w:pPr>
        <w:spacing w:before="240" w:after="240"/>
        <w:jc w:val="both"/>
      </w:pPr>
      <w:r>
        <w:t xml:space="preserve">Low-income individuals are the most affected by the lack of access to digital skills such as programming, computing and data analysis. </w:t>
      </w:r>
      <w:r w:rsidR="00000000">
        <w:t xml:space="preserve">At the core of this initiative, these individuals seek opportunities to enhance their lives through essential digital skills. For many, this program represents a crucial first step toward higher-paying jobs, entrepreneurship, or further education. By acquiring these skills, they can </w:t>
      </w:r>
      <w:r>
        <w:t>open doors to</w:t>
      </w:r>
      <w:r w:rsidR="00000000">
        <w:t xml:space="preserve"> their employability and break free from the constraints of poverty.</w:t>
      </w:r>
      <w:r w:rsidR="009779EE">
        <w:t xml:space="preserve"> </w:t>
      </w:r>
      <w:r>
        <w:t>The training platform can equip them essential marketable skills which in turn can bring them better employment and career opportunities.</w:t>
      </w:r>
    </w:p>
    <w:p w14:paraId="39C0CB65" w14:textId="3447BF94" w:rsidR="00E72A14" w:rsidRPr="00E72A14" w:rsidRDefault="00000000">
      <w:pPr>
        <w:spacing w:before="240" w:after="240"/>
        <w:jc w:val="both"/>
        <w:rPr>
          <w:b/>
        </w:rPr>
      </w:pPr>
      <w:r>
        <w:rPr>
          <w:b/>
        </w:rPr>
        <w:t xml:space="preserve">2. </w:t>
      </w:r>
      <w:r>
        <w:rPr>
          <w:b/>
          <w:u w:val="single"/>
        </w:rPr>
        <w:t>Community Organizations (NGOs and Local Social Services)</w:t>
      </w:r>
      <w:r>
        <w:rPr>
          <w:b/>
        </w:rPr>
        <w:t>:</w:t>
      </w:r>
    </w:p>
    <w:p w14:paraId="156066D0" w14:textId="5D5CA6D2" w:rsidR="0059333E" w:rsidRDefault="00D22C38">
      <w:pPr>
        <w:spacing w:before="240" w:after="240"/>
        <w:jc w:val="both"/>
      </w:pPr>
      <w:r>
        <w:t xml:space="preserve">Non-profits working in poverty alleviation faces a lot of issues in figuring out effective solutions for helping low-income communities. </w:t>
      </w:r>
      <w:r w:rsidR="00000000">
        <w:t>These organizations serve as vital conduits to reach low-income individuals. They facilitate access to the digital skills training platform and provide additional support services such as mentorship and counseling. Their local presence ensures that the program effectively reaches those who need it the most, making them instrumental in fostering community engagement.</w:t>
      </w:r>
    </w:p>
    <w:p w14:paraId="2E54FFB2" w14:textId="54DBD546" w:rsidR="0059333E" w:rsidRDefault="00000000">
      <w:pPr>
        <w:spacing w:before="240" w:after="240"/>
        <w:jc w:val="both"/>
        <w:rPr>
          <w:b/>
        </w:rPr>
      </w:pPr>
      <w:r>
        <w:rPr>
          <w:b/>
        </w:rPr>
        <w:t xml:space="preserve">3. </w:t>
      </w:r>
      <w:r>
        <w:rPr>
          <w:b/>
          <w:u w:val="single"/>
        </w:rPr>
        <w:t>Government Agencies</w:t>
      </w:r>
      <w:r>
        <w:rPr>
          <w:b/>
        </w:rPr>
        <w:t>:</w:t>
      </w:r>
    </w:p>
    <w:p w14:paraId="0DE22A1B" w14:textId="77777777" w:rsidR="0059333E" w:rsidRDefault="00000000">
      <w:pPr>
        <w:spacing w:before="240" w:after="240"/>
        <w:jc w:val="both"/>
      </w:pPr>
      <w:r>
        <w:t>As key facilitators, government bodies play an essential role in promoting digital inclusion through funding, policy support, and resources. Their commitment to reducing inequality and enhancing economic outcomes helps ensure that underserved communities have access to necessary training and resources. Additionally, these efforts align with broader societal goals like poverty alleviation and economic empowerment.</w:t>
      </w:r>
    </w:p>
    <w:p w14:paraId="38760A80" w14:textId="49C90BDD" w:rsidR="0059333E" w:rsidRDefault="00000000">
      <w:pPr>
        <w:spacing w:before="240" w:after="240"/>
        <w:jc w:val="both"/>
        <w:rPr>
          <w:b/>
        </w:rPr>
      </w:pPr>
      <w:r>
        <w:rPr>
          <w:b/>
        </w:rPr>
        <w:t xml:space="preserve">4. </w:t>
      </w:r>
      <w:r>
        <w:rPr>
          <w:b/>
          <w:u w:val="single"/>
        </w:rPr>
        <w:t>Businesses (Employers)</w:t>
      </w:r>
      <w:r>
        <w:rPr>
          <w:b/>
        </w:rPr>
        <w:t>:</w:t>
      </w:r>
    </w:p>
    <w:p w14:paraId="237DAF49" w14:textId="524D4533" w:rsidR="0059333E" w:rsidRDefault="00000000">
      <w:pPr>
        <w:spacing w:before="240" w:after="240"/>
        <w:jc w:val="both"/>
      </w:pPr>
      <w:r>
        <w:t>In a landscape increasingly dependent on tech-savvy workers, businesses benefit significantly from access to a trained and skilled workforce via this platform. Moreover, many companies prioritize corporate social responsibility (CSR), making them natural allies in initiatives that address the digital skills gap. Their involvement can lead to fruitful partnerships that foster community development while meeting their workforce needs.</w:t>
      </w:r>
      <w:r w:rsidR="00A803D6" w:rsidRPr="00A803D6">
        <w:t xml:space="preserve"> </w:t>
      </w:r>
      <w:r w:rsidR="00A803D6" w:rsidRPr="00A803D6">
        <w:t>Companies can fund or sponsor the platform as part of their CSR programs, gaining recognition for their contributions to social good, while also aligning their business values with sustainable development goals</w:t>
      </w:r>
    </w:p>
    <w:p w14:paraId="27BA54BE" w14:textId="1E1B8429" w:rsidR="0059333E" w:rsidRDefault="00000000">
      <w:pPr>
        <w:spacing w:before="240" w:after="240"/>
        <w:jc w:val="both"/>
        <w:rPr>
          <w:b/>
        </w:rPr>
      </w:pPr>
      <w:r>
        <w:rPr>
          <w:b/>
        </w:rPr>
        <w:t xml:space="preserve">5. </w:t>
      </w:r>
      <w:r>
        <w:rPr>
          <w:b/>
          <w:u w:val="single"/>
        </w:rPr>
        <w:t>Educators and Trainers</w:t>
      </w:r>
      <w:r>
        <w:rPr>
          <w:b/>
        </w:rPr>
        <w:t>:</w:t>
      </w:r>
    </w:p>
    <w:p w14:paraId="3251D2F8" w14:textId="5A031D80" w:rsidR="0059333E" w:rsidRDefault="00A803D6">
      <w:pPr>
        <w:spacing w:before="240" w:after="240"/>
        <w:jc w:val="both"/>
      </w:pPr>
      <w:r>
        <w:t xml:space="preserve">Professionals can engage themselves in becoming a mentor and offering guidance to the learners of the platform, thus contributing to the growth of tech industries. </w:t>
      </w:r>
      <w:r w:rsidR="00000000">
        <w:t xml:space="preserve">These individuals are </w:t>
      </w:r>
      <w:r w:rsidR="00000000">
        <w:lastRenderedPageBreak/>
        <w:t>responsible for designing and delivering the training curriculum, ensuring that the courses are not only engaging but also relevant and accessible to learners. Their dedication and passion for teaching are crucial to the success of the program, as they help transform the learning experience and ensure that participants gain valuable skills.</w:t>
      </w:r>
    </w:p>
    <w:p w14:paraId="081734B0" w14:textId="61B2285F" w:rsidR="0059333E" w:rsidRDefault="00000000">
      <w:pPr>
        <w:spacing w:before="240" w:after="240"/>
        <w:jc w:val="both"/>
        <w:rPr>
          <w:b/>
        </w:rPr>
      </w:pPr>
      <w:r>
        <w:rPr>
          <w:b/>
        </w:rPr>
        <w:t xml:space="preserve">6. </w:t>
      </w:r>
      <w:r>
        <w:rPr>
          <w:b/>
          <w:u w:val="single"/>
        </w:rPr>
        <w:t>Technology Providers</w:t>
      </w:r>
      <w:r>
        <w:rPr>
          <w:b/>
        </w:rPr>
        <w:t>:</w:t>
      </w:r>
    </w:p>
    <w:p w14:paraId="7D4CE713" w14:textId="77777777" w:rsidR="0059333E" w:rsidRDefault="00000000">
      <w:pPr>
        <w:spacing w:before="240" w:after="240"/>
        <w:jc w:val="both"/>
      </w:pPr>
      <w:r>
        <w:t>Tech companies are vital to this initiative, supplying the necessary tools, software, and infrastructure to run the training platform. Their involvement extends beyond technical support; it reflects a commitment to social responsibility by making technology accessible and inclusive for low-income communities. By partnering with this initiative, they contribute to bridging the digital divide.</w:t>
      </w:r>
    </w:p>
    <w:p w14:paraId="0A49CB60" w14:textId="77777777" w:rsidR="0059333E" w:rsidRDefault="00000000">
      <w:pPr>
        <w:spacing w:before="240" w:after="240"/>
      </w:pPr>
      <w:r>
        <w:rPr>
          <w:b/>
          <w:u w:val="single"/>
        </w:rPr>
        <w:t>Interests and Concerns</w:t>
      </w:r>
      <w:r>
        <w:t>:</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2970"/>
        <w:gridCol w:w="2955"/>
      </w:tblGrid>
      <w:tr w:rsidR="0059333E" w14:paraId="5045E09C" w14:textId="77777777">
        <w:trPr>
          <w:trHeight w:val="300"/>
        </w:trPr>
        <w:tc>
          <w:tcPr>
            <w:tcW w:w="29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0BE4EF" w14:textId="77777777" w:rsidR="0059333E" w:rsidRDefault="00000000">
            <w:pPr>
              <w:spacing w:before="240"/>
              <w:rPr>
                <w:b/>
              </w:rPr>
            </w:pPr>
            <w:r>
              <w:rPr>
                <w:b/>
              </w:rPr>
              <w:t>Stakeholder</w:t>
            </w:r>
          </w:p>
        </w:tc>
        <w:tc>
          <w:tcPr>
            <w:tcW w:w="297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F5A9477" w14:textId="77777777" w:rsidR="0059333E" w:rsidRDefault="00000000">
            <w:pPr>
              <w:spacing w:before="240"/>
              <w:rPr>
                <w:b/>
              </w:rPr>
            </w:pPr>
            <w:r>
              <w:rPr>
                <w:b/>
              </w:rPr>
              <w:t>Interests</w:t>
            </w:r>
          </w:p>
        </w:tc>
        <w:tc>
          <w:tcPr>
            <w:tcW w:w="295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0FE8BCC" w14:textId="77777777" w:rsidR="0059333E" w:rsidRDefault="00000000">
            <w:pPr>
              <w:spacing w:before="240"/>
              <w:rPr>
                <w:b/>
              </w:rPr>
            </w:pPr>
            <w:r>
              <w:rPr>
                <w:b/>
              </w:rPr>
              <w:t>Concerns</w:t>
            </w:r>
          </w:p>
        </w:tc>
      </w:tr>
      <w:tr w:rsidR="0059333E" w14:paraId="581CCB29" w14:textId="77777777">
        <w:trPr>
          <w:trHeight w:val="1695"/>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3C68FCC" w14:textId="77777777" w:rsidR="0059333E" w:rsidRDefault="00000000">
            <w:pPr>
              <w:spacing w:before="240"/>
              <w:rPr>
                <w:b/>
              </w:rPr>
            </w:pPr>
            <w:r>
              <w:rPr>
                <w:b/>
              </w:rPr>
              <w:t>Low-income Individuals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138757C2" w14:textId="71AAFE8A" w:rsidR="0059333E" w:rsidRDefault="00000000">
            <w:pPr>
              <w:spacing w:before="240"/>
            </w:pPr>
            <w:r>
              <w:t>- Access to affordable, quality digital training</w:t>
            </w:r>
            <w:r w:rsidR="00A803D6">
              <w:t>.</w:t>
            </w:r>
            <w:r>
              <w:br/>
              <w:t xml:space="preserve"> - Improved employment prospects</w:t>
            </w:r>
            <w:r w:rsidR="00A803D6">
              <w:t>.</w:t>
            </w:r>
            <w:r>
              <w:br/>
              <w:t xml:space="preserve"> - Opportunities for career advancement</w:t>
            </w:r>
            <w:r w:rsidR="00A803D6">
              <w:t>.</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4A3E6E5D" w14:textId="62593E4D" w:rsidR="0059333E" w:rsidRDefault="00000000">
            <w:pPr>
              <w:spacing w:before="240"/>
            </w:pPr>
            <w:r>
              <w:t>- Limited digital literacy</w:t>
            </w:r>
            <w:r w:rsidR="00A803D6">
              <w:t>.</w:t>
            </w:r>
            <w:r>
              <w:br/>
            </w:r>
            <w:r w:rsidR="00A803D6">
              <w:t xml:space="preserve"> </w:t>
            </w:r>
            <w:r>
              <w:t>- Poor internet access</w:t>
            </w:r>
            <w:r w:rsidR="00A803D6">
              <w:t>.</w:t>
            </w:r>
            <w:r>
              <w:br/>
              <w:t xml:space="preserve"> </w:t>
            </w:r>
            <w:r w:rsidR="00A803D6">
              <w:t xml:space="preserve"> </w:t>
            </w:r>
            <w:r>
              <w:t xml:space="preserve">- Balancing learning with </w:t>
            </w:r>
            <w:r w:rsidR="00A803D6">
              <w:t xml:space="preserve">     </w:t>
            </w:r>
            <w:r>
              <w:t xml:space="preserve">work or </w:t>
            </w:r>
            <w:r w:rsidR="00A803D6">
              <w:t>family responsibilities.</w:t>
            </w:r>
          </w:p>
        </w:tc>
      </w:tr>
      <w:tr w:rsidR="0059333E" w14:paraId="61A7AF25" w14:textId="77777777">
        <w:trPr>
          <w:trHeight w:val="1695"/>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3AADAE1" w14:textId="77777777" w:rsidR="0059333E" w:rsidRDefault="00000000">
            <w:pPr>
              <w:spacing w:before="240"/>
              <w:rPr>
                <w:b/>
              </w:rPr>
            </w:pPr>
            <w:r>
              <w:rPr>
                <w:b/>
              </w:rPr>
              <w:t>Community Organizations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2C9BD4AA" w14:textId="7125C4B3" w:rsidR="0059333E" w:rsidRDefault="00000000">
            <w:pPr>
              <w:spacing w:before="240"/>
            </w:pPr>
            <w:r>
              <w:t>- Expanding services to reach more people</w:t>
            </w:r>
            <w:r w:rsidR="00A803D6">
              <w:t>.</w:t>
            </w:r>
            <w:r>
              <w:br/>
              <w:t xml:space="preserve"> - Fostering partnerships to enhance community impact</w:t>
            </w:r>
            <w:r w:rsidR="00A803D6">
              <w:t>.</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713A38F3" w14:textId="533AB6A2" w:rsidR="0059333E" w:rsidRDefault="00000000">
            <w:pPr>
              <w:spacing w:before="240"/>
            </w:pPr>
            <w:r>
              <w:t>- Limited resources to support platform development</w:t>
            </w:r>
            <w:r w:rsidR="00A803D6">
              <w:t>.</w:t>
            </w:r>
            <w:r>
              <w:br/>
              <w:t xml:space="preserve"> - Ensuring the quality and sustainability of services offered</w:t>
            </w:r>
            <w:r w:rsidR="00A803D6">
              <w:t>.</w:t>
            </w:r>
          </w:p>
        </w:tc>
      </w:tr>
      <w:tr w:rsidR="0059333E" w14:paraId="439CD51E" w14:textId="77777777">
        <w:trPr>
          <w:trHeight w:val="1425"/>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F71BCB" w14:textId="77777777" w:rsidR="0059333E" w:rsidRDefault="00000000">
            <w:pPr>
              <w:spacing w:before="240"/>
              <w:rPr>
                <w:b/>
              </w:rPr>
            </w:pPr>
            <w:r>
              <w:rPr>
                <w:b/>
              </w:rPr>
              <w:t>Government Agencies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3AF23687" w14:textId="79B4D19C" w:rsidR="0059333E" w:rsidRDefault="00000000">
            <w:pPr>
              <w:spacing w:before="240"/>
            </w:pPr>
            <w:r>
              <w:t>- Promoting digital inclusion</w:t>
            </w:r>
            <w:r w:rsidR="00A803D6">
              <w:t>.</w:t>
            </w:r>
            <w:r>
              <w:br/>
              <w:t xml:space="preserve"> - Improving societal outcomes through enhanced skills</w:t>
            </w:r>
            <w:r w:rsidR="00A803D6">
              <w:t>.</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7922B594" w14:textId="5ABC329B" w:rsidR="0059333E" w:rsidRDefault="00000000">
            <w:pPr>
              <w:spacing w:before="240"/>
            </w:pPr>
            <w:r>
              <w:t>- Funding limitations for initiatives</w:t>
            </w:r>
            <w:r w:rsidR="00A803D6">
              <w:t>.</w:t>
            </w:r>
            <w:r>
              <w:br/>
              <w:t xml:space="preserve"> - Ensuring measurable, long-term impact of training programs</w:t>
            </w:r>
            <w:r w:rsidR="00A803D6">
              <w:t>.</w:t>
            </w:r>
          </w:p>
        </w:tc>
      </w:tr>
      <w:tr w:rsidR="0059333E" w14:paraId="43BAB63C" w14:textId="77777777" w:rsidTr="00A803D6">
        <w:trPr>
          <w:trHeight w:val="3099"/>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2A8BE88" w14:textId="77777777" w:rsidR="0059333E" w:rsidRDefault="00000000">
            <w:pPr>
              <w:spacing w:before="240"/>
              <w:rPr>
                <w:b/>
              </w:rPr>
            </w:pPr>
            <w:r>
              <w:rPr>
                <w:b/>
              </w:rPr>
              <w:lastRenderedPageBreak/>
              <w:t>Businesses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4EA2510E" w14:textId="77777777" w:rsidR="0059333E" w:rsidRDefault="0059333E"/>
          <w:tbl>
            <w:tblPr>
              <w:tblStyle w:val="a0"/>
              <w:tblW w:w="30" w:type="dxa"/>
              <w:tblBorders>
                <w:top w:val="nil"/>
                <w:left w:val="nil"/>
                <w:bottom w:val="nil"/>
                <w:right w:val="nil"/>
                <w:insideH w:val="nil"/>
                <w:insideV w:val="nil"/>
              </w:tblBorders>
              <w:tblLayout w:type="fixed"/>
              <w:tblLook w:val="0600" w:firstRow="0" w:lastRow="0" w:firstColumn="0" w:lastColumn="0" w:noHBand="1" w:noVBand="1"/>
            </w:tblPr>
            <w:tblGrid>
              <w:gridCol w:w="60"/>
            </w:tblGrid>
            <w:tr w:rsidR="0059333E" w14:paraId="2A755103" w14:textId="77777777">
              <w:trPr>
                <w:trHeight w:val="30"/>
              </w:trPr>
              <w:tc>
                <w:tcPr>
                  <w:tcW w:w="30" w:type="dxa"/>
                  <w:tcBorders>
                    <w:top w:val="nil"/>
                    <w:left w:val="nil"/>
                    <w:bottom w:val="nil"/>
                    <w:right w:val="nil"/>
                  </w:tcBorders>
                  <w:shd w:val="clear" w:color="auto" w:fill="auto"/>
                  <w:tcMar>
                    <w:top w:w="20" w:type="dxa"/>
                    <w:left w:w="20" w:type="dxa"/>
                    <w:bottom w:w="20" w:type="dxa"/>
                    <w:right w:w="20" w:type="dxa"/>
                  </w:tcMar>
                </w:tcPr>
                <w:p w14:paraId="440C646C" w14:textId="77777777" w:rsidR="0059333E" w:rsidRDefault="0059333E"/>
              </w:tc>
            </w:tr>
          </w:tbl>
          <w:p w14:paraId="71B1A865" w14:textId="77777777" w:rsidR="0059333E" w:rsidRDefault="0059333E">
            <w:pPr>
              <w:spacing w:before="240"/>
            </w:pPr>
          </w:p>
          <w:tbl>
            <w:tblPr>
              <w:tblStyle w:val="a1"/>
              <w:tblW w:w="2655" w:type="dxa"/>
              <w:tblBorders>
                <w:top w:val="nil"/>
                <w:left w:val="nil"/>
                <w:bottom w:val="nil"/>
                <w:right w:val="nil"/>
                <w:insideH w:val="nil"/>
                <w:insideV w:val="nil"/>
              </w:tblBorders>
              <w:tblLayout w:type="fixed"/>
              <w:tblLook w:val="0600" w:firstRow="0" w:lastRow="0" w:firstColumn="0" w:lastColumn="0" w:noHBand="1" w:noVBand="1"/>
            </w:tblPr>
            <w:tblGrid>
              <w:gridCol w:w="2655"/>
            </w:tblGrid>
            <w:tr w:rsidR="0059333E" w14:paraId="62D97453" w14:textId="77777777">
              <w:trPr>
                <w:trHeight w:val="1995"/>
              </w:trPr>
              <w:tc>
                <w:tcPr>
                  <w:tcW w:w="2655" w:type="dxa"/>
                  <w:tcBorders>
                    <w:top w:val="nil"/>
                    <w:left w:val="nil"/>
                    <w:bottom w:val="nil"/>
                    <w:right w:val="nil"/>
                  </w:tcBorders>
                  <w:shd w:val="clear" w:color="auto" w:fill="auto"/>
                  <w:tcMar>
                    <w:top w:w="20" w:type="dxa"/>
                    <w:left w:w="20" w:type="dxa"/>
                    <w:bottom w:w="20" w:type="dxa"/>
                    <w:right w:w="20" w:type="dxa"/>
                  </w:tcMar>
                </w:tcPr>
                <w:p w14:paraId="47960F65" w14:textId="6CCA0508" w:rsidR="0059333E" w:rsidRDefault="00000000">
                  <w:pPr>
                    <w:spacing w:before="240"/>
                  </w:pPr>
                  <w:r>
                    <w:t>- Access to a skilled workforce</w:t>
                  </w:r>
                  <w:r>
                    <w:br/>
                    <w:t xml:space="preserve"> - Fulfilling Corporate Social Responsibility (CSR) goals</w:t>
                  </w:r>
                  <w:r>
                    <w:br/>
                    <w:t xml:space="preserve"> - Building a socially responsible brand</w:t>
                  </w:r>
                </w:p>
              </w:tc>
            </w:tr>
          </w:tbl>
          <w:p w14:paraId="4B507DCD" w14:textId="77777777" w:rsidR="0059333E" w:rsidRDefault="0059333E"/>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69F6FFA8" w14:textId="5348F84E" w:rsidR="0059333E" w:rsidRDefault="00000000">
            <w:pPr>
              <w:spacing w:before="240"/>
            </w:pPr>
            <w:r>
              <w:t>- Ensuring that the training aligns with industry needs</w:t>
            </w:r>
            <w:r>
              <w:br/>
              <w:t xml:space="preserve"> - Return on investment from participation in training programs</w:t>
            </w:r>
          </w:p>
        </w:tc>
      </w:tr>
      <w:tr w:rsidR="0059333E" w14:paraId="5F224675" w14:textId="77777777">
        <w:trPr>
          <w:trHeight w:val="1695"/>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CEDEC58" w14:textId="77777777" w:rsidR="0059333E" w:rsidRDefault="00000000">
            <w:pPr>
              <w:spacing w:before="240"/>
              <w:rPr>
                <w:b/>
              </w:rPr>
            </w:pPr>
            <w:r>
              <w:rPr>
                <w:b/>
              </w:rPr>
              <w:t>Educators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7E90CFEB" w14:textId="77777777" w:rsidR="0059333E" w:rsidRDefault="00000000">
            <w:pPr>
              <w:spacing w:before="240"/>
            </w:pPr>
            <w:r>
              <w:t>- Developing impactful courses</w:t>
            </w:r>
            <w:r>
              <w:br/>
              <w:t xml:space="preserve"> - Contributing to social progress through education</w:t>
            </w:r>
          </w:p>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14857691" w14:textId="77777777" w:rsidR="0059333E" w:rsidRDefault="00000000">
            <w:pPr>
              <w:spacing w:before="240"/>
            </w:pPr>
            <w:r>
              <w:t>- Lack of resources to develop effective training programs</w:t>
            </w:r>
            <w:r>
              <w:br/>
              <w:t xml:space="preserve"> - Need for training in adult education methodologies</w:t>
            </w:r>
          </w:p>
        </w:tc>
      </w:tr>
      <w:tr w:rsidR="0059333E" w14:paraId="64E71F5D" w14:textId="77777777">
        <w:trPr>
          <w:trHeight w:val="1605"/>
        </w:trPr>
        <w:tc>
          <w:tcPr>
            <w:tcW w:w="294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0F5CFAB" w14:textId="77777777" w:rsidR="0059333E" w:rsidRDefault="00000000">
            <w:pPr>
              <w:spacing w:before="240"/>
              <w:rPr>
                <w:b/>
              </w:rPr>
            </w:pPr>
            <w:r>
              <w:rPr>
                <w:b/>
              </w:rPr>
              <w:t>Technology Providers</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312CB2CE" w14:textId="77777777" w:rsidR="0059333E" w:rsidRDefault="0059333E"/>
          <w:tbl>
            <w:tblPr>
              <w:tblStyle w:val="a2"/>
              <w:tblW w:w="2655" w:type="dxa"/>
              <w:tblBorders>
                <w:top w:val="nil"/>
                <w:left w:val="nil"/>
                <w:bottom w:val="nil"/>
                <w:right w:val="nil"/>
                <w:insideH w:val="nil"/>
                <w:insideV w:val="nil"/>
              </w:tblBorders>
              <w:tblLayout w:type="fixed"/>
              <w:tblLook w:val="0600" w:firstRow="0" w:lastRow="0" w:firstColumn="0" w:lastColumn="0" w:noHBand="1" w:noVBand="1"/>
            </w:tblPr>
            <w:tblGrid>
              <w:gridCol w:w="2655"/>
            </w:tblGrid>
            <w:tr w:rsidR="0059333E" w14:paraId="60983B7E" w14:textId="77777777">
              <w:trPr>
                <w:trHeight w:val="1155"/>
              </w:trPr>
              <w:tc>
                <w:tcPr>
                  <w:tcW w:w="2655" w:type="dxa"/>
                  <w:tcBorders>
                    <w:top w:val="nil"/>
                    <w:left w:val="nil"/>
                    <w:bottom w:val="nil"/>
                    <w:right w:val="nil"/>
                  </w:tcBorders>
                  <w:shd w:val="clear" w:color="auto" w:fill="auto"/>
                  <w:tcMar>
                    <w:top w:w="20" w:type="dxa"/>
                    <w:left w:w="20" w:type="dxa"/>
                    <w:bottom w:w="20" w:type="dxa"/>
                    <w:right w:w="20" w:type="dxa"/>
                  </w:tcMar>
                </w:tcPr>
                <w:p w14:paraId="1AD460F4" w14:textId="77777777" w:rsidR="0059333E" w:rsidRDefault="00000000">
                  <w:pPr>
                    <w:spacing w:before="240"/>
                  </w:pPr>
                  <w:r>
                    <w:t>- Expanding market reach</w:t>
                  </w:r>
                  <w:r>
                    <w:br/>
                    <w:t xml:space="preserve"> - Advancing social good through technology</w:t>
                  </w:r>
                </w:p>
              </w:tc>
            </w:tr>
          </w:tbl>
          <w:p w14:paraId="4B2F3C38" w14:textId="77777777" w:rsidR="0059333E" w:rsidRDefault="00000000">
            <w:pPr>
              <w:spacing w:before="240"/>
            </w:pPr>
            <w:r>
              <w:t xml:space="preserve"> </w:t>
            </w:r>
          </w:p>
          <w:tbl>
            <w:tblPr>
              <w:tblStyle w:val="a3"/>
              <w:tblW w:w="30" w:type="dxa"/>
              <w:tblBorders>
                <w:top w:val="nil"/>
                <w:left w:val="nil"/>
                <w:bottom w:val="nil"/>
                <w:right w:val="nil"/>
                <w:insideH w:val="nil"/>
                <w:insideV w:val="nil"/>
              </w:tblBorders>
              <w:tblLayout w:type="fixed"/>
              <w:tblLook w:val="0600" w:firstRow="0" w:lastRow="0" w:firstColumn="0" w:lastColumn="0" w:noHBand="1" w:noVBand="1"/>
            </w:tblPr>
            <w:tblGrid>
              <w:gridCol w:w="60"/>
            </w:tblGrid>
            <w:tr w:rsidR="0059333E" w14:paraId="47191F73" w14:textId="77777777">
              <w:trPr>
                <w:trHeight w:val="30"/>
              </w:trPr>
              <w:tc>
                <w:tcPr>
                  <w:tcW w:w="30" w:type="dxa"/>
                  <w:tcBorders>
                    <w:top w:val="nil"/>
                    <w:left w:val="nil"/>
                    <w:bottom w:val="nil"/>
                    <w:right w:val="nil"/>
                  </w:tcBorders>
                  <w:shd w:val="clear" w:color="auto" w:fill="auto"/>
                  <w:tcMar>
                    <w:top w:w="20" w:type="dxa"/>
                    <w:left w:w="20" w:type="dxa"/>
                    <w:bottom w:w="20" w:type="dxa"/>
                    <w:right w:w="20" w:type="dxa"/>
                  </w:tcMar>
                </w:tcPr>
                <w:p w14:paraId="6E261C50" w14:textId="77777777" w:rsidR="0059333E" w:rsidRDefault="0059333E"/>
              </w:tc>
            </w:tr>
          </w:tbl>
          <w:p w14:paraId="29D85851" w14:textId="77777777" w:rsidR="0059333E" w:rsidRDefault="0059333E"/>
        </w:tc>
        <w:tc>
          <w:tcPr>
            <w:tcW w:w="2955" w:type="dxa"/>
            <w:tcBorders>
              <w:top w:val="nil"/>
              <w:left w:val="nil"/>
              <w:bottom w:val="single" w:sz="8" w:space="0" w:color="000000"/>
              <w:right w:val="single" w:sz="8" w:space="0" w:color="000000"/>
            </w:tcBorders>
            <w:tcMar>
              <w:top w:w="0" w:type="dxa"/>
              <w:left w:w="100" w:type="dxa"/>
              <w:bottom w:w="0" w:type="dxa"/>
              <w:right w:w="100" w:type="dxa"/>
            </w:tcMar>
          </w:tcPr>
          <w:p w14:paraId="6BC0F796" w14:textId="77777777" w:rsidR="0059333E" w:rsidRDefault="00000000">
            <w:pPr>
              <w:spacing w:before="240"/>
            </w:pPr>
            <w:r>
              <w:t>- Affordability of the platform for users</w:t>
            </w:r>
            <w:r>
              <w:br/>
              <w:t xml:space="preserve"> - Ensuring scalability and accessibility for diverse populations</w:t>
            </w:r>
          </w:p>
        </w:tc>
      </w:tr>
    </w:tbl>
    <w:p w14:paraId="11AB25F4" w14:textId="77777777" w:rsidR="0059333E" w:rsidRDefault="00000000">
      <w:pPr>
        <w:spacing w:before="240" w:after="240"/>
      </w:pPr>
      <w:r>
        <w:t xml:space="preserve"> </w:t>
      </w:r>
    </w:p>
    <w:p w14:paraId="6DDBBC15" w14:textId="77777777" w:rsidR="0059333E" w:rsidRDefault="00000000">
      <w:pPr>
        <w:spacing w:before="240" w:after="240"/>
        <w:rPr>
          <w:b/>
          <w:u w:val="single"/>
        </w:rPr>
      </w:pPr>
      <w:r>
        <w:rPr>
          <w:b/>
          <w:u w:val="single"/>
        </w:rPr>
        <w:t>1.3 Relevance to Software Solution</w:t>
      </w:r>
    </w:p>
    <w:p w14:paraId="21CB658C" w14:textId="423F21B0" w:rsidR="0059333E" w:rsidRDefault="00000000">
      <w:pPr>
        <w:spacing w:before="240" w:after="240"/>
        <w:rPr>
          <w:b/>
        </w:rPr>
      </w:pPr>
      <w:r>
        <w:rPr>
          <w:b/>
        </w:rPr>
        <w:t>Addressing the Problem:</w:t>
      </w:r>
    </w:p>
    <w:p w14:paraId="13035F57" w14:textId="6A11756F" w:rsidR="0059333E" w:rsidRDefault="00000000">
      <w:pPr>
        <w:spacing w:before="240" w:after="240"/>
        <w:jc w:val="both"/>
      </w:pPr>
      <w:r>
        <w:t>Software solutions offer a scalable, efficient way to tackle the problem of limited access to digital skills training.</w:t>
      </w:r>
      <w:r w:rsidR="00385D0F">
        <w:t xml:space="preserve"> In consideration to the scope of our software solution,</w:t>
      </w:r>
      <w:r>
        <w:t xml:space="preserve"> a</w:t>
      </w:r>
      <w:r w:rsidR="00385D0F">
        <w:t xml:space="preserve"> well-designed and</w:t>
      </w:r>
      <w:r>
        <w:t xml:space="preserve"> dedicated digital skill</w:t>
      </w:r>
      <w:r w:rsidR="00D73B23">
        <w:t>s</w:t>
      </w:r>
      <w:r>
        <w:t xml:space="preserve"> training platform</w:t>
      </w:r>
      <w:r w:rsidR="00385D0F">
        <w:t xml:space="preserve"> </w:t>
      </w:r>
      <w:r>
        <w:t xml:space="preserve">can </w:t>
      </w:r>
      <w:r w:rsidR="00385D0F">
        <w:t>be build wherein</w:t>
      </w:r>
      <w:r>
        <w:t xml:space="preserve"> a centralized learning hub w</w:t>
      </w:r>
      <w:r w:rsidR="00385D0F">
        <w:t>ill be organized and</w:t>
      </w:r>
      <w:r>
        <w:t xml:space="preserve"> individuals from low-income communities can access courses tailored to their needs</w:t>
      </w:r>
      <w:r w:rsidR="00D73B23">
        <w:t xml:space="preserve"> at very minimal rate or free of cost</w:t>
      </w:r>
      <w:r>
        <w:t xml:space="preserve">. This platform would allow users to acquire practical skills—ranging from basic computer literacy to more advanced topics like </w:t>
      </w:r>
      <w:r w:rsidR="00385D0F">
        <w:t xml:space="preserve">programming, </w:t>
      </w:r>
      <w:r>
        <w:t>digital marketing, web development, or even data analytics—without the barriers posed by geographic location or high costs.</w:t>
      </w:r>
      <w:r w:rsidR="002A67C0">
        <w:t xml:space="preserve"> </w:t>
      </w:r>
      <w:r w:rsidR="00385D0F">
        <w:t xml:space="preserve">The platform will certainly provide an educational empowerment among the low-income communities opening doors to their careers in technology. </w:t>
      </w:r>
    </w:p>
    <w:p w14:paraId="036D37EB" w14:textId="77777777" w:rsidR="0059333E" w:rsidRDefault="00000000">
      <w:pPr>
        <w:spacing w:before="240" w:after="240"/>
        <w:jc w:val="both"/>
      </w:pPr>
      <w:r>
        <w:t>The platform could integrate various functionalities to support diverse learners, such as:</w:t>
      </w:r>
    </w:p>
    <w:p w14:paraId="1006E567" w14:textId="1D9849D6" w:rsidR="0059333E" w:rsidRDefault="00000000" w:rsidP="00A018D3">
      <w:pPr>
        <w:pStyle w:val="ListParagraph"/>
        <w:numPr>
          <w:ilvl w:val="0"/>
          <w:numId w:val="4"/>
        </w:numPr>
        <w:spacing w:before="240" w:after="240"/>
        <w:jc w:val="both"/>
        <w:rPr>
          <w:bCs/>
        </w:rPr>
      </w:pPr>
      <w:r w:rsidRPr="00A018D3">
        <w:rPr>
          <w:bCs/>
        </w:rPr>
        <w:t>Interactive</w:t>
      </w:r>
      <w:r w:rsidR="00D73B23">
        <w:rPr>
          <w:bCs/>
        </w:rPr>
        <w:t xml:space="preserve"> and stepwise</w:t>
      </w:r>
      <w:r w:rsidRPr="00A018D3">
        <w:rPr>
          <w:bCs/>
        </w:rPr>
        <w:t xml:space="preserve"> learning modules</w:t>
      </w:r>
      <w:r w:rsidR="00D73B23">
        <w:rPr>
          <w:bCs/>
        </w:rPr>
        <w:t xml:space="preserve"> on computing fundamentals</w:t>
      </w:r>
      <w:r w:rsidRPr="00A018D3">
        <w:rPr>
          <w:bCs/>
        </w:rPr>
        <w:t xml:space="preserve"> to keep users engaged.</w:t>
      </w:r>
    </w:p>
    <w:p w14:paraId="105F5620" w14:textId="56E9C9FB" w:rsidR="00951B00" w:rsidRPr="00951B00" w:rsidRDefault="00000000" w:rsidP="00951B00">
      <w:pPr>
        <w:pStyle w:val="ListParagraph"/>
        <w:numPr>
          <w:ilvl w:val="0"/>
          <w:numId w:val="4"/>
        </w:numPr>
        <w:spacing w:before="240" w:after="240"/>
        <w:jc w:val="both"/>
        <w:rPr>
          <w:bCs/>
        </w:rPr>
      </w:pPr>
      <w:r w:rsidRPr="00A018D3">
        <w:rPr>
          <w:bCs/>
        </w:rPr>
        <w:lastRenderedPageBreak/>
        <w:t>Self-paced or instructor-led courses for flexibility</w:t>
      </w:r>
      <w:r w:rsidR="00951B00">
        <w:rPr>
          <w:bCs/>
        </w:rPr>
        <w:t xml:space="preserve"> with doubt sessions and practical learning.</w:t>
      </w:r>
    </w:p>
    <w:p w14:paraId="2730BDE9" w14:textId="0DF1788D" w:rsidR="0059333E" w:rsidRDefault="00000000" w:rsidP="00A018D3">
      <w:pPr>
        <w:pStyle w:val="ListParagraph"/>
        <w:numPr>
          <w:ilvl w:val="0"/>
          <w:numId w:val="4"/>
        </w:numPr>
        <w:spacing w:before="240" w:after="240"/>
        <w:jc w:val="both"/>
        <w:rPr>
          <w:bCs/>
        </w:rPr>
      </w:pPr>
      <w:r w:rsidRPr="00A018D3">
        <w:rPr>
          <w:bCs/>
        </w:rPr>
        <w:t>Mobile-friendly design for those who rely on smartphones as their primary internet access.</w:t>
      </w:r>
    </w:p>
    <w:p w14:paraId="51D9C14A" w14:textId="174936C3" w:rsidR="002C0EE3" w:rsidRDefault="002C0EE3" w:rsidP="00A018D3">
      <w:pPr>
        <w:pStyle w:val="ListParagraph"/>
        <w:numPr>
          <w:ilvl w:val="0"/>
          <w:numId w:val="4"/>
        </w:numPr>
        <w:spacing w:before="240" w:after="240"/>
        <w:jc w:val="both"/>
        <w:rPr>
          <w:bCs/>
        </w:rPr>
      </w:pPr>
      <w:r>
        <w:rPr>
          <w:bCs/>
        </w:rPr>
        <w:t>Multi-language support so that people from various diversified regions can access the course content in their language without any barriers.</w:t>
      </w:r>
    </w:p>
    <w:p w14:paraId="4BEED696" w14:textId="2F3C5141" w:rsidR="00951B00" w:rsidRDefault="00951B00" w:rsidP="00951B00">
      <w:pPr>
        <w:pStyle w:val="ListParagraph"/>
        <w:numPr>
          <w:ilvl w:val="0"/>
          <w:numId w:val="4"/>
        </w:numPr>
        <w:spacing w:before="240" w:after="240"/>
        <w:jc w:val="both"/>
        <w:rPr>
          <w:bCs/>
        </w:rPr>
      </w:pPr>
      <w:r>
        <w:rPr>
          <w:bCs/>
        </w:rPr>
        <w:t>Community engagement and interaction through progress tracking, badges and points on every milestone.</w:t>
      </w:r>
    </w:p>
    <w:p w14:paraId="57A101EF" w14:textId="405C5F00" w:rsidR="00951B00" w:rsidRPr="00951B00" w:rsidRDefault="00951B00" w:rsidP="00951B00">
      <w:pPr>
        <w:pStyle w:val="ListParagraph"/>
        <w:numPr>
          <w:ilvl w:val="0"/>
          <w:numId w:val="4"/>
        </w:numPr>
        <w:spacing w:before="240" w:after="240"/>
        <w:jc w:val="both"/>
        <w:rPr>
          <w:bCs/>
        </w:rPr>
      </w:pPr>
      <w:r>
        <w:rPr>
          <w:bCs/>
        </w:rPr>
        <w:t>On-demand learning modules which provides users the flexibility to move accordingly with their own pace of progress.</w:t>
      </w:r>
    </w:p>
    <w:p w14:paraId="13F25FB3" w14:textId="1300D837" w:rsidR="0059333E" w:rsidRDefault="00000000" w:rsidP="00A018D3">
      <w:pPr>
        <w:pStyle w:val="ListParagraph"/>
        <w:numPr>
          <w:ilvl w:val="0"/>
          <w:numId w:val="4"/>
        </w:numPr>
        <w:spacing w:before="240" w:after="240"/>
        <w:jc w:val="both"/>
        <w:rPr>
          <w:b/>
        </w:rPr>
      </w:pPr>
      <w:r w:rsidRPr="00A018D3">
        <w:rPr>
          <w:bCs/>
        </w:rPr>
        <w:t>Peer and instructor support features such as community</w:t>
      </w:r>
      <w:r w:rsidR="00926376">
        <w:rPr>
          <w:bCs/>
        </w:rPr>
        <w:t xml:space="preserve"> and discussion</w:t>
      </w:r>
      <w:r w:rsidRPr="00A018D3">
        <w:rPr>
          <w:bCs/>
        </w:rPr>
        <w:t xml:space="preserve"> forums </w:t>
      </w:r>
      <w:r w:rsidR="00926376">
        <w:rPr>
          <w:bCs/>
        </w:rPr>
        <w:t>as well as</w:t>
      </w:r>
      <w:r w:rsidRPr="00A018D3">
        <w:rPr>
          <w:bCs/>
        </w:rPr>
        <w:t xml:space="preserve"> one-on-one guidance</w:t>
      </w:r>
      <w:r w:rsidRPr="00A018D3">
        <w:rPr>
          <w:b/>
        </w:rPr>
        <w:t>.</w:t>
      </w:r>
    </w:p>
    <w:p w14:paraId="71F3FE92" w14:textId="6874122B" w:rsidR="00951B00" w:rsidRPr="00A018D3" w:rsidRDefault="00951B00" w:rsidP="00A018D3">
      <w:pPr>
        <w:pStyle w:val="ListParagraph"/>
        <w:numPr>
          <w:ilvl w:val="0"/>
          <w:numId w:val="4"/>
        </w:numPr>
        <w:spacing w:before="240" w:after="240"/>
        <w:jc w:val="both"/>
        <w:rPr>
          <w:b/>
        </w:rPr>
      </w:pPr>
      <w:r>
        <w:rPr>
          <w:bCs/>
        </w:rPr>
        <w:t xml:space="preserve">Partnership with job and internship platforms who are looking to hire individuals with the acquired skill set. </w:t>
      </w:r>
    </w:p>
    <w:p w14:paraId="544E1784" w14:textId="77777777" w:rsidR="0059333E" w:rsidRDefault="00000000">
      <w:pPr>
        <w:spacing w:before="240" w:after="240"/>
        <w:jc w:val="both"/>
      </w:pPr>
      <w:r>
        <w:t>By providing structured, accessible, and contextually relevant content, the platform directly addresses the root of the problem, empowering individuals to build the skills necessary to thrive in today’s digital economy.</w:t>
      </w:r>
    </w:p>
    <w:p w14:paraId="52E8F35A" w14:textId="77777777" w:rsidR="0059333E" w:rsidRDefault="00000000">
      <w:pPr>
        <w:spacing w:before="240" w:after="240"/>
        <w:jc w:val="both"/>
      </w:pPr>
      <w:r>
        <w:t>The picture below depicts mind map between different entities of the problem statement</w:t>
      </w:r>
    </w:p>
    <w:p w14:paraId="4DCC99B6" w14:textId="77777777" w:rsidR="0059333E" w:rsidRDefault="00000000">
      <w:r>
        <w:rPr>
          <w:noProof/>
        </w:rPr>
        <w:drawing>
          <wp:inline distT="114300" distB="114300" distL="114300" distR="114300" wp14:anchorId="2466D7F2" wp14:editId="18773456">
            <wp:extent cx="5319713" cy="27365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9713" cy="2736583"/>
                    </a:xfrm>
                    <a:prstGeom prst="rect">
                      <a:avLst/>
                    </a:prstGeom>
                    <a:ln/>
                  </pic:spPr>
                </pic:pic>
              </a:graphicData>
            </a:graphic>
          </wp:inline>
        </w:drawing>
      </w:r>
    </w:p>
    <w:p w14:paraId="080EB31C" w14:textId="3240EEDE" w:rsidR="008450CE" w:rsidRDefault="008450CE">
      <w:r>
        <w:tab/>
      </w:r>
      <w:r>
        <w:tab/>
      </w:r>
      <w:r>
        <w:tab/>
      </w:r>
      <w:r>
        <w:tab/>
        <w:t xml:space="preserve">Fig 1: Mind Map </w:t>
      </w:r>
    </w:p>
    <w:p w14:paraId="3D31C90A" w14:textId="70D9BCAE" w:rsidR="0059333E" w:rsidRPr="00436DBA" w:rsidRDefault="00000000">
      <w:pPr>
        <w:spacing w:before="240" w:after="240"/>
        <w:rPr>
          <w:b/>
          <w:u w:val="single"/>
        </w:rPr>
      </w:pPr>
      <w:r w:rsidRPr="00436DBA">
        <w:rPr>
          <w:b/>
          <w:u w:val="single"/>
        </w:rPr>
        <w:t>Initial Scope of the Software Solution:</w:t>
      </w:r>
    </w:p>
    <w:p w14:paraId="39FA4A04" w14:textId="0387F169" w:rsidR="0059333E" w:rsidRDefault="00000000">
      <w:pPr>
        <w:spacing w:before="240" w:after="240"/>
      </w:pPr>
      <w:r>
        <w:t>The scope</w:t>
      </w:r>
      <w:r w:rsidR="00DF2A94">
        <w:t xml:space="preserve"> of the project defining the platform’s key features and components</w:t>
      </w:r>
      <w:r>
        <w:t xml:space="preserve"> would initially include the following core elements:</w:t>
      </w:r>
    </w:p>
    <w:p w14:paraId="51F65CEF" w14:textId="615DCC65" w:rsidR="0059333E" w:rsidRDefault="00000000">
      <w:pPr>
        <w:spacing w:before="240" w:after="240"/>
        <w:rPr>
          <w:b/>
        </w:rPr>
      </w:pPr>
      <w:r>
        <w:rPr>
          <w:b/>
        </w:rPr>
        <w:t>1. Course Development:</w:t>
      </w:r>
    </w:p>
    <w:p w14:paraId="735822B9" w14:textId="04C8ED26" w:rsidR="0059333E" w:rsidRDefault="00DF2A94">
      <w:pPr>
        <w:spacing w:before="240" w:after="240"/>
        <w:jc w:val="both"/>
      </w:pPr>
      <w:r w:rsidRPr="00DF2A94">
        <w:rPr>
          <w:b/>
          <w:bCs/>
        </w:rPr>
        <w:t>Key Feature</w:t>
      </w:r>
      <w:r>
        <w:t xml:space="preserve">: </w:t>
      </w:r>
      <w:r w:rsidR="00000000">
        <w:t>Develop</w:t>
      </w:r>
      <w:r>
        <w:t>ment of</w:t>
      </w:r>
      <w:r w:rsidR="00000000">
        <w:t xml:space="preserve"> a comprehensive curriculum based on the specific needs of low-income learners, covering a wide range of digital skills from basic proficiency to career-oriented competencies.</w:t>
      </w:r>
      <w:r>
        <w:t xml:space="preserve"> </w:t>
      </w:r>
    </w:p>
    <w:p w14:paraId="199BC984" w14:textId="21FE033E" w:rsidR="00DF2A94" w:rsidRDefault="00DF2A94">
      <w:pPr>
        <w:spacing w:before="240" w:after="240"/>
        <w:jc w:val="both"/>
      </w:pPr>
      <w:r>
        <w:lastRenderedPageBreak/>
        <w:t xml:space="preserve">Example: </w:t>
      </w:r>
      <w:r w:rsidR="00156341">
        <w:t xml:space="preserve">A data analyst can prepare a course “Data analysis with python” and offer everything from the very basic enabling its learners to move step by step with the flow. </w:t>
      </w:r>
    </w:p>
    <w:p w14:paraId="1739149C" w14:textId="71067191" w:rsidR="0059333E" w:rsidRDefault="00000000">
      <w:pPr>
        <w:spacing w:before="240" w:after="240"/>
        <w:rPr>
          <w:b/>
        </w:rPr>
      </w:pPr>
      <w:r>
        <w:rPr>
          <w:b/>
        </w:rPr>
        <w:t>2. Platform Development</w:t>
      </w:r>
      <w:r w:rsidR="00156341">
        <w:rPr>
          <w:b/>
        </w:rPr>
        <w:t xml:space="preserve"> and Mobile friendly application</w:t>
      </w:r>
      <w:r>
        <w:rPr>
          <w:b/>
        </w:rPr>
        <w:t>:</w:t>
      </w:r>
    </w:p>
    <w:p w14:paraId="03D872D3" w14:textId="4152D68F" w:rsidR="0059333E" w:rsidRDefault="00156341">
      <w:pPr>
        <w:spacing w:before="240" w:after="240"/>
        <w:jc w:val="both"/>
      </w:pPr>
      <w:r w:rsidRPr="00DF2A94">
        <w:rPr>
          <w:b/>
          <w:bCs/>
        </w:rPr>
        <w:t>Key Feature</w:t>
      </w:r>
      <w:r>
        <w:t xml:space="preserve">: </w:t>
      </w:r>
      <w:r w:rsidR="00000000">
        <w:t>Create an intuitive, user-friendly platform that offers easy navigation and access to learning materials.</w:t>
      </w:r>
      <w:r>
        <w:t xml:space="preserve"> Mobile friendly application would be developed for people with limited access to desktop or to make it more convenient.</w:t>
      </w:r>
      <w:r w:rsidR="00000000">
        <w:t xml:space="preserve"> </w:t>
      </w:r>
      <w:r>
        <w:t>Essential</w:t>
      </w:r>
      <w:r w:rsidR="00000000">
        <w:t xml:space="preserve"> features would include a dashboard for tracking progress, interactive quizzes, downloadable resources, and a certification system for completed courses.</w:t>
      </w:r>
    </w:p>
    <w:p w14:paraId="3F8707E0" w14:textId="51267E4E" w:rsidR="00156341" w:rsidRDefault="00156341">
      <w:pPr>
        <w:spacing w:before="240" w:after="240"/>
        <w:jc w:val="both"/>
      </w:pPr>
      <w:r>
        <w:t xml:space="preserve">Example: A learner will be able access the course on the mobile irrespective of where the learner stays. They can listen to the learning modules in a metro or library and keep the contents downloaded thereby being able to use it offline as well. </w:t>
      </w:r>
    </w:p>
    <w:p w14:paraId="21B9CD70" w14:textId="0BA25C76" w:rsidR="0059333E" w:rsidRDefault="00000000">
      <w:pPr>
        <w:spacing w:before="240" w:after="240"/>
        <w:rPr>
          <w:b/>
        </w:rPr>
      </w:pPr>
      <w:r>
        <w:rPr>
          <w:b/>
        </w:rPr>
        <w:t>3.</w:t>
      </w:r>
      <w:r w:rsidR="00404650">
        <w:rPr>
          <w:b/>
        </w:rPr>
        <w:t xml:space="preserve"> </w:t>
      </w:r>
      <w:r>
        <w:rPr>
          <w:b/>
        </w:rPr>
        <w:t>Instructor Training:</w:t>
      </w:r>
    </w:p>
    <w:p w14:paraId="700B11C9" w14:textId="254C151F" w:rsidR="0059333E" w:rsidRDefault="00843768">
      <w:pPr>
        <w:spacing w:before="240" w:after="240"/>
        <w:jc w:val="both"/>
      </w:pPr>
      <w:r w:rsidRPr="00DF2A94">
        <w:rPr>
          <w:b/>
          <w:bCs/>
        </w:rPr>
        <w:t>Key Feature</w:t>
      </w:r>
      <w:r>
        <w:t xml:space="preserve">: </w:t>
      </w:r>
      <w:r w:rsidR="00000000">
        <w:t>Equip educators with the knowledge and tools to deliver courses effectively, particularly focusing on teaching methods that resonate with adult learners from diverse backgrounds.</w:t>
      </w:r>
    </w:p>
    <w:p w14:paraId="3249C66C" w14:textId="5618A217" w:rsidR="00843768" w:rsidRDefault="00843768">
      <w:pPr>
        <w:spacing w:before="240" w:after="240"/>
        <w:jc w:val="both"/>
      </w:pPr>
      <w:r>
        <w:t xml:space="preserve">Example: </w:t>
      </w:r>
      <w:r w:rsidRPr="00843768">
        <w:t>A professional programmer who wants to contribute to the platform undergoes a training program on how to break down complex programming concepts into simpler lessons, ensuring the content is accessible to beginners. After completing the training, they become a certified instructor and start creating a series of beginner-friendly Python tutorials.</w:t>
      </w:r>
    </w:p>
    <w:p w14:paraId="73B62C86" w14:textId="496D92B7" w:rsidR="0059333E" w:rsidRDefault="00000000">
      <w:pPr>
        <w:spacing w:before="240" w:after="240"/>
        <w:rPr>
          <w:b/>
        </w:rPr>
      </w:pPr>
      <w:r>
        <w:rPr>
          <w:b/>
        </w:rPr>
        <w:t>4.</w:t>
      </w:r>
      <w:r w:rsidR="00CF7CD1">
        <w:rPr>
          <w:b/>
        </w:rPr>
        <w:t xml:space="preserve"> </w:t>
      </w:r>
      <w:r>
        <w:rPr>
          <w:b/>
        </w:rPr>
        <w:t>Partnerships:</w:t>
      </w:r>
    </w:p>
    <w:p w14:paraId="2ED70F16" w14:textId="7670F710" w:rsidR="0059333E" w:rsidRDefault="00FD4959">
      <w:pPr>
        <w:spacing w:before="240" w:after="240"/>
        <w:jc w:val="both"/>
      </w:pPr>
      <w:r w:rsidRPr="00DF2A94">
        <w:rPr>
          <w:b/>
          <w:bCs/>
        </w:rPr>
        <w:t>Key Feature</w:t>
      </w:r>
      <w:r>
        <w:t xml:space="preserve">: </w:t>
      </w:r>
      <w:r w:rsidR="00000000">
        <w:t>Forge partnerships with local community organization</w:t>
      </w:r>
      <w:r>
        <w:t>s,</w:t>
      </w:r>
      <w:r w:rsidR="00000000">
        <w:t xml:space="preserve"> government agencies</w:t>
      </w:r>
      <w:r>
        <w:t>, businesses and job platforms</w:t>
      </w:r>
      <w:r w:rsidR="00000000">
        <w:t xml:space="preserve"> to promote the platform and provide necessary support services, ensuring the platform is both accessible and widely adopted.</w:t>
      </w:r>
    </w:p>
    <w:p w14:paraId="62E2A11C" w14:textId="3D62B7A0" w:rsidR="00FD4959" w:rsidRDefault="00FD4959">
      <w:pPr>
        <w:spacing w:before="240" w:after="240"/>
        <w:jc w:val="both"/>
      </w:pPr>
      <w:r>
        <w:t xml:space="preserve">Example: </w:t>
      </w:r>
      <w:r w:rsidRPr="00FD4959">
        <w:t xml:space="preserve">A government agency endorses the platform as part of a national digital literacy campaign, offering incentives for learners who complete certain certified programs. </w:t>
      </w:r>
      <w:r w:rsidR="008450CE">
        <w:t>Also</w:t>
      </w:r>
      <w:r w:rsidRPr="00FD4959">
        <w:t>,  businesses partner</w:t>
      </w:r>
      <w:r w:rsidR="008450CE">
        <w:t>s can collaborate</w:t>
      </w:r>
      <w:r w:rsidRPr="00FD4959">
        <w:t xml:space="preserve"> to provide internship programs, and job boards like LinkedIn enable learners to upload certificates directly to their profiles, making them eligible for relevant entry-level positions.</w:t>
      </w:r>
    </w:p>
    <w:p w14:paraId="0B6A82F5" w14:textId="1BE959CD" w:rsidR="0059333E" w:rsidRDefault="00000000">
      <w:pPr>
        <w:spacing w:before="240" w:after="240"/>
        <w:rPr>
          <w:b/>
        </w:rPr>
      </w:pPr>
      <w:r>
        <w:rPr>
          <w:b/>
        </w:rPr>
        <w:t>5. Accessibility:</w:t>
      </w:r>
    </w:p>
    <w:p w14:paraId="102E9AD1" w14:textId="77777777" w:rsidR="0059333E" w:rsidRDefault="00000000">
      <w:pPr>
        <w:spacing w:before="240" w:after="240"/>
        <w:jc w:val="both"/>
      </w:pPr>
      <w:r>
        <w:t>To ensure inclusivity, the platform will prioritize features like offline access for areas with limited internet, mobile optimization for smartphone users, and compliance with accessibility standards to accommodate individuals with disabilities.</w:t>
      </w:r>
    </w:p>
    <w:p w14:paraId="66F60509" w14:textId="77777777" w:rsidR="0059333E" w:rsidRDefault="00000000">
      <w:pPr>
        <w:spacing w:before="240" w:after="240"/>
        <w:jc w:val="both"/>
      </w:pPr>
      <w:r>
        <w:t xml:space="preserve">Through collaborative efforts between key stakeholders—low-income individuals, community organizations, government agencies, businesses, educators, and technology providers—this initiative can offer accessible, affordable, and high-quality training that transforms lives. By leveraging technology, thoughtful course design, and strategic partnerships, the platform will help </w:t>
      </w:r>
      <w:r>
        <w:lastRenderedPageBreak/>
        <w:t>create a more inclusive, equitable future where everyone has the opportunity to succeed in a rapidly evolving digital world.</w:t>
      </w:r>
    </w:p>
    <w:p w14:paraId="23CD0E07" w14:textId="33F01318" w:rsidR="00FD4959" w:rsidRDefault="003D0369" w:rsidP="00FD4959">
      <w:pPr>
        <w:pStyle w:val="ListParagraph"/>
        <w:numPr>
          <w:ilvl w:val="0"/>
          <w:numId w:val="5"/>
        </w:numPr>
        <w:spacing w:after="160" w:line="259" w:lineRule="auto"/>
        <w:jc w:val="both"/>
        <w:rPr>
          <w:b/>
          <w:bCs/>
          <w:sz w:val="28"/>
          <w:szCs w:val="28"/>
          <w:lang w:val="en-US"/>
        </w:rPr>
      </w:pPr>
      <w:r w:rsidRPr="00D00A9E">
        <w:rPr>
          <w:b/>
          <w:bCs/>
          <w:sz w:val="28"/>
          <w:szCs w:val="28"/>
          <w:lang w:val="en-US"/>
        </w:rPr>
        <w:t>Market Analysis</w:t>
      </w:r>
      <w:r w:rsidR="004E7DBB">
        <w:rPr>
          <w:b/>
          <w:bCs/>
          <w:sz w:val="28"/>
          <w:szCs w:val="28"/>
          <w:lang w:val="en-US"/>
        </w:rPr>
        <w:t xml:space="preserve"> Report</w:t>
      </w:r>
      <w:r w:rsidRPr="00D00A9E">
        <w:rPr>
          <w:b/>
          <w:bCs/>
          <w:sz w:val="28"/>
          <w:szCs w:val="28"/>
          <w:lang w:val="en-US"/>
        </w:rPr>
        <w:t>:</w:t>
      </w:r>
    </w:p>
    <w:p w14:paraId="1244B627" w14:textId="2CE25B86" w:rsidR="00FD4959" w:rsidRDefault="00436DBA" w:rsidP="00FD4959">
      <w:pPr>
        <w:spacing w:after="160" w:line="259" w:lineRule="auto"/>
        <w:jc w:val="both"/>
      </w:pPr>
      <w:r w:rsidRPr="00436DBA">
        <w:t>The global e-learning market is experiencing rapid growth, valued at over $315 billion in 2021, and projected to reach over $500 billion by 2027. However, underserved and low-income communities continue to face significant barriers to accessing these digital skills programs, largely due to high costs, poor internet access, and lack of localized content. In response, demand for affordable, flexible, and relevant digital skills training has surged, especially in computing, programming, and data analysis, which are essential in today’s digital economy.</w:t>
      </w:r>
    </w:p>
    <w:p w14:paraId="241BF4F6" w14:textId="54AAAF7C" w:rsidR="00436DBA" w:rsidRPr="00436DBA" w:rsidRDefault="00436DBA" w:rsidP="00FD4959">
      <w:pPr>
        <w:spacing w:after="160" w:line="259" w:lineRule="auto"/>
        <w:jc w:val="both"/>
        <w:rPr>
          <w:lang w:val="en-US"/>
        </w:rPr>
      </w:pPr>
      <w:r w:rsidRPr="00436DBA">
        <w:t xml:space="preserve">There is a clear market gap in providing </w:t>
      </w:r>
      <w:r w:rsidRPr="00436DBA">
        <w:rPr>
          <w:b/>
          <w:bCs/>
        </w:rPr>
        <w:t>free or low-cost, localized, and job-relevant digital skills training</w:t>
      </w:r>
      <w:r w:rsidRPr="00436DBA">
        <w:t xml:space="preserve"> to low-income communities. The platform’s </w:t>
      </w:r>
      <w:r w:rsidRPr="00436DBA">
        <w:rPr>
          <w:b/>
          <w:bCs/>
        </w:rPr>
        <w:t>community-focused, scalable, and hands-on approach</w:t>
      </w:r>
      <w:r w:rsidRPr="00436DBA">
        <w:t xml:space="preserve"> can fill this gap, especially by leveraging partnerships with </w:t>
      </w:r>
      <w:r w:rsidRPr="00436DBA">
        <w:rPr>
          <w:b/>
          <w:bCs/>
        </w:rPr>
        <w:t>local governments, NGOs, and job platforms</w:t>
      </w:r>
      <w:r w:rsidRPr="00436DBA">
        <w:t xml:space="preserve"> to offer recognized certifications and job placements. By tailoring content to the specific needs of underserved communities, the platform can position itself as a leading solution in the market.</w:t>
      </w:r>
    </w:p>
    <w:p w14:paraId="6115C1AA" w14:textId="10A7F5FE" w:rsidR="003D0369" w:rsidRPr="0081172F" w:rsidRDefault="003D0369" w:rsidP="003D0369">
      <w:pPr>
        <w:pStyle w:val="ListParagraph"/>
        <w:numPr>
          <w:ilvl w:val="1"/>
          <w:numId w:val="5"/>
        </w:numPr>
        <w:spacing w:after="160" w:line="259" w:lineRule="auto"/>
        <w:jc w:val="both"/>
        <w:rPr>
          <w:b/>
          <w:bCs/>
          <w:u w:val="single"/>
          <w:lang w:val="en-US"/>
        </w:rPr>
      </w:pPr>
      <w:r w:rsidRPr="0081172F">
        <w:rPr>
          <w:b/>
          <w:bCs/>
          <w:u w:val="single"/>
          <w:lang w:val="en-US"/>
        </w:rPr>
        <w:t>Target audience identification:</w:t>
      </w:r>
      <w:r w:rsidR="004E7DBB">
        <w:rPr>
          <w:b/>
          <w:bCs/>
          <w:u w:val="single"/>
          <w:lang w:val="en-US"/>
        </w:rPr>
        <w:t xml:space="preserve">  </w:t>
      </w:r>
    </w:p>
    <w:p w14:paraId="1AB37937" w14:textId="77777777" w:rsidR="003D0369" w:rsidRPr="009C6DDE" w:rsidRDefault="003D0369" w:rsidP="009C6DDE">
      <w:pPr>
        <w:jc w:val="both"/>
        <w:rPr>
          <w:lang w:val="en-US"/>
        </w:rPr>
      </w:pPr>
      <w:r w:rsidRPr="009C6DDE">
        <w:rPr>
          <w:lang w:val="en-US"/>
        </w:rPr>
        <w:t>The digital skill training platform is designed to empower underserved communities by providing accessible, affordable, and flexible education. It caters to individuals who may have limited exposure to technology, financial resources, or career development opportunities. By offering a pathway to digital literacy, the platform helps individuals bridge the digital divide and unlock new possibilities for personal and professional growth.</w:t>
      </w:r>
    </w:p>
    <w:p w14:paraId="723E0061" w14:textId="77777777" w:rsidR="003D0369" w:rsidRDefault="003D0369" w:rsidP="003D0369">
      <w:pPr>
        <w:pStyle w:val="ListParagraph"/>
        <w:ind w:left="1080"/>
        <w:jc w:val="both"/>
        <w:rPr>
          <w:lang w:val="en-US"/>
        </w:rPr>
      </w:pPr>
    </w:p>
    <w:p w14:paraId="4FA17B6E" w14:textId="26FE1BA0" w:rsidR="003D0369" w:rsidRPr="00436DBA" w:rsidRDefault="00962491" w:rsidP="009C6DDE">
      <w:pPr>
        <w:jc w:val="both"/>
        <w:rPr>
          <w:b/>
          <w:bCs/>
          <w:u w:val="single"/>
          <w:lang w:val="en-US"/>
        </w:rPr>
      </w:pPr>
      <w:r w:rsidRPr="00436DBA">
        <w:rPr>
          <w:b/>
          <w:bCs/>
          <w:u w:val="single"/>
          <w:lang w:val="en-US"/>
        </w:rPr>
        <w:t>Segments of the Targeted Audiences:</w:t>
      </w:r>
    </w:p>
    <w:p w14:paraId="389A25BE" w14:textId="77777777" w:rsidR="00436DBA" w:rsidRPr="00962491" w:rsidRDefault="00436DBA" w:rsidP="009C6DDE">
      <w:pPr>
        <w:jc w:val="both"/>
        <w:rPr>
          <w:b/>
          <w:bCs/>
          <w:lang w:val="en-US"/>
        </w:rPr>
      </w:pPr>
    </w:p>
    <w:p w14:paraId="0108FDE9" w14:textId="77777777" w:rsidR="003D0369" w:rsidRPr="009C6DDE" w:rsidRDefault="003D0369" w:rsidP="009C6DDE">
      <w:pPr>
        <w:jc w:val="both"/>
        <w:rPr>
          <w:b/>
          <w:bCs/>
          <w:lang w:val="en-US"/>
        </w:rPr>
      </w:pPr>
      <w:r w:rsidRPr="009C6DDE">
        <w:rPr>
          <w:b/>
          <w:bCs/>
          <w:lang w:val="en-US"/>
        </w:rPr>
        <w:t>Rural Residents with Limited Access to Education:</w:t>
      </w:r>
    </w:p>
    <w:p w14:paraId="51018A0B" w14:textId="555736DB" w:rsidR="003D0369" w:rsidRPr="009C6DDE" w:rsidRDefault="003D0369" w:rsidP="009C6DDE">
      <w:pPr>
        <w:jc w:val="both"/>
        <w:rPr>
          <w:lang w:val="en-US"/>
        </w:rPr>
      </w:pPr>
      <w:r w:rsidRPr="009C6DDE">
        <w:rPr>
          <w:lang w:val="en-US"/>
        </w:rPr>
        <w:t>Rural populations often have restricted access to education</w:t>
      </w:r>
      <w:r w:rsidR="00962491">
        <w:rPr>
          <w:lang w:val="en-US"/>
        </w:rPr>
        <w:t xml:space="preserve"> due to low finance </w:t>
      </w:r>
      <w:r w:rsidRPr="009C6DDE">
        <w:rPr>
          <w:lang w:val="en-US"/>
        </w:rPr>
        <w:t>and digital training gives them the chance to gain essential skills without needing to</w:t>
      </w:r>
      <w:r w:rsidR="00962491">
        <w:rPr>
          <w:lang w:val="en-US"/>
        </w:rPr>
        <w:t xml:space="preserve"> spend high fees or</w:t>
      </w:r>
      <w:r w:rsidRPr="009C6DDE">
        <w:rPr>
          <w:lang w:val="en-US"/>
        </w:rPr>
        <w:t xml:space="preserve"> relocate.</w:t>
      </w:r>
    </w:p>
    <w:p w14:paraId="7024C2F5" w14:textId="77777777" w:rsidR="00962491" w:rsidRDefault="00962491" w:rsidP="009C6DDE">
      <w:pPr>
        <w:jc w:val="both"/>
        <w:rPr>
          <w:lang w:val="en-US"/>
        </w:rPr>
      </w:pPr>
    </w:p>
    <w:p w14:paraId="43199CE4" w14:textId="0DE04787" w:rsidR="003D0369" w:rsidRPr="009C6DDE" w:rsidRDefault="003D0369" w:rsidP="009C6DDE">
      <w:pPr>
        <w:jc w:val="both"/>
        <w:rPr>
          <w:lang w:val="en-US"/>
        </w:rPr>
      </w:pPr>
      <w:r w:rsidRPr="009C6DDE">
        <w:rPr>
          <w:lang w:val="en-US"/>
        </w:rPr>
        <w:t>Example: A young adult in a rural area with limited educational resources who is eager to learn basic computer skills to enhance their employability.</w:t>
      </w:r>
    </w:p>
    <w:p w14:paraId="48A4B46A" w14:textId="77777777" w:rsidR="003D0369" w:rsidRPr="00962491" w:rsidRDefault="003D0369" w:rsidP="00962491">
      <w:pPr>
        <w:jc w:val="both"/>
        <w:rPr>
          <w:lang w:val="en-US"/>
        </w:rPr>
      </w:pPr>
    </w:p>
    <w:p w14:paraId="71AA1B53" w14:textId="77777777" w:rsidR="003D0369" w:rsidRPr="000D124E" w:rsidRDefault="003D0369" w:rsidP="009C6DDE">
      <w:pPr>
        <w:rPr>
          <w:b/>
          <w:bCs/>
          <w:lang w:val="en-US"/>
        </w:rPr>
      </w:pPr>
      <w:r w:rsidRPr="000D124E">
        <w:rPr>
          <w:b/>
          <w:bCs/>
          <w:lang w:val="en-US"/>
        </w:rPr>
        <w:t>Young Adults Seeking Employment:</w:t>
      </w:r>
    </w:p>
    <w:p w14:paraId="25E730AC" w14:textId="542C5FC9" w:rsidR="003D0369" w:rsidRPr="004171DA" w:rsidRDefault="003D0369" w:rsidP="009C6DDE">
      <w:pPr>
        <w:rPr>
          <w:lang w:val="en-US"/>
        </w:rPr>
      </w:pPr>
      <w:r w:rsidRPr="004171DA">
        <w:rPr>
          <w:lang w:val="en-US"/>
        </w:rPr>
        <w:t>Many young adults from low-income backgrounds are eager to enter the workforce but lack the formal qualifications that employers often expect.</w:t>
      </w:r>
      <w:r w:rsidR="00962491">
        <w:rPr>
          <w:lang w:val="en-US"/>
        </w:rPr>
        <w:t xml:space="preserve"> They will highly gain advantage from this digital training platform initiative which will gather them the required market skills.</w:t>
      </w:r>
    </w:p>
    <w:p w14:paraId="49848586" w14:textId="77777777" w:rsidR="00962491" w:rsidRDefault="00962491" w:rsidP="009C6DDE">
      <w:pPr>
        <w:rPr>
          <w:lang w:val="en-US"/>
        </w:rPr>
      </w:pPr>
    </w:p>
    <w:p w14:paraId="3142F128" w14:textId="1D818EFB" w:rsidR="003D0369" w:rsidRPr="004171DA" w:rsidRDefault="003D0369" w:rsidP="009C6DDE">
      <w:pPr>
        <w:rPr>
          <w:lang w:val="en-US"/>
        </w:rPr>
      </w:pPr>
      <w:r w:rsidRPr="004171DA">
        <w:rPr>
          <w:lang w:val="en-US"/>
        </w:rPr>
        <w:t xml:space="preserve">Example: A high school graduate who can't afford </w:t>
      </w:r>
      <w:r w:rsidR="00962491">
        <w:rPr>
          <w:lang w:val="en-US"/>
        </w:rPr>
        <w:t>university fees</w:t>
      </w:r>
      <w:r w:rsidRPr="004171DA">
        <w:rPr>
          <w:lang w:val="en-US"/>
        </w:rPr>
        <w:t xml:space="preserve"> but wants training in areas like IT, customer service, or administrative roles.</w:t>
      </w:r>
    </w:p>
    <w:p w14:paraId="702A479F" w14:textId="77777777" w:rsidR="003D0369" w:rsidRPr="004171DA" w:rsidRDefault="003D0369" w:rsidP="009C6DDE">
      <w:pPr>
        <w:rPr>
          <w:lang w:val="en-US"/>
        </w:rPr>
      </w:pPr>
    </w:p>
    <w:p w14:paraId="210A9287" w14:textId="77777777" w:rsidR="003D0369" w:rsidRPr="000D124E" w:rsidRDefault="003D0369" w:rsidP="009C6DDE">
      <w:pPr>
        <w:rPr>
          <w:b/>
          <w:bCs/>
          <w:lang w:val="en-US"/>
        </w:rPr>
      </w:pPr>
      <w:r w:rsidRPr="000D124E">
        <w:rPr>
          <w:b/>
          <w:bCs/>
          <w:lang w:val="en-US"/>
        </w:rPr>
        <w:t>Underemployed Individuals:</w:t>
      </w:r>
    </w:p>
    <w:p w14:paraId="2DA410F2" w14:textId="77777777" w:rsidR="003D0369" w:rsidRDefault="003D0369" w:rsidP="009C6DDE">
      <w:pPr>
        <w:rPr>
          <w:lang w:val="en-US"/>
        </w:rPr>
      </w:pPr>
      <w:r w:rsidRPr="004171DA">
        <w:rPr>
          <w:lang w:val="en-US"/>
        </w:rPr>
        <w:t>These individuals are often stuck in jobs that underutilize their skills and are looking for training that leads to better-paying opportunities.</w:t>
      </w:r>
    </w:p>
    <w:p w14:paraId="2283BCD9" w14:textId="77777777" w:rsidR="00E03ADE" w:rsidRPr="004171DA" w:rsidRDefault="00E03ADE" w:rsidP="009C6DDE">
      <w:pPr>
        <w:rPr>
          <w:lang w:val="en-US"/>
        </w:rPr>
      </w:pPr>
    </w:p>
    <w:p w14:paraId="0A2AEDD5" w14:textId="4D2DC5F2" w:rsidR="003D0369" w:rsidRPr="004171DA" w:rsidRDefault="003D0369" w:rsidP="009C6DDE">
      <w:pPr>
        <w:rPr>
          <w:lang w:val="en-US"/>
        </w:rPr>
      </w:pPr>
      <w:r w:rsidRPr="004171DA">
        <w:rPr>
          <w:lang w:val="en-US"/>
        </w:rPr>
        <w:t>Example: A 28-year-old working part-time in retail who seeks a transition to a more stable, higher-paying role, such as</w:t>
      </w:r>
      <w:r w:rsidR="00E03ADE">
        <w:rPr>
          <w:lang w:val="en-US"/>
        </w:rPr>
        <w:t xml:space="preserve"> data analyst,</w:t>
      </w:r>
      <w:r w:rsidRPr="004171DA">
        <w:rPr>
          <w:lang w:val="en-US"/>
        </w:rPr>
        <w:t xml:space="preserve"> digital marketing, web design, or data entry.</w:t>
      </w:r>
    </w:p>
    <w:p w14:paraId="2BF2B6A8" w14:textId="77777777" w:rsidR="003D0369" w:rsidRPr="004171DA" w:rsidRDefault="003D0369" w:rsidP="009C6DDE">
      <w:pPr>
        <w:rPr>
          <w:lang w:val="en-US"/>
        </w:rPr>
      </w:pPr>
    </w:p>
    <w:p w14:paraId="1956204D" w14:textId="77777777" w:rsidR="003D0369" w:rsidRPr="000D124E" w:rsidRDefault="003D0369" w:rsidP="009C6DDE">
      <w:pPr>
        <w:rPr>
          <w:b/>
          <w:bCs/>
          <w:lang w:val="en-US"/>
        </w:rPr>
      </w:pPr>
      <w:r w:rsidRPr="000D124E">
        <w:rPr>
          <w:b/>
          <w:bCs/>
          <w:lang w:val="en-US"/>
        </w:rPr>
        <w:t>Older Workers Seeking Reskilling:</w:t>
      </w:r>
    </w:p>
    <w:p w14:paraId="1821F893" w14:textId="77777777" w:rsidR="003D0369" w:rsidRDefault="003D0369" w:rsidP="009C6DDE">
      <w:pPr>
        <w:rPr>
          <w:lang w:val="en-US"/>
        </w:rPr>
      </w:pPr>
      <w:r w:rsidRPr="004171DA">
        <w:rPr>
          <w:lang w:val="en-US"/>
        </w:rPr>
        <w:t>As industries change, many low-skilled workers need to adapt, and digital skills are crucial for their success in today’s job market.</w:t>
      </w:r>
    </w:p>
    <w:p w14:paraId="550CE2F3" w14:textId="77777777" w:rsidR="00E03ADE" w:rsidRPr="004171DA" w:rsidRDefault="00E03ADE" w:rsidP="009C6DDE">
      <w:pPr>
        <w:rPr>
          <w:lang w:val="en-US"/>
        </w:rPr>
      </w:pPr>
    </w:p>
    <w:p w14:paraId="6A49E7A2" w14:textId="77777777" w:rsidR="003D0369" w:rsidRDefault="003D0369" w:rsidP="009C6DDE">
      <w:pPr>
        <w:rPr>
          <w:lang w:val="en-US"/>
        </w:rPr>
      </w:pPr>
      <w:r w:rsidRPr="004171DA">
        <w:rPr>
          <w:lang w:val="en-US"/>
        </w:rPr>
        <w:t>Example: A 45-year-old factory worker whose job is being phased out due to automation and is looking to learn digital skills for a career shift to areas like remote administrative work or IT support.</w:t>
      </w:r>
    </w:p>
    <w:p w14:paraId="35B5A32C" w14:textId="77777777" w:rsidR="00E03ADE" w:rsidRDefault="00E03ADE" w:rsidP="009C6DDE">
      <w:pPr>
        <w:rPr>
          <w:lang w:val="en-US"/>
        </w:rPr>
      </w:pPr>
    </w:p>
    <w:p w14:paraId="353E809A" w14:textId="4E447570" w:rsidR="00E03ADE" w:rsidRDefault="00E03ADE" w:rsidP="009C6DDE">
      <w:pPr>
        <w:rPr>
          <w:lang w:val="en-US"/>
        </w:rPr>
      </w:pPr>
      <w:r>
        <w:rPr>
          <w:b/>
          <w:bCs/>
          <w:lang w:val="en-US"/>
        </w:rPr>
        <w:t xml:space="preserve">Workers in Informal Economies: </w:t>
      </w:r>
    </w:p>
    <w:p w14:paraId="2262971E" w14:textId="79A86D9D" w:rsidR="00E03ADE" w:rsidRDefault="00E03ADE" w:rsidP="009C6DDE">
      <w:r w:rsidRPr="00E03ADE">
        <w:rPr>
          <w:lang w:val="en"/>
        </w:rPr>
        <w:t>Individuals working in informal sectors such as street vendors, day laborers, or artisans, who typically earn a low and unstable income and lack formal work protections or benefits.</w:t>
      </w:r>
    </w:p>
    <w:p w14:paraId="61BFFD2B" w14:textId="77777777" w:rsidR="00E03ADE" w:rsidRDefault="00E03ADE" w:rsidP="009C6DDE"/>
    <w:p w14:paraId="12333D3A" w14:textId="0F8DA0BB" w:rsidR="00E03ADE" w:rsidRPr="00E03ADE" w:rsidRDefault="00E03ADE" w:rsidP="009C6DDE">
      <w:pPr>
        <w:rPr>
          <w:lang w:val="en-US"/>
        </w:rPr>
      </w:pPr>
      <w:r>
        <w:t xml:space="preserve">Example: </w:t>
      </w:r>
      <w:r w:rsidRPr="00E03ADE">
        <w:t>A street vendor who wants to learn how to use online platforms like Facebook Marketplace or WhatsApp to sell products and receive payments via digital wallets.</w:t>
      </w:r>
      <w:r w:rsidR="00EB5166">
        <w:t xml:space="preserve"> They can learn data analysis and plan on a more successful expansion of their business.</w:t>
      </w:r>
    </w:p>
    <w:p w14:paraId="30480F97" w14:textId="77777777" w:rsidR="003D0369" w:rsidRPr="004171DA" w:rsidRDefault="003D0369" w:rsidP="009C6DDE">
      <w:pPr>
        <w:rPr>
          <w:lang w:val="en-US"/>
        </w:rPr>
      </w:pPr>
    </w:p>
    <w:p w14:paraId="578AD03F" w14:textId="02E71498" w:rsidR="003D0369" w:rsidRPr="000D124E" w:rsidRDefault="003D0369" w:rsidP="009C6DDE">
      <w:pPr>
        <w:rPr>
          <w:b/>
          <w:bCs/>
          <w:lang w:val="en-US"/>
        </w:rPr>
      </w:pPr>
      <w:r w:rsidRPr="000D124E">
        <w:rPr>
          <w:b/>
          <w:bCs/>
          <w:lang w:val="en-US"/>
        </w:rPr>
        <w:t>Parents or Caregivers</w:t>
      </w:r>
      <w:r w:rsidR="00EB5166">
        <w:rPr>
          <w:b/>
          <w:bCs/>
          <w:lang w:val="en-US"/>
        </w:rPr>
        <w:t xml:space="preserve"> in Low-income households</w:t>
      </w:r>
      <w:r w:rsidRPr="000D124E">
        <w:rPr>
          <w:b/>
          <w:bCs/>
          <w:lang w:val="en-US"/>
        </w:rPr>
        <w:t>:</w:t>
      </w:r>
    </w:p>
    <w:p w14:paraId="0363EA2A" w14:textId="77777777" w:rsidR="003D0369" w:rsidRDefault="003D0369" w:rsidP="009C6DDE">
      <w:pPr>
        <w:rPr>
          <w:lang w:val="en-US"/>
        </w:rPr>
      </w:pPr>
      <w:r w:rsidRPr="004171DA">
        <w:rPr>
          <w:lang w:val="en-US"/>
        </w:rPr>
        <w:t>These individuals often need jobs that offer flexibility and remote options, allowing them to balance family duties with part-time or work-from-home opportunities.</w:t>
      </w:r>
    </w:p>
    <w:p w14:paraId="09003CD7" w14:textId="77777777" w:rsidR="00EB5166" w:rsidRPr="004171DA" w:rsidRDefault="00EB5166" w:rsidP="009C6DDE">
      <w:pPr>
        <w:rPr>
          <w:lang w:val="en-US"/>
        </w:rPr>
      </w:pPr>
    </w:p>
    <w:p w14:paraId="4725D064" w14:textId="41CC2E5D" w:rsidR="003D0369" w:rsidRDefault="003D0369" w:rsidP="009C6DDE">
      <w:pPr>
        <w:rPr>
          <w:lang w:val="en-US"/>
        </w:rPr>
      </w:pPr>
      <w:r w:rsidRPr="004171DA">
        <w:rPr>
          <w:lang w:val="en-US"/>
        </w:rPr>
        <w:t>Example: A 35-year-old single parent who wants to learn digital skills such as data entry or social media management to find flexible, remote work that fits with caregiving responsibilities</w:t>
      </w:r>
      <w:r w:rsidR="00EB5166">
        <w:rPr>
          <w:lang w:val="en-US"/>
        </w:rPr>
        <w:t xml:space="preserve"> as well as earn them income</w:t>
      </w:r>
      <w:r w:rsidRPr="004171DA">
        <w:rPr>
          <w:lang w:val="en-US"/>
        </w:rPr>
        <w:t>.</w:t>
      </w:r>
    </w:p>
    <w:p w14:paraId="2549E254" w14:textId="77777777" w:rsidR="00EB5166" w:rsidRDefault="00EB5166" w:rsidP="009C6DDE">
      <w:pPr>
        <w:rPr>
          <w:lang w:val="en-US"/>
        </w:rPr>
      </w:pPr>
    </w:p>
    <w:p w14:paraId="26486B1C" w14:textId="5BA26199" w:rsidR="00EB5166" w:rsidRDefault="00EB5166" w:rsidP="009C6DDE">
      <w:pPr>
        <w:rPr>
          <w:b/>
          <w:bCs/>
          <w:lang w:val="en-US"/>
        </w:rPr>
      </w:pPr>
      <w:r>
        <w:rPr>
          <w:b/>
          <w:bCs/>
          <w:lang w:val="en-US"/>
        </w:rPr>
        <w:t>Technology disconnected communities:</w:t>
      </w:r>
    </w:p>
    <w:p w14:paraId="7B486351" w14:textId="3622808B" w:rsidR="00EB5166" w:rsidRDefault="00EB5166" w:rsidP="009C6DDE">
      <w:r w:rsidRPr="00EB5166">
        <w:rPr>
          <w:lang w:val="en"/>
        </w:rPr>
        <w:t>Communities with little to no access to digital infrastructure, where residents have minimal exposure to the internet or modern technology.</w:t>
      </w:r>
    </w:p>
    <w:p w14:paraId="296C255F" w14:textId="0F2C0718" w:rsidR="00EB5166" w:rsidRPr="00EB5166" w:rsidRDefault="00EB5166" w:rsidP="00EB5166">
      <w:pPr>
        <w:spacing w:before="100" w:beforeAutospacing="1" w:after="100" w:afterAutospacing="1"/>
      </w:pPr>
      <w:r>
        <w:t xml:space="preserve">Example: </w:t>
      </w:r>
      <w:r>
        <w:t>A community where a non-profit organization introduces digital literacy training to residents who have never used the internet, aiming to give them skills to engage with local e-government services and job opportunities.</w:t>
      </w:r>
    </w:p>
    <w:p w14:paraId="10B85B02" w14:textId="77777777" w:rsidR="003D0369" w:rsidRDefault="003D0369" w:rsidP="009C6DDE">
      <w:pPr>
        <w:rPr>
          <w:lang w:val="en-US"/>
        </w:rPr>
      </w:pPr>
    </w:p>
    <w:p w14:paraId="0B880491" w14:textId="73F8A456" w:rsidR="003D0369" w:rsidRPr="00E71CA9" w:rsidRDefault="002E5BAD" w:rsidP="009C6DDE">
      <w:pPr>
        <w:rPr>
          <w:rStyle w:val="Strong"/>
          <w:u w:val="single"/>
          <w:lang w:val="en-US"/>
        </w:rPr>
      </w:pPr>
      <w:r w:rsidRPr="00E71CA9">
        <w:rPr>
          <w:rStyle w:val="Strong"/>
          <w:rFonts w:eastAsiaTheme="majorEastAsia"/>
          <w:u w:val="single"/>
        </w:rPr>
        <w:t xml:space="preserve">2.2 </w:t>
      </w:r>
      <w:r w:rsidR="003D0369" w:rsidRPr="00E71CA9">
        <w:rPr>
          <w:rStyle w:val="Strong"/>
          <w:rFonts w:eastAsiaTheme="majorEastAsia"/>
          <w:u w:val="single"/>
        </w:rPr>
        <w:t>Demographic and Psychographic Characteristics of the Target Audience</w:t>
      </w:r>
    </w:p>
    <w:p w14:paraId="7C23E1EC" w14:textId="3E448E1F" w:rsidR="003D0369" w:rsidRDefault="003D0369" w:rsidP="009C6DDE">
      <w:pPr>
        <w:rPr>
          <w:lang w:val="en-US"/>
        </w:rPr>
      </w:pPr>
      <w:r w:rsidRPr="00784147">
        <w:rPr>
          <w:lang w:val="en-US"/>
        </w:rPr>
        <w:t xml:space="preserve">The target audience for the digital skill training platform exhibits unique demographic and psychographic characteristics. By thoroughly understanding these traits, we can tailor the platform's design and features to effectively meet their specific needs and </w:t>
      </w:r>
      <w:r w:rsidR="008450CE">
        <w:rPr>
          <w:lang w:val="en-US"/>
        </w:rPr>
        <w:t xml:space="preserve">industry </w:t>
      </w:r>
      <w:r w:rsidRPr="00784147">
        <w:rPr>
          <w:lang w:val="en-US"/>
        </w:rPr>
        <w:t>preferences.</w:t>
      </w:r>
    </w:p>
    <w:p w14:paraId="079F243B" w14:textId="77777777" w:rsidR="003D0369" w:rsidRDefault="003D0369" w:rsidP="009C6DDE">
      <w:pPr>
        <w:rPr>
          <w:lang w:val="en-US"/>
        </w:rPr>
      </w:pPr>
    </w:p>
    <w:p w14:paraId="7F3DAAE5" w14:textId="77777777" w:rsidR="003D0369" w:rsidRDefault="003D0369" w:rsidP="009C6DDE">
      <w:pPr>
        <w:rPr>
          <w:b/>
          <w:bCs/>
          <w:lang w:val="en-US"/>
        </w:rPr>
      </w:pPr>
      <w:r w:rsidRPr="000D124E">
        <w:rPr>
          <w:b/>
          <w:bCs/>
        </w:rPr>
        <w:t>Demographic Characteristics:</w:t>
      </w:r>
      <w:r w:rsidRPr="000D124E">
        <w:rPr>
          <w:b/>
          <w:bCs/>
          <w:lang w:val="en-US"/>
        </w:rPr>
        <w:t xml:space="preserve"> </w:t>
      </w:r>
    </w:p>
    <w:p w14:paraId="0637B289" w14:textId="77777777" w:rsidR="00655875" w:rsidRDefault="00655875" w:rsidP="009C6DDE">
      <w:pPr>
        <w:rPr>
          <w:b/>
          <w:bCs/>
          <w:lang w:val="en-US"/>
        </w:rPr>
      </w:pPr>
    </w:p>
    <w:p w14:paraId="30DC0CE8" w14:textId="52B28616" w:rsidR="00655875" w:rsidRPr="008450CE" w:rsidRDefault="00655875" w:rsidP="009C6DDE">
      <w:pPr>
        <w:rPr>
          <w:b/>
          <w:bCs/>
          <w:u w:val="single"/>
          <w:lang w:val="en-US"/>
        </w:rPr>
      </w:pPr>
      <w:r w:rsidRPr="008450CE">
        <w:rPr>
          <w:b/>
          <w:bCs/>
          <w:u w:val="single"/>
          <w:lang w:val="en-US"/>
        </w:rPr>
        <w:t>Location:</w:t>
      </w:r>
    </w:p>
    <w:p w14:paraId="1A04D213" w14:textId="50F77D4B" w:rsidR="00655875" w:rsidRPr="00655875" w:rsidRDefault="00655875" w:rsidP="00655875">
      <w:r w:rsidRPr="00655875">
        <w:rPr>
          <w:b/>
          <w:bCs/>
        </w:rPr>
        <w:lastRenderedPageBreak/>
        <w:t xml:space="preserve">Rural and Remote Areas: </w:t>
      </w:r>
      <w:r w:rsidRPr="00655875">
        <w:t>A significant portion of the audience lives in rural or underserved urban regions where access to education and technology is limited.</w:t>
      </w:r>
    </w:p>
    <w:p w14:paraId="45FBEFDB" w14:textId="4A15EE86" w:rsidR="00655875" w:rsidRPr="00655875" w:rsidRDefault="00655875" w:rsidP="00655875">
      <w:r w:rsidRPr="00655875">
        <w:rPr>
          <w:b/>
          <w:bCs/>
        </w:rPr>
        <w:t xml:space="preserve">Urban Low-Income Areas: </w:t>
      </w:r>
      <w:r w:rsidRPr="00655875">
        <w:t xml:space="preserve">In cities, the audience includes residents of low-income </w:t>
      </w:r>
      <w:r w:rsidRPr="00655875">
        <w:t>neighbourhoods</w:t>
      </w:r>
      <w:r w:rsidRPr="00655875">
        <w:t xml:space="preserve"> who may face socio-economic disadvantages despite proximity to economic </w:t>
      </w:r>
      <w:r w:rsidRPr="00655875">
        <w:t>centres</w:t>
      </w:r>
      <w:r w:rsidRPr="00655875">
        <w:t>.</w:t>
      </w:r>
    </w:p>
    <w:p w14:paraId="3A807E54" w14:textId="7D8D8504" w:rsidR="00655875" w:rsidRPr="00655875" w:rsidRDefault="00655875" w:rsidP="00655875">
      <w:pPr>
        <w:rPr>
          <w:lang w:val="en-US"/>
        </w:rPr>
      </w:pPr>
      <w:r w:rsidRPr="00655875">
        <w:rPr>
          <w:b/>
          <w:bCs/>
        </w:rPr>
        <w:t xml:space="preserve">Global Reach: </w:t>
      </w:r>
      <w:r w:rsidRPr="00655875">
        <w:t>While primarily focused on specific regions or countries, the platform may attract users from developing countries or immigrant communities worldwide, emphasizing global relevance.</w:t>
      </w:r>
    </w:p>
    <w:p w14:paraId="0496D8A0" w14:textId="77777777" w:rsidR="00655875" w:rsidRPr="000D124E" w:rsidRDefault="00655875" w:rsidP="009C6DDE">
      <w:pPr>
        <w:rPr>
          <w:b/>
          <w:bCs/>
          <w:lang w:val="en-US"/>
        </w:rPr>
      </w:pPr>
    </w:p>
    <w:p w14:paraId="44618579" w14:textId="77777777" w:rsidR="003D0369" w:rsidRPr="00B856B2" w:rsidRDefault="003D0369" w:rsidP="009C6DDE">
      <w:pPr>
        <w:rPr>
          <w:lang w:val="en-US"/>
        </w:rPr>
      </w:pPr>
      <w:r w:rsidRPr="00B856B2">
        <w:rPr>
          <w:lang w:val="en-US"/>
        </w:rPr>
        <w:t>The platform is designed for both urban and rural areas where access to quality education and employment opportunities is limited. Many users may reside in regions with scarce vocational training or career development services. Since it’s accessible online, individuals can access digital training resources regardless of their location.</w:t>
      </w:r>
    </w:p>
    <w:p w14:paraId="6C4A3E68" w14:textId="77777777" w:rsidR="003D0369" w:rsidRPr="00B856B2" w:rsidRDefault="003D0369" w:rsidP="009C6DDE">
      <w:pPr>
        <w:rPr>
          <w:lang w:val="en-US"/>
        </w:rPr>
      </w:pPr>
    </w:p>
    <w:p w14:paraId="7749189C" w14:textId="77777777" w:rsidR="003D0369" w:rsidRPr="008450CE" w:rsidRDefault="003D0369" w:rsidP="009C6DDE">
      <w:pPr>
        <w:rPr>
          <w:b/>
          <w:bCs/>
          <w:u w:val="single"/>
          <w:lang w:val="en-US"/>
        </w:rPr>
      </w:pPr>
      <w:r w:rsidRPr="008450CE">
        <w:rPr>
          <w:b/>
          <w:bCs/>
          <w:u w:val="single"/>
          <w:lang w:val="en-US"/>
        </w:rPr>
        <w:t>Age:</w:t>
      </w:r>
    </w:p>
    <w:p w14:paraId="5A4AB845" w14:textId="6072BCF6" w:rsidR="00655875" w:rsidRPr="00655875" w:rsidRDefault="00655875" w:rsidP="00655875">
      <w:pPr>
        <w:rPr>
          <w:b/>
          <w:bCs/>
        </w:rPr>
      </w:pPr>
      <w:r w:rsidRPr="00655875">
        <w:rPr>
          <w:b/>
          <w:bCs/>
        </w:rPr>
        <w:t xml:space="preserve">Youth (16-30 years old): </w:t>
      </w:r>
      <w:r w:rsidRPr="00655875">
        <w:t>Many learners are younger individuals who have recently completed or dropped out of formal education and are searching for work.</w:t>
      </w:r>
    </w:p>
    <w:p w14:paraId="7F8C0EF9" w14:textId="12209E9D" w:rsidR="00655875" w:rsidRPr="00655875" w:rsidRDefault="00655875" w:rsidP="00655875">
      <w:r w:rsidRPr="00655875">
        <w:rPr>
          <w:b/>
          <w:bCs/>
        </w:rPr>
        <w:t xml:space="preserve">Middle-aged (31-50 years old): </w:t>
      </w:r>
      <w:r w:rsidRPr="00655875">
        <w:t>Adults looking for new skills or a career change, especially those transitioning out of low-skilled jobs or seeking to improve their economic status.</w:t>
      </w:r>
    </w:p>
    <w:p w14:paraId="622C9958" w14:textId="28E5F23D" w:rsidR="00655875" w:rsidRDefault="00655875" w:rsidP="00655875">
      <w:r w:rsidRPr="00655875">
        <w:rPr>
          <w:b/>
          <w:bCs/>
        </w:rPr>
        <w:t xml:space="preserve">Older Adults (50+ years old): </w:t>
      </w:r>
      <w:r w:rsidRPr="00655875">
        <w:t>Some elderly individuals are also included, seeking basic digital literacy to remain connected or enhance their access to services.</w:t>
      </w:r>
    </w:p>
    <w:p w14:paraId="23F9CE18" w14:textId="77777777" w:rsidR="00655875" w:rsidRPr="00655875" w:rsidRDefault="00655875" w:rsidP="00655875">
      <w:pPr>
        <w:rPr>
          <w:lang w:val="en-US"/>
        </w:rPr>
      </w:pPr>
    </w:p>
    <w:p w14:paraId="4A420A30" w14:textId="67335BB0" w:rsidR="003D0369" w:rsidRPr="00B856B2" w:rsidRDefault="003D0369" w:rsidP="009C6DDE">
      <w:pPr>
        <w:rPr>
          <w:lang w:val="en-US"/>
        </w:rPr>
      </w:pPr>
      <w:r w:rsidRPr="00B856B2">
        <w:rPr>
          <w:lang w:val="en-US"/>
        </w:rPr>
        <w:t xml:space="preserve">Primarily aimed at individuals aged 18 to 45, though it also attracts users outside this range for reskilling purposes. It provides basic to </w:t>
      </w:r>
      <w:r w:rsidR="00655875">
        <w:rPr>
          <w:lang w:val="en-US"/>
        </w:rPr>
        <w:t>advanced</w:t>
      </w:r>
      <w:r w:rsidRPr="00B856B2">
        <w:rPr>
          <w:lang w:val="en-US"/>
        </w:rPr>
        <w:t xml:space="preserve"> digital training, catering to both young job seekers and older adults looking for a career change.</w:t>
      </w:r>
    </w:p>
    <w:p w14:paraId="628DB478" w14:textId="77777777" w:rsidR="003D0369" w:rsidRPr="00B856B2" w:rsidRDefault="003D0369" w:rsidP="009C6DDE">
      <w:pPr>
        <w:rPr>
          <w:lang w:val="en-US"/>
        </w:rPr>
      </w:pPr>
    </w:p>
    <w:p w14:paraId="374F26E5" w14:textId="77777777" w:rsidR="00655875" w:rsidRDefault="00655875" w:rsidP="00655875">
      <w:pPr>
        <w:rPr>
          <w:b/>
          <w:bCs/>
          <w:lang w:val="en-US"/>
        </w:rPr>
      </w:pPr>
    </w:p>
    <w:p w14:paraId="30D12492" w14:textId="77777777" w:rsidR="00655875" w:rsidRDefault="00655875" w:rsidP="00655875">
      <w:pPr>
        <w:rPr>
          <w:b/>
          <w:bCs/>
          <w:lang w:val="en-US"/>
        </w:rPr>
      </w:pPr>
    </w:p>
    <w:p w14:paraId="4BAA16B1" w14:textId="7293F2A9" w:rsidR="00655875" w:rsidRPr="008450CE" w:rsidRDefault="003D0369" w:rsidP="00655875">
      <w:pPr>
        <w:rPr>
          <w:b/>
          <w:bCs/>
          <w:u w:val="single"/>
          <w:lang w:val="en-US"/>
        </w:rPr>
      </w:pPr>
      <w:r w:rsidRPr="008450CE">
        <w:rPr>
          <w:b/>
          <w:bCs/>
          <w:u w:val="single"/>
          <w:lang w:val="en-US"/>
        </w:rPr>
        <w:t>Gender:</w:t>
      </w:r>
    </w:p>
    <w:p w14:paraId="081E12F7" w14:textId="1D291227" w:rsidR="00655875" w:rsidRPr="00655875" w:rsidRDefault="00655875" w:rsidP="00655875">
      <w:pPr>
        <w:rPr>
          <w:lang w:val="en-US"/>
        </w:rPr>
      </w:pPr>
      <w:r w:rsidRPr="00655875">
        <w:rPr>
          <w:b/>
          <w:bCs/>
        </w:rPr>
        <w:t xml:space="preserve">Diverse, with Emphasis on Women: </w:t>
      </w:r>
      <w:r w:rsidRPr="00655875">
        <w:t>Women in low-income communities are often underserved in terms of access to education and employment opportunities, making them a key demographic for this platform.</w:t>
      </w:r>
    </w:p>
    <w:p w14:paraId="36E39765" w14:textId="77777777" w:rsidR="00655875" w:rsidRDefault="00655875" w:rsidP="009C6DDE">
      <w:pPr>
        <w:rPr>
          <w:b/>
          <w:bCs/>
        </w:rPr>
      </w:pPr>
    </w:p>
    <w:p w14:paraId="555FBA1F" w14:textId="5565C545" w:rsidR="003D0369" w:rsidRDefault="003D0369" w:rsidP="009C6DDE">
      <w:pPr>
        <w:rPr>
          <w:lang w:val="en-US"/>
        </w:rPr>
      </w:pPr>
      <w:r w:rsidRPr="00B856B2">
        <w:rPr>
          <w:lang w:val="en-US"/>
        </w:rPr>
        <w:t xml:space="preserve">The platform is inclusive of all genders but is likely to see a higher engagement from women, particularly stay-at-home mothers or caregivers seeking flexible employment. Offering training for part-time and remote jobs, such as </w:t>
      </w:r>
      <w:r w:rsidR="00655875">
        <w:rPr>
          <w:lang w:val="en-US"/>
        </w:rPr>
        <w:t>data analysis on social media management</w:t>
      </w:r>
      <w:r w:rsidRPr="00B856B2">
        <w:rPr>
          <w:lang w:val="en-US"/>
        </w:rPr>
        <w:t xml:space="preserve"> and digital marketing, helps them balance family responsibilities with work.</w:t>
      </w:r>
      <w:r>
        <w:rPr>
          <w:lang w:val="en-US"/>
        </w:rPr>
        <w:t xml:space="preserve"> </w:t>
      </w:r>
    </w:p>
    <w:p w14:paraId="54742987" w14:textId="77777777" w:rsidR="003D0369" w:rsidRPr="00E41390" w:rsidRDefault="003D0369" w:rsidP="009C6DDE">
      <w:pPr>
        <w:rPr>
          <w:lang w:val="en-US"/>
        </w:rPr>
      </w:pPr>
    </w:p>
    <w:p w14:paraId="0769F9F6" w14:textId="77777777" w:rsidR="003D0369" w:rsidRDefault="003D0369" w:rsidP="009C6DDE">
      <w:pPr>
        <w:rPr>
          <w:lang w:val="en-US"/>
        </w:rPr>
      </w:pPr>
      <w:r>
        <w:rPr>
          <w:noProof/>
          <w:lang w:val="en-US"/>
        </w:rPr>
        <w:lastRenderedPageBreak/>
        <w:drawing>
          <wp:inline distT="0" distB="0" distL="0" distR="0" wp14:anchorId="07FAED6A" wp14:editId="4072B8B9">
            <wp:extent cx="5069840" cy="1939778"/>
            <wp:effectExtent l="0" t="0" r="16510" b="3810"/>
            <wp:docPr id="12581749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CE762" w14:textId="577C144E" w:rsidR="008450CE" w:rsidRPr="00B856B2" w:rsidRDefault="008450CE" w:rsidP="009C6DDE">
      <w:pPr>
        <w:rPr>
          <w:lang w:val="en-US"/>
        </w:rPr>
      </w:pPr>
      <w:r>
        <w:rPr>
          <w:lang w:val="en-US"/>
        </w:rPr>
        <w:tab/>
      </w:r>
      <w:r>
        <w:rPr>
          <w:lang w:val="en-US"/>
        </w:rPr>
        <w:tab/>
        <w:t xml:space="preserve">Fig 2: Demographic Data </w:t>
      </w:r>
      <w:r w:rsidR="00D33D82">
        <w:rPr>
          <w:lang w:val="en-US"/>
        </w:rPr>
        <w:t xml:space="preserve">for </w:t>
      </w:r>
      <w:r w:rsidR="002C0EE3">
        <w:rPr>
          <w:lang w:val="en-US"/>
        </w:rPr>
        <w:t>gender-based</w:t>
      </w:r>
      <w:r w:rsidR="00D33D82">
        <w:rPr>
          <w:lang w:val="en-US"/>
        </w:rPr>
        <w:t xml:space="preserve"> diversity</w:t>
      </w:r>
    </w:p>
    <w:p w14:paraId="07A704A6" w14:textId="77777777" w:rsidR="003D0369" w:rsidRPr="00B856B2" w:rsidRDefault="003D0369" w:rsidP="009C6DDE">
      <w:pPr>
        <w:rPr>
          <w:lang w:val="en-US"/>
        </w:rPr>
      </w:pPr>
    </w:p>
    <w:p w14:paraId="2D6A0336" w14:textId="77777777" w:rsidR="003D0369" w:rsidRPr="008450CE" w:rsidRDefault="003D0369" w:rsidP="009C6DDE">
      <w:pPr>
        <w:rPr>
          <w:b/>
          <w:bCs/>
          <w:u w:val="single"/>
          <w:lang w:val="en-US"/>
        </w:rPr>
      </w:pPr>
      <w:r w:rsidRPr="008450CE">
        <w:rPr>
          <w:b/>
          <w:bCs/>
          <w:u w:val="single"/>
          <w:lang w:val="en-US"/>
        </w:rPr>
        <w:t>Income:</w:t>
      </w:r>
    </w:p>
    <w:p w14:paraId="122B03E2" w14:textId="4ECDF991" w:rsidR="00655875" w:rsidRDefault="00655875" w:rsidP="009C6DDE">
      <w:r w:rsidRPr="00655875">
        <w:rPr>
          <w:b/>
          <w:bCs/>
        </w:rPr>
        <w:t xml:space="preserve">Low-Income: </w:t>
      </w:r>
      <w:r w:rsidRPr="00655875">
        <w:t xml:space="preserve">The target audience consists primarily of individuals from households earning below the median income level in their respective regions. Many of these individuals live </w:t>
      </w:r>
      <w:r w:rsidR="002C0EE3">
        <w:t>with day to day minimum earning</w:t>
      </w:r>
      <w:r w:rsidRPr="00655875">
        <w:t>, work in informal sectors, or are unemployed.</w:t>
      </w:r>
    </w:p>
    <w:p w14:paraId="5FB3FDD3" w14:textId="77777777" w:rsidR="005A2C00" w:rsidRPr="00655875" w:rsidRDefault="005A2C00" w:rsidP="009C6DDE">
      <w:pPr>
        <w:rPr>
          <w:lang w:val="en-US"/>
        </w:rPr>
      </w:pPr>
    </w:p>
    <w:p w14:paraId="5709FD37" w14:textId="77777777" w:rsidR="003D0369" w:rsidRDefault="003D0369" w:rsidP="009C6DDE">
      <w:pPr>
        <w:rPr>
          <w:lang w:val="en-US"/>
        </w:rPr>
      </w:pPr>
      <w:r w:rsidRPr="00B856B2">
        <w:rPr>
          <w:lang w:val="en-US"/>
        </w:rPr>
        <w:t>Focused on individuals from low-income households, typically with incomes below the national median, who cannot afford traditional education or training programs. By offering affordable or free courses, the platform helps remove financial barriers to education, directly benefiting this demographic.</w:t>
      </w:r>
    </w:p>
    <w:p w14:paraId="35441593" w14:textId="77777777" w:rsidR="003D0369" w:rsidRDefault="003D0369" w:rsidP="009C6DDE">
      <w:pPr>
        <w:rPr>
          <w:lang w:val="en-US"/>
        </w:rPr>
      </w:pPr>
    </w:p>
    <w:p w14:paraId="0FFC8624" w14:textId="77777777" w:rsidR="003D0369" w:rsidRPr="008450CE" w:rsidRDefault="003D0369" w:rsidP="009C6DDE">
      <w:pPr>
        <w:rPr>
          <w:b/>
          <w:bCs/>
          <w:u w:val="single"/>
          <w:lang w:val="en-US"/>
        </w:rPr>
      </w:pPr>
      <w:r w:rsidRPr="008450CE">
        <w:rPr>
          <w:b/>
          <w:bCs/>
          <w:u w:val="single"/>
          <w:lang w:val="en-US"/>
        </w:rPr>
        <w:t>Psychographic Characteristics:</w:t>
      </w:r>
    </w:p>
    <w:p w14:paraId="4F9DEDD5" w14:textId="77777777" w:rsidR="005A2C00" w:rsidRPr="000D124E" w:rsidRDefault="005A2C00" w:rsidP="009C6DDE">
      <w:pPr>
        <w:rPr>
          <w:b/>
          <w:bCs/>
          <w:lang w:val="en-US"/>
        </w:rPr>
      </w:pPr>
    </w:p>
    <w:p w14:paraId="65B2CF78" w14:textId="35051503" w:rsidR="003D0369" w:rsidRPr="008450CE" w:rsidRDefault="003D0369" w:rsidP="009C6DDE">
      <w:pPr>
        <w:rPr>
          <w:b/>
          <w:bCs/>
          <w:u w:val="single"/>
          <w:lang w:val="en-US"/>
        </w:rPr>
      </w:pPr>
      <w:r w:rsidRPr="008450CE">
        <w:rPr>
          <w:b/>
          <w:bCs/>
          <w:u w:val="single"/>
          <w:lang w:val="en-US"/>
        </w:rPr>
        <w:t xml:space="preserve">Values: </w:t>
      </w:r>
    </w:p>
    <w:p w14:paraId="33EE7884" w14:textId="77777777" w:rsidR="005A2C00" w:rsidRPr="005A2C00" w:rsidRDefault="005A2C00" w:rsidP="005A2C00">
      <w:pPr>
        <w:rPr>
          <w:lang w:val="en-US"/>
        </w:rPr>
      </w:pPr>
    </w:p>
    <w:p w14:paraId="6A1E56F6" w14:textId="469E3335" w:rsidR="005A2C00" w:rsidRPr="005A2C00" w:rsidRDefault="005A2C00" w:rsidP="005A2C00">
      <w:r w:rsidRPr="005A2C00">
        <w:rPr>
          <w:b/>
          <w:bCs/>
        </w:rPr>
        <w:t>Education as a</w:t>
      </w:r>
      <w:r w:rsidRPr="005A2C00">
        <w:rPr>
          <w:b/>
          <w:bCs/>
        </w:rPr>
        <w:t>n</w:t>
      </w:r>
      <w:r w:rsidRPr="005A2C00">
        <w:rPr>
          <w:b/>
          <w:bCs/>
        </w:rPr>
        <w:t xml:space="preserve"> Opportunity</w:t>
      </w:r>
      <w:r w:rsidRPr="005A2C00">
        <w:rPr>
          <w:b/>
          <w:bCs/>
        </w:rPr>
        <w:t>:</w:t>
      </w:r>
    </w:p>
    <w:p w14:paraId="28FB06DB" w14:textId="20110FFA" w:rsidR="005A2C00" w:rsidRPr="005A2C00" w:rsidRDefault="002B38B4" w:rsidP="008450CE">
      <w:pPr>
        <w:pStyle w:val="ListParagraph"/>
        <w:numPr>
          <w:ilvl w:val="0"/>
          <w:numId w:val="25"/>
        </w:numPr>
      </w:pPr>
      <w:r>
        <w:t>With the recent market trends, t</w:t>
      </w:r>
      <w:r w:rsidR="005A2C00" w:rsidRPr="005A2C00">
        <w:t xml:space="preserve">here is a growing recognition that education, especially digital literacy, is a key pathway to economic </w:t>
      </w:r>
      <w:r>
        <w:t>growth and career opportunities.</w:t>
      </w:r>
    </w:p>
    <w:p w14:paraId="4142B582" w14:textId="2FB58FF2" w:rsidR="005A2C00" w:rsidRDefault="005A2C00" w:rsidP="008450CE">
      <w:pPr>
        <w:pStyle w:val="ListParagraph"/>
        <w:numPr>
          <w:ilvl w:val="0"/>
          <w:numId w:val="25"/>
        </w:numPr>
      </w:pPr>
      <w:r w:rsidRPr="008450CE">
        <w:rPr>
          <w:b/>
          <w:bCs/>
        </w:rPr>
        <w:t xml:space="preserve">Software solution: </w:t>
      </w:r>
      <w:r w:rsidRPr="005A2C00">
        <w:t xml:space="preserve">The platform </w:t>
      </w:r>
      <w:r w:rsidR="002B38B4">
        <w:t>should aim to</w:t>
      </w:r>
      <w:r w:rsidRPr="005A2C00">
        <w:t xml:space="preserve"> align with this value by offering </w:t>
      </w:r>
      <w:r w:rsidR="002B38B4">
        <w:t xml:space="preserve">computing </w:t>
      </w:r>
      <w:r w:rsidRPr="005A2C00">
        <w:t>courses that provide practical, job-ready skills in demand by employers or for entrepreneurial ventures.</w:t>
      </w:r>
    </w:p>
    <w:p w14:paraId="60680B75" w14:textId="77777777" w:rsidR="005A2C00" w:rsidRDefault="005A2C00" w:rsidP="005A2C00"/>
    <w:p w14:paraId="0434AABF" w14:textId="25D38A65" w:rsidR="005A2C00" w:rsidRPr="005A2C00" w:rsidRDefault="005A2C00" w:rsidP="005A2C00">
      <w:r w:rsidRPr="005A2C00">
        <w:rPr>
          <w:b/>
          <w:bCs/>
        </w:rPr>
        <w:t>Economic Independence</w:t>
      </w:r>
      <w:r w:rsidR="008450CE">
        <w:rPr>
          <w:b/>
          <w:bCs/>
        </w:rPr>
        <w:t>:</w:t>
      </w:r>
    </w:p>
    <w:p w14:paraId="738712D6" w14:textId="78D04905" w:rsidR="005A2C00" w:rsidRPr="005A2C00" w:rsidRDefault="005A2C00" w:rsidP="005A2C00">
      <w:pPr>
        <w:numPr>
          <w:ilvl w:val="0"/>
          <w:numId w:val="18"/>
        </w:numPr>
      </w:pPr>
      <w:r w:rsidRPr="005A2C00">
        <w:t>Many individuals in low-income communities place a high value on becoming financially independent and improving their economic status</w:t>
      </w:r>
      <w:r w:rsidR="008450CE">
        <w:t xml:space="preserve"> thus forming a part of the independent society</w:t>
      </w:r>
      <w:r w:rsidRPr="005A2C00">
        <w:t>.</w:t>
      </w:r>
    </w:p>
    <w:p w14:paraId="7E4027DD" w14:textId="7A06BCB0" w:rsidR="005A2C00" w:rsidRPr="005A2C00" w:rsidRDefault="005A2C00" w:rsidP="005A2C00">
      <w:pPr>
        <w:numPr>
          <w:ilvl w:val="0"/>
          <w:numId w:val="18"/>
        </w:numPr>
      </w:pPr>
      <w:r>
        <w:rPr>
          <w:b/>
          <w:bCs/>
        </w:rPr>
        <w:t>Software Solution</w:t>
      </w:r>
      <w:r w:rsidRPr="005A2C00">
        <w:t>: The platform should emphasize that acquiring digital skills can lead to better-paying jobs, financial stability, and career advancement.</w:t>
      </w:r>
    </w:p>
    <w:p w14:paraId="0BA911E0" w14:textId="77777777" w:rsidR="005A2C00" w:rsidRPr="00217177" w:rsidRDefault="005A2C00" w:rsidP="009C6DDE">
      <w:pPr>
        <w:rPr>
          <w:lang w:val="en-US"/>
        </w:rPr>
      </w:pPr>
    </w:p>
    <w:p w14:paraId="17CE17DF" w14:textId="77777777" w:rsidR="003D0369" w:rsidRPr="00217177" w:rsidRDefault="003D0369" w:rsidP="009C6DDE">
      <w:pPr>
        <w:rPr>
          <w:lang w:val="en-US"/>
        </w:rPr>
      </w:pPr>
      <w:r w:rsidRPr="00217177">
        <w:rPr>
          <w:lang w:val="en-US"/>
        </w:rPr>
        <w:t xml:space="preserve">The audience places great importance on self-improvement, economic advancement, and family stability. They are often highly motivated to enhance their financial situation through skill development.  </w:t>
      </w:r>
    </w:p>
    <w:p w14:paraId="5876815B" w14:textId="77777777" w:rsidR="003D0369" w:rsidRPr="00217177" w:rsidRDefault="003D0369" w:rsidP="009C6DDE">
      <w:pPr>
        <w:rPr>
          <w:lang w:val="en-US"/>
        </w:rPr>
      </w:pPr>
      <w:r w:rsidRPr="00217177">
        <w:rPr>
          <w:lang w:val="en-US"/>
        </w:rPr>
        <w:lastRenderedPageBreak/>
        <w:t>The platform provides practical, career-focused training that allows users to quickly acquire skills that lead to better job prospects and higher earnings, aligning with their goals for upward mobility.</w:t>
      </w:r>
    </w:p>
    <w:p w14:paraId="554D5480" w14:textId="77777777" w:rsidR="003D0369" w:rsidRPr="00217177" w:rsidRDefault="003D0369" w:rsidP="009C6DDE">
      <w:pPr>
        <w:rPr>
          <w:lang w:val="en-US"/>
        </w:rPr>
      </w:pPr>
    </w:p>
    <w:p w14:paraId="12AFA78B" w14:textId="77777777" w:rsidR="003D0369" w:rsidRPr="008450CE" w:rsidRDefault="003D0369" w:rsidP="009C6DDE">
      <w:pPr>
        <w:rPr>
          <w:b/>
          <w:bCs/>
          <w:u w:val="single"/>
          <w:lang w:val="en-US"/>
        </w:rPr>
      </w:pPr>
      <w:r w:rsidRPr="008450CE">
        <w:rPr>
          <w:b/>
          <w:bCs/>
          <w:u w:val="single"/>
          <w:lang w:val="en-US"/>
        </w:rPr>
        <w:t xml:space="preserve">Lifestyle: </w:t>
      </w:r>
    </w:p>
    <w:p w14:paraId="591AFC43" w14:textId="77777777" w:rsidR="005A2C00" w:rsidRDefault="005A2C00" w:rsidP="009C6DDE">
      <w:pPr>
        <w:rPr>
          <w:b/>
          <w:bCs/>
          <w:lang w:val="en-US"/>
        </w:rPr>
      </w:pPr>
    </w:p>
    <w:p w14:paraId="17480B79" w14:textId="77777777" w:rsidR="005A2C00" w:rsidRPr="005A2C00" w:rsidRDefault="005A2C00" w:rsidP="005A2C00">
      <w:pPr>
        <w:rPr>
          <w:b/>
          <w:bCs/>
        </w:rPr>
      </w:pPr>
      <w:r w:rsidRPr="005A2C00">
        <w:rPr>
          <w:b/>
          <w:bCs/>
        </w:rPr>
        <w:t>Limited Access to Technology and Infrastructure</w:t>
      </w:r>
    </w:p>
    <w:p w14:paraId="41ECF0C2" w14:textId="77777777" w:rsidR="005A2C00" w:rsidRPr="005A2C00" w:rsidRDefault="005A2C00" w:rsidP="005A2C00">
      <w:pPr>
        <w:numPr>
          <w:ilvl w:val="0"/>
          <w:numId w:val="19"/>
        </w:numPr>
      </w:pPr>
      <w:r w:rsidRPr="005A2C00">
        <w:rPr>
          <w:b/>
          <w:bCs/>
        </w:rPr>
        <w:t xml:space="preserve">Lifestyle Characteristic: </w:t>
      </w:r>
      <w:r w:rsidRPr="005A2C00">
        <w:t>In many low-income communities, access to high-speed internet, modern devices, or consistent electricity is limited.</w:t>
      </w:r>
    </w:p>
    <w:p w14:paraId="39DD071D" w14:textId="5D154374" w:rsidR="005A2C00" w:rsidRPr="005A2C00" w:rsidRDefault="00BA4B16" w:rsidP="005A2C00">
      <w:pPr>
        <w:numPr>
          <w:ilvl w:val="0"/>
          <w:numId w:val="19"/>
        </w:numPr>
      </w:pPr>
      <w:r>
        <w:rPr>
          <w:b/>
          <w:bCs/>
        </w:rPr>
        <w:t>Software solution</w:t>
      </w:r>
      <w:r w:rsidR="005A2C00" w:rsidRPr="005A2C00">
        <w:rPr>
          <w:b/>
          <w:bCs/>
        </w:rPr>
        <w:t xml:space="preserve">: </w:t>
      </w:r>
      <w:r w:rsidR="005A2C00" w:rsidRPr="005A2C00">
        <w:t>The platform should design courses that work on low-bandwidth connections, are mobile-friendly, and don’t require high-end devices. Offline course options could also be beneficial.</w:t>
      </w:r>
    </w:p>
    <w:p w14:paraId="6F66A5B2" w14:textId="77777777" w:rsidR="005A2C00" w:rsidRDefault="005A2C00" w:rsidP="00BA4B16">
      <w:pPr>
        <w:ind w:left="720"/>
      </w:pPr>
      <w:r w:rsidRPr="005A2C00">
        <w:t>Example: A rural villager who accesses digital literacy courses using an older smartphone and limited mobile data.</w:t>
      </w:r>
    </w:p>
    <w:p w14:paraId="27CE9397" w14:textId="77777777" w:rsidR="00BA4B16" w:rsidRDefault="00BA4B16" w:rsidP="00BA4B16"/>
    <w:p w14:paraId="7E673426" w14:textId="7280086E" w:rsidR="00BA4B16" w:rsidRPr="00BA4B16" w:rsidRDefault="00BA4B16" w:rsidP="00BA4B16">
      <w:r w:rsidRPr="00BA4B16">
        <w:rPr>
          <w:b/>
          <w:bCs/>
        </w:rPr>
        <w:t>Family</w:t>
      </w:r>
      <w:r w:rsidR="008450CE">
        <w:rPr>
          <w:b/>
          <w:bCs/>
        </w:rPr>
        <w:t>-Oriented</w:t>
      </w:r>
      <w:r w:rsidRPr="00BA4B16">
        <w:rPr>
          <w:b/>
          <w:bCs/>
        </w:rPr>
        <w:t xml:space="preserve"> Lifestyles</w:t>
      </w:r>
    </w:p>
    <w:p w14:paraId="5848848C" w14:textId="77777777" w:rsidR="00BA4B16" w:rsidRPr="00BA4B16" w:rsidRDefault="00BA4B16" w:rsidP="00BA4B16">
      <w:pPr>
        <w:numPr>
          <w:ilvl w:val="0"/>
          <w:numId w:val="20"/>
        </w:numPr>
      </w:pPr>
      <w:r w:rsidRPr="00BA4B16">
        <w:rPr>
          <w:b/>
          <w:bCs/>
        </w:rPr>
        <w:t>Lifestyle Characteristic</w:t>
      </w:r>
      <w:r w:rsidRPr="00BA4B16">
        <w:t>: Many individuals, particularly women, prioritize family obligations, which can restrict their ability to pursue education outside the home.</w:t>
      </w:r>
    </w:p>
    <w:p w14:paraId="7111DA87" w14:textId="1B1B9E53" w:rsidR="00BA4B16" w:rsidRPr="00BA4B16" w:rsidRDefault="00BA4B16" w:rsidP="00BA4B16">
      <w:pPr>
        <w:numPr>
          <w:ilvl w:val="0"/>
          <w:numId w:val="20"/>
        </w:numPr>
      </w:pPr>
      <w:r>
        <w:rPr>
          <w:b/>
          <w:bCs/>
        </w:rPr>
        <w:t>Software solution</w:t>
      </w:r>
      <w:r w:rsidRPr="00BA4B16">
        <w:t>: The platform should cater to these learners by providing family-friendly learning environments, such as courses that can be paused and resumed, or courses that offer childcare advice alongside digital training.</w:t>
      </w:r>
    </w:p>
    <w:p w14:paraId="54F96DEB" w14:textId="534BBFFE" w:rsidR="00BA4B16" w:rsidRPr="00BA4B16" w:rsidRDefault="00BA4B16" w:rsidP="00BA4B16">
      <w:pPr>
        <w:ind w:left="720"/>
      </w:pPr>
      <w:r>
        <w:t>Example</w:t>
      </w:r>
      <w:r w:rsidRPr="00BA4B16">
        <w:t>: A stay-at-home parent learning basic computing skills online while managing household duties.</w:t>
      </w:r>
    </w:p>
    <w:p w14:paraId="41300716" w14:textId="77777777" w:rsidR="005A2C00" w:rsidRPr="000D124E" w:rsidRDefault="005A2C00" w:rsidP="009C6DDE">
      <w:pPr>
        <w:rPr>
          <w:b/>
          <w:bCs/>
          <w:lang w:val="en-US"/>
        </w:rPr>
      </w:pPr>
    </w:p>
    <w:p w14:paraId="77BB2854" w14:textId="77777777" w:rsidR="003D0369" w:rsidRPr="00217177" w:rsidRDefault="003D0369" w:rsidP="009C6DDE">
      <w:pPr>
        <w:rPr>
          <w:lang w:val="en-US"/>
        </w:rPr>
      </w:pPr>
      <w:r w:rsidRPr="00217177">
        <w:rPr>
          <w:lang w:val="en-US"/>
        </w:rPr>
        <w:t xml:space="preserve">Many users lead busy lives, balancing work, family duties, and sometimes multiple jobs. They need flexible learning options that can fit into their limited free time.  </w:t>
      </w:r>
    </w:p>
    <w:p w14:paraId="62071E7E" w14:textId="77777777" w:rsidR="003D0369" w:rsidRPr="00217177" w:rsidRDefault="003D0369" w:rsidP="009C6DDE">
      <w:pPr>
        <w:rPr>
          <w:lang w:val="en-US"/>
        </w:rPr>
      </w:pPr>
      <w:r w:rsidRPr="00217177">
        <w:rPr>
          <w:lang w:val="en-US"/>
        </w:rPr>
        <w:t>The platform is designed to be flexible, offering bite-sized learning modules that users can complete at their own pace and on mobile devices, making it convenient for those with tight schedules.</w:t>
      </w:r>
    </w:p>
    <w:p w14:paraId="4629AAE7" w14:textId="77777777" w:rsidR="003D0369" w:rsidRPr="00217177" w:rsidRDefault="003D0369" w:rsidP="009C6DDE">
      <w:pPr>
        <w:rPr>
          <w:lang w:val="en-US"/>
        </w:rPr>
      </w:pPr>
    </w:p>
    <w:p w14:paraId="478E45AC" w14:textId="77777777" w:rsidR="003D0369" w:rsidRPr="008450CE" w:rsidRDefault="003D0369" w:rsidP="009C6DDE">
      <w:pPr>
        <w:rPr>
          <w:b/>
          <w:bCs/>
          <w:u w:val="single"/>
          <w:lang w:val="en-US"/>
        </w:rPr>
      </w:pPr>
      <w:r w:rsidRPr="008450CE">
        <w:rPr>
          <w:b/>
          <w:bCs/>
          <w:u w:val="single"/>
          <w:lang w:val="en-US"/>
        </w:rPr>
        <w:t xml:space="preserve">Behavior: </w:t>
      </w:r>
    </w:p>
    <w:p w14:paraId="3F547A10" w14:textId="77777777" w:rsidR="00BA4B16" w:rsidRDefault="00BA4B16" w:rsidP="009C6DDE">
      <w:pPr>
        <w:rPr>
          <w:b/>
          <w:bCs/>
          <w:lang w:val="en-US"/>
        </w:rPr>
      </w:pPr>
    </w:p>
    <w:p w14:paraId="0CB8569F" w14:textId="77777777" w:rsidR="00BA4B16" w:rsidRPr="00BA4B16" w:rsidRDefault="00BA4B16" w:rsidP="00BA4B16">
      <w:pPr>
        <w:rPr>
          <w:b/>
          <w:bCs/>
        </w:rPr>
      </w:pPr>
      <w:r w:rsidRPr="00BA4B16">
        <w:rPr>
          <w:b/>
          <w:bCs/>
        </w:rPr>
        <w:t>Goal-Oriented Learning</w:t>
      </w:r>
    </w:p>
    <w:p w14:paraId="16DFBA60" w14:textId="052246DD" w:rsidR="00BA4B16" w:rsidRPr="00BA4B16" w:rsidRDefault="00BA4B16" w:rsidP="00BA4B16">
      <w:pPr>
        <w:numPr>
          <w:ilvl w:val="0"/>
          <w:numId w:val="21"/>
        </w:numPr>
        <w:rPr>
          <w:b/>
          <w:bCs/>
        </w:rPr>
      </w:pPr>
      <w:r w:rsidRPr="00BA4B16">
        <w:rPr>
          <w:b/>
          <w:bCs/>
        </w:rPr>
        <w:t>Behavioural</w:t>
      </w:r>
      <w:r w:rsidRPr="00BA4B16">
        <w:rPr>
          <w:b/>
          <w:bCs/>
        </w:rPr>
        <w:t xml:space="preserve"> Insight: </w:t>
      </w:r>
      <w:r w:rsidRPr="00BA4B16">
        <w:t>Many learners are driven by immediate, tangible goals, such as securing a job, earning more income, or starting a business. They prefer practical, focused training that can lead directly to opportunities.</w:t>
      </w:r>
    </w:p>
    <w:p w14:paraId="1FFDB996" w14:textId="2CF845E5" w:rsidR="00BA4B16" w:rsidRPr="00BA4B16" w:rsidRDefault="00BA4B16" w:rsidP="00BA4B16">
      <w:pPr>
        <w:numPr>
          <w:ilvl w:val="0"/>
          <w:numId w:val="21"/>
        </w:numPr>
      </w:pPr>
      <w:r>
        <w:rPr>
          <w:b/>
          <w:bCs/>
        </w:rPr>
        <w:t>Software Solution</w:t>
      </w:r>
      <w:r w:rsidRPr="00BA4B16">
        <w:rPr>
          <w:b/>
          <w:bCs/>
        </w:rPr>
        <w:t xml:space="preserve">: </w:t>
      </w:r>
      <w:r w:rsidRPr="00BA4B16">
        <w:t>The platform should offer short, certification-based courses that provide specific job skills or credentials, allowing users to see clear, fast outcomes.</w:t>
      </w:r>
    </w:p>
    <w:p w14:paraId="63C5789F" w14:textId="1A3E1375" w:rsidR="00BA4B16" w:rsidRDefault="00BA4B16" w:rsidP="00BA4B16">
      <w:pPr>
        <w:ind w:left="720"/>
      </w:pPr>
      <w:r>
        <w:t>Example</w:t>
      </w:r>
      <w:r w:rsidRPr="00BA4B16">
        <w:rPr>
          <w:b/>
          <w:bCs/>
        </w:rPr>
        <w:t xml:space="preserve">: </w:t>
      </w:r>
      <w:r w:rsidRPr="00BA4B16">
        <w:t>A construction worker learning digital project management software to move into a supervisory role.</w:t>
      </w:r>
    </w:p>
    <w:p w14:paraId="0B21539B" w14:textId="77777777" w:rsidR="00BA4B16" w:rsidRDefault="00BA4B16" w:rsidP="00BA4B16"/>
    <w:p w14:paraId="25C6C580" w14:textId="6B6528C5" w:rsidR="003A54E9" w:rsidRPr="003A54E9" w:rsidRDefault="003A54E9" w:rsidP="003A54E9">
      <w:pPr>
        <w:rPr>
          <w:b/>
          <w:bCs/>
        </w:rPr>
      </w:pPr>
      <w:r w:rsidRPr="003A54E9">
        <w:rPr>
          <w:b/>
          <w:bCs/>
        </w:rPr>
        <w:t xml:space="preserve">Digital Learning </w:t>
      </w:r>
      <w:r w:rsidRPr="003A54E9">
        <w:rPr>
          <w:b/>
          <w:bCs/>
        </w:rPr>
        <w:t>Behaviour</w:t>
      </w:r>
    </w:p>
    <w:p w14:paraId="55938987" w14:textId="6B4137E2" w:rsidR="003A54E9" w:rsidRPr="003A54E9" w:rsidRDefault="003A54E9" w:rsidP="003A54E9">
      <w:pPr>
        <w:numPr>
          <w:ilvl w:val="0"/>
          <w:numId w:val="22"/>
        </w:numPr>
        <w:rPr>
          <w:b/>
          <w:bCs/>
        </w:rPr>
      </w:pPr>
      <w:r w:rsidRPr="003A54E9">
        <w:rPr>
          <w:b/>
          <w:bCs/>
        </w:rPr>
        <w:t>Behavioural</w:t>
      </w:r>
      <w:r w:rsidRPr="003A54E9">
        <w:rPr>
          <w:b/>
          <w:bCs/>
        </w:rPr>
        <w:t xml:space="preserve"> Insight: </w:t>
      </w:r>
      <w:r w:rsidRPr="003A54E9">
        <w:t>Most individuals in this group are likely first-time users of digital learning platforms and may not be familiar with online learning interfaces.</w:t>
      </w:r>
    </w:p>
    <w:p w14:paraId="180FEB91" w14:textId="082B1FC6" w:rsidR="003A54E9" w:rsidRPr="003A54E9" w:rsidRDefault="003A54E9" w:rsidP="003A54E9">
      <w:pPr>
        <w:numPr>
          <w:ilvl w:val="0"/>
          <w:numId w:val="22"/>
        </w:numPr>
        <w:rPr>
          <w:b/>
          <w:bCs/>
        </w:rPr>
      </w:pPr>
      <w:r>
        <w:rPr>
          <w:b/>
          <w:bCs/>
        </w:rPr>
        <w:lastRenderedPageBreak/>
        <w:t>Software Solution</w:t>
      </w:r>
      <w:r w:rsidRPr="003A54E9">
        <w:rPr>
          <w:b/>
          <w:bCs/>
        </w:rPr>
        <w:t xml:space="preserve">: </w:t>
      </w:r>
      <w:r w:rsidRPr="003A54E9">
        <w:t>User-friendly design and guidance through the learning process are essential. The platform should include tutorials on how to navigate the system and simple, clear instructions.</w:t>
      </w:r>
    </w:p>
    <w:p w14:paraId="35CCE641" w14:textId="77777777" w:rsidR="003A54E9" w:rsidRPr="003A54E9" w:rsidRDefault="003A54E9" w:rsidP="003A54E9">
      <w:pPr>
        <w:ind w:left="720"/>
      </w:pPr>
      <w:r w:rsidRPr="003A54E9">
        <w:t>Example: A factory worker new to online education who relies on instructional videos and clear explanations of how to access course material and assignments.</w:t>
      </w:r>
    </w:p>
    <w:p w14:paraId="4F64315E" w14:textId="77777777" w:rsidR="00BA4B16" w:rsidRPr="000D124E" w:rsidRDefault="00BA4B16" w:rsidP="009C6DDE">
      <w:pPr>
        <w:rPr>
          <w:b/>
          <w:bCs/>
          <w:lang w:val="en-US"/>
        </w:rPr>
      </w:pPr>
    </w:p>
    <w:p w14:paraId="649DE4CF" w14:textId="22DA0CDF" w:rsidR="003D0369" w:rsidRPr="00217177" w:rsidRDefault="003D0369" w:rsidP="009C6DDE">
      <w:pPr>
        <w:rPr>
          <w:lang w:val="en-US"/>
        </w:rPr>
      </w:pPr>
      <w:r w:rsidRPr="00217177">
        <w:rPr>
          <w:lang w:val="en-US"/>
        </w:rPr>
        <w:t>The audience may have limited experience with digital tools and lack confidence in using technology. Some feel intimidated by traditional education or overwhelmed by complex software.  The platform features a simple, user-friendly interface, providing easy-to-follow tutorials and guidance for beginners. This supportive environment helps build users' confidence in their digital skills.</w:t>
      </w:r>
    </w:p>
    <w:p w14:paraId="185FBCA2" w14:textId="77777777" w:rsidR="003D0369" w:rsidRPr="00217177" w:rsidRDefault="003D0369" w:rsidP="009C6DDE">
      <w:pPr>
        <w:rPr>
          <w:lang w:val="en-US"/>
        </w:rPr>
      </w:pPr>
    </w:p>
    <w:p w14:paraId="2BD447C1" w14:textId="77777777" w:rsidR="003D0369" w:rsidRPr="008450CE" w:rsidRDefault="003D0369" w:rsidP="009C6DDE">
      <w:pPr>
        <w:rPr>
          <w:u w:val="single"/>
          <w:lang w:val="en-US"/>
        </w:rPr>
      </w:pPr>
      <w:r w:rsidRPr="008450CE">
        <w:rPr>
          <w:b/>
          <w:bCs/>
          <w:u w:val="single"/>
          <w:lang w:val="en-US"/>
        </w:rPr>
        <w:t>Economic Motivation</w:t>
      </w:r>
      <w:r w:rsidRPr="008450CE">
        <w:rPr>
          <w:u w:val="single"/>
          <w:lang w:val="en-US"/>
        </w:rPr>
        <w:t xml:space="preserve">: </w:t>
      </w:r>
    </w:p>
    <w:p w14:paraId="09D173BC" w14:textId="77777777" w:rsidR="003D0369" w:rsidRPr="00217177" w:rsidRDefault="003D0369" w:rsidP="009C6DDE">
      <w:pPr>
        <w:rPr>
          <w:lang w:val="en-US"/>
        </w:rPr>
      </w:pPr>
      <w:r w:rsidRPr="00217177">
        <w:rPr>
          <w:lang w:val="en-US"/>
        </w:rPr>
        <w:t xml:space="preserve">Many users are driven by financial necessity. They are looking for courses that lead directly to better job opportunities or entrepreneurial ventures, rather than academic programs requiring long-term commitment.  </w:t>
      </w:r>
    </w:p>
    <w:p w14:paraId="4351A4C0" w14:textId="77777777" w:rsidR="003D0369" w:rsidRDefault="003D0369" w:rsidP="009C6DDE">
      <w:pPr>
        <w:rPr>
          <w:lang w:val="en-US"/>
        </w:rPr>
      </w:pPr>
      <w:r w:rsidRPr="00217177">
        <w:rPr>
          <w:lang w:val="en-US"/>
        </w:rPr>
        <w:t>The platform offers career-oriented courses designed to equip users with marketable, practical skills they can immediately apply in job searches or business ventures.</w:t>
      </w:r>
    </w:p>
    <w:p w14:paraId="386B4B03" w14:textId="77777777" w:rsidR="002E5BAD" w:rsidRDefault="002E5BAD" w:rsidP="009C6DDE">
      <w:pPr>
        <w:rPr>
          <w:rStyle w:val="Hyperlink"/>
          <w:lang w:val="en-US"/>
        </w:rPr>
      </w:pPr>
    </w:p>
    <w:p w14:paraId="728E8AA7" w14:textId="75F71B11" w:rsidR="003A54E9" w:rsidRPr="003A54E9" w:rsidRDefault="003A54E9" w:rsidP="003A54E9">
      <w:r w:rsidRPr="003A54E9">
        <w:rPr>
          <w:b/>
          <w:bCs/>
        </w:rPr>
        <w:t>Income Improvement</w:t>
      </w:r>
    </w:p>
    <w:p w14:paraId="616A0FC5" w14:textId="77777777" w:rsidR="003A54E9" w:rsidRPr="003A54E9" w:rsidRDefault="003A54E9" w:rsidP="003A54E9">
      <w:pPr>
        <w:numPr>
          <w:ilvl w:val="0"/>
          <w:numId w:val="23"/>
        </w:numPr>
      </w:pPr>
      <w:r w:rsidRPr="003A54E9">
        <w:rPr>
          <w:b/>
          <w:bCs/>
        </w:rPr>
        <w:t>Desire for Higher Earnings</w:t>
      </w:r>
      <w:r w:rsidRPr="003A54E9">
        <w:t>: Many individuals in low-income communities are motivated by the need to improve their income. They seek digital skills to access higher-paying jobs in fields like IT, data analysis, or digital marketing.</w:t>
      </w:r>
    </w:p>
    <w:p w14:paraId="3CEBD002" w14:textId="77777777" w:rsidR="003A54E9" w:rsidRDefault="003A54E9" w:rsidP="003A54E9">
      <w:pPr>
        <w:ind w:left="720"/>
      </w:pPr>
      <w:r w:rsidRPr="003A54E9">
        <w:t>Example: A gig worker learning data entry or coding to transition into a stable, better-paying position.</w:t>
      </w:r>
    </w:p>
    <w:p w14:paraId="33349704" w14:textId="77777777" w:rsidR="002B38B4" w:rsidRDefault="002B38B4" w:rsidP="002B38B4"/>
    <w:p w14:paraId="324193A0" w14:textId="77777777" w:rsidR="002B38B4" w:rsidRPr="002B38B4" w:rsidRDefault="002B38B4" w:rsidP="002B38B4">
      <w:r w:rsidRPr="002B38B4">
        <w:rPr>
          <w:b/>
          <w:bCs/>
        </w:rPr>
        <w:t>Entrepreneurship and Freelancing</w:t>
      </w:r>
    </w:p>
    <w:p w14:paraId="18C92EFA" w14:textId="77777777" w:rsidR="002B38B4" w:rsidRPr="002B38B4" w:rsidRDefault="002B38B4" w:rsidP="002B38B4">
      <w:pPr>
        <w:numPr>
          <w:ilvl w:val="0"/>
          <w:numId w:val="24"/>
        </w:numPr>
      </w:pPr>
      <w:r w:rsidRPr="002B38B4">
        <w:rPr>
          <w:b/>
          <w:bCs/>
        </w:rPr>
        <w:t>Starting a Small Business</w:t>
      </w:r>
      <w:r w:rsidRPr="002B38B4">
        <w:t>: Many individuals in low-income communities are motivated by entrepreneurial aspirations, such as starting a small business, selling products online, or offering freelance services.</w:t>
      </w:r>
    </w:p>
    <w:p w14:paraId="791BFC17" w14:textId="1D4D71AC" w:rsidR="002B38B4" w:rsidRPr="002B38B4" w:rsidRDefault="002B38B4" w:rsidP="002B38B4">
      <w:pPr>
        <w:ind w:left="720"/>
      </w:pPr>
      <w:r>
        <w:t>Example</w:t>
      </w:r>
      <w:r w:rsidRPr="002B38B4">
        <w:t>: A craftsman learning how to use e-commerce platforms and digital marketing to sell handmade goods online.</w:t>
      </w:r>
    </w:p>
    <w:p w14:paraId="1C73E035" w14:textId="77777777" w:rsidR="002B38B4" w:rsidRPr="003A54E9" w:rsidRDefault="002B38B4" w:rsidP="002B38B4"/>
    <w:p w14:paraId="48040ED7" w14:textId="77777777" w:rsidR="002E5BAD" w:rsidRDefault="002E5BAD" w:rsidP="002E5BAD"/>
    <w:p w14:paraId="649371A8" w14:textId="76FF98AF" w:rsidR="00F7584A" w:rsidRPr="00F7584A" w:rsidRDefault="002E5BAD" w:rsidP="00F7584A">
      <w:pPr>
        <w:pStyle w:val="ListParagraph"/>
        <w:numPr>
          <w:ilvl w:val="1"/>
          <w:numId w:val="5"/>
        </w:numPr>
        <w:rPr>
          <w:b/>
          <w:bCs/>
          <w:u w:val="single"/>
        </w:rPr>
      </w:pPr>
      <w:r w:rsidRPr="00F7584A">
        <w:rPr>
          <w:b/>
          <w:bCs/>
          <w:u w:val="single"/>
        </w:rPr>
        <w:t>Competitor Analysis</w:t>
      </w:r>
      <w:r w:rsidR="00F7584A" w:rsidRPr="00F7584A">
        <w:rPr>
          <w:b/>
          <w:bCs/>
          <w:u w:val="single"/>
        </w:rPr>
        <w:t>:</w:t>
      </w:r>
    </w:p>
    <w:p w14:paraId="3A2ED13C" w14:textId="77777777" w:rsidR="002E5BAD" w:rsidRDefault="002E5BAD" w:rsidP="002E5BAD">
      <w:pPr>
        <w:rPr>
          <w:b/>
          <w:bCs/>
        </w:rPr>
      </w:pPr>
      <w:r w:rsidRPr="00CF4250">
        <w:rPr>
          <w:b/>
          <w:bCs/>
        </w:rPr>
        <w:t xml:space="preserve">Identification and </w:t>
      </w:r>
      <w:r>
        <w:rPr>
          <w:b/>
          <w:bCs/>
        </w:rPr>
        <w:t xml:space="preserve">SWOT </w:t>
      </w:r>
      <w:r w:rsidRPr="00CF4250">
        <w:rPr>
          <w:b/>
          <w:bCs/>
        </w:rPr>
        <w:t>Analysis of Competitors Offering Similar Solutions</w:t>
      </w:r>
    </w:p>
    <w:p w14:paraId="311DC8C2" w14:textId="77777777" w:rsidR="002E5BAD" w:rsidRDefault="002E5BAD" w:rsidP="002E5BAD">
      <w:r w:rsidRPr="00D13253">
        <w:t>In the digital skill training landscape, several key players offer similar services, either for free or at low cost. These competitors vary in their business models, target audiences, and strategies for addressing the challenge of upskilling individuals in areas such as computing, programming, and data analysis. A thorough understanding of these competitors helps in positioning the new platform effectively in the market. Below is a detailed analysis of some prominent competitors:</w:t>
      </w:r>
    </w:p>
    <w:p w14:paraId="2ABE5B28" w14:textId="77777777" w:rsidR="002B38B4" w:rsidRDefault="002B38B4" w:rsidP="002E5BAD"/>
    <w:p w14:paraId="5EAB8BC6" w14:textId="77777777" w:rsidR="002E5BAD" w:rsidRPr="00D13253" w:rsidRDefault="002E5BAD" w:rsidP="002E5BAD">
      <w:pPr>
        <w:pStyle w:val="ListParagraph"/>
        <w:numPr>
          <w:ilvl w:val="0"/>
          <w:numId w:val="6"/>
        </w:numPr>
        <w:spacing w:after="160" w:line="259" w:lineRule="auto"/>
        <w:rPr>
          <w:b/>
          <w:bCs/>
          <w:u w:val="single"/>
        </w:rPr>
      </w:pPr>
      <w:r w:rsidRPr="00D13253">
        <w:rPr>
          <w:b/>
          <w:bCs/>
          <w:u w:val="single"/>
        </w:rPr>
        <w:t>Coursera</w:t>
      </w:r>
    </w:p>
    <w:p w14:paraId="761E07D6" w14:textId="77777777" w:rsidR="002E5BAD" w:rsidRDefault="002E5BAD" w:rsidP="002E5BAD">
      <w:r w:rsidRPr="00D13253">
        <w:rPr>
          <w:b/>
          <w:bCs/>
        </w:rPr>
        <w:t>Business Model</w:t>
      </w:r>
      <w:r w:rsidRPr="00D13253">
        <w:t xml:space="preserve">: Coursera operates on a freemium model, where a portion of its courses is available for free, but users pay for certificates, specializations, and degree programs. It partners </w:t>
      </w:r>
      <w:r w:rsidRPr="00D13253">
        <w:lastRenderedPageBreak/>
        <w:t>with top universities and businesses to offer a wide range of courses, focusing on both foundational and advanced topics.</w:t>
      </w:r>
    </w:p>
    <w:p w14:paraId="791FA5EF" w14:textId="77777777" w:rsidR="002E5BAD" w:rsidRDefault="002E5BAD" w:rsidP="002E5BAD">
      <w:r w:rsidRPr="00D13253">
        <w:rPr>
          <w:b/>
          <w:bCs/>
        </w:rPr>
        <w:t>Target Audience</w:t>
      </w:r>
      <w:r w:rsidRPr="00D13253">
        <w:t>: The platform targets a broad audience, from beginners to professionals looking to upskill or change careers. Coursera's users range from students and lifelong learners to employees seeking professional development</w:t>
      </w:r>
      <w:r>
        <w:t>.</w:t>
      </w:r>
    </w:p>
    <w:p w14:paraId="4E2DB224" w14:textId="77777777" w:rsidR="002E5BAD" w:rsidRDefault="002E5BAD" w:rsidP="002E5BAD">
      <w:r w:rsidRPr="00D13253">
        <w:rPr>
          <w:b/>
          <w:bCs/>
        </w:rPr>
        <w:t>Approach to Solving the Problem:</w:t>
      </w:r>
      <w:r>
        <w:t xml:space="preserve"> </w:t>
      </w:r>
      <w:r w:rsidRPr="00D13253">
        <w:t>Coursera offers flexible learning, with a variety of courses in digital skills such as programming, data analysis, and machine learning. It also provides recognized</w:t>
      </w:r>
      <w:r>
        <w:t xml:space="preserve"> </w:t>
      </w:r>
      <w:r w:rsidRPr="00D13253">
        <w:t>certificates that can help learners advance their careers, making it attractive to job seekers and those aiming to gain professional credentials.</w:t>
      </w:r>
      <w:r>
        <w:t xml:space="preserve"> </w:t>
      </w:r>
      <w:r w:rsidRPr="00D13253">
        <w:t>Coursera’s partnerships with prestigious institutions like Stanford, Google, and IBM provide credibility and high-value certifications</w:t>
      </w:r>
      <w:r>
        <w:t>.</w:t>
      </w:r>
    </w:p>
    <w:tbl>
      <w:tblPr>
        <w:tblStyle w:val="TableGrid"/>
        <w:tblpPr w:leftFromText="181" w:rightFromText="181" w:vertAnchor="text" w:horzAnchor="margin" w:tblpY="1"/>
        <w:tblW w:w="0" w:type="auto"/>
        <w:tblLook w:val="04A0" w:firstRow="1" w:lastRow="0" w:firstColumn="1" w:lastColumn="0" w:noHBand="0" w:noVBand="1"/>
      </w:tblPr>
      <w:tblGrid>
        <w:gridCol w:w="2337"/>
        <w:gridCol w:w="2342"/>
        <w:gridCol w:w="2345"/>
        <w:gridCol w:w="2326"/>
      </w:tblGrid>
      <w:tr w:rsidR="002E5BAD" w14:paraId="13ED3E6C" w14:textId="77777777" w:rsidTr="0021525C">
        <w:tc>
          <w:tcPr>
            <w:tcW w:w="9576" w:type="dxa"/>
            <w:gridSpan w:val="4"/>
          </w:tcPr>
          <w:p w14:paraId="4A17F3B5" w14:textId="77777777" w:rsidR="002E5BAD" w:rsidRPr="00AD1456" w:rsidRDefault="002E5BAD" w:rsidP="0021525C">
            <w:pPr>
              <w:jc w:val="center"/>
              <w:rPr>
                <w:b/>
                <w:bCs/>
              </w:rPr>
            </w:pPr>
            <w:r w:rsidRPr="00AD1456">
              <w:rPr>
                <w:b/>
                <w:bCs/>
              </w:rPr>
              <w:t>Coursera - SWOT analysis</w:t>
            </w:r>
          </w:p>
        </w:tc>
      </w:tr>
      <w:tr w:rsidR="002E5BAD" w14:paraId="572ACD6F" w14:textId="77777777" w:rsidTr="0021525C">
        <w:tc>
          <w:tcPr>
            <w:tcW w:w="2394" w:type="dxa"/>
          </w:tcPr>
          <w:p w14:paraId="0F807CA5" w14:textId="77777777" w:rsidR="002E5BAD" w:rsidRPr="00AD1456" w:rsidRDefault="002E5BAD" w:rsidP="0021525C">
            <w:pPr>
              <w:rPr>
                <w:b/>
                <w:bCs/>
              </w:rPr>
            </w:pPr>
            <w:r w:rsidRPr="00AD1456">
              <w:rPr>
                <w:b/>
                <w:bCs/>
              </w:rPr>
              <w:t>Strengths</w:t>
            </w:r>
          </w:p>
        </w:tc>
        <w:tc>
          <w:tcPr>
            <w:tcW w:w="2394" w:type="dxa"/>
          </w:tcPr>
          <w:p w14:paraId="4F3A7D63" w14:textId="77777777" w:rsidR="002E5BAD" w:rsidRPr="00AD1456" w:rsidRDefault="002E5BAD" w:rsidP="0021525C">
            <w:pPr>
              <w:rPr>
                <w:b/>
                <w:bCs/>
              </w:rPr>
            </w:pPr>
            <w:r w:rsidRPr="00AD1456">
              <w:rPr>
                <w:b/>
                <w:bCs/>
              </w:rPr>
              <w:t>Weaknesses</w:t>
            </w:r>
          </w:p>
        </w:tc>
        <w:tc>
          <w:tcPr>
            <w:tcW w:w="2394" w:type="dxa"/>
          </w:tcPr>
          <w:p w14:paraId="11E928B1" w14:textId="77777777" w:rsidR="002E5BAD" w:rsidRPr="00AD1456" w:rsidRDefault="002E5BAD" w:rsidP="0021525C">
            <w:pPr>
              <w:rPr>
                <w:b/>
                <w:bCs/>
              </w:rPr>
            </w:pPr>
            <w:r w:rsidRPr="00AD1456">
              <w:rPr>
                <w:b/>
                <w:bCs/>
              </w:rPr>
              <w:t>Opportunities</w:t>
            </w:r>
          </w:p>
        </w:tc>
        <w:tc>
          <w:tcPr>
            <w:tcW w:w="2394" w:type="dxa"/>
          </w:tcPr>
          <w:p w14:paraId="38CACD17" w14:textId="77777777" w:rsidR="002E5BAD" w:rsidRPr="00AD1456" w:rsidRDefault="002E5BAD" w:rsidP="0021525C">
            <w:pPr>
              <w:rPr>
                <w:b/>
                <w:bCs/>
              </w:rPr>
            </w:pPr>
            <w:r w:rsidRPr="00AD1456">
              <w:rPr>
                <w:b/>
                <w:bCs/>
              </w:rPr>
              <w:t>Threats</w:t>
            </w:r>
          </w:p>
        </w:tc>
      </w:tr>
      <w:tr w:rsidR="002E5BAD" w14:paraId="4EB1FC00" w14:textId="77777777" w:rsidTr="0021525C">
        <w:tc>
          <w:tcPr>
            <w:tcW w:w="2394" w:type="dxa"/>
          </w:tcPr>
          <w:p w14:paraId="2018129D" w14:textId="77777777" w:rsidR="002E5BAD" w:rsidRDefault="002E5BAD" w:rsidP="0021525C">
            <w:r w:rsidRPr="00AD1456">
              <w:t>Strong partnerships with leading universities (e.g., Stanford, Harvard) and top corporations (e.g., Google, IBM), lending credibility and prestige to its certifications.</w:t>
            </w:r>
          </w:p>
        </w:tc>
        <w:tc>
          <w:tcPr>
            <w:tcW w:w="2394" w:type="dxa"/>
          </w:tcPr>
          <w:p w14:paraId="568ECB1B" w14:textId="77777777" w:rsidR="002E5BAD" w:rsidRDefault="002E5BAD" w:rsidP="0021525C">
            <w:r w:rsidRPr="00AD1456">
              <w:t>Premium features (certifications, degree programs) are costly, which may alienate users looking for more affordable options.</w:t>
            </w:r>
          </w:p>
        </w:tc>
        <w:tc>
          <w:tcPr>
            <w:tcW w:w="2394" w:type="dxa"/>
          </w:tcPr>
          <w:p w14:paraId="3F129BE2" w14:textId="77777777" w:rsidR="002E5BAD" w:rsidRDefault="002E5BAD" w:rsidP="0021525C">
            <w:r w:rsidRPr="00AD1456">
              <w:t>Growing demand for career-focused certifications, like AI and cybersecurity, offers opportunities for</w:t>
            </w:r>
            <w:r>
              <w:t xml:space="preserve"> </w:t>
            </w:r>
            <w:r w:rsidRPr="00AD1456">
              <w:t>to expand its professional certificate programs.</w:t>
            </w:r>
          </w:p>
        </w:tc>
        <w:tc>
          <w:tcPr>
            <w:tcW w:w="2394" w:type="dxa"/>
          </w:tcPr>
          <w:p w14:paraId="47F2F51C" w14:textId="77777777" w:rsidR="002E5BAD" w:rsidRDefault="002E5BAD" w:rsidP="0021525C">
            <w:r w:rsidRPr="00AD1456">
              <w:t>Increasing pressure from government and educational institutions offering free or subsidized online learning.</w:t>
            </w:r>
          </w:p>
        </w:tc>
      </w:tr>
      <w:tr w:rsidR="002E5BAD" w14:paraId="621CE105" w14:textId="77777777" w:rsidTr="0021525C">
        <w:tc>
          <w:tcPr>
            <w:tcW w:w="2394" w:type="dxa"/>
          </w:tcPr>
          <w:p w14:paraId="1D1D7B1F" w14:textId="77777777" w:rsidR="002E5BAD" w:rsidRPr="00AD1456" w:rsidRDefault="002E5BAD" w:rsidP="0021525C">
            <w:r w:rsidRPr="00AD1456">
              <w:t>Flexible learning models, including self-paced and instructor-led options, attracting a diverse global audience.</w:t>
            </w:r>
          </w:p>
        </w:tc>
        <w:tc>
          <w:tcPr>
            <w:tcW w:w="2394" w:type="dxa"/>
          </w:tcPr>
          <w:p w14:paraId="0F09160D" w14:textId="77777777" w:rsidR="002E5BAD" w:rsidRPr="00AD1456" w:rsidRDefault="002E5BAD" w:rsidP="0021525C">
            <w:r w:rsidRPr="00AD1456">
              <w:t>Reliance on a passive learning model with less emphasis on hands-on projects or practical, real-world applications.</w:t>
            </w:r>
          </w:p>
        </w:tc>
        <w:tc>
          <w:tcPr>
            <w:tcW w:w="2394" w:type="dxa"/>
          </w:tcPr>
          <w:p w14:paraId="6A9FB6A1" w14:textId="77777777" w:rsidR="002E5BAD" w:rsidRPr="00AD1456" w:rsidRDefault="002E5BAD" w:rsidP="0021525C">
            <w:r w:rsidRPr="00AD1456">
              <w:t>The potential to incorporate more project-based learning or capstone projects to offer hands-on experience.</w:t>
            </w:r>
          </w:p>
        </w:tc>
        <w:tc>
          <w:tcPr>
            <w:tcW w:w="2394" w:type="dxa"/>
          </w:tcPr>
          <w:p w14:paraId="0C2E2A63" w14:textId="77777777" w:rsidR="002E5BAD" w:rsidRPr="00AD1456" w:rsidRDefault="002E5BAD" w:rsidP="0021525C">
            <w:r w:rsidRPr="00AD1456">
              <w:t xml:space="preserve">The rise of alternative learning methods, such as project-based learning models (e.g., </w:t>
            </w:r>
            <w:proofErr w:type="spellStart"/>
            <w:r w:rsidRPr="00AD1456">
              <w:t>Omdena</w:t>
            </w:r>
            <w:proofErr w:type="spellEnd"/>
            <w:r w:rsidRPr="00AD1456">
              <w:t>), could challenge Coursera’s more academic approach.</w:t>
            </w:r>
          </w:p>
        </w:tc>
      </w:tr>
    </w:tbl>
    <w:p w14:paraId="08F15A7B" w14:textId="77777777" w:rsidR="002E5BAD" w:rsidRDefault="002E5BAD" w:rsidP="002E5BAD"/>
    <w:p w14:paraId="2E28D61C" w14:textId="77777777" w:rsidR="002E5BAD" w:rsidRPr="004B4752" w:rsidRDefault="002E5BAD" w:rsidP="002E5BAD">
      <w:pPr>
        <w:pStyle w:val="ListParagraph"/>
        <w:numPr>
          <w:ilvl w:val="0"/>
          <w:numId w:val="6"/>
        </w:numPr>
        <w:spacing w:after="160" w:line="259" w:lineRule="auto"/>
        <w:rPr>
          <w:b/>
          <w:bCs/>
          <w:u w:val="single"/>
        </w:rPr>
      </w:pPr>
      <w:r w:rsidRPr="004B4752">
        <w:rPr>
          <w:b/>
          <w:bCs/>
          <w:u w:val="single"/>
        </w:rPr>
        <w:t>Khan Academy</w:t>
      </w:r>
    </w:p>
    <w:p w14:paraId="6FAAB734" w14:textId="77777777" w:rsidR="002E5BAD" w:rsidRDefault="002E5BAD" w:rsidP="002E5BAD">
      <w:r w:rsidRPr="000D51F8">
        <w:rPr>
          <w:b/>
          <w:bCs/>
        </w:rPr>
        <w:t>Business Model</w:t>
      </w:r>
      <w:r w:rsidRPr="000D51F8">
        <w:t>: Khan Academy operates as a non-profit organization, offering all of its courses entirely free of charge. It relies on donations and grants to sustain its operations.</w:t>
      </w:r>
    </w:p>
    <w:p w14:paraId="0343273A" w14:textId="77777777" w:rsidR="002E5BAD" w:rsidRDefault="002E5BAD" w:rsidP="002E5BAD">
      <w:r w:rsidRPr="000D51F8">
        <w:rPr>
          <w:b/>
          <w:bCs/>
        </w:rPr>
        <w:t>Target Audience</w:t>
      </w:r>
      <w:r w:rsidRPr="000D51F8">
        <w:t>: Khan Academy’s primary audience includes students and lifelong learners, particularly those in need of foundational skills. It is widely used by schools and individuals seeking education in subjects such as mathematics, computing, and science.</w:t>
      </w:r>
    </w:p>
    <w:p w14:paraId="42448DBF" w14:textId="77777777" w:rsidR="002E5BAD" w:rsidRDefault="002E5BAD" w:rsidP="002E5BAD">
      <w:r w:rsidRPr="000D51F8">
        <w:rPr>
          <w:b/>
          <w:bCs/>
        </w:rPr>
        <w:t>Approach to Solving the Problem</w:t>
      </w:r>
      <w:r w:rsidRPr="000D51F8">
        <w:t>: The platform provides a structured curriculum in topics like computer programming, with interactive exercises and video tutorials. Khan Academy’s strength lies in its ability to make education accessible to underserved populations, particularly students in K-12 settings.</w:t>
      </w:r>
    </w:p>
    <w:tbl>
      <w:tblPr>
        <w:tblStyle w:val="TableGrid"/>
        <w:tblpPr w:leftFromText="180" w:rightFromText="180" w:vertAnchor="text" w:horzAnchor="margin" w:tblpY="156"/>
        <w:tblW w:w="0" w:type="auto"/>
        <w:tblLook w:val="04A0" w:firstRow="1" w:lastRow="0" w:firstColumn="1" w:lastColumn="0" w:noHBand="0" w:noVBand="1"/>
      </w:tblPr>
      <w:tblGrid>
        <w:gridCol w:w="2332"/>
        <w:gridCol w:w="2338"/>
        <w:gridCol w:w="2346"/>
        <w:gridCol w:w="2334"/>
      </w:tblGrid>
      <w:tr w:rsidR="002E5BAD" w14:paraId="7A7DC76B" w14:textId="77777777" w:rsidTr="0021525C">
        <w:tc>
          <w:tcPr>
            <w:tcW w:w="9576" w:type="dxa"/>
            <w:gridSpan w:val="4"/>
          </w:tcPr>
          <w:p w14:paraId="5AFEC2A3" w14:textId="77777777" w:rsidR="002E5BAD" w:rsidRPr="00AD1456" w:rsidRDefault="002E5BAD" w:rsidP="0021525C">
            <w:pPr>
              <w:jc w:val="center"/>
              <w:rPr>
                <w:b/>
                <w:bCs/>
              </w:rPr>
            </w:pPr>
            <w:r>
              <w:rPr>
                <w:b/>
                <w:bCs/>
              </w:rPr>
              <w:t>Khan Academy</w:t>
            </w:r>
            <w:r w:rsidRPr="00AD1456">
              <w:rPr>
                <w:b/>
                <w:bCs/>
              </w:rPr>
              <w:t xml:space="preserve"> - SWOT analysis</w:t>
            </w:r>
          </w:p>
        </w:tc>
      </w:tr>
      <w:tr w:rsidR="002E5BAD" w14:paraId="70527E37" w14:textId="77777777" w:rsidTr="0021525C">
        <w:tc>
          <w:tcPr>
            <w:tcW w:w="2394" w:type="dxa"/>
          </w:tcPr>
          <w:p w14:paraId="46585CC4" w14:textId="77777777" w:rsidR="002E5BAD" w:rsidRPr="00AD1456" w:rsidRDefault="002E5BAD" w:rsidP="0021525C">
            <w:pPr>
              <w:rPr>
                <w:b/>
                <w:bCs/>
              </w:rPr>
            </w:pPr>
            <w:r w:rsidRPr="00AD1456">
              <w:rPr>
                <w:b/>
                <w:bCs/>
              </w:rPr>
              <w:t>Strengths</w:t>
            </w:r>
          </w:p>
        </w:tc>
        <w:tc>
          <w:tcPr>
            <w:tcW w:w="2394" w:type="dxa"/>
          </w:tcPr>
          <w:p w14:paraId="46EB9FA6" w14:textId="77777777" w:rsidR="002E5BAD" w:rsidRPr="00AD1456" w:rsidRDefault="002E5BAD" w:rsidP="0021525C">
            <w:pPr>
              <w:rPr>
                <w:b/>
                <w:bCs/>
              </w:rPr>
            </w:pPr>
            <w:r w:rsidRPr="00AD1456">
              <w:rPr>
                <w:b/>
                <w:bCs/>
              </w:rPr>
              <w:t>Weaknesses</w:t>
            </w:r>
          </w:p>
        </w:tc>
        <w:tc>
          <w:tcPr>
            <w:tcW w:w="2394" w:type="dxa"/>
          </w:tcPr>
          <w:p w14:paraId="585871FA" w14:textId="77777777" w:rsidR="002E5BAD" w:rsidRPr="00AD1456" w:rsidRDefault="002E5BAD" w:rsidP="0021525C">
            <w:pPr>
              <w:rPr>
                <w:b/>
                <w:bCs/>
              </w:rPr>
            </w:pPr>
            <w:r w:rsidRPr="00AD1456">
              <w:rPr>
                <w:b/>
                <w:bCs/>
              </w:rPr>
              <w:t>Opportunities</w:t>
            </w:r>
          </w:p>
        </w:tc>
        <w:tc>
          <w:tcPr>
            <w:tcW w:w="2394" w:type="dxa"/>
          </w:tcPr>
          <w:p w14:paraId="54197962" w14:textId="77777777" w:rsidR="002E5BAD" w:rsidRPr="00AD1456" w:rsidRDefault="002E5BAD" w:rsidP="0021525C">
            <w:pPr>
              <w:rPr>
                <w:b/>
                <w:bCs/>
              </w:rPr>
            </w:pPr>
            <w:r w:rsidRPr="00AD1456">
              <w:rPr>
                <w:b/>
                <w:bCs/>
              </w:rPr>
              <w:t>Threats</w:t>
            </w:r>
          </w:p>
        </w:tc>
      </w:tr>
      <w:tr w:rsidR="002E5BAD" w14:paraId="3A7D872D" w14:textId="77777777" w:rsidTr="0021525C">
        <w:tc>
          <w:tcPr>
            <w:tcW w:w="2394" w:type="dxa"/>
          </w:tcPr>
          <w:p w14:paraId="27C0E71D" w14:textId="77777777" w:rsidR="002E5BAD" w:rsidRDefault="002E5BAD" w:rsidP="0021525C">
            <w:r w:rsidRPr="006070A2">
              <w:lastRenderedPageBreak/>
              <w:t xml:space="preserve">Completely free platform, which makes it highly accessible to users worldwide, particularly students and </w:t>
            </w:r>
            <w:r>
              <w:t>low-income</w:t>
            </w:r>
            <w:r w:rsidRPr="006070A2">
              <w:t xml:space="preserve"> populations.</w:t>
            </w:r>
          </w:p>
        </w:tc>
        <w:tc>
          <w:tcPr>
            <w:tcW w:w="2394" w:type="dxa"/>
          </w:tcPr>
          <w:p w14:paraId="2E6F0300" w14:textId="77777777" w:rsidR="002E5BAD" w:rsidRDefault="002E5BAD" w:rsidP="0021525C">
            <w:r w:rsidRPr="006070A2">
              <w:t>Limited to basic and intermediate-level courses; it does not cater to advanced or professional-level learners.</w:t>
            </w:r>
          </w:p>
        </w:tc>
        <w:tc>
          <w:tcPr>
            <w:tcW w:w="2394" w:type="dxa"/>
          </w:tcPr>
          <w:p w14:paraId="73D2EB11" w14:textId="77777777" w:rsidR="002E5BAD" w:rsidRDefault="002E5BAD" w:rsidP="0021525C">
            <w:r w:rsidRPr="006070A2">
              <w:t>Potential to expand offerings into more advanced and career-focused topics, which could attract older learners and professionals.</w:t>
            </w:r>
          </w:p>
        </w:tc>
        <w:tc>
          <w:tcPr>
            <w:tcW w:w="2394" w:type="dxa"/>
          </w:tcPr>
          <w:p w14:paraId="7D90E3BB" w14:textId="77777777" w:rsidR="002E5BAD" w:rsidRDefault="002E5BAD" w:rsidP="0021525C">
            <w:r w:rsidRPr="006070A2">
              <w:t>The rise of freemium platforms like Coursera and Udemy that offer more advanced content and certifications at low cost.</w:t>
            </w:r>
          </w:p>
        </w:tc>
      </w:tr>
      <w:tr w:rsidR="002E5BAD" w14:paraId="08605F65" w14:textId="77777777" w:rsidTr="0021525C">
        <w:tc>
          <w:tcPr>
            <w:tcW w:w="2394" w:type="dxa"/>
          </w:tcPr>
          <w:p w14:paraId="7CB7A821" w14:textId="77777777" w:rsidR="002E5BAD" w:rsidRPr="00AD1456" w:rsidRDefault="002E5BAD" w:rsidP="0021525C">
            <w:r w:rsidRPr="006070A2">
              <w:t>Strong focus on foundational education, with easy-to-understand, high-quality content and interactive exercises.</w:t>
            </w:r>
          </w:p>
        </w:tc>
        <w:tc>
          <w:tcPr>
            <w:tcW w:w="2394" w:type="dxa"/>
          </w:tcPr>
          <w:p w14:paraId="2CB9F193" w14:textId="77777777" w:rsidR="002E5BAD" w:rsidRPr="00AD1456" w:rsidRDefault="002E5BAD" w:rsidP="0021525C">
            <w:r w:rsidRPr="006070A2">
              <w:t>Lack of recognized certifications, which limits its appeal to career-focused learners.</w:t>
            </w:r>
          </w:p>
        </w:tc>
        <w:tc>
          <w:tcPr>
            <w:tcW w:w="2394" w:type="dxa"/>
          </w:tcPr>
          <w:p w14:paraId="74756A58" w14:textId="77777777" w:rsidR="002E5BAD" w:rsidRPr="00AD1456" w:rsidRDefault="002E5BAD" w:rsidP="0021525C">
            <w:r w:rsidRPr="006070A2">
              <w:t>Collaborating with certification platforms or companies to offer recognized credentials could provide additional value to learners.</w:t>
            </w:r>
          </w:p>
        </w:tc>
        <w:tc>
          <w:tcPr>
            <w:tcW w:w="2394" w:type="dxa"/>
          </w:tcPr>
          <w:p w14:paraId="577D98EB" w14:textId="77777777" w:rsidR="002E5BAD" w:rsidRPr="00AD1456" w:rsidRDefault="002E5BAD" w:rsidP="0021525C">
            <w:r w:rsidRPr="00A212F6">
              <w:t>Shifting educational trends, with greater emphasis on career outcomes, may reduce interest in Khan Academy's largely academic-focused content.</w:t>
            </w:r>
          </w:p>
        </w:tc>
      </w:tr>
    </w:tbl>
    <w:p w14:paraId="74384801" w14:textId="77777777" w:rsidR="002E5BAD" w:rsidRPr="006070A2" w:rsidRDefault="002E5BAD" w:rsidP="002E5BAD">
      <w:pPr>
        <w:rPr>
          <w:b/>
          <w:bCs/>
          <w:u w:val="single"/>
        </w:rPr>
      </w:pPr>
    </w:p>
    <w:p w14:paraId="2E2F55E9" w14:textId="77777777" w:rsidR="002E5BAD" w:rsidRPr="004B4752" w:rsidRDefault="002E5BAD" w:rsidP="002E5BAD">
      <w:pPr>
        <w:pStyle w:val="ListParagraph"/>
        <w:numPr>
          <w:ilvl w:val="0"/>
          <w:numId w:val="6"/>
        </w:numPr>
        <w:spacing w:after="160" w:line="259" w:lineRule="auto"/>
        <w:rPr>
          <w:b/>
          <w:bCs/>
          <w:u w:val="single"/>
        </w:rPr>
      </w:pPr>
      <w:proofErr w:type="spellStart"/>
      <w:r w:rsidRPr="004B4752">
        <w:rPr>
          <w:b/>
          <w:bCs/>
          <w:u w:val="single"/>
        </w:rPr>
        <w:t>Omdena</w:t>
      </w:r>
      <w:proofErr w:type="spellEnd"/>
    </w:p>
    <w:p w14:paraId="68FF95BF" w14:textId="77777777" w:rsidR="002E5BAD" w:rsidRDefault="002E5BAD" w:rsidP="002E5BAD">
      <w:r w:rsidRPr="00060EFE">
        <w:rPr>
          <w:b/>
          <w:bCs/>
        </w:rPr>
        <w:t>Business Model</w:t>
      </w:r>
      <w:r w:rsidRPr="00060EFE">
        <w:t>:</w:t>
      </w:r>
      <w:r>
        <w:t xml:space="preserve"> </w:t>
      </w:r>
      <w:proofErr w:type="spellStart"/>
      <w:r w:rsidRPr="00060EFE">
        <w:t>Omdena</w:t>
      </w:r>
      <w:proofErr w:type="spellEnd"/>
      <w:r w:rsidRPr="00060EFE">
        <w:t xml:space="preserve"> operates on a collaborative project-based model. It’s a for-profit social enterprise that connects engineers, data scientists, and other professionals to real-world AI projects. Companies, NGOs, and other organizations submit challenges, and </w:t>
      </w:r>
      <w:proofErr w:type="spellStart"/>
      <w:r w:rsidRPr="00060EFE">
        <w:t>Omdena</w:t>
      </w:r>
      <w:proofErr w:type="spellEnd"/>
      <w:r w:rsidRPr="00060EFE">
        <w:t xml:space="preserve"> forms collaborative teams to solve them. Participants can join these projects for free, gaining hands-on experience while working with others across the globe.</w:t>
      </w:r>
    </w:p>
    <w:p w14:paraId="3020B2E1" w14:textId="77777777" w:rsidR="002E5BAD" w:rsidRDefault="002E5BAD" w:rsidP="002E5BAD">
      <w:r w:rsidRPr="00060EFE">
        <w:rPr>
          <w:b/>
          <w:bCs/>
        </w:rPr>
        <w:t>Target Audience</w:t>
      </w:r>
      <w:r w:rsidRPr="00060EFE">
        <w:t>:</w:t>
      </w:r>
      <w:r>
        <w:t xml:space="preserve"> </w:t>
      </w:r>
      <w:proofErr w:type="spellStart"/>
      <w:r w:rsidRPr="00060EFE">
        <w:t>Omdena</w:t>
      </w:r>
      <w:proofErr w:type="spellEnd"/>
      <w:r w:rsidRPr="00060EFE">
        <w:t xml:space="preserve"> targets aspiring and experienced data scientists, engineers, and AI professionals who want to gain practical experience through collaboration. Its audience includes both early-career professionals seeking hands-on project experience and seasoned professionals looking to apply their skills to meaningful real-world challenges.</w:t>
      </w:r>
    </w:p>
    <w:p w14:paraId="717B2A31" w14:textId="77777777" w:rsidR="002E5BAD" w:rsidRDefault="002E5BAD" w:rsidP="002E5BAD">
      <w:r w:rsidRPr="00060EFE">
        <w:rPr>
          <w:b/>
          <w:bCs/>
        </w:rPr>
        <w:t>Approach to Solving the Problem</w:t>
      </w:r>
      <w:r w:rsidRPr="00060EFE">
        <w:t>:</w:t>
      </w:r>
      <w:r>
        <w:t xml:space="preserve"> </w:t>
      </w:r>
      <w:proofErr w:type="spellStart"/>
      <w:r w:rsidRPr="00060EFE">
        <w:t>Omdena</w:t>
      </w:r>
      <w:proofErr w:type="spellEnd"/>
      <w:r w:rsidRPr="00060EFE">
        <w:t xml:space="preserve"> focuses on experiential learning through collaborative problem-solving. Rather than offering traditional coursework or certification programs, </w:t>
      </w:r>
      <w:proofErr w:type="spellStart"/>
      <w:r w:rsidRPr="00060EFE">
        <w:t>Omdena</w:t>
      </w:r>
      <w:proofErr w:type="spellEnd"/>
      <w:r w:rsidRPr="00060EFE">
        <w:t xml:space="preserve"> provides opportunities for participants to work on actual AI projects that address social, environmental, and business-related problems.</w:t>
      </w:r>
      <w:r>
        <w:t xml:space="preserve"> </w:t>
      </w:r>
      <w:r w:rsidRPr="00060EFE">
        <w:t>By participating, individuals not only sharpen their technical skills but also learn teamwork, communication, and project management in a global setting.</w:t>
      </w:r>
    </w:p>
    <w:tbl>
      <w:tblPr>
        <w:tblStyle w:val="TableGrid"/>
        <w:tblpPr w:leftFromText="180" w:rightFromText="180" w:vertAnchor="text" w:horzAnchor="margin" w:tblpY="156"/>
        <w:tblW w:w="0" w:type="auto"/>
        <w:tblLook w:val="04A0" w:firstRow="1" w:lastRow="0" w:firstColumn="1" w:lastColumn="0" w:noHBand="0" w:noVBand="1"/>
      </w:tblPr>
      <w:tblGrid>
        <w:gridCol w:w="2339"/>
        <w:gridCol w:w="2336"/>
        <w:gridCol w:w="2344"/>
        <w:gridCol w:w="2331"/>
      </w:tblGrid>
      <w:tr w:rsidR="002E5BAD" w14:paraId="522EA198" w14:textId="77777777" w:rsidTr="0021525C">
        <w:tc>
          <w:tcPr>
            <w:tcW w:w="9576" w:type="dxa"/>
            <w:gridSpan w:val="4"/>
          </w:tcPr>
          <w:p w14:paraId="1D0E8C72" w14:textId="77777777" w:rsidR="002E5BAD" w:rsidRPr="00AD1456" w:rsidRDefault="002E5BAD" w:rsidP="0021525C">
            <w:pPr>
              <w:jc w:val="center"/>
              <w:rPr>
                <w:b/>
                <w:bCs/>
              </w:rPr>
            </w:pPr>
            <w:proofErr w:type="spellStart"/>
            <w:r>
              <w:rPr>
                <w:b/>
                <w:bCs/>
              </w:rPr>
              <w:t>Omdena</w:t>
            </w:r>
            <w:proofErr w:type="spellEnd"/>
            <w:r w:rsidRPr="00AD1456">
              <w:rPr>
                <w:b/>
                <w:bCs/>
              </w:rPr>
              <w:t xml:space="preserve"> - SWOT analysis</w:t>
            </w:r>
          </w:p>
        </w:tc>
      </w:tr>
      <w:tr w:rsidR="002E5BAD" w14:paraId="39068C33" w14:textId="77777777" w:rsidTr="0021525C">
        <w:tc>
          <w:tcPr>
            <w:tcW w:w="2394" w:type="dxa"/>
          </w:tcPr>
          <w:p w14:paraId="61FA1630" w14:textId="77777777" w:rsidR="002E5BAD" w:rsidRPr="00AD1456" w:rsidRDefault="002E5BAD" w:rsidP="0021525C">
            <w:pPr>
              <w:rPr>
                <w:b/>
                <w:bCs/>
              </w:rPr>
            </w:pPr>
            <w:r w:rsidRPr="00AD1456">
              <w:rPr>
                <w:b/>
                <w:bCs/>
              </w:rPr>
              <w:t>Strengths</w:t>
            </w:r>
          </w:p>
        </w:tc>
        <w:tc>
          <w:tcPr>
            <w:tcW w:w="2394" w:type="dxa"/>
          </w:tcPr>
          <w:p w14:paraId="523224B3" w14:textId="77777777" w:rsidR="002E5BAD" w:rsidRPr="00AD1456" w:rsidRDefault="002E5BAD" w:rsidP="0021525C">
            <w:pPr>
              <w:rPr>
                <w:b/>
                <w:bCs/>
              </w:rPr>
            </w:pPr>
            <w:r w:rsidRPr="00AD1456">
              <w:rPr>
                <w:b/>
                <w:bCs/>
              </w:rPr>
              <w:t>Weaknesses</w:t>
            </w:r>
          </w:p>
        </w:tc>
        <w:tc>
          <w:tcPr>
            <w:tcW w:w="2394" w:type="dxa"/>
          </w:tcPr>
          <w:p w14:paraId="68B6CB21" w14:textId="77777777" w:rsidR="002E5BAD" w:rsidRPr="00AD1456" w:rsidRDefault="002E5BAD" w:rsidP="0021525C">
            <w:pPr>
              <w:rPr>
                <w:b/>
                <w:bCs/>
              </w:rPr>
            </w:pPr>
            <w:r w:rsidRPr="00AD1456">
              <w:rPr>
                <w:b/>
                <w:bCs/>
              </w:rPr>
              <w:t>Opportunities</w:t>
            </w:r>
          </w:p>
        </w:tc>
        <w:tc>
          <w:tcPr>
            <w:tcW w:w="2394" w:type="dxa"/>
          </w:tcPr>
          <w:p w14:paraId="479BA49A" w14:textId="77777777" w:rsidR="002E5BAD" w:rsidRPr="00AD1456" w:rsidRDefault="002E5BAD" w:rsidP="0021525C">
            <w:pPr>
              <w:rPr>
                <w:b/>
                <w:bCs/>
              </w:rPr>
            </w:pPr>
            <w:r w:rsidRPr="00AD1456">
              <w:rPr>
                <w:b/>
                <w:bCs/>
              </w:rPr>
              <w:t>Threats</w:t>
            </w:r>
          </w:p>
        </w:tc>
      </w:tr>
      <w:tr w:rsidR="002E5BAD" w14:paraId="7ED60C14" w14:textId="77777777" w:rsidTr="0021525C">
        <w:tc>
          <w:tcPr>
            <w:tcW w:w="2394" w:type="dxa"/>
          </w:tcPr>
          <w:p w14:paraId="4B3D5BB7" w14:textId="77777777" w:rsidR="002E5BAD" w:rsidRDefault="002E5BAD" w:rsidP="0021525C">
            <w:r w:rsidRPr="00A462AD">
              <w:t>Unique collaborative project-based model, offering real-world, hands-on experience in AI and data science.</w:t>
            </w:r>
          </w:p>
        </w:tc>
        <w:tc>
          <w:tcPr>
            <w:tcW w:w="2394" w:type="dxa"/>
          </w:tcPr>
          <w:p w14:paraId="0BF4577F" w14:textId="77777777" w:rsidR="002E5BAD" w:rsidRDefault="002E5BAD" w:rsidP="0021525C">
            <w:r w:rsidRPr="00EF54AC">
              <w:t>Narrow focus on AI and data science, which limits its appeal to individuals interested in a broader range of digital skills.</w:t>
            </w:r>
          </w:p>
        </w:tc>
        <w:tc>
          <w:tcPr>
            <w:tcW w:w="2394" w:type="dxa"/>
          </w:tcPr>
          <w:p w14:paraId="37CD58B6" w14:textId="77777777" w:rsidR="002E5BAD" w:rsidRDefault="002E5BAD" w:rsidP="0021525C">
            <w:r w:rsidRPr="00EF54AC">
              <w:t>Expanding its scope to include more fields of digital skills, such as cybersecurity or full-stack development, could attract a broader audience.</w:t>
            </w:r>
          </w:p>
        </w:tc>
        <w:tc>
          <w:tcPr>
            <w:tcW w:w="2394" w:type="dxa"/>
          </w:tcPr>
          <w:p w14:paraId="5BD11316" w14:textId="77777777" w:rsidR="002E5BAD" w:rsidRDefault="002E5BAD" w:rsidP="0021525C">
            <w:r w:rsidRPr="00EF54AC">
              <w:t>Difficulty scaling the collaborative model, as projects require constant supervision and engagement from participants.</w:t>
            </w:r>
          </w:p>
        </w:tc>
      </w:tr>
      <w:tr w:rsidR="002E5BAD" w14:paraId="63000F2C" w14:textId="77777777" w:rsidTr="0021525C">
        <w:tc>
          <w:tcPr>
            <w:tcW w:w="2394" w:type="dxa"/>
          </w:tcPr>
          <w:p w14:paraId="749A5A57" w14:textId="77777777" w:rsidR="002E5BAD" w:rsidRPr="00AD1456" w:rsidRDefault="002E5BAD" w:rsidP="0021525C">
            <w:r w:rsidRPr="00EF54AC">
              <w:t xml:space="preserve">Focus on solving social and </w:t>
            </w:r>
            <w:r w:rsidRPr="00EF54AC">
              <w:lastRenderedPageBreak/>
              <w:t>environmental problems, which appeals to purpose-driven individuals and organizations.</w:t>
            </w:r>
          </w:p>
        </w:tc>
        <w:tc>
          <w:tcPr>
            <w:tcW w:w="2394" w:type="dxa"/>
          </w:tcPr>
          <w:p w14:paraId="6088BE34" w14:textId="77777777" w:rsidR="002E5BAD" w:rsidRPr="00AD1456" w:rsidRDefault="002E5BAD" w:rsidP="0021525C">
            <w:r w:rsidRPr="00EF54AC">
              <w:lastRenderedPageBreak/>
              <w:t xml:space="preserve">Lack of formal certifications may </w:t>
            </w:r>
            <w:r w:rsidRPr="00EF54AC">
              <w:lastRenderedPageBreak/>
              <w:t>limit its appeal to learners seeking recognized credentials for career advancement.</w:t>
            </w:r>
          </w:p>
        </w:tc>
        <w:tc>
          <w:tcPr>
            <w:tcW w:w="2394" w:type="dxa"/>
          </w:tcPr>
          <w:p w14:paraId="78F5C1CE" w14:textId="77777777" w:rsidR="002E5BAD" w:rsidRPr="00AD1456" w:rsidRDefault="002E5BAD" w:rsidP="0021525C">
            <w:r w:rsidRPr="00EF54AC">
              <w:lastRenderedPageBreak/>
              <w:t xml:space="preserve">Partnering with educational </w:t>
            </w:r>
            <w:r w:rsidRPr="00EF54AC">
              <w:lastRenderedPageBreak/>
              <w:t>institutions to offer credentials for project completions could increase its value proposition.</w:t>
            </w:r>
          </w:p>
        </w:tc>
        <w:tc>
          <w:tcPr>
            <w:tcW w:w="2394" w:type="dxa"/>
          </w:tcPr>
          <w:p w14:paraId="0718F1C7" w14:textId="77777777" w:rsidR="002E5BAD" w:rsidRPr="00AD1456" w:rsidRDefault="002E5BAD" w:rsidP="0021525C">
            <w:r w:rsidRPr="00EF54AC">
              <w:lastRenderedPageBreak/>
              <w:t xml:space="preserve">Emerging AI learning platforms that blend </w:t>
            </w:r>
            <w:r w:rsidRPr="00EF54AC">
              <w:lastRenderedPageBreak/>
              <w:t>certifications with real-world applications could diminish its competitive advantage.</w:t>
            </w:r>
          </w:p>
        </w:tc>
      </w:tr>
    </w:tbl>
    <w:p w14:paraId="1452E773" w14:textId="77777777" w:rsidR="002E5BAD" w:rsidRDefault="002E5BAD" w:rsidP="002E5BAD"/>
    <w:p w14:paraId="4B85DFCC" w14:textId="77777777" w:rsidR="002E5BAD" w:rsidRPr="00D13253" w:rsidRDefault="002E5BAD" w:rsidP="002E5BAD">
      <w:pPr>
        <w:pStyle w:val="ListParagraph"/>
        <w:numPr>
          <w:ilvl w:val="0"/>
          <w:numId w:val="6"/>
        </w:numPr>
        <w:spacing w:after="160" w:line="259" w:lineRule="auto"/>
        <w:rPr>
          <w:b/>
          <w:bCs/>
          <w:u w:val="single"/>
        </w:rPr>
      </w:pPr>
      <w:r w:rsidRPr="00D13253">
        <w:rPr>
          <w:b/>
          <w:bCs/>
          <w:u w:val="single"/>
        </w:rPr>
        <w:t>Udemy</w:t>
      </w:r>
    </w:p>
    <w:p w14:paraId="69E777B6" w14:textId="77777777" w:rsidR="002E5BAD" w:rsidRDefault="002E5BAD" w:rsidP="002E5BAD">
      <w:r w:rsidRPr="00D13253">
        <w:rPr>
          <w:b/>
          <w:bCs/>
        </w:rPr>
        <w:t>Business Model</w:t>
      </w:r>
      <w:r w:rsidRPr="00D13253">
        <w:t>: Udemy uses a marketplace model, where instructors create and sell courses. The platform charges for most courses, though discounts are frequently offered, and free courses are also available. Udemy’s revenue model is driven by course sales rather than subscription or partnership fees.</w:t>
      </w:r>
    </w:p>
    <w:p w14:paraId="6FE882D1" w14:textId="77777777" w:rsidR="002E5BAD" w:rsidRDefault="002E5BAD" w:rsidP="002E5BAD">
      <w:r w:rsidRPr="00D13253">
        <w:rPr>
          <w:b/>
          <w:bCs/>
        </w:rPr>
        <w:t>Target Audience</w:t>
      </w:r>
      <w:r w:rsidRPr="00D13253">
        <w:t>: The platform caters to a wide range of users, from hobbyists to professionals looking to expand specific skills. Its target market includes learners seeking flexible, affordable courses that they can access at their own pace.</w:t>
      </w:r>
    </w:p>
    <w:p w14:paraId="45EF75E0" w14:textId="77777777" w:rsidR="002E5BAD" w:rsidRDefault="002E5BAD" w:rsidP="002E5BAD">
      <w:r w:rsidRPr="00D13253">
        <w:rPr>
          <w:b/>
          <w:bCs/>
        </w:rPr>
        <w:t>Approach to Solving the Problem</w:t>
      </w:r>
      <w:r w:rsidRPr="00D13253">
        <w:t>: Udemy’s strength lies in its vast catalog of over 180,000 courses, including many in computing, programming, and data analysis. It allows learners to purchase individual courses based on their specific needs, making it ideal for those looking for just-in-time learning solutions.</w:t>
      </w:r>
      <w:r>
        <w:t xml:space="preserve"> </w:t>
      </w:r>
      <w:r w:rsidRPr="00D13253">
        <w:t>It is particularly appealing to self-directed learners who prefer to pick specific topics rather than follow a structured program.</w:t>
      </w:r>
    </w:p>
    <w:tbl>
      <w:tblPr>
        <w:tblStyle w:val="TableGrid"/>
        <w:tblpPr w:leftFromText="180" w:rightFromText="180" w:vertAnchor="text" w:horzAnchor="margin" w:tblpY="156"/>
        <w:tblW w:w="0" w:type="auto"/>
        <w:tblLook w:val="04A0" w:firstRow="1" w:lastRow="0" w:firstColumn="1" w:lastColumn="0" w:noHBand="0" w:noVBand="1"/>
      </w:tblPr>
      <w:tblGrid>
        <w:gridCol w:w="2340"/>
        <w:gridCol w:w="2330"/>
        <w:gridCol w:w="2347"/>
        <w:gridCol w:w="2333"/>
      </w:tblGrid>
      <w:tr w:rsidR="002E5BAD" w14:paraId="5B51D5FF" w14:textId="77777777" w:rsidTr="0021525C">
        <w:tc>
          <w:tcPr>
            <w:tcW w:w="9576" w:type="dxa"/>
            <w:gridSpan w:val="4"/>
          </w:tcPr>
          <w:p w14:paraId="0E89E639" w14:textId="77777777" w:rsidR="002E5BAD" w:rsidRPr="00AD1456" w:rsidRDefault="002E5BAD" w:rsidP="0021525C">
            <w:pPr>
              <w:jc w:val="center"/>
              <w:rPr>
                <w:b/>
                <w:bCs/>
              </w:rPr>
            </w:pPr>
            <w:r>
              <w:rPr>
                <w:b/>
                <w:bCs/>
              </w:rPr>
              <w:t>Udemy</w:t>
            </w:r>
            <w:r w:rsidRPr="00AD1456">
              <w:rPr>
                <w:b/>
                <w:bCs/>
              </w:rPr>
              <w:t xml:space="preserve"> - SWOT analysis</w:t>
            </w:r>
          </w:p>
        </w:tc>
      </w:tr>
      <w:tr w:rsidR="002E5BAD" w14:paraId="3D4EBD43" w14:textId="77777777" w:rsidTr="0021525C">
        <w:tc>
          <w:tcPr>
            <w:tcW w:w="2394" w:type="dxa"/>
          </w:tcPr>
          <w:p w14:paraId="6D8B87CD" w14:textId="77777777" w:rsidR="002E5BAD" w:rsidRPr="00AD1456" w:rsidRDefault="002E5BAD" w:rsidP="0021525C">
            <w:pPr>
              <w:rPr>
                <w:b/>
                <w:bCs/>
              </w:rPr>
            </w:pPr>
            <w:r w:rsidRPr="00AD1456">
              <w:rPr>
                <w:b/>
                <w:bCs/>
              </w:rPr>
              <w:t>Strengths</w:t>
            </w:r>
          </w:p>
        </w:tc>
        <w:tc>
          <w:tcPr>
            <w:tcW w:w="2394" w:type="dxa"/>
          </w:tcPr>
          <w:p w14:paraId="1CE5C075" w14:textId="77777777" w:rsidR="002E5BAD" w:rsidRPr="00AD1456" w:rsidRDefault="002E5BAD" w:rsidP="0021525C">
            <w:pPr>
              <w:rPr>
                <w:b/>
                <w:bCs/>
              </w:rPr>
            </w:pPr>
            <w:r w:rsidRPr="00AD1456">
              <w:rPr>
                <w:b/>
                <w:bCs/>
              </w:rPr>
              <w:t>Weaknesses</w:t>
            </w:r>
          </w:p>
        </w:tc>
        <w:tc>
          <w:tcPr>
            <w:tcW w:w="2394" w:type="dxa"/>
          </w:tcPr>
          <w:p w14:paraId="3514FB15" w14:textId="77777777" w:rsidR="002E5BAD" w:rsidRPr="00AD1456" w:rsidRDefault="002E5BAD" w:rsidP="0021525C">
            <w:pPr>
              <w:rPr>
                <w:b/>
                <w:bCs/>
              </w:rPr>
            </w:pPr>
            <w:r w:rsidRPr="00AD1456">
              <w:rPr>
                <w:b/>
                <w:bCs/>
              </w:rPr>
              <w:t>Opportunities</w:t>
            </w:r>
          </w:p>
        </w:tc>
        <w:tc>
          <w:tcPr>
            <w:tcW w:w="2394" w:type="dxa"/>
          </w:tcPr>
          <w:p w14:paraId="00F11F69" w14:textId="77777777" w:rsidR="002E5BAD" w:rsidRPr="00AD1456" w:rsidRDefault="002E5BAD" w:rsidP="0021525C">
            <w:pPr>
              <w:rPr>
                <w:b/>
                <w:bCs/>
              </w:rPr>
            </w:pPr>
            <w:r w:rsidRPr="00AD1456">
              <w:rPr>
                <w:b/>
                <w:bCs/>
              </w:rPr>
              <w:t>Threats</w:t>
            </w:r>
          </w:p>
        </w:tc>
      </w:tr>
      <w:tr w:rsidR="002E5BAD" w14:paraId="52CB21F1" w14:textId="77777777" w:rsidTr="0021525C">
        <w:tc>
          <w:tcPr>
            <w:tcW w:w="2394" w:type="dxa"/>
          </w:tcPr>
          <w:p w14:paraId="10BF7D13" w14:textId="77777777" w:rsidR="002E5BAD" w:rsidRDefault="002E5BAD" w:rsidP="0021525C">
            <w:r w:rsidRPr="009A529C">
              <w:t>Vast and diverse catalog of over 180,000 courses in a wide range of subjects, including computing, programming, and data analysis.</w:t>
            </w:r>
          </w:p>
        </w:tc>
        <w:tc>
          <w:tcPr>
            <w:tcW w:w="2394" w:type="dxa"/>
          </w:tcPr>
          <w:p w14:paraId="1D2DF6A8" w14:textId="77777777" w:rsidR="002E5BAD" w:rsidRDefault="002E5BAD" w:rsidP="0021525C">
            <w:r w:rsidRPr="009A529C">
              <w:t>Quality of courses can vary significantly, as they are instructor-driven and not always rigorously vetted.</w:t>
            </w:r>
          </w:p>
        </w:tc>
        <w:tc>
          <w:tcPr>
            <w:tcW w:w="2394" w:type="dxa"/>
          </w:tcPr>
          <w:p w14:paraId="075C39B7" w14:textId="77777777" w:rsidR="002E5BAD" w:rsidRDefault="002E5BAD" w:rsidP="0021525C">
            <w:r w:rsidRPr="009A529C">
              <w:t>Improving quality control over courses through better instructor vetting and course curation could enhance its reputation and learning outcomes.</w:t>
            </w:r>
          </w:p>
        </w:tc>
        <w:tc>
          <w:tcPr>
            <w:tcW w:w="2394" w:type="dxa"/>
          </w:tcPr>
          <w:p w14:paraId="781EDB2C" w14:textId="77777777" w:rsidR="002E5BAD" w:rsidRDefault="002E5BAD" w:rsidP="0021525C">
            <w:r w:rsidRPr="009A529C">
              <w:t>Intense competition from platforms like Coursera and edX, which offer more prestigious certifications and partnerships with universities.</w:t>
            </w:r>
          </w:p>
        </w:tc>
      </w:tr>
      <w:tr w:rsidR="002E5BAD" w14:paraId="4181085C" w14:textId="77777777" w:rsidTr="0021525C">
        <w:tc>
          <w:tcPr>
            <w:tcW w:w="2394" w:type="dxa"/>
          </w:tcPr>
          <w:p w14:paraId="55E1F73C" w14:textId="77777777" w:rsidR="002E5BAD" w:rsidRPr="00AD1456" w:rsidRDefault="002E5BAD" w:rsidP="0021525C">
            <w:r w:rsidRPr="009A529C">
              <w:t>Marketplace model allows for quick updates and a variety of instructors, offering a broad spectrum of teaching styles.</w:t>
            </w:r>
          </w:p>
        </w:tc>
        <w:tc>
          <w:tcPr>
            <w:tcW w:w="2394" w:type="dxa"/>
          </w:tcPr>
          <w:p w14:paraId="58D6AD16" w14:textId="77777777" w:rsidR="002E5BAD" w:rsidRPr="00AD1456" w:rsidRDefault="002E5BAD" w:rsidP="0021525C">
            <w:r w:rsidRPr="009A529C">
              <w:t>Limited structure in learning paths, making it challenging for learners to follow a coherent progression in complex subjects.</w:t>
            </w:r>
          </w:p>
        </w:tc>
        <w:tc>
          <w:tcPr>
            <w:tcW w:w="2394" w:type="dxa"/>
          </w:tcPr>
          <w:p w14:paraId="3EBAFB3C" w14:textId="77777777" w:rsidR="002E5BAD" w:rsidRPr="00AD1456" w:rsidRDefault="002E5BAD" w:rsidP="0021525C">
            <w:r w:rsidRPr="009A529C">
              <w:t>Developing more comprehensive learning paths (e.g., specializations) could attract learners seeking deeper, structured knowledge.</w:t>
            </w:r>
          </w:p>
        </w:tc>
        <w:tc>
          <w:tcPr>
            <w:tcW w:w="2394" w:type="dxa"/>
          </w:tcPr>
          <w:p w14:paraId="26450943" w14:textId="77777777" w:rsidR="002E5BAD" w:rsidRPr="00AD1456" w:rsidRDefault="002E5BAD" w:rsidP="0021525C">
            <w:r w:rsidRPr="009A529C">
              <w:t>Increasing pressure to offer more free or low-cost learning experiences as government and non-profit organizations enter the online education space.</w:t>
            </w:r>
          </w:p>
        </w:tc>
      </w:tr>
    </w:tbl>
    <w:p w14:paraId="0E2A9408" w14:textId="77777777" w:rsidR="002E5BAD" w:rsidRDefault="002E5BAD" w:rsidP="002E5BAD"/>
    <w:p w14:paraId="6B6D4D6E" w14:textId="693C99A9" w:rsidR="00817705" w:rsidRDefault="00817705" w:rsidP="002E5BAD">
      <w:r>
        <w:t xml:space="preserve">A detailed </w:t>
      </w:r>
      <w:r w:rsidR="002C0EE3">
        <w:rPr>
          <w:b/>
          <w:bCs/>
        </w:rPr>
        <w:t xml:space="preserve">FEATURE COMPARISON </w:t>
      </w:r>
      <w:r>
        <w:t xml:space="preserve">between our solution proposal with respect to the </w:t>
      </w:r>
      <w:r w:rsidR="002C0EE3">
        <w:t>peer competitors solutions are depicted here in the table below:-</w:t>
      </w:r>
    </w:p>
    <w:p w14:paraId="2A8DF284" w14:textId="77777777" w:rsidR="002C0EE3" w:rsidRDefault="002C0EE3" w:rsidP="002E5BAD"/>
    <w:p w14:paraId="229D7FF5" w14:textId="77777777" w:rsidR="002C0EE3" w:rsidRDefault="002C0EE3" w:rsidP="002C0EE3"/>
    <w:p w14:paraId="0F4290DB" w14:textId="77777777" w:rsidR="002C0EE3" w:rsidRDefault="002C0EE3" w:rsidP="002C0EE3"/>
    <w:tbl>
      <w:tblPr>
        <w:tblStyle w:val="TableGrid"/>
        <w:tblW w:w="0" w:type="auto"/>
        <w:tblLook w:val="04A0" w:firstRow="1" w:lastRow="0" w:firstColumn="1" w:lastColumn="0" w:noHBand="0" w:noVBand="1"/>
      </w:tblPr>
      <w:tblGrid>
        <w:gridCol w:w="1848"/>
        <w:gridCol w:w="1357"/>
        <w:gridCol w:w="1728"/>
        <w:gridCol w:w="1741"/>
        <w:gridCol w:w="1104"/>
        <w:gridCol w:w="1572"/>
      </w:tblGrid>
      <w:tr w:rsidR="002C0EE3" w:rsidRPr="00D33D82" w14:paraId="465302FB" w14:textId="77777777" w:rsidTr="005800EF">
        <w:tc>
          <w:tcPr>
            <w:tcW w:w="0" w:type="auto"/>
            <w:hideMark/>
          </w:tcPr>
          <w:p w14:paraId="07BBD38A" w14:textId="77777777" w:rsidR="002C0EE3" w:rsidRPr="00D33D82" w:rsidRDefault="002C0EE3" w:rsidP="005800EF">
            <w:pPr>
              <w:rPr>
                <w:b/>
                <w:bCs/>
              </w:rPr>
            </w:pPr>
            <w:r w:rsidRPr="00D33D82">
              <w:rPr>
                <w:b/>
                <w:bCs/>
              </w:rPr>
              <w:lastRenderedPageBreak/>
              <w:t>Feature</w:t>
            </w:r>
          </w:p>
        </w:tc>
        <w:tc>
          <w:tcPr>
            <w:tcW w:w="0" w:type="auto"/>
            <w:hideMark/>
          </w:tcPr>
          <w:p w14:paraId="4BAF0E87" w14:textId="65C138A8" w:rsidR="002C0EE3" w:rsidRPr="00D33D82" w:rsidRDefault="002C0EE3" w:rsidP="005800EF">
            <w:pPr>
              <w:rPr>
                <w:b/>
                <w:bCs/>
              </w:rPr>
            </w:pPr>
            <w:r>
              <w:rPr>
                <w:b/>
                <w:bCs/>
              </w:rPr>
              <w:t>Our Software</w:t>
            </w:r>
            <w:r w:rsidRPr="00D33D82">
              <w:rPr>
                <w:b/>
                <w:bCs/>
              </w:rPr>
              <w:t xml:space="preserve"> Solution (Low-Cost/Free Digital Skills Platform)</w:t>
            </w:r>
          </w:p>
        </w:tc>
        <w:tc>
          <w:tcPr>
            <w:tcW w:w="0" w:type="auto"/>
            <w:hideMark/>
          </w:tcPr>
          <w:p w14:paraId="15CD3021" w14:textId="77777777" w:rsidR="002C0EE3" w:rsidRPr="00D33D82" w:rsidRDefault="002C0EE3" w:rsidP="005800EF">
            <w:pPr>
              <w:rPr>
                <w:b/>
                <w:bCs/>
              </w:rPr>
            </w:pPr>
            <w:r w:rsidRPr="00D33D82">
              <w:rPr>
                <w:b/>
                <w:bCs/>
              </w:rPr>
              <w:t>Coursera</w:t>
            </w:r>
          </w:p>
        </w:tc>
        <w:tc>
          <w:tcPr>
            <w:tcW w:w="0" w:type="auto"/>
            <w:hideMark/>
          </w:tcPr>
          <w:p w14:paraId="7BBC28B8" w14:textId="77777777" w:rsidR="002C0EE3" w:rsidRPr="00D33D82" w:rsidRDefault="002C0EE3" w:rsidP="005800EF">
            <w:pPr>
              <w:rPr>
                <w:b/>
                <w:bCs/>
              </w:rPr>
            </w:pPr>
            <w:r w:rsidRPr="00D33D82">
              <w:rPr>
                <w:b/>
                <w:bCs/>
              </w:rPr>
              <w:t>Khan Academy</w:t>
            </w:r>
          </w:p>
        </w:tc>
        <w:tc>
          <w:tcPr>
            <w:tcW w:w="0" w:type="auto"/>
            <w:hideMark/>
          </w:tcPr>
          <w:p w14:paraId="7C7306AA" w14:textId="77777777" w:rsidR="002C0EE3" w:rsidRPr="00D33D82" w:rsidRDefault="002C0EE3" w:rsidP="005800EF">
            <w:pPr>
              <w:rPr>
                <w:b/>
                <w:bCs/>
              </w:rPr>
            </w:pPr>
            <w:proofErr w:type="spellStart"/>
            <w:r w:rsidRPr="00D33D82">
              <w:rPr>
                <w:b/>
                <w:bCs/>
              </w:rPr>
              <w:t>Omdena</w:t>
            </w:r>
            <w:proofErr w:type="spellEnd"/>
          </w:p>
        </w:tc>
        <w:tc>
          <w:tcPr>
            <w:tcW w:w="0" w:type="auto"/>
            <w:hideMark/>
          </w:tcPr>
          <w:p w14:paraId="63D39048" w14:textId="77777777" w:rsidR="002C0EE3" w:rsidRPr="00D33D82" w:rsidRDefault="002C0EE3" w:rsidP="005800EF">
            <w:pPr>
              <w:rPr>
                <w:b/>
                <w:bCs/>
              </w:rPr>
            </w:pPr>
            <w:r w:rsidRPr="00D33D82">
              <w:rPr>
                <w:b/>
                <w:bCs/>
              </w:rPr>
              <w:t>Udemy</w:t>
            </w:r>
          </w:p>
        </w:tc>
      </w:tr>
      <w:tr w:rsidR="002C0EE3" w:rsidRPr="00D33D82" w14:paraId="3CB62297" w14:textId="77777777" w:rsidTr="005800EF">
        <w:tc>
          <w:tcPr>
            <w:tcW w:w="0" w:type="auto"/>
            <w:hideMark/>
          </w:tcPr>
          <w:p w14:paraId="79A63571" w14:textId="77777777" w:rsidR="002C0EE3" w:rsidRPr="00D33D82" w:rsidRDefault="002C0EE3" w:rsidP="005800EF">
            <w:r w:rsidRPr="00D33D82">
              <w:rPr>
                <w:b/>
                <w:bCs/>
              </w:rPr>
              <w:t>Business Model</w:t>
            </w:r>
          </w:p>
        </w:tc>
        <w:tc>
          <w:tcPr>
            <w:tcW w:w="0" w:type="auto"/>
            <w:hideMark/>
          </w:tcPr>
          <w:p w14:paraId="785D1D38" w14:textId="77777777" w:rsidR="002C0EE3" w:rsidRPr="00D33D82" w:rsidRDefault="002C0EE3" w:rsidP="005800EF">
            <w:r w:rsidRPr="00D33D82">
              <w:t>Free/low-cost, community-oriented, focused on underserved, low-income users.</w:t>
            </w:r>
          </w:p>
        </w:tc>
        <w:tc>
          <w:tcPr>
            <w:tcW w:w="0" w:type="auto"/>
            <w:hideMark/>
          </w:tcPr>
          <w:p w14:paraId="2736E036" w14:textId="77777777" w:rsidR="002C0EE3" w:rsidRPr="00D33D82" w:rsidRDefault="002C0EE3" w:rsidP="005800EF">
            <w:r w:rsidRPr="00D33D82">
              <w:t>Freemium (free courses, paid certificates, and degrees).</w:t>
            </w:r>
          </w:p>
        </w:tc>
        <w:tc>
          <w:tcPr>
            <w:tcW w:w="0" w:type="auto"/>
            <w:hideMark/>
          </w:tcPr>
          <w:p w14:paraId="7F443C9F" w14:textId="77777777" w:rsidR="002C0EE3" w:rsidRPr="00D33D82" w:rsidRDefault="002C0EE3" w:rsidP="005800EF">
            <w:r w:rsidRPr="00D33D82">
              <w:t>Non-profit, fully free platform.</w:t>
            </w:r>
          </w:p>
        </w:tc>
        <w:tc>
          <w:tcPr>
            <w:tcW w:w="0" w:type="auto"/>
            <w:hideMark/>
          </w:tcPr>
          <w:p w14:paraId="77D6AB20" w14:textId="77777777" w:rsidR="002C0EE3" w:rsidRPr="00D33D82" w:rsidRDefault="002C0EE3" w:rsidP="005800EF">
            <w:r w:rsidRPr="00D33D82">
              <w:t>For-profit, project-based model, free participation in projects.</w:t>
            </w:r>
          </w:p>
        </w:tc>
        <w:tc>
          <w:tcPr>
            <w:tcW w:w="0" w:type="auto"/>
            <w:hideMark/>
          </w:tcPr>
          <w:p w14:paraId="016FE523" w14:textId="77777777" w:rsidR="002C0EE3" w:rsidRPr="00D33D82" w:rsidRDefault="002C0EE3" w:rsidP="005800EF">
            <w:r w:rsidRPr="00D33D82">
              <w:t>Marketplace model; paid courses, but frequent discounts and some free courses.</w:t>
            </w:r>
          </w:p>
        </w:tc>
      </w:tr>
      <w:tr w:rsidR="002C0EE3" w:rsidRPr="00D33D82" w14:paraId="67DDC4B9" w14:textId="77777777" w:rsidTr="005800EF">
        <w:tc>
          <w:tcPr>
            <w:tcW w:w="0" w:type="auto"/>
            <w:hideMark/>
          </w:tcPr>
          <w:p w14:paraId="3259E182" w14:textId="77777777" w:rsidR="002C0EE3" w:rsidRPr="00D33D82" w:rsidRDefault="002C0EE3" w:rsidP="005800EF">
            <w:r w:rsidRPr="00D33D82">
              <w:rPr>
                <w:b/>
                <w:bCs/>
              </w:rPr>
              <w:t>Target Audience</w:t>
            </w:r>
          </w:p>
        </w:tc>
        <w:tc>
          <w:tcPr>
            <w:tcW w:w="0" w:type="auto"/>
            <w:hideMark/>
          </w:tcPr>
          <w:p w14:paraId="3D2D17B0" w14:textId="77777777" w:rsidR="002C0EE3" w:rsidRPr="00D33D82" w:rsidRDefault="002C0EE3" w:rsidP="005800EF">
            <w:r w:rsidRPr="00D33D82">
              <w:t>Low-income communities, learners with little access to technology education.</w:t>
            </w:r>
          </w:p>
        </w:tc>
        <w:tc>
          <w:tcPr>
            <w:tcW w:w="0" w:type="auto"/>
            <w:hideMark/>
          </w:tcPr>
          <w:p w14:paraId="05F27E27" w14:textId="77777777" w:rsidR="002C0EE3" w:rsidRPr="00D33D82" w:rsidRDefault="002C0EE3" w:rsidP="005800EF">
            <w:r w:rsidRPr="00D33D82">
              <w:t>Broad: from beginners to professionals seeking career advancement.</w:t>
            </w:r>
          </w:p>
        </w:tc>
        <w:tc>
          <w:tcPr>
            <w:tcW w:w="0" w:type="auto"/>
            <w:hideMark/>
          </w:tcPr>
          <w:p w14:paraId="42DE4F05" w14:textId="77777777" w:rsidR="002C0EE3" w:rsidRPr="00D33D82" w:rsidRDefault="002C0EE3" w:rsidP="005800EF">
            <w:r w:rsidRPr="00D33D82">
              <w:t>K-12 students and lifelong learners, primarily foundational education.</w:t>
            </w:r>
          </w:p>
        </w:tc>
        <w:tc>
          <w:tcPr>
            <w:tcW w:w="0" w:type="auto"/>
            <w:hideMark/>
          </w:tcPr>
          <w:p w14:paraId="658A5D23" w14:textId="77777777" w:rsidR="002C0EE3" w:rsidRPr="00D33D82" w:rsidRDefault="002C0EE3" w:rsidP="005800EF">
            <w:r w:rsidRPr="00D33D82">
              <w:t>Aspiring data scientists, AI engineers, professionals seeking hands-on experience.</w:t>
            </w:r>
          </w:p>
        </w:tc>
        <w:tc>
          <w:tcPr>
            <w:tcW w:w="0" w:type="auto"/>
            <w:hideMark/>
          </w:tcPr>
          <w:p w14:paraId="0823FE41" w14:textId="77777777" w:rsidR="002C0EE3" w:rsidRPr="00D33D82" w:rsidRDefault="002C0EE3" w:rsidP="005800EF">
            <w:r w:rsidRPr="00D33D82">
              <w:t>Wide audience: hobbyists, professionals, learners needing quick, just-in-time skills.</w:t>
            </w:r>
          </w:p>
        </w:tc>
      </w:tr>
      <w:tr w:rsidR="002C0EE3" w:rsidRPr="00D33D82" w14:paraId="62453B4C" w14:textId="77777777" w:rsidTr="005800EF">
        <w:tc>
          <w:tcPr>
            <w:tcW w:w="0" w:type="auto"/>
            <w:hideMark/>
          </w:tcPr>
          <w:p w14:paraId="41D0E77D" w14:textId="77777777" w:rsidR="002C0EE3" w:rsidRPr="00D33D82" w:rsidRDefault="002C0EE3" w:rsidP="005800EF">
            <w:r w:rsidRPr="00D33D82">
              <w:rPr>
                <w:b/>
                <w:bCs/>
              </w:rPr>
              <w:t>Course Pricing</w:t>
            </w:r>
          </w:p>
        </w:tc>
        <w:tc>
          <w:tcPr>
            <w:tcW w:w="0" w:type="auto"/>
            <w:hideMark/>
          </w:tcPr>
          <w:p w14:paraId="064D9109" w14:textId="77777777" w:rsidR="002C0EE3" w:rsidRPr="00D33D82" w:rsidRDefault="002C0EE3" w:rsidP="005800EF">
            <w:r w:rsidRPr="00D33D82">
              <w:t>Free or low-cost, accessible to low-income individuals.</w:t>
            </w:r>
          </w:p>
        </w:tc>
        <w:tc>
          <w:tcPr>
            <w:tcW w:w="0" w:type="auto"/>
            <w:hideMark/>
          </w:tcPr>
          <w:p w14:paraId="68C1CBF3" w14:textId="77777777" w:rsidR="002C0EE3" w:rsidRPr="00D33D82" w:rsidRDefault="002C0EE3" w:rsidP="005800EF">
            <w:r w:rsidRPr="00D33D82">
              <w:t>Free for courses, paid for certificates and advanced content (specializations).</w:t>
            </w:r>
          </w:p>
        </w:tc>
        <w:tc>
          <w:tcPr>
            <w:tcW w:w="0" w:type="auto"/>
            <w:hideMark/>
          </w:tcPr>
          <w:p w14:paraId="6DBA26A1" w14:textId="77777777" w:rsidR="002C0EE3" w:rsidRPr="00D33D82" w:rsidRDefault="002C0EE3" w:rsidP="005800EF">
            <w:r w:rsidRPr="00D33D82">
              <w:t>Completely free.</w:t>
            </w:r>
          </w:p>
        </w:tc>
        <w:tc>
          <w:tcPr>
            <w:tcW w:w="0" w:type="auto"/>
            <w:hideMark/>
          </w:tcPr>
          <w:p w14:paraId="1968EA46" w14:textId="77777777" w:rsidR="002C0EE3" w:rsidRPr="00D33D82" w:rsidRDefault="002C0EE3" w:rsidP="005800EF">
            <w:r w:rsidRPr="00D33D82">
              <w:t>Free access to projects.</w:t>
            </w:r>
          </w:p>
        </w:tc>
        <w:tc>
          <w:tcPr>
            <w:tcW w:w="0" w:type="auto"/>
            <w:hideMark/>
          </w:tcPr>
          <w:p w14:paraId="68F0359A" w14:textId="77777777" w:rsidR="002C0EE3" w:rsidRPr="00D33D82" w:rsidRDefault="002C0EE3" w:rsidP="005800EF">
            <w:r w:rsidRPr="00D33D82">
              <w:t>Paid (often discounted) courses.</w:t>
            </w:r>
          </w:p>
        </w:tc>
      </w:tr>
      <w:tr w:rsidR="002C0EE3" w:rsidRPr="00D33D82" w14:paraId="4FC6D90D" w14:textId="77777777" w:rsidTr="005800EF">
        <w:tc>
          <w:tcPr>
            <w:tcW w:w="0" w:type="auto"/>
            <w:hideMark/>
          </w:tcPr>
          <w:p w14:paraId="1500B119" w14:textId="77777777" w:rsidR="002C0EE3" w:rsidRPr="00D33D82" w:rsidRDefault="002C0EE3" w:rsidP="005800EF">
            <w:r w:rsidRPr="00D33D82">
              <w:rPr>
                <w:b/>
                <w:bCs/>
              </w:rPr>
              <w:t>Certification Options</w:t>
            </w:r>
          </w:p>
        </w:tc>
        <w:tc>
          <w:tcPr>
            <w:tcW w:w="0" w:type="auto"/>
            <w:hideMark/>
          </w:tcPr>
          <w:p w14:paraId="5696C16E" w14:textId="77777777" w:rsidR="002C0EE3" w:rsidRPr="00D33D82" w:rsidRDefault="002C0EE3" w:rsidP="005800EF">
            <w:r w:rsidRPr="00D33D82">
              <w:t>Low-cost certifications, tied to employability.</w:t>
            </w:r>
          </w:p>
        </w:tc>
        <w:tc>
          <w:tcPr>
            <w:tcW w:w="0" w:type="auto"/>
            <w:hideMark/>
          </w:tcPr>
          <w:p w14:paraId="70877F63" w14:textId="77777777" w:rsidR="002C0EE3" w:rsidRPr="00D33D82" w:rsidRDefault="002C0EE3" w:rsidP="005800EF">
            <w:r w:rsidRPr="00D33D82">
              <w:t>Recognized, premium certifications from top universities/companies.</w:t>
            </w:r>
          </w:p>
        </w:tc>
        <w:tc>
          <w:tcPr>
            <w:tcW w:w="0" w:type="auto"/>
            <w:hideMark/>
          </w:tcPr>
          <w:p w14:paraId="192EDE6C" w14:textId="77777777" w:rsidR="002C0EE3" w:rsidRPr="00D33D82" w:rsidRDefault="002C0EE3" w:rsidP="005800EF">
            <w:r w:rsidRPr="00D33D82">
              <w:t>No certification; focused on foundational learning.</w:t>
            </w:r>
          </w:p>
        </w:tc>
        <w:tc>
          <w:tcPr>
            <w:tcW w:w="0" w:type="auto"/>
            <w:hideMark/>
          </w:tcPr>
          <w:p w14:paraId="36178677" w14:textId="77777777" w:rsidR="002C0EE3" w:rsidRPr="00D33D82" w:rsidRDefault="002C0EE3" w:rsidP="005800EF">
            <w:r w:rsidRPr="00D33D82">
              <w:t>No certifications, but hands-on experience in real-world projects.</w:t>
            </w:r>
          </w:p>
        </w:tc>
        <w:tc>
          <w:tcPr>
            <w:tcW w:w="0" w:type="auto"/>
            <w:hideMark/>
          </w:tcPr>
          <w:p w14:paraId="3F8E43AB" w14:textId="77777777" w:rsidR="002C0EE3" w:rsidRPr="00D33D82" w:rsidRDefault="002C0EE3" w:rsidP="005800EF">
            <w:r w:rsidRPr="00D33D82">
              <w:t>Paid certificates for each course, but they are not widely recognized.</w:t>
            </w:r>
          </w:p>
        </w:tc>
      </w:tr>
      <w:tr w:rsidR="002C0EE3" w:rsidRPr="00D33D82" w14:paraId="4B582F48" w14:textId="77777777" w:rsidTr="005800EF">
        <w:tc>
          <w:tcPr>
            <w:tcW w:w="0" w:type="auto"/>
            <w:hideMark/>
          </w:tcPr>
          <w:p w14:paraId="1A81B113" w14:textId="77777777" w:rsidR="002C0EE3" w:rsidRPr="00D33D82" w:rsidRDefault="002C0EE3" w:rsidP="005800EF">
            <w:r w:rsidRPr="00D33D82">
              <w:rPr>
                <w:b/>
                <w:bCs/>
              </w:rPr>
              <w:lastRenderedPageBreak/>
              <w:t>Curriculum Focus</w:t>
            </w:r>
          </w:p>
        </w:tc>
        <w:tc>
          <w:tcPr>
            <w:tcW w:w="0" w:type="auto"/>
            <w:hideMark/>
          </w:tcPr>
          <w:p w14:paraId="7C72E836" w14:textId="77777777" w:rsidR="002C0EE3" w:rsidRPr="00D33D82" w:rsidRDefault="002C0EE3" w:rsidP="005800EF">
            <w:r w:rsidRPr="00D33D82">
              <w:t>Computing, programming, data analysis, career-relevant digital skills.</w:t>
            </w:r>
          </w:p>
        </w:tc>
        <w:tc>
          <w:tcPr>
            <w:tcW w:w="0" w:type="auto"/>
            <w:hideMark/>
          </w:tcPr>
          <w:p w14:paraId="5F43564D" w14:textId="77777777" w:rsidR="002C0EE3" w:rsidRPr="00D33D82" w:rsidRDefault="002C0EE3" w:rsidP="005800EF">
            <w:r w:rsidRPr="00D33D82">
              <w:t>Broad, including high-demand fields like AI, data science, and business.</w:t>
            </w:r>
          </w:p>
        </w:tc>
        <w:tc>
          <w:tcPr>
            <w:tcW w:w="0" w:type="auto"/>
            <w:hideMark/>
          </w:tcPr>
          <w:p w14:paraId="3552BD63" w14:textId="77777777" w:rsidR="002C0EE3" w:rsidRPr="00D33D82" w:rsidRDefault="002C0EE3" w:rsidP="005800EF">
            <w:r w:rsidRPr="00D33D82">
              <w:t>Core academic subjects, some programming/computer science.</w:t>
            </w:r>
          </w:p>
        </w:tc>
        <w:tc>
          <w:tcPr>
            <w:tcW w:w="0" w:type="auto"/>
            <w:hideMark/>
          </w:tcPr>
          <w:p w14:paraId="42384AA5" w14:textId="77777777" w:rsidR="002C0EE3" w:rsidRPr="00D33D82" w:rsidRDefault="002C0EE3" w:rsidP="005800EF">
            <w:r w:rsidRPr="00D33D82">
              <w:t>Focus on AI, data science, and real-world problem-solving.</w:t>
            </w:r>
          </w:p>
        </w:tc>
        <w:tc>
          <w:tcPr>
            <w:tcW w:w="0" w:type="auto"/>
            <w:hideMark/>
          </w:tcPr>
          <w:p w14:paraId="049460F4" w14:textId="77777777" w:rsidR="002C0EE3" w:rsidRPr="00D33D82" w:rsidRDefault="002C0EE3" w:rsidP="005800EF">
            <w:r w:rsidRPr="00D33D82">
              <w:t xml:space="preserve">Extremely broad </w:t>
            </w:r>
            <w:proofErr w:type="spellStart"/>
            <w:r w:rsidRPr="00D33D82">
              <w:t>catalog</w:t>
            </w:r>
            <w:proofErr w:type="spellEnd"/>
            <w:r w:rsidRPr="00D33D82">
              <w:t>, with courses in almost any subject.</w:t>
            </w:r>
          </w:p>
        </w:tc>
      </w:tr>
      <w:tr w:rsidR="002C0EE3" w:rsidRPr="00D33D82" w14:paraId="48700B69" w14:textId="77777777" w:rsidTr="005800EF">
        <w:tc>
          <w:tcPr>
            <w:tcW w:w="0" w:type="auto"/>
            <w:hideMark/>
          </w:tcPr>
          <w:p w14:paraId="111AB14E" w14:textId="77777777" w:rsidR="002C0EE3" w:rsidRPr="00D33D82" w:rsidRDefault="002C0EE3" w:rsidP="005800EF">
            <w:r w:rsidRPr="00D33D82">
              <w:rPr>
                <w:b/>
                <w:bCs/>
              </w:rPr>
              <w:t>Learning Model</w:t>
            </w:r>
          </w:p>
        </w:tc>
        <w:tc>
          <w:tcPr>
            <w:tcW w:w="0" w:type="auto"/>
            <w:hideMark/>
          </w:tcPr>
          <w:p w14:paraId="4810B023" w14:textId="77777777" w:rsidR="002C0EE3" w:rsidRPr="00D33D82" w:rsidRDefault="002C0EE3" w:rsidP="005800EF">
            <w:r w:rsidRPr="00D33D82">
              <w:t>Structured, instructor-led, and project-based, with real-world applications and local community focus.</w:t>
            </w:r>
          </w:p>
        </w:tc>
        <w:tc>
          <w:tcPr>
            <w:tcW w:w="0" w:type="auto"/>
            <w:hideMark/>
          </w:tcPr>
          <w:p w14:paraId="43420E66" w14:textId="77777777" w:rsidR="002C0EE3" w:rsidRPr="00D33D82" w:rsidRDefault="002C0EE3" w:rsidP="005800EF">
            <w:r w:rsidRPr="00D33D82">
              <w:t>Mostly academic, flexible (self-paced and instructor-led options).</w:t>
            </w:r>
          </w:p>
        </w:tc>
        <w:tc>
          <w:tcPr>
            <w:tcW w:w="0" w:type="auto"/>
            <w:hideMark/>
          </w:tcPr>
          <w:p w14:paraId="582F372B" w14:textId="77777777" w:rsidR="002C0EE3" w:rsidRPr="00D33D82" w:rsidRDefault="002C0EE3" w:rsidP="005800EF">
            <w:r w:rsidRPr="00D33D82">
              <w:t>Structured curriculum, video tutorials, interactive exercises.</w:t>
            </w:r>
          </w:p>
        </w:tc>
        <w:tc>
          <w:tcPr>
            <w:tcW w:w="0" w:type="auto"/>
            <w:hideMark/>
          </w:tcPr>
          <w:p w14:paraId="26645DD7" w14:textId="77777777" w:rsidR="002C0EE3" w:rsidRPr="00D33D82" w:rsidRDefault="002C0EE3" w:rsidP="005800EF">
            <w:r w:rsidRPr="00D33D82">
              <w:t>Hands-on, project-based learning, collaborating on global AI projects.</w:t>
            </w:r>
          </w:p>
        </w:tc>
        <w:tc>
          <w:tcPr>
            <w:tcW w:w="0" w:type="auto"/>
            <w:hideMark/>
          </w:tcPr>
          <w:p w14:paraId="7370C630" w14:textId="77777777" w:rsidR="002C0EE3" w:rsidRPr="00D33D82" w:rsidRDefault="002C0EE3" w:rsidP="005800EF">
            <w:r w:rsidRPr="00D33D82">
              <w:t>Self-paced, flexible learning, but lacks structure for deeper knowledge progression.</w:t>
            </w:r>
          </w:p>
        </w:tc>
      </w:tr>
      <w:tr w:rsidR="002C0EE3" w:rsidRPr="00D33D82" w14:paraId="4EBF10FA" w14:textId="77777777" w:rsidTr="005800EF">
        <w:tc>
          <w:tcPr>
            <w:tcW w:w="0" w:type="auto"/>
            <w:hideMark/>
          </w:tcPr>
          <w:p w14:paraId="0D728B3F" w14:textId="77777777" w:rsidR="002C0EE3" w:rsidRPr="00D33D82" w:rsidRDefault="002C0EE3" w:rsidP="005800EF">
            <w:r w:rsidRPr="00D33D82">
              <w:rPr>
                <w:b/>
                <w:bCs/>
              </w:rPr>
              <w:t>Hands-on Learning/Projects</w:t>
            </w:r>
          </w:p>
        </w:tc>
        <w:tc>
          <w:tcPr>
            <w:tcW w:w="0" w:type="auto"/>
            <w:hideMark/>
          </w:tcPr>
          <w:p w14:paraId="7E54AA07" w14:textId="77777777" w:rsidR="002C0EE3" w:rsidRPr="00D33D82" w:rsidRDefault="002C0EE3" w:rsidP="005800EF">
            <w:r w:rsidRPr="00D33D82">
              <w:t>Real-world project-based learning, with opportunities to apply skills in community projects.</w:t>
            </w:r>
          </w:p>
        </w:tc>
        <w:tc>
          <w:tcPr>
            <w:tcW w:w="0" w:type="auto"/>
            <w:hideMark/>
          </w:tcPr>
          <w:p w14:paraId="110BCCF3" w14:textId="77777777" w:rsidR="002C0EE3" w:rsidRPr="00D33D82" w:rsidRDefault="002C0EE3" w:rsidP="005800EF">
            <w:r w:rsidRPr="00D33D82">
              <w:t>Limited project-based learning; more theoretical/academic.</w:t>
            </w:r>
          </w:p>
        </w:tc>
        <w:tc>
          <w:tcPr>
            <w:tcW w:w="0" w:type="auto"/>
            <w:hideMark/>
          </w:tcPr>
          <w:p w14:paraId="0CC24A3E" w14:textId="77777777" w:rsidR="002C0EE3" w:rsidRPr="00D33D82" w:rsidRDefault="002C0EE3" w:rsidP="005800EF">
            <w:r w:rsidRPr="00D33D82">
              <w:t>Focus on exercises but lacks real-world applications.</w:t>
            </w:r>
          </w:p>
        </w:tc>
        <w:tc>
          <w:tcPr>
            <w:tcW w:w="0" w:type="auto"/>
            <w:hideMark/>
          </w:tcPr>
          <w:p w14:paraId="14A6D656" w14:textId="77777777" w:rsidR="002C0EE3" w:rsidRPr="00D33D82" w:rsidRDefault="002C0EE3" w:rsidP="005800EF">
            <w:r w:rsidRPr="00D33D82">
              <w:t>Completely focused on hands-on, project-based learning (real AI projects).</w:t>
            </w:r>
          </w:p>
        </w:tc>
        <w:tc>
          <w:tcPr>
            <w:tcW w:w="0" w:type="auto"/>
            <w:hideMark/>
          </w:tcPr>
          <w:p w14:paraId="5F79625A" w14:textId="77777777" w:rsidR="002C0EE3" w:rsidRPr="00D33D82" w:rsidRDefault="002C0EE3" w:rsidP="005800EF">
            <w:r w:rsidRPr="00D33D82">
              <w:t>Limited project-based learning; focus on quick skill acquisition.</w:t>
            </w:r>
          </w:p>
        </w:tc>
      </w:tr>
      <w:tr w:rsidR="002C0EE3" w:rsidRPr="00D33D82" w14:paraId="66D7AB59" w14:textId="77777777" w:rsidTr="005800EF">
        <w:tc>
          <w:tcPr>
            <w:tcW w:w="0" w:type="auto"/>
            <w:hideMark/>
          </w:tcPr>
          <w:p w14:paraId="12FB3172" w14:textId="77777777" w:rsidR="002C0EE3" w:rsidRPr="00D33D82" w:rsidRDefault="002C0EE3" w:rsidP="005800EF">
            <w:r w:rsidRPr="00D33D82">
              <w:rPr>
                <w:b/>
                <w:bCs/>
              </w:rPr>
              <w:t>Community Engagement</w:t>
            </w:r>
          </w:p>
        </w:tc>
        <w:tc>
          <w:tcPr>
            <w:tcW w:w="0" w:type="auto"/>
            <w:hideMark/>
          </w:tcPr>
          <w:p w14:paraId="49A4A819" w14:textId="77777777" w:rsidR="002C0EE3" w:rsidRPr="00D33D82" w:rsidRDefault="002C0EE3" w:rsidP="005800EF">
            <w:r w:rsidRPr="00D33D82">
              <w:t>Focused on community-building, targeting specific needs of low-income learners, and potential partnerships with local businesses.</w:t>
            </w:r>
          </w:p>
        </w:tc>
        <w:tc>
          <w:tcPr>
            <w:tcW w:w="0" w:type="auto"/>
            <w:hideMark/>
          </w:tcPr>
          <w:p w14:paraId="4CD19E13" w14:textId="77777777" w:rsidR="002C0EE3" w:rsidRPr="00D33D82" w:rsidRDefault="002C0EE3" w:rsidP="005800EF">
            <w:r w:rsidRPr="00D33D82">
              <w:t>Global, but less community-focused; more academic/professional.</w:t>
            </w:r>
          </w:p>
        </w:tc>
        <w:tc>
          <w:tcPr>
            <w:tcW w:w="0" w:type="auto"/>
            <w:hideMark/>
          </w:tcPr>
          <w:p w14:paraId="20AA1453" w14:textId="77777777" w:rsidR="002C0EE3" w:rsidRPr="00D33D82" w:rsidRDefault="002C0EE3" w:rsidP="005800EF">
            <w:r w:rsidRPr="00D33D82">
              <w:t>Strong community focus on school-aged students and educators.</w:t>
            </w:r>
          </w:p>
        </w:tc>
        <w:tc>
          <w:tcPr>
            <w:tcW w:w="0" w:type="auto"/>
            <w:hideMark/>
          </w:tcPr>
          <w:p w14:paraId="37DA6A54" w14:textId="77777777" w:rsidR="002C0EE3" w:rsidRPr="00D33D82" w:rsidRDefault="002C0EE3" w:rsidP="005800EF">
            <w:r w:rsidRPr="00D33D82">
              <w:t>Highly collaborative community model, working in teams to solve global challenges.</w:t>
            </w:r>
          </w:p>
        </w:tc>
        <w:tc>
          <w:tcPr>
            <w:tcW w:w="0" w:type="auto"/>
            <w:hideMark/>
          </w:tcPr>
          <w:p w14:paraId="512DD881" w14:textId="77777777" w:rsidR="002C0EE3" w:rsidRPr="00D33D82" w:rsidRDefault="002C0EE3" w:rsidP="005800EF">
            <w:r w:rsidRPr="00D33D82">
              <w:t>Marketplace, less community-oriented; instructor-driven rather than learner-focused.</w:t>
            </w:r>
          </w:p>
        </w:tc>
      </w:tr>
      <w:tr w:rsidR="002C0EE3" w:rsidRPr="00D33D82" w14:paraId="387F1EC6" w14:textId="77777777" w:rsidTr="005800EF">
        <w:tc>
          <w:tcPr>
            <w:tcW w:w="0" w:type="auto"/>
            <w:hideMark/>
          </w:tcPr>
          <w:p w14:paraId="7AD5510A" w14:textId="77777777" w:rsidR="002C0EE3" w:rsidRPr="00D33D82" w:rsidRDefault="002C0EE3" w:rsidP="005800EF">
            <w:r w:rsidRPr="00D33D82">
              <w:rPr>
                <w:b/>
                <w:bCs/>
              </w:rPr>
              <w:t xml:space="preserve">Partnerships with </w:t>
            </w:r>
            <w:r w:rsidRPr="00D33D82">
              <w:rPr>
                <w:b/>
                <w:bCs/>
              </w:rPr>
              <w:lastRenderedPageBreak/>
              <w:t>Businesses/Government</w:t>
            </w:r>
          </w:p>
        </w:tc>
        <w:tc>
          <w:tcPr>
            <w:tcW w:w="0" w:type="auto"/>
            <w:hideMark/>
          </w:tcPr>
          <w:p w14:paraId="6492F96C" w14:textId="77777777" w:rsidR="002C0EE3" w:rsidRPr="00D33D82" w:rsidRDefault="002C0EE3" w:rsidP="005800EF">
            <w:r w:rsidRPr="00D33D82">
              <w:lastRenderedPageBreak/>
              <w:t xml:space="preserve">Strong potential </w:t>
            </w:r>
            <w:r w:rsidRPr="00D33D82">
              <w:lastRenderedPageBreak/>
              <w:t>for partnerships with local businesses, government, and job platforms to create job pipelines.</w:t>
            </w:r>
          </w:p>
        </w:tc>
        <w:tc>
          <w:tcPr>
            <w:tcW w:w="0" w:type="auto"/>
            <w:hideMark/>
          </w:tcPr>
          <w:p w14:paraId="757789C2" w14:textId="77777777" w:rsidR="002C0EE3" w:rsidRPr="00D33D82" w:rsidRDefault="002C0EE3" w:rsidP="005800EF">
            <w:r w:rsidRPr="00D33D82">
              <w:lastRenderedPageBreak/>
              <w:t xml:space="preserve">Partners with prestigious </w:t>
            </w:r>
            <w:r w:rsidRPr="00D33D82">
              <w:lastRenderedPageBreak/>
              <w:t>universities and tech companies for certifications and specializations.</w:t>
            </w:r>
          </w:p>
        </w:tc>
        <w:tc>
          <w:tcPr>
            <w:tcW w:w="0" w:type="auto"/>
            <w:hideMark/>
          </w:tcPr>
          <w:p w14:paraId="05ECDC67" w14:textId="77777777" w:rsidR="002C0EE3" w:rsidRPr="00D33D82" w:rsidRDefault="002C0EE3" w:rsidP="005800EF">
            <w:r w:rsidRPr="00D33D82">
              <w:lastRenderedPageBreak/>
              <w:t xml:space="preserve">No significant partnerships </w:t>
            </w:r>
            <w:r w:rsidRPr="00D33D82">
              <w:lastRenderedPageBreak/>
              <w:t>with businesses; reliant on donations.</w:t>
            </w:r>
          </w:p>
        </w:tc>
        <w:tc>
          <w:tcPr>
            <w:tcW w:w="0" w:type="auto"/>
            <w:hideMark/>
          </w:tcPr>
          <w:p w14:paraId="6AD017BC" w14:textId="77777777" w:rsidR="002C0EE3" w:rsidRPr="00D33D82" w:rsidRDefault="002C0EE3" w:rsidP="005800EF">
            <w:r w:rsidRPr="00D33D82">
              <w:lastRenderedPageBreak/>
              <w:t xml:space="preserve">Collaborates with </w:t>
            </w:r>
            <w:r w:rsidRPr="00D33D82">
              <w:lastRenderedPageBreak/>
              <w:t>companies, NGOs, and organizations for project-based learning.</w:t>
            </w:r>
          </w:p>
        </w:tc>
        <w:tc>
          <w:tcPr>
            <w:tcW w:w="0" w:type="auto"/>
            <w:hideMark/>
          </w:tcPr>
          <w:p w14:paraId="4C2B699A" w14:textId="77777777" w:rsidR="002C0EE3" w:rsidRPr="00D33D82" w:rsidRDefault="002C0EE3" w:rsidP="005800EF">
            <w:r w:rsidRPr="00D33D82">
              <w:lastRenderedPageBreak/>
              <w:t>No major business/gove</w:t>
            </w:r>
            <w:r w:rsidRPr="00D33D82">
              <w:lastRenderedPageBreak/>
              <w:t>rnment partnerships; instructors are independent.</w:t>
            </w:r>
          </w:p>
        </w:tc>
      </w:tr>
      <w:tr w:rsidR="002C0EE3" w:rsidRPr="00D33D82" w14:paraId="3915A9F6" w14:textId="77777777" w:rsidTr="005800EF">
        <w:tc>
          <w:tcPr>
            <w:tcW w:w="0" w:type="auto"/>
            <w:hideMark/>
          </w:tcPr>
          <w:p w14:paraId="7FCC65FF" w14:textId="77777777" w:rsidR="002C0EE3" w:rsidRPr="00D33D82" w:rsidRDefault="002C0EE3" w:rsidP="005800EF">
            <w:r w:rsidRPr="00D33D82">
              <w:rPr>
                <w:b/>
                <w:bCs/>
              </w:rPr>
              <w:lastRenderedPageBreak/>
              <w:t>Accessibility (Device/Internet Needs)</w:t>
            </w:r>
          </w:p>
        </w:tc>
        <w:tc>
          <w:tcPr>
            <w:tcW w:w="0" w:type="auto"/>
            <w:hideMark/>
          </w:tcPr>
          <w:p w14:paraId="5F71E032" w14:textId="77777777" w:rsidR="002C0EE3" w:rsidRPr="00D33D82" w:rsidRDefault="002C0EE3" w:rsidP="005800EF">
            <w:r w:rsidRPr="00D33D82">
              <w:t>Focused on accessibility, possibly offering offline features or low-bandwidth versions.</w:t>
            </w:r>
          </w:p>
        </w:tc>
        <w:tc>
          <w:tcPr>
            <w:tcW w:w="0" w:type="auto"/>
            <w:hideMark/>
          </w:tcPr>
          <w:p w14:paraId="2EB2C20B" w14:textId="77777777" w:rsidR="002C0EE3" w:rsidRPr="00D33D82" w:rsidRDefault="002C0EE3" w:rsidP="005800EF">
            <w:r w:rsidRPr="00D33D82">
              <w:t>Requires consistent internet access, with high-bandwidth for video courses.</w:t>
            </w:r>
          </w:p>
        </w:tc>
        <w:tc>
          <w:tcPr>
            <w:tcW w:w="0" w:type="auto"/>
            <w:hideMark/>
          </w:tcPr>
          <w:p w14:paraId="1ACAFEB5" w14:textId="77777777" w:rsidR="002C0EE3" w:rsidRPr="00D33D82" w:rsidRDefault="002C0EE3" w:rsidP="005800EF">
            <w:r w:rsidRPr="00D33D82">
              <w:t>Suitable for low-bandwidth environments, easy-to-understand tutorials.</w:t>
            </w:r>
          </w:p>
        </w:tc>
        <w:tc>
          <w:tcPr>
            <w:tcW w:w="0" w:type="auto"/>
            <w:hideMark/>
          </w:tcPr>
          <w:p w14:paraId="789A3001" w14:textId="77777777" w:rsidR="002C0EE3" w:rsidRPr="00D33D82" w:rsidRDefault="002C0EE3" w:rsidP="005800EF">
            <w:r w:rsidRPr="00D33D82">
              <w:t>Requires internet access; focused on online project collaboration.</w:t>
            </w:r>
          </w:p>
        </w:tc>
        <w:tc>
          <w:tcPr>
            <w:tcW w:w="0" w:type="auto"/>
            <w:hideMark/>
          </w:tcPr>
          <w:p w14:paraId="4E3096CA" w14:textId="77777777" w:rsidR="002C0EE3" w:rsidRPr="00D33D82" w:rsidRDefault="002C0EE3" w:rsidP="005800EF">
            <w:r w:rsidRPr="00D33D82">
              <w:t>Requires consistent internet access for video courses.</w:t>
            </w:r>
          </w:p>
        </w:tc>
      </w:tr>
      <w:tr w:rsidR="002C0EE3" w:rsidRPr="00D33D82" w14:paraId="4A237F15" w14:textId="77777777" w:rsidTr="005800EF">
        <w:tc>
          <w:tcPr>
            <w:tcW w:w="0" w:type="auto"/>
            <w:hideMark/>
          </w:tcPr>
          <w:p w14:paraId="0F260F66" w14:textId="77777777" w:rsidR="002C0EE3" w:rsidRPr="00D33D82" w:rsidRDefault="002C0EE3" w:rsidP="005800EF">
            <w:r w:rsidRPr="00D33D82">
              <w:rPr>
                <w:b/>
                <w:bCs/>
              </w:rPr>
              <w:t>Job Placement Support</w:t>
            </w:r>
          </w:p>
        </w:tc>
        <w:tc>
          <w:tcPr>
            <w:tcW w:w="0" w:type="auto"/>
            <w:hideMark/>
          </w:tcPr>
          <w:p w14:paraId="4229650A" w14:textId="77777777" w:rsidR="002C0EE3" w:rsidRPr="00D33D82" w:rsidRDefault="002C0EE3" w:rsidP="005800EF">
            <w:r w:rsidRPr="00D33D82">
              <w:t>Direct support through partnerships with businesses, job platforms, and government agencies.</w:t>
            </w:r>
          </w:p>
        </w:tc>
        <w:tc>
          <w:tcPr>
            <w:tcW w:w="0" w:type="auto"/>
            <w:hideMark/>
          </w:tcPr>
          <w:p w14:paraId="4916182F" w14:textId="77777777" w:rsidR="002C0EE3" w:rsidRPr="00D33D82" w:rsidRDefault="002C0EE3" w:rsidP="005800EF">
            <w:r w:rsidRPr="00D33D82">
              <w:t>Offers recognized certificates, which improve job prospects.</w:t>
            </w:r>
          </w:p>
        </w:tc>
        <w:tc>
          <w:tcPr>
            <w:tcW w:w="0" w:type="auto"/>
            <w:hideMark/>
          </w:tcPr>
          <w:p w14:paraId="6FAA9DF6" w14:textId="77777777" w:rsidR="002C0EE3" w:rsidRPr="00D33D82" w:rsidRDefault="002C0EE3" w:rsidP="005800EF">
            <w:r w:rsidRPr="00D33D82">
              <w:t>No job placement support; focus on academic skills.</w:t>
            </w:r>
          </w:p>
        </w:tc>
        <w:tc>
          <w:tcPr>
            <w:tcW w:w="0" w:type="auto"/>
            <w:hideMark/>
          </w:tcPr>
          <w:p w14:paraId="7F7ACCDE" w14:textId="77777777" w:rsidR="002C0EE3" w:rsidRPr="00D33D82" w:rsidRDefault="002C0EE3" w:rsidP="005800EF">
            <w:r w:rsidRPr="00D33D82">
              <w:t>Hands-on projects improve job prospects, but lacks direct placement support.</w:t>
            </w:r>
          </w:p>
        </w:tc>
        <w:tc>
          <w:tcPr>
            <w:tcW w:w="0" w:type="auto"/>
            <w:hideMark/>
          </w:tcPr>
          <w:p w14:paraId="25124D12" w14:textId="77777777" w:rsidR="002C0EE3" w:rsidRPr="00D33D82" w:rsidRDefault="002C0EE3" w:rsidP="005800EF">
            <w:r w:rsidRPr="00D33D82">
              <w:t>No job placement support; focused on skill development through self-paced learning.</w:t>
            </w:r>
          </w:p>
        </w:tc>
      </w:tr>
      <w:tr w:rsidR="002C0EE3" w:rsidRPr="00D33D82" w14:paraId="6BA4B9B6" w14:textId="77777777" w:rsidTr="005800EF">
        <w:tc>
          <w:tcPr>
            <w:tcW w:w="0" w:type="auto"/>
            <w:hideMark/>
          </w:tcPr>
          <w:p w14:paraId="4ECF36C6" w14:textId="77777777" w:rsidR="002C0EE3" w:rsidRPr="00D33D82" w:rsidRDefault="002C0EE3" w:rsidP="005800EF">
            <w:r w:rsidRPr="00D33D82">
              <w:rPr>
                <w:b/>
                <w:bCs/>
              </w:rPr>
              <w:t>Focus on Underserved Populations</w:t>
            </w:r>
          </w:p>
        </w:tc>
        <w:tc>
          <w:tcPr>
            <w:tcW w:w="0" w:type="auto"/>
            <w:hideMark/>
          </w:tcPr>
          <w:p w14:paraId="7E752437" w14:textId="77777777" w:rsidR="002C0EE3" w:rsidRPr="00D33D82" w:rsidRDefault="002C0EE3" w:rsidP="005800EF">
            <w:r w:rsidRPr="00D33D82">
              <w:t>High, specifically designed for low-income, underserved communities.</w:t>
            </w:r>
          </w:p>
        </w:tc>
        <w:tc>
          <w:tcPr>
            <w:tcW w:w="0" w:type="auto"/>
            <w:hideMark/>
          </w:tcPr>
          <w:p w14:paraId="6EFB4D76" w14:textId="77777777" w:rsidR="002C0EE3" w:rsidRPr="00D33D82" w:rsidRDefault="002C0EE3" w:rsidP="005800EF">
            <w:r w:rsidRPr="00D33D82">
              <w:t>Medium: caters to global audience, but can be costly for low-income learners.</w:t>
            </w:r>
          </w:p>
        </w:tc>
        <w:tc>
          <w:tcPr>
            <w:tcW w:w="0" w:type="auto"/>
            <w:hideMark/>
          </w:tcPr>
          <w:p w14:paraId="39D78EE5" w14:textId="77777777" w:rsidR="002C0EE3" w:rsidRPr="00D33D82" w:rsidRDefault="002C0EE3" w:rsidP="005800EF">
            <w:r w:rsidRPr="00D33D82">
              <w:t>High: aimed at students and lifelong learners, making education accessible for free.</w:t>
            </w:r>
          </w:p>
        </w:tc>
        <w:tc>
          <w:tcPr>
            <w:tcW w:w="0" w:type="auto"/>
            <w:hideMark/>
          </w:tcPr>
          <w:p w14:paraId="1D91B7BE" w14:textId="77777777" w:rsidR="002C0EE3" w:rsidRPr="00D33D82" w:rsidRDefault="002C0EE3" w:rsidP="005800EF">
            <w:r w:rsidRPr="00D33D82">
              <w:t>Medium: focuses on purpose-driven, global problems, but requires some technical proficiency.</w:t>
            </w:r>
          </w:p>
        </w:tc>
        <w:tc>
          <w:tcPr>
            <w:tcW w:w="0" w:type="auto"/>
            <w:hideMark/>
          </w:tcPr>
          <w:p w14:paraId="7A42B19C" w14:textId="77777777" w:rsidR="002C0EE3" w:rsidRPr="00D33D82" w:rsidRDefault="002C0EE3" w:rsidP="005800EF">
            <w:r w:rsidRPr="00D33D82">
              <w:t>Low: caters to a broad audience, not specifically targeted at underserved communities.</w:t>
            </w:r>
          </w:p>
        </w:tc>
      </w:tr>
      <w:tr w:rsidR="002C0EE3" w:rsidRPr="00D33D82" w14:paraId="67424DB1" w14:textId="77777777" w:rsidTr="005800EF">
        <w:tc>
          <w:tcPr>
            <w:tcW w:w="0" w:type="auto"/>
            <w:hideMark/>
          </w:tcPr>
          <w:p w14:paraId="297567B1" w14:textId="77777777" w:rsidR="002C0EE3" w:rsidRPr="00D33D82" w:rsidRDefault="002C0EE3" w:rsidP="005800EF">
            <w:r w:rsidRPr="00D33D82">
              <w:rPr>
                <w:b/>
                <w:bCs/>
              </w:rPr>
              <w:t>Course Development</w:t>
            </w:r>
          </w:p>
        </w:tc>
        <w:tc>
          <w:tcPr>
            <w:tcW w:w="0" w:type="auto"/>
            <w:hideMark/>
          </w:tcPr>
          <w:p w14:paraId="1817AC6C" w14:textId="77777777" w:rsidR="002C0EE3" w:rsidRPr="00D33D82" w:rsidRDefault="002C0EE3" w:rsidP="005800EF">
            <w:r w:rsidRPr="00D33D82">
              <w:t xml:space="preserve">Community-driven, </w:t>
            </w:r>
            <w:r w:rsidRPr="00D33D82">
              <w:lastRenderedPageBreak/>
              <w:t>allowing feedback from local needs to shape the content.</w:t>
            </w:r>
          </w:p>
        </w:tc>
        <w:tc>
          <w:tcPr>
            <w:tcW w:w="0" w:type="auto"/>
            <w:hideMark/>
          </w:tcPr>
          <w:p w14:paraId="5F3E6AC6" w14:textId="77777777" w:rsidR="002C0EE3" w:rsidRPr="00D33D82" w:rsidRDefault="002C0EE3" w:rsidP="005800EF">
            <w:r w:rsidRPr="00D33D82">
              <w:lastRenderedPageBreak/>
              <w:t xml:space="preserve">Partnered with universities </w:t>
            </w:r>
            <w:r w:rsidRPr="00D33D82">
              <w:lastRenderedPageBreak/>
              <w:t>and businesses, developing content tied to in-demand fields.</w:t>
            </w:r>
          </w:p>
        </w:tc>
        <w:tc>
          <w:tcPr>
            <w:tcW w:w="0" w:type="auto"/>
            <w:hideMark/>
          </w:tcPr>
          <w:p w14:paraId="789308F7" w14:textId="77777777" w:rsidR="002C0EE3" w:rsidRPr="00D33D82" w:rsidRDefault="002C0EE3" w:rsidP="005800EF">
            <w:r w:rsidRPr="00D33D82">
              <w:lastRenderedPageBreak/>
              <w:t xml:space="preserve">Internally developed by </w:t>
            </w:r>
            <w:r w:rsidRPr="00D33D82">
              <w:lastRenderedPageBreak/>
              <w:t>Khan Academy educators, focused on foundational skills.</w:t>
            </w:r>
          </w:p>
        </w:tc>
        <w:tc>
          <w:tcPr>
            <w:tcW w:w="0" w:type="auto"/>
            <w:hideMark/>
          </w:tcPr>
          <w:p w14:paraId="3BCBE02B" w14:textId="77777777" w:rsidR="002C0EE3" w:rsidRPr="00D33D82" w:rsidRDefault="002C0EE3" w:rsidP="005800EF">
            <w:r w:rsidRPr="00D33D82">
              <w:lastRenderedPageBreak/>
              <w:t xml:space="preserve">Real-world </w:t>
            </w:r>
            <w:r w:rsidRPr="00D33D82">
              <w:lastRenderedPageBreak/>
              <w:t>projects shape the learning experience, but less structured curriculum.</w:t>
            </w:r>
          </w:p>
        </w:tc>
        <w:tc>
          <w:tcPr>
            <w:tcW w:w="0" w:type="auto"/>
            <w:hideMark/>
          </w:tcPr>
          <w:p w14:paraId="1763B5CE" w14:textId="77777777" w:rsidR="002C0EE3" w:rsidRPr="00D33D82" w:rsidRDefault="002C0EE3" w:rsidP="005800EF">
            <w:r w:rsidRPr="00D33D82">
              <w:lastRenderedPageBreak/>
              <w:t xml:space="preserve">Instructor-driven, </w:t>
            </w:r>
            <w:r w:rsidRPr="00D33D82">
              <w:lastRenderedPageBreak/>
              <w:t>allowing a wide range of quality and topics; content varies widely.</w:t>
            </w:r>
          </w:p>
        </w:tc>
      </w:tr>
      <w:tr w:rsidR="002C0EE3" w:rsidRPr="00D33D82" w14:paraId="447F09BC" w14:textId="77777777" w:rsidTr="005800EF">
        <w:tc>
          <w:tcPr>
            <w:tcW w:w="0" w:type="auto"/>
            <w:hideMark/>
          </w:tcPr>
          <w:p w14:paraId="75AB5F6E" w14:textId="77777777" w:rsidR="002C0EE3" w:rsidRPr="00D33D82" w:rsidRDefault="002C0EE3" w:rsidP="005800EF">
            <w:r w:rsidRPr="00D33D82">
              <w:rPr>
                <w:b/>
                <w:bCs/>
              </w:rPr>
              <w:lastRenderedPageBreak/>
              <w:t>Instructor Training</w:t>
            </w:r>
          </w:p>
        </w:tc>
        <w:tc>
          <w:tcPr>
            <w:tcW w:w="0" w:type="auto"/>
            <w:hideMark/>
          </w:tcPr>
          <w:p w14:paraId="4A7900E3" w14:textId="77777777" w:rsidR="002C0EE3" w:rsidRPr="00D33D82" w:rsidRDefault="002C0EE3" w:rsidP="005800EF">
            <w:r w:rsidRPr="00D33D82">
              <w:t>Focused on training local instructors, empowering community members.</w:t>
            </w:r>
          </w:p>
        </w:tc>
        <w:tc>
          <w:tcPr>
            <w:tcW w:w="0" w:type="auto"/>
            <w:hideMark/>
          </w:tcPr>
          <w:p w14:paraId="1F23DCF5" w14:textId="77777777" w:rsidR="002C0EE3" w:rsidRPr="00D33D82" w:rsidRDefault="002C0EE3" w:rsidP="005800EF">
            <w:r w:rsidRPr="00D33D82">
              <w:t>High: partnered with top educators, but not as community-focused.</w:t>
            </w:r>
          </w:p>
        </w:tc>
        <w:tc>
          <w:tcPr>
            <w:tcW w:w="0" w:type="auto"/>
            <w:hideMark/>
          </w:tcPr>
          <w:p w14:paraId="3DE06A56" w14:textId="77777777" w:rsidR="002C0EE3" w:rsidRPr="00D33D82" w:rsidRDefault="002C0EE3" w:rsidP="005800EF">
            <w:r w:rsidRPr="00D33D82">
              <w:t>Not a primary focus (more teacher-support for K-12).</w:t>
            </w:r>
          </w:p>
        </w:tc>
        <w:tc>
          <w:tcPr>
            <w:tcW w:w="0" w:type="auto"/>
            <w:hideMark/>
          </w:tcPr>
          <w:p w14:paraId="655C3C15" w14:textId="77777777" w:rsidR="002C0EE3" w:rsidRPr="00D33D82" w:rsidRDefault="002C0EE3" w:rsidP="005800EF">
            <w:r w:rsidRPr="00D33D82">
              <w:t>Less emphasis on formal instructors; focuses on collaboration among peers.</w:t>
            </w:r>
          </w:p>
        </w:tc>
        <w:tc>
          <w:tcPr>
            <w:tcW w:w="0" w:type="auto"/>
            <w:hideMark/>
          </w:tcPr>
          <w:p w14:paraId="1E79DF7A" w14:textId="77777777" w:rsidR="002C0EE3" w:rsidRPr="00D33D82" w:rsidRDefault="002C0EE3" w:rsidP="005800EF">
            <w:r w:rsidRPr="00D33D82">
              <w:t>Less focus on instructor training; quality depends on individual instructors.</w:t>
            </w:r>
          </w:p>
        </w:tc>
      </w:tr>
      <w:tr w:rsidR="002C0EE3" w:rsidRPr="00D33D82" w14:paraId="09ECA6EB" w14:textId="77777777" w:rsidTr="005800EF">
        <w:tc>
          <w:tcPr>
            <w:tcW w:w="0" w:type="auto"/>
            <w:hideMark/>
          </w:tcPr>
          <w:p w14:paraId="58A556E6" w14:textId="77777777" w:rsidR="002C0EE3" w:rsidRPr="00D33D82" w:rsidRDefault="002C0EE3" w:rsidP="005800EF">
            <w:r w:rsidRPr="00D33D82">
              <w:rPr>
                <w:b/>
                <w:bCs/>
              </w:rPr>
              <w:t>Scalability</w:t>
            </w:r>
          </w:p>
        </w:tc>
        <w:tc>
          <w:tcPr>
            <w:tcW w:w="0" w:type="auto"/>
            <w:hideMark/>
          </w:tcPr>
          <w:p w14:paraId="5A039B15" w14:textId="77777777" w:rsidR="002C0EE3" w:rsidRPr="00D33D82" w:rsidRDefault="002C0EE3" w:rsidP="005800EF">
            <w:r w:rsidRPr="00D33D82">
              <w:t>Moderate: Local/community focus may slow scaling but ensure deeper impact in specific regions.</w:t>
            </w:r>
          </w:p>
        </w:tc>
        <w:tc>
          <w:tcPr>
            <w:tcW w:w="0" w:type="auto"/>
            <w:hideMark/>
          </w:tcPr>
          <w:p w14:paraId="57615330" w14:textId="77777777" w:rsidR="002C0EE3" w:rsidRPr="00D33D82" w:rsidRDefault="002C0EE3" w:rsidP="005800EF">
            <w:r w:rsidRPr="00D33D82">
              <w:t>High: Global platform, broad reach through partnerships.</w:t>
            </w:r>
          </w:p>
        </w:tc>
        <w:tc>
          <w:tcPr>
            <w:tcW w:w="0" w:type="auto"/>
            <w:hideMark/>
          </w:tcPr>
          <w:p w14:paraId="4BC13B1E" w14:textId="77777777" w:rsidR="002C0EE3" w:rsidRPr="00D33D82" w:rsidRDefault="002C0EE3" w:rsidP="005800EF">
            <w:r w:rsidRPr="00D33D82">
              <w:t>High: Free access allows global scalability, though limited by its foundational focus.</w:t>
            </w:r>
          </w:p>
        </w:tc>
        <w:tc>
          <w:tcPr>
            <w:tcW w:w="0" w:type="auto"/>
            <w:hideMark/>
          </w:tcPr>
          <w:p w14:paraId="4F05D034" w14:textId="77777777" w:rsidR="002C0EE3" w:rsidRPr="00D33D82" w:rsidRDefault="002C0EE3" w:rsidP="005800EF">
            <w:r w:rsidRPr="00D33D82">
              <w:t>Moderate: Project-based model limits scalability but offers depth in learning.</w:t>
            </w:r>
          </w:p>
        </w:tc>
        <w:tc>
          <w:tcPr>
            <w:tcW w:w="0" w:type="auto"/>
            <w:hideMark/>
          </w:tcPr>
          <w:p w14:paraId="2D1140B8" w14:textId="77777777" w:rsidR="002C0EE3" w:rsidRPr="00D33D82" w:rsidRDefault="002C0EE3" w:rsidP="005800EF">
            <w:r w:rsidRPr="00D33D82">
              <w:t>High: Marketplace model allows quick course updates and growth.</w:t>
            </w:r>
          </w:p>
        </w:tc>
      </w:tr>
    </w:tbl>
    <w:p w14:paraId="295BB67A" w14:textId="77777777" w:rsidR="002C0EE3" w:rsidRDefault="002C0EE3" w:rsidP="002E5BAD"/>
    <w:p w14:paraId="0C2A5DF1" w14:textId="77777777" w:rsidR="002C0EE3" w:rsidRDefault="002C0EE3" w:rsidP="002E5BAD"/>
    <w:p w14:paraId="127DABE2" w14:textId="77777777" w:rsidR="002E5BAD" w:rsidRDefault="002E5BAD" w:rsidP="002E5BAD"/>
    <w:p w14:paraId="7A37C0AF" w14:textId="6608D5F7" w:rsidR="002E5BAD" w:rsidRPr="00FC5CE1" w:rsidRDefault="00FC5CE1" w:rsidP="002E5BAD">
      <w:pPr>
        <w:rPr>
          <w:u w:val="single"/>
        </w:rPr>
      </w:pPr>
      <w:r w:rsidRPr="00FC5CE1">
        <w:rPr>
          <w:b/>
          <w:bCs/>
          <w:u w:val="single"/>
        </w:rPr>
        <w:t xml:space="preserve">2.3 </w:t>
      </w:r>
      <w:r w:rsidR="002E5BAD" w:rsidRPr="00FC5CE1">
        <w:rPr>
          <w:b/>
          <w:bCs/>
          <w:u w:val="single"/>
        </w:rPr>
        <w:t>Business Values</w:t>
      </w:r>
    </w:p>
    <w:p w14:paraId="47E7F3A2" w14:textId="77777777" w:rsidR="002E5BAD" w:rsidRDefault="002E5BAD" w:rsidP="002E5BAD">
      <w:pPr>
        <w:rPr>
          <w:b/>
          <w:bCs/>
        </w:rPr>
      </w:pPr>
      <w:r w:rsidRPr="00C0547C">
        <w:rPr>
          <w:b/>
          <w:bCs/>
        </w:rPr>
        <w:t>Definition of Unique Selling Points (USPs) that Set the Proposed Solution Apart</w:t>
      </w:r>
    </w:p>
    <w:p w14:paraId="287A63A5" w14:textId="77777777" w:rsidR="002E5BAD" w:rsidRDefault="002E5BAD" w:rsidP="002E5BAD">
      <w:r w:rsidRPr="00C0547C">
        <w:t xml:space="preserve">Below are the </w:t>
      </w:r>
      <w:r w:rsidRPr="00C0547C">
        <w:rPr>
          <w:b/>
          <w:bCs/>
        </w:rPr>
        <w:t>Unique Selling Points (USPs)</w:t>
      </w:r>
      <w:r w:rsidRPr="00C0547C">
        <w:t>:</w:t>
      </w:r>
    </w:p>
    <w:p w14:paraId="7A4D89F4" w14:textId="77777777" w:rsidR="002E5BAD" w:rsidRPr="00C0547C" w:rsidRDefault="002E5BAD" w:rsidP="002E5BAD">
      <w:pPr>
        <w:pStyle w:val="ListParagraph"/>
        <w:numPr>
          <w:ilvl w:val="0"/>
          <w:numId w:val="7"/>
        </w:numPr>
        <w:spacing w:line="259" w:lineRule="auto"/>
      </w:pPr>
      <w:r w:rsidRPr="00C0547C">
        <w:rPr>
          <w:b/>
          <w:bCs/>
        </w:rPr>
        <w:t>Project-Based Learning with Real-World Projects</w:t>
      </w:r>
    </w:p>
    <w:p w14:paraId="0BB24DC1" w14:textId="77777777" w:rsidR="002E5BAD" w:rsidRDefault="002E5BAD" w:rsidP="002E5BAD">
      <w:pPr>
        <w:pStyle w:val="ListParagraph"/>
        <w:numPr>
          <w:ilvl w:val="0"/>
          <w:numId w:val="10"/>
        </w:numPr>
        <w:spacing w:after="160" w:line="259" w:lineRule="auto"/>
      </w:pPr>
      <w:r w:rsidRPr="00C0547C">
        <w:t xml:space="preserve">Projects are provided by </w:t>
      </w:r>
      <w:r w:rsidRPr="0050548F">
        <w:rPr>
          <w:b/>
          <w:bCs/>
        </w:rPr>
        <w:t>government agencies and SMEs</w:t>
      </w:r>
      <w:r w:rsidRPr="00C0547C">
        <w:t>, giving users the opportunity to work on real-world challenges, aligning their learning with industry and societal needs.</w:t>
      </w:r>
    </w:p>
    <w:p w14:paraId="525D9F2F" w14:textId="77777777" w:rsidR="002E5BAD" w:rsidRDefault="002E5BAD" w:rsidP="002E5BAD">
      <w:pPr>
        <w:pStyle w:val="ListParagraph"/>
        <w:numPr>
          <w:ilvl w:val="0"/>
          <w:numId w:val="10"/>
        </w:numPr>
        <w:spacing w:after="160" w:line="259" w:lineRule="auto"/>
      </w:pPr>
      <w:r w:rsidRPr="00513A06">
        <w:rPr>
          <w:b/>
          <w:bCs/>
        </w:rPr>
        <w:t>Differentiation</w:t>
      </w:r>
      <w:r w:rsidRPr="00513A06">
        <w:t xml:space="preserve">: Unlike competitors like Coursera or Udemy, which focus on theoretical and pre-recorded content, this platform provides </w:t>
      </w:r>
      <w:r w:rsidRPr="00513A06">
        <w:rPr>
          <w:b/>
          <w:bCs/>
        </w:rPr>
        <w:t>hands-on, project-based learning</w:t>
      </w:r>
      <w:r w:rsidRPr="00513A06">
        <w:t>.</w:t>
      </w:r>
    </w:p>
    <w:p w14:paraId="6CB09F25" w14:textId="77777777" w:rsidR="002E5BAD" w:rsidRDefault="002E5BAD" w:rsidP="002E5BAD">
      <w:pPr>
        <w:pStyle w:val="ListParagraph"/>
        <w:numPr>
          <w:ilvl w:val="0"/>
          <w:numId w:val="10"/>
        </w:numPr>
        <w:spacing w:after="160" w:line="259" w:lineRule="auto"/>
      </w:pPr>
      <w:r w:rsidRPr="00513A06">
        <w:rPr>
          <w:b/>
          <w:bCs/>
        </w:rPr>
        <w:lastRenderedPageBreak/>
        <w:t>User Needs</w:t>
      </w:r>
      <w:r w:rsidRPr="00513A06">
        <w:t>: Learners increasingly demand practical experience to bridge the gap between theory and job readiness.</w:t>
      </w:r>
    </w:p>
    <w:p w14:paraId="4ED63CCF" w14:textId="77777777" w:rsidR="002E5BAD" w:rsidRDefault="002E5BAD" w:rsidP="002E5BAD">
      <w:pPr>
        <w:pStyle w:val="ListParagraph"/>
      </w:pPr>
    </w:p>
    <w:p w14:paraId="0BE7C079" w14:textId="77777777" w:rsidR="002E5BAD" w:rsidRPr="00C0547C" w:rsidRDefault="002E5BAD" w:rsidP="002E5BAD">
      <w:pPr>
        <w:pStyle w:val="ListParagraph"/>
        <w:numPr>
          <w:ilvl w:val="0"/>
          <w:numId w:val="7"/>
        </w:numPr>
        <w:spacing w:before="240" w:after="160" w:line="259" w:lineRule="auto"/>
        <w:rPr>
          <w:b/>
          <w:bCs/>
        </w:rPr>
      </w:pPr>
      <w:r w:rsidRPr="00C0547C">
        <w:rPr>
          <w:b/>
          <w:bCs/>
        </w:rPr>
        <w:t>Certifications from Government and Reputed Institutions</w:t>
      </w:r>
    </w:p>
    <w:p w14:paraId="54CF8B51" w14:textId="77777777" w:rsidR="002E5BAD" w:rsidRDefault="002E5BAD" w:rsidP="002E5BAD">
      <w:pPr>
        <w:pStyle w:val="ListParagraph"/>
        <w:numPr>
          <w:ilvl w:val="0"/>
          <w:numId w:val="9"/>
        </w:numPr>
        <w:spacing w:after="160" w:line="259" w:lineRule="auto"/>
      </w:pPr>
      <w:r w:rsidRPr="00C0547C">
        <w:t xml:space="preserve">Learners will receive </w:t>
      </w:r>
      <w:r w:rsidRPr="0050548F">
        <w:rPr>
          <w:b/>
          <w:bCs/>
        </w:rPr>
        <w:t>government-certified credentials</w:t>
      </w:r>
      <w:r w:rsidRPr="00C0547C">
        <w:t xml:space="preserve"> for foundational skills, ensuring recognition and credibility. For specialized and advanced skills, certifications will be awarded by </w:t>
      </w:r>
      <w:r w:rsidRPr="0050548F">
        <w:rPr>
          <w:b/>
          <w:bCs/>
        </w:rPr>
        <w:t>reputed institutions or corporates</w:t>
      </w:r>
      <w:r w:rsidRPr="00C0547C">
        <w:t>, enhancing career prospects.</w:t>
      </w:r>
    </w:p>
    <w:p w14:paraId="39208675" w14:textId="77777777" w:rsidR="002E5BAD" w:rsidRDefault="002E5BAD" w:rsidP="002E5BAD">
      <w:pPr>
        <w:pStyle w:val="ListParagraph"/>
        <w:numPr>
          <w:ilvl w:val="0"/>
          <w:numId w:val="9"/>
        </w:numPr>
        <w:spacing w:after="160" w:line="259" w:lineRule="auto"/>
      </w:pPr>
      <w:r w:rsidRPr="00513A06">
        <w:rPr>
          <w:b/>
          <w:bCs/>
        </w:rPr>
        <w:t>Differentiation</w:t>
      </w:r>
      <w:r w:rsidRPr="00513A06">
        <w:t xml:space="preserve">: Coursera's certifications from universities and corporations are often costly and inaccessible. The proposed platform provides </w:t>
      </w:r>
      <w:r w:rsidRPr="00513A06">
        <w:rPr>
          <w:b/>
          <w:bCs/>
        </w:rPr>
        <w:t>affordable, government-certified credentials for foundational skills</w:t>
      </w:r>
      <w:r w:rsidRPr="00513A06">
        <w:t xml:space="preserve"> and </w:t>
      </w:r>
      <w:r w:rsidRPr="00513A06">
        <w:rPr>
          <w:b/>
          <w:bCs/>
        </w:rPr>
        <w:t>advanced certifications from reputed institutions</w:t>
      </w:r>
      <w:r w:rsidRPr="00513A06">
        <w:t>, following a model similar to Coursera but at a more competitive price.</w:t>
      </w:r>
    </w:p>
    <w:p w14:paraId="2FD2FCCA" w14:textId="77777777" w:rsidR="002E5BAD" w:rsidRDefault="002E5BAD" w:rsidP="002E5BAD">
      <w:pPr>
        <w:pStyle w:val="ListParagraph"/>
        <w:numPr>
          <w:ilvl w:val="0"/>
          <w:numId w:val="9"/>
        </w:numPr>
        <w:spacing w:after="160" w:line="259" w:lineRule="auto"/>
      </w:pPr>
      <w:r w:rsidRPr="00513A06">
        <w:rPr>
          <w:b/>
          <w:bCs/>
        </w:rPr>
        <w:t>User Needs</w:t>
      </w:r>
      <w:r w:rsidRPr="00513A06">
        <w:t>: There is a clear demand for affordable, recognized certifications, especially in developing regions where access to high-quality education is limited.</w:t>
      </w:r>
    </w:p>
    <w:p w14:paraId="4C389365" w14:textId="77777777" w:rsidR="002E5BAD" w:rsidRDefault="002E5BAD" w:rsidP="002E5BAD">
      <w:pPr>
        <w:pStyle w:val="ListParagraph"/>
      </w:pPr>
    </w:p>
    <w:p w14:paraId="317B6481" w14:textId="77777777" w:rsidR="002E5BAD" w:rsidRPr="00C0547C" w:rsidRDefault="002E5BAD" w:rsidP="002E5BAD">
      <w:pPr>
        <w:pStyle w:val="ListParagraph"/>
        <w:numPr>
          <w:ilvl w:val="0"/>
          <w:numId w:val="7"/>
        </w:numPr>
        <w:spacing w:before="240" w:after="160" w:line="259" w:lineRule="auto"/>
        <w:rPr>
          <w:b/>
          <w:bCs/>
        </w:rPr>
      </w:pPr>
      <w:r w:rsidRPr="00C0547C">
        <w:rPr>
          <w:b/>
          <w:bCs/>
        </w:rPr>
        <w:t>Job Placement</w:t>
      </w:r>
    </w:p>
    <w:p w14:paraId="65CB8865" w14:textId="77777777" w:rsidR="002E5BAD" w:rsidRDefault="002E5BAD" w:rsidP="002E5BAD">
      <w:pPr>
        <w:pStyle w:val="ListParagraph"/>
        <w:numPr>
          <w:ilvl w:val="0"/>
          <w:numId w:val="8"/>
        </w:numPr>
        <w:spacing w:before="240" w:after="160" w:line="259" w:lineRule="auto"/>
      </w:pPr>
      <w:r w:rsidRPr="00C0547C">
        <w:t xml:space="preserve">The platform features a </w:t>
      </w:r>
      <w:r w:rsidRPr="00C0547C">
        <w:rPr>
          <w:b/>
          <w:bCs/>
        </w:rPr>
        <w:t>job listing portal</w:t>
      </w:r>
      <w:r w:rsidRPr="00C0547C">
        <w:t xml:space="preserve"> where users can apply for positions that match the courses they have completed. This integration of learning and job placement helps bridge the gap between education and employment.</w:t>
      </w:r>
    </w:p>
    <w:p w14:paraId="4C3C7B3C" w14:textId="77777777" w:rsidR="002E5BAD" w:rsidRDefault="002E5BAD" w:rsidP="002E5BAD">
      <w:pPr>
        <w:pStyle w:val="ListParagraph"/>
        <w:numPr>
          <w:ilvl w:val="0"/>
          <w:numId w:val="8"/>
        </w:numPr>
        <w:spacing w:before="240" w:after="160" w:line="259" w:lineRule="auto"/>
      </w:pPr>
      <w:r w:rsidRPr="00513A06">
        <w:rPr>
          <w:b/>
          <w:bCs/>
        </w:rPr>
        <w:t>Differentiation</w:t>
      </w:r>
      <w:r w:rsidRPr="00513A06">
        <w:t xml:space="preserve">: While platforms like Udemy and Coursera offer valuable learning experiences, they often leave the job search up to the learner. This platform takes it a step further by providing </w:t>
      </w:r>
      <w:r w:rsidRPr="00513A06">
        <w:rPr>
          <w:b/>
          <w:bCs/>
        </w:rPr>
        <w:t>job listings directly aligned with the courses undertaken</w:t>
      </w:r>
      <w:r w:rsidRPr="00513A06">
        <w:t>.</w:t>
      </w:r>
    </w:p>
    <w:p w14:paraId="47507FE4" w14:textId="77777777" w:rsidR="002E5BAD" w:rsidRDefault="002E5BAD" w:rsidP="002E5BAD">
      <w:pPr>
        <w:pStyle w:val="ListParagraph"/>
        <w:numPr>
          <w:ilvl w:val="0"/>
          <w:numId w:val="8"/>
        </w:numPr>
        <w:spacing w:before="240" w:after="160" w:line="259" w:lineRule="auto"/>
      </w:pPr>
      <w:r w:rsidRPr="00513A06">
        <w:rPr>
          <w:b/>
          <w:bCs/>
        </w:rPr>
        <w:t>User Needs</w:t>
      </w:r>
      <w:r w:rsidRPr="00513A06">
        <w:t xml:space="preserve">: Job placement support is one of the biggest gaps in current e-learning platforms. While </w:t>
      </w:r>
      <w:proofErr w:type="spellStart"/>
      <w:r w:rsidRPr="00513A06">
        <w:t>Omdena</w:t>
      </w:r>
      <w:proofErr w:type="spellEnd"/>
      <w:r w:rsidRPr="00513A06">
        <w:t xml:space="preserve"> provides project-based learning, it lacks structured job placement assistance.</w:t>
      </w:r>
    </w:p>
    <w:p w14:paraId="76473886" w14:textId="77777777" w:rsidR="002E5BAD" w:rsidRDefault="002E5BAD" w:rsidP="002E5BAD">
      <w:pPr>
        <w:pStyle w:val="ListParagraph"/>
        <w:spacing w:before="240"/>
      </w:pPr>
    </w:p>
    <w:p w14:paraId="25505FB2" w14:textId="77777777" w:rsidR="002E5BAD" w:rsidRDefault="002E5BAD" w:rsidP="002E5BAD">
      <w:pPr>
        <w:pStyle w:val="ListParagraph"/>
        <w:numPr>
          <w:ilvl w:val="0"/>
          <w:numId w:val="7"/>
        </w:numPr>
        <w:spacing w:before="240" w:after="160" w:line="259" w:lineRule="auto"/>
        <w:rPr>
          <w:b/>
          <w:bCs/>
        </w:rPr>
      </w:pPr>
      <w:r w:rsidRPr="00C0547C">
        <w:rPr>
          <w:b/>
          <w:bCs/>
        </w:rPr>
        <w:t>Structured, Evolving Learning Paths</w:t>
      </w:r>
    </w:p>
    <w:p w14:paraId="1774029D" w14:textId="77777777" w:rsidR="002E5BAD" w:rsidRDefault="002E5BAD" w:rsidP="002E5BAD">
      <w:pPr>
        <w:pStyle w:val="ListParagraph"/>
        <w:numPr>
          <w:ilvl w:val="0"/>
          <w:numId w:val="8"/>
        </w:numPr>
        <w:spacing w:before="240" w:after="160" w:line="259" w:lineRule="auto"/>
      </w:pPr>
      <w:r w:rsidRPr="0050548F">
        <w:t>Users often face difficulty navigating vast libraries of content. The platform offers structured learning paths that evolve based on the user's progress, ensuring a coherent and guided educational journey from beginner to advanced levels.</w:t>
      </w:r>
    </w:p>
    <w:p w14:paraId="5894F76F" w14:textId="77777777" w:rsidR="002E5BAD" w:rsidRDefault="002E5BAD" w:rsidP="002E5BAD">
      <w:pPr>
        <w:pStyle w:val="ListParagraph"/>
        <w:numPr>
          <w:ilvl w:val="0"/>
          <w:numId w:val="8"/>
        </w:numPr>
        <w:spacing w:before="240" w:after="160" w:line="259" w:lineRule="auto"/>
      </w:pPr>
      <w:r w:rsidRPr="00513A06">
        <w:rPr>
          <w:b/>
          <w:bCs/>
        </w:rPr>
        <w:t>Differentiation</w:t>
      </w:r>
      <w:r w:rsidRPr="00513A06">
        <w:t xml:space="preserve">: Unlike the vast, unstructured libraries of content found on Udemy, the proposed platform provides </w:t>
      </w:r>
      <w:r w:rsidRPr="00513A06">
        <w:rPr>
          <w:b/>
          <w:bCs/>
        </w:rPr>
        <w:t>structured learning paths</w:t>
      </w:r>
      <w:r w:rsidRPr="00513A06">
        <w:t xml:space="preserve"> that adjust dynamically based on the learner’s progress.</w:t>
      </w:r>
    </w:p>
    <w:p w14:paraId="65E53237" w14:textId="77777777" w:rsidR="002E5BAD" w:rsidRDefault="002E5BAD" w:rsidP="002E5BAD">
      <w:pPr>
        <w:pStyle w:val="ListParagraph"/>
        <w:numPr>
          <w:ilvl w:val="0"/>
          <w:numId w:val="8"/>
        </w:numPr>
        <w:spacing w:before="240" w:after="160" w:line="259" w:lineRule="auto"/>
      </w:pPr>
      <w:r w:rsidRPr="00513A06">
        <w:rPr>
          <w:b/>
          <w:bCs/>
        </w:rPr>
        <w:t>User Needs</w:t>
      </w:r>
      <w:r w:rsidRPr="00513A06">
        <w:t xml:space="preserve">: Users often feel overwhelmed by the vast content on platforms like Udemy and Coursera, lacking clear guidance. The proposed platform addresses this by offering </w:t>
      </w:r>
      <w:r w:rsidRPr="00513A06">
        <w:rPr>
          <w:b/>
          <w:bCs/>
        </w:rPr>
        <w:t>personalized, evolving learning paths</w:t>
      </w:r>
      <w:r w:rsidRPr="00513A06">
        <w:t>, providing a structured and supportive framework to help users achieve their learning goals.</w:t>
      </w:r>
    </w:p>
    <w:p w14:paraId="24C46078" w14:textId="77777777" w:rsidR="002E5BAD" w:rsidRDefault="002E5BAD" w:rsidP="002E5BAD">
      <w:pPr>
        <w:pStyle w:val="ListParagraph"/>
        <w:spacing w:before="240"/>
      </w:pPr>
    </w:p>
    <w:p w14:paraId="1CB59212" w14:textId="77777777" w:rsidR="002E5BAD" w:rsidRPr="0050548F" w:rsidRDefault="002E5BAD" w:rsidP="002E5BAD">
      <w:pPr>
        <w:pStyle w:val="ListParagraph"/>
        <w:numPr>
          <w:ilvl w:val="0"/>
          <w:numId w:val="7"/>
        </w:numPr>
        <w:spacing w:before="240" w:after="160" w:line="259" w:lineRule="auto"/>
        <w:rPr>
          <w:b/>
          <w:bCs/>
        </w:rPr>
      </w:pPr>
      <w:r w:rsidRPr="0050548F">
        <w:rPr>
          <w:b/>
          <w:bCs/>
        </w:rPr>
        <w:t>Community Forum for Collaborative Learning and Mentorship</w:t>
      </w:r>
    </w:p>
    <w:p w14:paraId="7CB17209" w14:textId="77777777" w:rsidR="002E5BAD" w:rsidRDefault="002E5BAD" w:rsidP="002E5BAD">
      <w:pPr>
        <w:pStyle w:val="ListParagraph"/>
        <w:numPr>
          <w:ilvl w:val="0"/>
          <w:numId w:val="8"/>
        </w:numPr>
        <w:spacing w:before="240" w:after="160" w:line="259" w:lineRule="auto"/>
      </w:pPr>
      <w:r w:rsidRPr="0050548F">
        <w:t xml:space="preserve">A </w:t>
      </w:r>
      <w:r w:rsidRPr="0050548F">
        <w:rPr>
          <w:b/>
          <w:bCs/>
        </w:rPr>
        <w:t>community forum</w:t>
      </w:r>
      <w:r w:rsidRPr="0050548F">
        <w:t xml:space="preserve"> enables users to engage in collaborative learning, share experiences, and seek guidance. Additionally, the platform will offer </w:t>
      </w:r>
      <w:r w:rsidRPr="0050548F">
        <w:rPr>
          <w:b/>
          <w:bCs/>
        </w:rPr>
        <w:t>mentorship opportunities</w:t>
      </w:r>
      <w:r w:rsidRPr="0050548F">
        <w:t>, connecting learners with industry experts for personalized support.</w:t>
      </w:r>
    </w:p>
    <w:p w14:paraId="3E70B7A2" w14:textId="77777777" w:rsidR="002E5BAD" w:rsidRDefault="002E5BAD" w:rsidP="002E5BAD">
      <w:pPr>
        <w:pStyle w:val="ListParagraph"/>
        <w:numPr>
          <w:ilvl w:val="0"/>
          <w:numId w:val="8"/>
        </w:numPr>
        <w:spacing w:before="240" w:after="160" w:line="259" w:lineRule="auto"/>
      </w:pPr>
      <w:r w:rsidRPr="0038236A">
        <w:rPr>
          <w:b/>
          <w:bCs/>
        </w:rPr>
        <w:lastRenderedPageBreak/>
        <w:t>Differentiation</w:t>
      </w:r>
      <w:r w:rsidRPr="0038236A">
        <w:t xml:space="preserve">: While platforms like </w:t>
      </w:r>
      <w:proofErr w:type="spellStart"/>
      <w:r w:rsidRPr="0038236A">
        <w:t>Omdena</w:t>
      </w:r>
      <w:proofErr w:type="spellEnd"/>
      <w:r w:rsidRPr="0038236A">
        <w:t xml:space="preserve"> focus on collaboration for project execution, and Coursera has a limited community interaction, this platform creates an interactive </w:t>
      </w:r>
      <w:r w:rsidRPr="0038236A">
        <w:rPr>
          <w:b/>
          <w:bCs/>
        </w:rPr>
        <w:t>community forum</w:t>
      </w:r>
      <w:r w:rsidRPr="0038236A">
        <w:t xml:space="preserve"> where learners can engage in </w:t>
      </w:r>
      <w:r w:rsidRPr="0038236A">
        <w:rPr>
          <w:b/>
          <w:bCs/>
        </w:rPr>
        <w:t>collaborative learning</w:t>
      </w:r>
      <w:r w:rsidRPr="0038236A">
        <w:t>.</w:t>
      </w:r>
    </w:p>
    <w:p w14:paraId="05419F24" w14:textId="77777777" w:rsidR="002E5BAD" w:rsidRPr="0050548F" w:rsidRDefault="002E5BAD" w:rsidP="002E5BAD">
      <w:pPr>
        <w:pStyle w:val="ListParagraph"/>
        <w:numPr>
          <w:ilvl w:val="0"/>
          <w:numId w:val="8"/>
        </w:numPr>
        <w:spacing w:before="240" w:after="160" w:line="259" w:lineRule="auto"/>
      </w:pPr>
      <w:r w:rsidRPr="0038236A">
        <w:rPr>
          <w:b/>
          <w:bCs/>
        </w:rPr>
        <w:t>User Needs</w:t>
      </w:r>
      <w:r w:rsidRPr="0038236A">
        <w:t xml:space="preserve">: </w:t>
      </w:r>
      <w:proofErr w:type="gramStart"/>
      <w:r w:rsidRPr="0038236A">
        <w:t>Learners</w:t>
      </w:r>
      <w:proofErr w:type="gramEnd"/>
      <w:r w:rsidRPr="0038236A">
        <w:t xml:space="preserve"> value the opportunity to connect with peers and experts to stay motivated and get personalized feedback.</w:t>
      </w:r>
    </w:p>
    <w:p w14:paraId="4182E106" w14:textId="77777777" w:rsidR="002E5BAD" w:rsidRDefault="002E5BAD" w:rsidP="002E5BAD"/>
    <w:p w14:paraId="54FF7ED1" w14:textId="77777777" w:rsidR="002E5BAD" w:rsidRDefault="002E5BAD" w:rsidP="002E5BAD">
      <w:pPr>
        <w:rPr>
          <w:b/>
          <w:bCs/>
        </w:rPr>
      </w:pPr>
      <w:r w:rsidRPr="009306CA">
        <w:rPr>
          <w:b/>
          <w:bCs/>
        </w:rPr>
        <w:t>Articulation of the Value Proposition for Potential Users</w:t>
      </w:r>
      <w:r>
        <w:rPr>
          <w:b/>
          <w:bCs/>
        </w:rPr>
        <w:t xml:space="preserve"> and </w:t>
      </w:r>
      <w:proofErr w:type="gramStart"/>
      <w:r>
        <w:rPr>
          <w:b/>
          <w:bCs/>
        </w:rPr>
        <w:t>long term</w:t>
      </w:r>
      <w:proofErr w:type="gramEnd"/>
      <w:r>
        <w:rPr>
          <w:b/>
          <w:bCs/>
        </w:rPr>
        <w:t xml:space="preserve"> benefits</w:t>
      </w:r>
    </w:p>
    <w:p w14:paraId="68B0F762" w14:textId="77777777" w:rsidR="002E5BAD" w:rsidRPr="00122481" w:rsidRDefault="002E5BAD" w:rsidP="002E5BAD">
      <w:pPr>
        <w:pStyle w:val="ListParagraph"/>
        <w:numPr>
          <w:ilvl w:val="0"/>
          <w:numId w:val="11"/>
        </w:numPr>
        <w:spacing w:after="160" w:line="259" w:lineRule="auto"/>
        <w:rPr>
          <w:b/>
          <w:bCs/>
          <w:u w:val="single"/>
        </w:rPr>
      </w:pPr>
      <w:r w:rsidRPr="00122481">
        <w:rPr>
          <w:b/>
          <w:bCs/>
          <w:u w:val="single"/>
        </w:rPr>
        <w:t>Cost Savings through Affordable Certifications</w:t>
      </w:r>
    </w:p>
    <w:p w14:paraId="680F542C" w14:textId="77777777" w:rsidR="002E5BAD" w:rsidRPr="009306CA" w:rsidRDefault="002E5BAD" w:rsidP="002E5BAD">
      <w:pPr>
        <w:pStyle w:val="ListParagraph"/>
        <w:rPr>
          <w:b/>
          <w:bCs/>
        </w:rPr>
      </w:pPr>
      <w:r w:rsidRPr="009306CA">
        <w:rPr>
          <w:b/>
          <w:bCs/>
        </w:rPr>
        <w:t xml:space="preserve">Value Proposition: </w:t>
      </w:r>
      <w:r w:rsidRPr="009306CA">
        <w:t>The platform offers government-certified credentials for foundational skills and advanced certifications from reputed institutions, all at competitive prices.</w:t>
      </w:r>
    </w:p>
    <w:p w14:paraId="2F1D1991" w14:textId="77777777" w:rsidR="002E5BAD" w:rsidRDefault="002E5BAD" w:rsidP="002E5BAD">
      <w:pPr>
        <w:pStyle w:val="ListParagraph"/>
      </w:pPr>
      <w:r>
        <w:rPr>
          <w:b/>
          <w:bCs/>
        </w:rPr>
        <w:t xml:space="preserve">Long term benefit: </w:t>
      </w:r>
      <w:r w:rsidRPr="009306CA">
        <w:t>Over time, the return on investment becomes evident as learners can achieve career advancements without heavy financial burdens, making education accessible to a larger audience.</w:t>
      </w:r>
    </w:p>
    <w:p w14:paraId="0A6A93A4" w14:textId="77777777" w:rsidR="002E5BAD" w:rsidRDefault="002E5BAD" w:rsidP="002E5BAD">
      <w:pPr>
        <w:pStyle w:val="ListParagraph"/>
      </w:pPr>
    </w:p>
    <w:p w14:paraId="35AEA464" w14:textId="77777777" w:rsidR="002E5BAD" w:rsidRDefault="002E5BAD" w:rsidP="002E5BAD">
      <w:pPr>
        <w:pStyle w:val="ListParagraph"/>
        <w:numPr>
          <w:ilvl w:val="0"/>
          <w:numId w:val="11"/>
        </w:numPr>
        <w:spacing w:after="160" w:line="259" w:lineRule="auto"/>
        <w:rPr>
          <w:b/>
          <w:bCs/>
          <w:u w:val="single"/>
        </w:rPr>
      </w:pPr>
      <w:r w:rsidRPr="00122481">
        <w:rPr>
          <w:b/>
          <w:bCs/>
          <w:u w:val="single"/>
        </w:rPr>
        <w:t>Practical, Career-Aligned Learning</w:t>
      </w:r>
      <w:r>
        <w:rPr>
          <w:b/>
          <w:bCs/>
          <w:u w:val="single"/>
        </w:rPr>
        <w:t xml:space="preserve"> </w:t>
      </w:r>
      <w:r w:rsidRPr="003E525B">
        <w:rPr>
          <w:b/>
          <w:bCs/>
          <w:u w:val="single"/>
        </w:rPr>
        <w:t>Leading to Job Placement</w:t>
      </w:r>
    </w:p>
    <w:p w14:paraId="07E55172" w14:textId="77777777" w:rsidR="002E5BAD" w:rsidRDefault="002E5BAD" w:rsidP="002E5BAD">
      <w:pPr>
        <w:pStyle w:val="ListParagraph"/>
      </w:pPr>
      <w:r w:rsidRPr="00122481">
        <w:rPr>
          <w:b/>
          <w:bCs/>
        </w:rPr>
        <w:t xml:space="preserve">Value Proposition: </w:t>
      </w:r>
      <w:r w:rsidRPr="00122481">
        <w:t>The platform combines real-world, project-based learning with job placement support, providing users with the practical skills needed in the job market.</w:t>
      </w:r>
    </w:p>
    <w:p w14:paraId="03722FF9" w14:textId="77777777" w:rsidR="002E5BAD" w:rsidRDefault="002E5BAD" w:rsidP="002E5BAD">
      <w:pPr>
        <w:pStyle w:val="ListParagraph"/>
      </w:pPr>
      <w:r>
        <w:rPr>
          <w:b/>
          <w:bCs/>
        </w:rPr>
        <w:t>Long term benefit:</w:t>
      </w:r>
      <w:r w:rsidRPr="00122481">
        <w:t xml:space="preserve"> This creates a faster transition from education to employment, improving economic mobility and helping companies fill skill gaps with well-prepared candidates.</w:t>
      </w:r>
    </w:p>
    <w:p w14:paraId="4EA727B7" w14:textId="77777777" w:rsidR="002E5BAD" w:rsidRDefault="002E5BAD" w:rsidP="002E5BAD">
      <w:pPr>
        <w:pStyle w:val="ListParagraph"/>
      </w:pPr>
    </w:p>
    <w:p w14:paraId="7DAB8386" w14:textId="77777777" w:rsidR="002E5BAD" w:rsidRPr="00122481" w:rsidRDefault="002E5BAD" w:rsidP="002E5BAD">
      <w:pPr>
        <w:pStyle w:val="ListParagraph"/>
        <w:numPr>
          <w:ilvl w:val="0"/>
          <w:numId w:val="11"/>
        </w:numPr>
        <w:spacing w:after="160" w:line="259" w:lineRule="auto"/>
        <w:rPr>
          <w:b/>
          <w:bCs/>
          <w:u w:val="single"/>
        </w:rPr>
      </w:pPr>
      <w:r w:rsidRPr="00122481">
        <w:rPr>
          <w:b/>
          <w:bCs/>
          <w:u w:val="single"/>
        </w:rPr>
        <w:t>Structured Learning Paths for Enhanced User Experience</w:t>
      </w:r>
    </w:p>
    <w:p w14:paraId="37E1A909" w14:textId="77777777" w:rsidR="002E5BAD" w:rsidRDefault="002E5BAD" w:rsidP="002E5BAD">
      <w:pPr>
        <w:pStyle w:val="ListParagraph"/>
      </w:pPr>
      <w:r w:rsidRPr="00122481">
        <w:rPr>
          <w:b/>
          <w:bCs/>
        </w:rPr>
        <w:t>Value Proposition</w:t>
      </w:r>
      <w:r w:rsidRPr="00122481">
        <w:t>: The platform offers personalized, evolving learning paths that provide clear guidance from foundational to advanced skill levels, tailored to the learner’s progress.</w:t>
      </w:r>
    </w:p>
    <w:p w14:paraId="671E93C3" w14:textId="77777777" w:rsidR="002E5BAD" w:rsidRDefault="002E5BAD" w:rsidP="002E5BAD">
      <w:pPr>
        <w:pStyle w:val="ListParagraph"/>
      </w:pPr>
      <w:r w:rsidRPr="00122481">
        <w:rPr>
          <w:b/>
          <w:bCs/>
        </w:rPr>
        <w:t>Long-Term Benefit</w:t>
      </w:r>
      <w:r>
        <w:t xml:space="preserve">: </w:t>
      </w:r>
      <w:r w:rsidRPr="00122481">
        <w:t>This personalized, structured approach leads to improved learning outcomes and higher course completion rates. This streamlined user experience fosters loyalty and encourages repeat learning on the platform.</w:t>
      </w:r>
    </w:p>
    <w:p w14:paraId="1B178359" w14:textId="77777777" w:rsidR="002E5BAD" w:rsidRDefault="002E5BAD" w:rsidP="002E5BAD">
      <w:pPr>
        <w:pStyle w:val="ListParagraph"/>
      </w:pPr>
    </w:p>
    <w:p w14:paraId="7016A932" w14:textId="77777777" w:rsidR="002E5BAD" w:rsidRDefault="002E5BAD" w:rsidP="002E5BAD">
      <w:pPr>
        <w:pStyle w:val="ListParagraph"/>
        <w:numPr>
          <w:ilvl w:val="0"/>
          <w:numId w:val="11"/>
        </w:numPr>
        <w:spacing w:after="160" w:line="259" w:lineRule="auto"/>
        <w:rPr>
          <w:b/>
          <w:bCs/>
          <w:u w:val="single"/>
        </w:rPr>
      </w:pPr>
      <w:r w:rsidRPr="00122481">
        <w:rPr>
          <w:b/>
          <w:bCs/>
          <w:u w:val="single"/>
        </w:rPr>
        <w:t>Community and Mentorship Leading to Greater Retention</w:t>
      </w:r>
    </w:p>
    <w:p w14:paraId="3065E863" w14:textId="77777777" w:rsidR="002E5BAD" w:rsidRDefault="002E5BAD" w:rsidP="002E5BAD">
      <w:pPr>
        <w:pStyle w:val="ListParagraph"/>
      </w:pPr>
      <w:r w:rsidRPr="00122481">
        <w:rPr>
          <w:b/>
          <w:bCs/>
        </w:rPr>
        <w:t>Value Proposition</w:t>
      </w:r>
      <w:r w:rsidRPr="00122481">
        <w:t>: The community forum and mentorship program provide collaborative learning environments and expert guidance that help users stay motivated and solve problems through interaction with peers and mentors.</w:t>
      </w:r>
    </w:p>
    <w:p w14:paraId="5090F64E" w14:textId="77777777" w:rsidR="002E5BAD" w:rsidRDefault="002E5BAD" w:rsidP="002E5BAD">
      <w:pPr>
        <w:pStyle w:val="ListParagraph"/>
      </w:pPr>
      <w:r w:rsidRPr="00D63C90">
        <w:rPr>
          <w:b/>
          <w:bCs/>
        </w:rPr>
        <w:t>Long-Term Benefit</w:t>
      </w:r>
      <w:r w:rsidRPr="00D63C90">
        <w:t>:</w:t>
      </w:r>
      <w:r>
        <w:t xml:space="preserve"> </w:t>
      </w:r>
      <w:r w:rsidRPr="00D63C90">
        <w:t>Collaborative learning environments promote engagement and retention, whereas Mentorship accelerates learning and career advancement</w:t>
      </w:r>
    </w:p>
    <w:p w14:paraId="6445EE18" w14:textId="77777777" w:rsidR="002E5BAD" w:rsidRDefault="002E5BAD" w:rsidP="002E5BAD">
      <w:pPr>
        <w:pStyle w:val="ListParagraph"/>
      </w:pPr>
    </w:p>
    <w:p w14:paraId="69CBEDCD" w14:textId="77777777" w:rsidR="002E5BAD" w:rsidRPr="009306CA" w:rsidRDefault="002E5BAD" w:rsidP="002E5BAD"/>
    <w:p w14:paraId="5F34E347" w14:textId="77777777" w:rsidR="002E5BAD" w:rsidRDefault="002E5BAD" w:rsidP="009C6DDE">
      <w:pPr>
        <w:rPr>
          <w:lang w:val="en-US"/>
        </w:rPr>
      </w:pPr>
    </w:p>
    <w:p w14:paraId="2437B3D6" w14:textId="77777777" w:rsidR="003D0369" w:rsidRPr="00784147" w:rsidRDefault="003D0369" w:rsidP="003D0369">
      <w:pPr>
        <w:pStyle w:val="ListParagraph"/>
        <w:ind w:left="1080"/>
        <w:jc w:val="both"/>
        <w:rPr>
          <w:lang w:val="en-US"/>
        </w:rPr>
      </w:pPr>
    </w:p>
    <w:p w14:paraId="072C248E" w14:textId="77777777" w:rsidR="0059333E" w:rsidRDefault="0059333E"/>
    <w:p w14:paraId="44832058" w14:textId="77777777" w:rsidR="00D33D82" w:rsidRDefault="00D33D82"/>
    <w:sectPr w:rsidR="00D33D8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9ED4D" w14:textId="77777777" w:rsidR="00D63332" w:rsidRDefault="00D63332">
      <w:r>
        <w:separator/>
      </w:r>
    </w:p>
  </w:endnote>
  <w:endnote w:type="continuationSeparator" w:id="0">
    <w:p w14:paraId="3F314EDB" w14:textId="77777777" w:rsidR="00D63332" w:rsidRDefault="00D6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AD2F" w14:textId="77777777" w:rsidR="0059333E" w:rsidRDefault="00593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2B5FE" w14:textId="77777777" w:rsidR="00D63332" w:rsidRDefault="00D63332">
      <w:r>
        <w:separator/>
      </w:r>
    </w:p>
  </w:footnote>
  <w:footnote w:type="continuationSeparator" w:id="0">
    <w:p w14:paraId="69DD7ADE" w14:textId="77777777" w:rsidR="00D63332" w:rsidRDefault="00D63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3E20A" w14:textId="77777777" w:rsidR="0059333E" w:rsidRDefault="005933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B4B48"/>
    <w:multiLevelType w:val="hybridMultilevel"/>
    <w:tmpl w:val="90E65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B319DA"/>
    <w:multiLevelType w:val="multilevel"/>
    <w:tmpl w:val="E01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5D00"/>
    <w:multiLevelType w:val="multilevel"/>
    <w:tmpl w:val="45A2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099D"/>
    <w:multiLevelType w:val="multilevel"/>
    <w:tmpl w:val="E8E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8034B"/>
    <w:multiLevelType w:val="multilevel"/>
    <w:tmpl w:val="21E2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160E8"/>
    <w:multiLevelType w:val="hybridMultilevel"/>
    <w:tmpl w:val="D0C0E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EB5326"/>
    <w:multiLevelType w:val="multilevel"/>
    <w:tmpl w:val="4CA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24BD6"/>
    <w:multiLevelType w:val="multilevel"/>
    <w:tmpl w:val="9BA4519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38217B07"/>
    <w:multiLevelType w:val="multilevel"/>
    <w:tmpl w:val="230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E77CC"/>
    <w:multiLevelType w:val="multilevel"/>
    <w:tmpl w:val="202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C4168"/>
    <w:multiLevelType w:val="multilevel"/>
    <w:tmpl w:val="380C6BB0"/>
    <w:lvl w:ilvl="0">
      <w:start w:val="1"/>
      <w:numFmt w:val="decimal"/>
      <w:lvlText w:val="%1."/>
      <w:lvlJc w:val="left"/>
      <w:pPr>
        <w:ind w:left="360" w:hanging="360"/>
      </w:pPr>
      <w:rPr>
        <w:rFonts w:ascii="Times New Roman" w:eastAsia="Times New Roman" w:hAnsi="Times New Roman" w:cs="Times New Roman"/>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4280732E"/>
    <w:multiLevelType w:val="hybridMultilevel"/>
    <w:tmpl w:val="DB2493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24141C"/>
    <w:multiLevelType w:val="multilevel"/>
    <w:tmpl w:val="44E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716E0"/>
    <w:multiLevelType w:val="hybridMultilevel"/>
    <w:tmpl w:val="9EEC4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D40A3C"/>
    <w:multiLevelType w:val="hybridMultilevel"/>
    <w:tmpl w:val="8BEC6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403D3"/>
    <w:multiLevelType w:val="hybridMultilevel"/>
    <w:tmpl w:val="5224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881D4C"/>
    <w:multiLevelType w:val="multilevel"/>
    <w:tmpl w:val="6534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A20E6"/>
    <w:multiLevelType w:val="hybridMultilevel"/>
    <w:tmpl w:val="8C38A1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191FDF"/>
    <w:multiLevelType w:val="multilevel"/>
    <w:tmpl w:val="D01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F5973"/>
    <w:multiLevelType w:val="hybridMultilevel"/>
    <w:tmpl w:val="A9F6E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8575FB"/>
    <w:multiLevelType w:val="hybridMultilevel"/>
    <w:tmpl w:val="FD58B416"/>
    <w:lvl w:ilvl="0" w:tplc="ED50D708">
      <w:numFmt w:val="bullet"/>
      <w:lvlText w:val="·"/>
      <w:lvlJc w:val="left"/>
      <w:pPr>
        <w:ind w:left="720" w:hanging="360"/>
      </w:pPr>
      <w:rPr>
        <w:rFonts w:ascii="Arial" w:eastAsia="Arial" w:hAnsi="Arial"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F34F22"/>
    <w:multiLevelType w:val="hybridMultilevel"/>
    <w:tmpl w:val="44CC9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9ED4A53"/>
    <w:multiLevelType w:val="hybridMultilevel"/>
    <w:tmpl w:val="429CD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3149C7"/>
    <w:multiLevelType w:val="hybridMultilevel"/>
    <w:tmpl w:val="92E044F8"/>
    <w:lvl w:ilvl="0" w:tplc="4009000B">
      <w:start w:val="1"/>
      <w:numFmt w:val="bullet"/>
      <w:lvlText w:val=""/>
      <w:lvlJc w:val="left"/>
      <w:pPr>
        <w:ind w:left="720" w:hanging="360"/>
      </w:pPr>
      <w:rPr>
        <w:rFonts w:ascii="Wingdings" w:hAnsi="Wingding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800ABE"/>
    <w:multiLevelType w:val="hybridMultilevel"/>
    <w:tmpl w:val="6EC4B5B2"/>
    <w:lvl w:ilvl="0" w:tplc="8D80F07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4860191">
    <w:abstractNumId w:val="10"/>
  </w:num>
  <w:num w:numId="2" w16cid:durableId="2135251897">
    <w:abstractNumId w:val="0"/>
  </w:num>
  <w:num w:numId="3" w16cid:durableId="1682079668">
    <w:abstractNumId w:val="20"/>
  </w:num>
  <w:num w:numId="4" w16cid:durableId="347634984">
    <w:abstractNumId w:val="23"/>
  </w:num>
  <w:num w:numId="5" w16cid:durableId="1699240055">
    <w:abstractNumId w:val="7"/>
  </w:num>
  <w:num w:numId="6" w16cid:durableId="996572000">
    <w:abstractNumId w:val="11"/>
  </w:num>
  <w:num w:numId="7" w16cid:durableId="1184635293">
    <w:abstractNumId w:val="24"/>
  </w:num>
  <w:num w:numId="8" w16cid:durableId="1223056539">
    <w:abstractNumId w:val="21"/>
  </w:num>
  <w:num w:numId="9" w16cid:durableId="106851908">
    <w:abstractNumId w:val="19"/>
  </w:num>
  <w:num w:numId="10" w16cid:durableId="1793934184">
    <w:abstractNumId w:val="5"/>
  </w:num>
  <w:num w:numId="11" w16cid:durableId="1417046157">
    <w:abstractNumId w:val="17"/>
  </w:num>
  <w:num w:numId="12" w16cid:durableId="933057223">
    <w:abstractNumId w:val="14"/>
  </w:num>
  <w:num w:numId="13" w16cid:durableId="1020082381">
    <w:abstractNumId w:val="13"/>
  </w:num>
  <w:num w:numId="14" w16cid:durableId="1712072489">
    <w:abstractNumId w:val="22"/>
  </w:num>
  <w:num w:numId="15" w16cid:durableId="957881268">
    <w:abstractNumId w:val="2"/>
  </w:num>
  <w:num w:numId="16" w16cid:durableId="1653750771">
    <w:abstractNumId w:val="9"/>
  </w:num>
  <w:num w:numId="17" w16cid:durableId="893740658">
    <w:abstractNumId w:val="3"/>
  </w:num>
  <w:num w:numId="18" w16cid:durableId="114102271">
    <w:abstractNumId w:val="8"/>
  </w:num>
  <w:num w:numId="19" w16cid:durableId="622151316">
    <w:abstractNumId w:val="18"/>
  </w:num>
  <w:num w:numId="20" w16cid:durableId="1243417600">
    <w:abstractNumId w:val="4"/>
  </w:num>
  <w:num w:numId="21" w16cid:durableId="1955164338">
    <w:abstractNumId w:val="16"/>
  </w:num>
  <w:num w:numId="22" w16cid:durableId="674915153">
    <w:abstractNumId w:val="12"/>
  </w:num>
  <w:num w:numId="23" w16cid:durableId="1248148492">
    <w:abstractNumId w:val="6"/>
  </w:num>
  <w:num w:numId="24" w16cid:durableId="1229922555">
    <w:abstractNumId w:val="1"/>
  </w:num>
  <w:num w:numId="25" w16cid:durableId="206709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33E"/>
    <w:rsid w:val="000D124E"/>
    <w:rsid w:val="00156341"/>
    <w:rsid w:val="00157F2A"/>
    <w:rsid w:val="0019395B"/>
    <w:rsid w:val="001C64D8"/>
    <w:rsid w:val="002A67C0"/>
    <w:rsid w:val="002B38B4"/>
    <w:rsid w:val="002C0EE3"/>
    <w:rsid w:val="002E5BAD"/>
    <w:rsid w:val="003850DB"/>
    <w:rsid w:val="00385D0F"/>
    <w:rsid w:val="003A54E9"/>
    <w:rsid w:val="003D0369"/>
    <w:rsid w:val="003D3BBC"/>
    <w:rsid w:val="00404650"/>
    <w:rsid w:val="00423696"/>
    <w:rsid w:val="004340A6"/>
    <w:rsid w:val="00436DBA"/>
    <w:rsid w:val="004A1DFE"/>
    <w:rsid w:val="004E7DBB"/>
    <w:rsid w:val="00524D18"/>
    <w:rsid w:val="005457FC"/>
    <w:rsid w:val="0059333E"/>
    <w:rsid w:val="005A2C00"/>
    <w:rsid w:val="00655875"/>
    <w:rsid w:val="00756399"/>
    <w:rsid w:val="0081172F"/>
    <w:rsid w:val="00817705"/>
    <w:rsid w:val="00843768"/>
    <w:rsid w:val="008450CE"/>
    <w:rsid w:val="00926376"/>
    <w:rsid w:val="00951B00"/>
    <w:rsid w:val="00962491"/>
    <w:rsid w:val="009779EE"/>
    <w:rsid w:val="00986F10"/>
    <w:rsid w:val="009C6DDE"/>
    <w:rsid w:val="009D51B6"/>
    <w:rsid w:val="00A018D3"/>
    <w:rsid w:val="00A803D6"/>
    <w:rsid w:val="00AC2EED"/>
    <w:rsid w:val="00B84E45"/>
    <w:rsid w:val="00BA4B16"/>
    <w:rsid w:val="00BE61BE"/>
    <w:rsid w:val="00C4246F"/>
    <w:rsid w:val="00C64464"/>
    <w:rsid w:val="00C918FB"/>
    <w:rsid w:val="00CF715E"/>
    <w:rsid w:val="00CF7CD1"/>
    <w:rsid w:val="00D00A9E"/>
    <w:rsid w:val="00D22C38"/>
    <w:rsid w:val="00D33D82"/>
    <w:rsid w:val="00D63332"/>
    <w:rsid w:val="00D73B23"/>
    <w:rsid w:val="00DC64DA"/>
    <w:rsid w:val="00DF2A94"/>
    <w:rsid w:val="00E03ADE"/>
    <w:rsid w:val="00E71CA9"/>
    <w:rsid w:val="00E72693"/>
    <w:rsid w:val="00E72A14"/>
    <w:rsid w:val="00EB5166"/>
    <w:rsid w:val="00F7584A"/>
    <w:rsid w:val="00FC5CE1"/>
    <w:rsid w:val="00FD4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4683"/>
  <w15:docId w15:val="{AAE0ED2A-1C4E-4383-A1EA-643A2E7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82"/>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756399"/>
    <w:pPr>
      <w:spacing w:line="240" w:lineRule="auto"/>
    </w:pPr>
  </w:style>
  <w:style w:type="paragraph" w:styleId="ListParagraph">
    <w:name w:val="List Paragraph"/>
    <w:basedOn w:val="Normal"/>
    <w:uiPriority w:val="34"/>
    <w:qFormat/>
    <w:rsid w:val="00A018D3"/>
    <w:pPr>
      <w:ind w:left="720"/>
      <w:contextualSpacing/>
    </w:pPr>
  </w:style>
  <w:style w:type="character" w:styleId="Strong">
    <w:name w:val="Strong"/>
    <w:basedOn w:val="DefaultParagraphFont"/>
    <w:uiPriority w:val="22"/>
    <w:qFormat/>
    <w:rsid w:val="003D0369"/>
    <w:rPr>
      <w:b/>
      <w:bCs/>
    </w:rPr>
  </w:style>
  <w:style w:type="character" w:styleId="Hyperlink">
    <w:name w:val="Hyperlink"/>
    <w:basedOn w:val="DefaultParagraphFont"/>
    <w:uiPriority w:val="99"/>
    <w:unhideWhenUsed/>
    <w:rsid w:val="003D0369"/>
    <w:rPr>
      <w:color w:val="0000FF" w:themeColor="hyperlink"/>
      <w:u w:val="single"/>
    </w:rPr>
  </w:style>
  <w:style w:type="table" w:styleId="TableGrid">
    <w:name w:val="Table Grid"/>
    <w:basedOn w:val="TableNormal"/>
    <w:uiPriority w:val="39"/>
    <w:rsid w:val="002E5BAD"/>
    <w:pPr>
      <w:spacing w:line="240" w:lineRule="auto"/>
    </w:pPr>
    <w:rPr>
      <w:rFonts w:asciiTheme="minorHAnsi" w:eastAsiaTheme="minorHAnsi" w:hAnsiTheme="minorHAnsi" w:cstheme="minorBidi"/>
      <w:kern w:val="2"/>
      <w:lang w:val="en-C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9217">
      <w:bodyDiv w:val="1"/>
      <w:marLeft w:val="0"/>
      <w:marRight w:val="0"/>
      <w:marTop w:val="0"/>
      <w:marBottom w:val="0"/>
      <w:divBdr>
        <w:top w:val="none" w:sz="0" w:space="0" w:color="auto"/>
        <w:left w:val="none" w:sz="0" w:space="0" w:color="auto"/>
        <w:bottom w:val="none" w:sz="0" w:space="0" w:color="auto"/>
        <w:right w:val="none" w:sz="0" w:space="0" w:color="auto"/>
      </w:divBdr>
    </w:div>
    <w:div w:id="109975322">
      <w:bodyDiv w:val="1"/>
      <w:marLeft w:val="0"/>
      <w:marRight w:val="0"/>
      <w:marTop w:val="0"/>
      <w:marBottom w:val="0"/>
      <w:divBdr>
        <w:top w:val="none" w:sz="0" w:space="0" w:color="auto"/>
        <w:left w:val="none" w:sz="0" w:space="0" w:color="auto"/>
        <w:bottom w:val="none" w:sz="0" w:space="0" w:color="auto"/>
        <w:right w:val="none" w:sz="0" w:space="0" w:color="auto"/>
      </w:divBdr>
    </w:div>
    <w:div w:id="156582541">
      <w:bodyDiv w:val="1"/>
      <w:marLeft w:val="0"/>
      <w:marRight w:val="0"/>
      <w:marTop w:val="0"/>
      <w:marBottom w:val="0"/>
      <w:divBdr>
        <w:top w:val="none" w:sz="0" w:space="0" w:color="auto"/>
        <w:left w:val="none" w:sz="0" w:space="0" w:color="auto"/>
        <w:bottom w:val="none" w:sz="0" w:space="0" w:color="auto"/>
        <w:right w:val="none" w:sz="0" w:space="0" w:color="auto"/>
      </w:divBdr>
    </w:div>
    <w:div w:id="189101253">
      <w:bodyDiv w:val="1"/>
      <w:marLeft w:val="0"/>
      <w:marRight w:val="0"/>
      <w:marTop w:val="0"/>
      <w:marBottom w:val="0"/>
      <w:divBdr>
        <w:top w:val="none" w:sz="0" w:space="0" w:color="auto"/>
        <w:left w:val="none" w:sz="0" w:space="0" w:color="auto"/>
        <w:bottom w:val="none" w:sz="0" w:space="0" w:color="auto"/>
        <w:right w:val="none" w:sz="0" w:space="0" w:color="auto"/>
      </w:divBdr>
    </w:div>
    <w:div w:id="263146750">
      <w:bodyDiv w:val="1"/>
      <w:marLeft w:val="0"/>
      <w:marRight w:val="0"/>
      <w:marTop w:val="0"/>
      <w:marBottom w:val="0"/>
      <w:divBdr>
        <w:top w:val="none" w:sz="0" w:space="0" w:color="auto"/>
        <w:left w:val="none" w:sz="0" w:space="0" w:color="auto"/>
        <w:bottom w:val="none" w:sz="0" w:space="0" w:color="auto"/>
        <w:right w:val="none" w:sz="0" w:space="0" w:color="auto"/>
      </w:divBdr>
    </w:div>
    <w:div w:id="306933239">
      <w:bodyDiv w:val="1"/>
      <w:marLeft w:val="0"/>
      <w:marRight w:val="0"/>
      <w:marTop w:val="0"/>
      <w:marBottom w:val="0"/>
      <w:divBdr>
        <w:top w:val="none" w:sz="0" w:space="0" w:color="auto"/>
        <w:left w:val="none" w:sz="0" w:space="0" w:color="auto"/>
        <w:bottom w:val="none" w:sz="0" w:space="0" w:color="auto"/>
        <w:right w:val="none" w:sz="0" w:space="0" w:color="auto"/>
      </w:divBdr>
    </w:div>
    <w:div w:id="601686206">
      <w:bodyDiv w:val="1"/>
      <w:marLeft w:val="0"/>
      <w:marRight w:val="0"/>
      <w:marTop w:val="0"/>
      <w:marBottom w:val="0"/>
      <w:divBdr>
        <w:top w:val="none" w:sz="0" w:space="0" w:color="auto"/>
        <w:left w:val="none" w:sz="0" w:space="0" w:color="auto"/>
        <w:bottom w:val="none" w:sz="0" w:space="0" w:color="auto"/>
        <w:right w:val="none" w:sz="0" w:space="0" w:color="auto"/>
      </w:divBdr>
    </w:div>
    <w:div w:id="815147802">
      <w:bodyDiv w:val="1"/>
      <w:marLeft w:val="0"/>
      <w:marRight w:val="0"/>
      <w:marTop w:val="0"/>
      <w:marBottom w:val="0"/>
      <w:divBdr>
        <w:top w:val="none" w:sz="0" w:space="0" w:color="auto"/>
        <w:left w:val="none" w:sz="0" w:space="0" w:color="auto"/>
        <w:bottom w:val="none" w:sz="0" w:space="0" w:color="auto"/>
        <w:right w:val="none" w:sz="0" w:space="0" w:color="auto"/>
      </w:divBdr>
    </w:div>
    <w:div w:id="822696278">
      <w:bodyDiv w:val="1"/>
      <w:marLeft w:val="0"/>
      <w:marRight w:val="0"/>
      <w:marTop w:val="0"/>
      <w:marBottom w:val="0"/>
      <w:divBdr>
        <w:top w:val="none" w:sz="0" w:space="0" w:color="auto"/>
        <w:left w:val="none" w:sz="0" w:space="0" w:color="auto"/>
        <w:bottom w:val="none" w:sz="0" w:space="0" w:color="auto"/>
        <w:right w:val="none" w:sz="0" w:space="0" w:color="auto"/>
      </w:divBdr>
    </w:div>
    <w:div w:id="868222023">
      <w:bodyDiv w:val="1"/>
      <w:marLeft w:val="0"/>
      <w:marRight w:val="0"/>
      <w:marTop w:val="0"/>
      <w:marBottom w:val="0"/>
      <w:divBdr>
        <w:top w:val="none" w:sz="0" w:space="0" w:color="auto"/>
        <w:left w:val="none" w:sz="0" w:space="0" w:color="auto"/>
        <w:bottom w:val="none" w:sz="0" w:space="0" w:color="auto"/>
        <w:right w:val="none" w:sz="0" w:space="0" w:color="auto"/>
      </w:divBdr>
    </w:div>
    <w:div w:id="1054430324">
      <w:bodyDiv w:val="1"/>
      <w:marLeft w:val="0"/>
      <w:marRight w:val="0"/>
      <w:marTop w:val="0"/>
      <w:marBottom w:val="0"/>
      <w:divBdr>
        <w:top w:val="none" w:sz="0" w:space="0" w:color="auto"/>
        <w:left w:val="none" w:sz="0" w:space="0" w:color="auto"/>
        <w:bottom w:val="none" w:sz="0" w:space="0" w:color="auto"/>
        <w:right w:val="none" w:sz="0" w:space="0" w:color="auto"/>
      </w:divBdr>
    </w:div>
    <w:div w:id="1335300728">
      <w:bodyDiv w:val="1"/>
      <w:marLeft w:val="0"/>
      <w:marRight w:val="0"/>
      <w:marTop w:val="0"/>
      <w:marBottom w:val="0"/>
      <w:divBdr>
        <w:top w:val="none" w:sz="0" w:space="0" w:color="auto"/>
        <w:left w:val="none" w:sz="0" w:space="0" w:color="auto"/>
        <w:bottom w:val="none" w:sz="0" w:space="0" w:color="auto"/>
        <w:right w:val="none" w:sz="0" w:space="0" w:color="auto"/>
      </w:divBdr>
    </w:div>
    <w:div w:id="1377586605">
      <w:bodyDiv w:val="1"/>
      <w:marLeft w:val="0"/>
      <w:marRight w:val="0"/>
      <w:marTop w:val="0"/>
      <w:marBottom w:val="0"/>
      <w:divBdr>
        <w:top w:val="none" w:sz="0" w:space="0" w:color="auto"/>
        <w:left w:val="none" w:sz="0" w:space="0" w:color="auto"/>
        <w:bottom w:val="none" w:sz="0" w:space="0" w:color="auto"/>
        <w:right w:val="none" w:sz="0" w:space="0" w:color="auto"/>
      </w:divBdr>
    </w:div>
    <w:div w:id="1492285599">
      <w:bodyDiv w:val="1"/>
      <w:marLeft w:val="0"/>
      <w:marRight w:val="0"/>
      <w:marTop w:val="0"/>
      <w:marBottom w:val="0"/>
      <w:divBdr>
        <w:top w:val="none" w:sz="0" w:space="0" w:color="auto"/>
        <w:left w:val="none" w:sz="0" w:space="0" w:color="auto"/>
        <w:bottom w:val="none" w:sz="0" w:space="0" w:color="auto"/>
        <w:right w:val="none" w:sz="0" w:space="0" w:color="auto"/>
      </w:divBdr>
    </w:div>
    <w:div w:id="1560899728">
      <w:bodyDiv w:val="1"/>
      <w:marLeft w:val="0"/>
      <w:marRight w:val="0"/>
      <w:marTop w:val="0"/>
      <w:marBottom w:val="0"/>
      <w:divBdr>
        <w:top w:val="none" w:sz="0" w:space="0" w:color="auto"/>
        <w:left w:val="none" w:sz="0" w:space="0" w:color="auto"/>
        <w:bottom w:val="none" w:sz="0" w:space="0" w:color="auto"/>
        <w:right w:val="none" w:sz="0" w:space="0" w:color="auto"/>
      </w:divBdr>
    </w:div>
    <w:div w:id="1561594867">
      <w:bodyDiv w:val="1"/>
      <w:marLeft w:val="0"/>
      <w:marRight w:val="0"/>
      <w:marTop w:val="0"/>
      <w:marBottom w:val="0"/>
      <w:divBdr>
        <w:top w:val="none" w:sz="0" w:space="0" w:color="auto"/>
        <w:left w:val="none" w:sz="0" w:space="0" w:color="auto"/>
        <w:bottom w:val="none" w:sz="0" w:space="0" w:color="auto"/>
        <w:right w:val="none" w:sz="0" w:space="0" w:color="auto"/>
      </w:divBdr>
    </w:div>
    <w:div w:id="1639189255">
      <w:bodyDiv w:val="1"/>
      <w:marLeft w:val="0"/>
      <w:marRight w:val="0"/>
      <w:marTop w:val="0"/>
      <w:marBottom w:val="0"/>
      <w:divBdr>
        <w:top w:val="none" w:sz="0" w:space="0" w:color="auto"/>
        <w:left w:val="none" w:sz="0" w:space="0" w:color="auto"/>
        <w:bottom w:val="none" w:sz="0" w:space="0" w:color="auto"/>
        <w:right w:val="none" w:sz="0" w:space="0" w:color="auto"/>
      </w:divBdr>
    </w:div>
    <w:div w:id="1657758090">
      <w:bodyDiv w:val="1"/>
      <w:marLeft w:val="0"/>
      <w:marRight w:val="0"/>
      <w:marTop w:val="0"/>
      <w:marBottom w:val="0"/>
      <w:divBdr>
        <w:top w:val="none" w:sz="0" w:space="0" w:color="auto"/>
        <w:left w:val="none" w:sz="0" w:space="0" w:color="auto"/>
        <w:bottom w:val="none" w:sz="0" w:space="0" w:color="auto"/>
        <w:right w:val="none" w:sz="0" w:space="0" w:color="auto"/>
      </w:divBdr>
    </w:div>
    <w:div w:id="1738212017">
      <w:bodyDiv w:val="1"/>
      <w:marLeft w:val="0"/>
      <w:marRight w:val="0"/>
      <w:marTop w:val="0"/>
      <w:marBottom w:val="0"/>
      <w:divBdr>
        <w:top w:val="none" w:sz="0" w:space="0" w:color="auto"/>
        <w:left w:val="none" w:sz="0" w:space="0" w:color="auto"/>
        <w:bottom w:val="none" w:sz="0" w:space="0" w:color="auto"/>
        <w:right w:val="none" w:sz="0" w:space="0" w:color="auto"/>
      </w:divBdr>
    </w:div>
    <w:div w:id="1833061998">
      <w:bodyDiv w:val="1"/>
      <w:marLeft w:val="0"/>
      <w:marRight w:val="0"/>
      <w:marTop w:val="0"/>
      <w:marBottom w:val="0"/>
      <w:divBdr>
        <w:top w:val="none" w:sz="0" w:space="0" w:color="auto"/>
        <w:left w:val="none" w:sz="0" w:space="0" w:color="auto"/>
        <w:bottom w:val="none" w:sz="0" w:space="0" w:color="auto"/>
        <w:right w:val="none" w:sz="0" w:space="0" w:color="auto"/>
      </w:divBdr>
    </w:div>
    <w:div w:id="1908763799">
      <w:bodyDiv w:val="1"/>
      <w:marLeft w:val="0"/>
      <w:marRight w:val="0"/>
      <w:marTop w:val="0"/>
      <w:marBottom w:val="0"/>
      <w:divBdr>
        <w:top w:val="none" w:sz="0" w:space="0" w:color="auto"/>
        <w:left w:val="none" w:sz="0" w:space="0" w:color="auto"/>
        <w:bottom w:val="none" w:sz="0" w:space="0" w:color="auto"/>
        <w:right w:val="none" w:sz="0" w:space="0" w:color="auto"/>
      </w:divBdr>
    </w:div>
    <w:div w:id="1919359772">
      <w:bodyDiv w:val="1"/>
      <w:marLeft w:val="0"/>
      <w:marRight w:val="0"/>
      <w:marTop w:val="0"/>
      <w:marBottom w:val="0"/>
      <w:divBdr>
        <w:top w:val="none" w:sz="0" w:space="0" w:color="auto"/>
        <w:left w:val="none" w:sz="0" w:space="0" w:color="auto"/>
        <w:bottom w:val="none" w:sz="0" w:space="0" w:color="auto"/>
        <w:right w:val="none" w:sz="0" w:space="0" w:color="auto"/>
      </w:divBdr>
    </w:div>
    <w:div w:id="2116747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Location demographic for digital skills training for low income community </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00F2-4E76-89D6-0C8129B15EB6}"/>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00F2-4E76-89D6-0C8129B15EB6}"/>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0F2-4E76-89D6-0C8129B15EB6}"/>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Male, 18</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0F2-4E76-89D6-0C8129B15EB6}"/>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Female</c:v>
                </c:pt>
                <c:pt idx="1">
                  <c:v>Male</c:v>
                </c:pt>
              </c:strCache>
            </c:strRef>
          </c:cat>
          <c:val>
            <c:numRef>
              <c:f>Sheet1!$B$2:$B$3</c:f>
              <c:numCache>
                <c:formatCode>General</c:formatCode>
                <c:ptCount val="2"/>
                <c:pt idx="0">
                  <c:v>82</c:v>
                </c:pt>
                <c:pt idx="1">
                  <c:v>18</c:v>
                </c:pt>
              </c:numCache>
            </c:numRef>
          </c:val>
          <c:extLst>
            <c:ext xmlns:c16="http://schemas.microsoft.com/office/drawing/2014/chart" uri="{C3380CC4-5D6E-409C-BE32-E72D297353CC}">
              <c16:uniqueId val="{00000004-00F2-4E76-89D6-0C8129B15EB6}"/>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7109</Words>
  <Characters>40526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Gupta, Piyush (Cognizant)</cp:lastModifiedBy>
  <cp:revision>2</cp:revision>
  <dcterms:created xsi:type="dcterms:W3CDTF">2024-09-30T02:32:00Z</dcterms:created>
  <dcterms:modified xsi:type="dcterms:W3CDTF">2024-09-30T02:32:00Z</dcterms:modified>
</cp:coreProperties>
</file>