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48E0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63134818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2124DCAC" w14:textId="28A4435C" w:rsidR="00657E70" w:rsidRDefault="00657E70" w:rsidP="00B31438">
      <w:pPr>
        <w:rPr>
          <w:color w:val="4472C4" w:themeColor="accent5"/>
          <w:sz w:val="44"/>
          <w:szCs w:val="44"/>
        </w:rPr>
      </w:pPr>
      <w:r>
        <w:rPr>
          <w:color w:val="4472C4" w:themeColor="accent5"/>
          <w:sz w:val="44"/>
          <w:szCs w:val="44"/>
        </w:rPr>
        <w:tab/>
      </w:r>
      <w:r>
        <w:rPr>
          <w:color w:val="4472C4" w:themeColor="accent5"/>
          <w:sz w:val="44"/>
          <w:szCs w:val="44"/>
        </w:rPr>
        <w:tab/>
      </w:r>
      <w:r w:rsidRPr="00657E70">
        <w:rPr>
          <w:color w:val="8EAADB" w:themeColor="accent5" w:themeTint="99"/>
          <w:sz w:val="44"/>
          <w:szCs w:val="44"/>
        </w:rPr>
        <w:t>High Level Design (H.L.D.)</w:t>
      </w:r>
    </w:p>
    <w:p w14:paraId="40B8D5FF" w14:textId="77777777" w:rsidR="00657E70" w:rsidRDefault="00657E70" w:rsidP="00B31438">
      <w:pPr>
        <w:rPr>
          <w:color w:val="4472C4" w:themeColor="accent5"/>
          <w:sz w:val="44"/>
          <w:szCs w:val="44"/>
        </w:rPr>
      </w:pPr>
    </w:p>
    <w:p w14:paraId="3ED32A9D" w14:textId="6F4AEE48" w:rsidR="00657E70" w:rsidRPr="00657E70" w:rsidRDefault="00657E70" w:rsidP="00B31438">
      <w:pPr>
        <w:rPr>
          <w:b/>
          <w:bCs/>
          <w:color w:val="4472C4" w:themeColor="accent5"/>
          <w:sz w:val="52"/>
          <w:szCs w:val="52"/>
        </w:rPr>
      </w:pPr>
      <w:r>
        <w:rPr>
          <w:color w:val="4472C4" w:themeColor="accent5"/>
          <w:sz w:val="44"/>
          <w:szCs w:val="44"/>
        </w:rPr>
        <w:tab/>
      </w:r>
      <w:r>
        <w:rPr>
          <w:color w:val="4472C4" w:themeColor="accent5"/>
          <w:sz w:val="44"/>
          <w:szCs w:val="44"/>
        </w:rPr>
        <w:tab/>
      </w:r>
      <w:r w:rsidRPr="00657E70">
        <w:rPr>
          <w:b/>
          <w:bCs/>
          <w:color w:val="4472C4" w:themeColor="accent5"/>
          <w:sz w:val="52"/>
          <w:szCs w:val="52"/>
        </w:rPr>
        <w:t>Amazon Sales Data Analysis</w:t>
      </w:r>
    </w:p>
    <w:p w14:paraId="56146444" w14:textId="77777777" w:rsidR="00657E70" w:rsidRPr="00657E70" w:rsidRDefault="00657E70" w:rsidP="00B31438">
      <w:pPr>
        <w:rPr>
          <w:color w:val="4472C4" w:themeColor="accent5"/>
          <w:sz w:val="44"/>
          <w:szCs w:val="44"/>
        </w:rPr>
      </w:pPr>
    </w:p>
    <w:p w14:paraId="11DCB93F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C01663C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6FEF69AD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8E81998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6D30364E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748949B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3A5207E4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0A25D09F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76FE414F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4626F033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5EDB0B24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0C6CCE8E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16358922" w14:textId="77777777" w:rsidR="00657E70" w:rsidRDefault="00657E7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</w:p>
    <w:p w14:paraId="7BB4000C" w14:textId="589639D5" w:rsidR="00AF2940" w:rsidRPr="00AF2940" w:rsidRDefault="00AF2940" w:rsidP="00B31438">
      <w:pPr>
        <w:rPr>
          <w:b/>
          <w:bCs/>
          <w:i/>
          <w:iCs/>
          <w:color w:val="4472C4" w:themeColor="accent5"/>
          <w:sz w:val="44"/>
          <w:szCs w:val="44"/>
        </w:rPr>
      </w:pPr>
      <w:r w:rsidRPr="00AF2940">
        <w:rPr>
          <w:b/>
          <w:bCs/>
          <w:i/>
          <w:iCs/>
          <w:color w:val="4472C4" w:themeColor="accent5"/>
          <w:sz w:val="44"/>
          <w:szCs w:val="44"/>
        </w:rPr>
        <w:lastRenderedPageBreak/>
        <w:t xml:space="preserve">Introduction </w:t>
      </w:r>
    </w:p>
    <w:p w14:paraId="606D5940" w14:textId="5F41D5CD" w:rsidR="007C173B" w:rsidRPr="00B31438" w:rsidRDefault="00B31438" w:rsidP="00B31438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1.</w:t>
      </w:r>
      <w:r w:rsidR="007C173B" w:rsidRPr="00B31438">
        <w:rPr>
          <w:b/>
          <w:bCs/>
          <w:color w:val="4472C4" w:themeColor="accent5"/>
        </w:rPr>
        <w:t>Why this High-Level Design Document?</w:t>
      </w:r>
    </w:p>
    <w:p w14:paraId="5E05D6CC" w14:textId="77777777" w:rsidR="007C173B" w:rsidRDefault="007C173B" w:rsidP="007C173B">
      <w:r>
        <w:t>The purpose of this High-Level Design (HLD) Document is to add the necessary detail to the</w:t>
      </w:r>
    </w:p>
    <w:p w14:paraId="210E3531" w14:textId="77777777" w:rsidR="007C173B" w:rsidRDefault="007C173B" w:rsidP="007C173B">
      <w:r>
        <w:t>current project description to represent a suitable dashboard for analysis. This dashboard is also</w:t>
      </w:r>
    </w:p>
    <w:p w14:paraId="391B4D8D" w14:textId="77777777" w:rsidR="003F2E9E" w:rsidRDefault="007C173B" w:rsidP="007C173B">
      <w:r>
        <w:t>intended to help business stakeholders to take decisions based on our dashboard.</w:t>
      </w:r>
    </w:p>
    <w:p w14:paraId="677AEF44" w14:textId="77777777" w:rsidR="009A639D" w:rsidRDefault="009A639D" w:rsidP="007C173B"/>
    <w:p w14:paraId="7239E3C2" w14:textId="77777777" w:rsidR="003F2E9E" w:rsidRPr="00B31438" w:rsidRDefault="003F2E9E" w:rsidP="007C173B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Problem Statement</w:t>
      </w:r>
    </w:p>
    <w:p w14:paraId="31E3846F" w14:textId="340C35D6" w:rsidR="003F2E9E" w:rsidRDefault="00F95155" w:rsidP="00C632EE">
      <w:r w:rsidRPr="003F2E9E">
        <w:t>Analysing</w:t>
      </w:r>
      <w:r w:rsidR="003F2E9E" w:rsidRPr="003F2E9E">
        <w:t xml:space="preserve"> Amazon Sales</w:t>
      </w:r>
      <w:r w:rsidR="003F2E9E">
        <w:t xml:space="preserve"> data </w:t>
      </w:r>
      <w:r w:rsidR="00C632EE">
        <w:t>f</w:t>
      </w:r>
      <w:r w:rsidR="00AF2940">
        <w:t xml:space="preserve">rom year </w:t>
      </w:r>
      <w:r w:rsidR="00C632EE">
        <w:t xml:space="preserve"> 2017</w:t>
      </w:r>
      <w:r w:rsidR="00AF2940">
        <w:t xml:space="preserve"> to </w:t>
      </w:r>
      <w:r w:rsidR="00C632EE">
        <w:t>2019</w:t>
      </w:r>
      <w:r w:rsidR="00C632EE" w:rsidRPr="00C632EE">
        <w:t xml:space="preserve"> </w:t>
      </w:r>
      <w:r w:rsidR="00C632EE">
        <w:t>to meet increasing competition around the globe and the need for improved methods of distribution to reduce cost and to increase profits.</w:t>
      </w:r>
    </w:p>
    <w:p w14:paraId="005C7304" w14:textId="77777777" w:rsidR="006E650D" w:rsidRPr="00B31438" w:rsidRDefault="006E650D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Tools used</w:t>
      </w:r>
    </w:p>
    <w:p w14:paraId="75B50803" w14:textId="795C2396" w:rsidR="006E650D" w:rsidRDefault="006E650D" w:rsidP="006E650D">
      <w:r>
        <w:t xml:space="preserve">Business Intelligence tools and </w:t>
      </w:r>
      <w:r w:rsidR="00B31438">
        <w:t>libraries such</w:t>
      </w:r>
      <w:r>
        <w:t xml:space="preserve"> as Excel, Power BI are used to build the whole framework</w:t>
      </w:r>
      <w:r w:rsidR="00B31438">
        <w:t xml:space="preserve"> &amp; Dashboard.</w:t>
      </w:r>
    </w:p>
    <w:p w14:paraId="5ECE2EEC" w14:textId="4A22EA1F" w:rsidR="00B31438" w:rsidRDefault="00B31438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How BI Really Works</w:t>
      </w:r>
    </w:p>
    <w:p w14:paraId="387C88BF" w14:textId="77777777" w:rsidR="00AF2940" w:rsidRDefault="00AF2940" w:rsidP="006E650D">
      <w:pPr>
        <w:rPr>
          <w:b/>
          <w:bCs/>
          <w:color w:val="4472C4" w:themeColor="accent5"/>
        </w:rPr>
      </w:pPr>
    </w:p>
    <w:p w14:paraId="1112E18C" w14:textId="2BCC22EB" w:rsidR="00AF2940" w:rsidRPr="00B31438" w:rsidRDefault="00AF2940" w:rsidP="006E650D">
      <w:pPr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</w:rPr>
        <w:drawing>
          <wp:inline distT="0" distB="0" distL="0" distR="0" wp14:anchorId="51645614" wp14:editId="3F0551E1">
            <wp:extent cx="5731510" cy="3547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3C83" w14:textId="6F97F652" w:rsidR="00B31438" w:rsidRDefault="00B31438" w:rsidP="006E650D">
      <w:r>
        <w:rPr>
          <w:noProof/>
        </w:rPr>
        <w:lastRenderedPageBreak/>
        <w:drawing>
          <wp:inline distT="0" distB="0" distL="0" distR="0" wp14:anchorId="33D18A78" wp14:editId="5DB0ED8F">
            <wp:extent cx="56578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57B3" w14:textId="77777777" w:rsidR="006E650D" w:rsidRPr="00B31438" w:rsidRDefault="006E650D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Optimization</w:t>
      </w:r>
    </w:p>
    <w:p w14:paraId="778E3295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Your data strategy drives performance</w:t>
      </w:r>
    </w:p>
    <w:p w14:paraId="2537860D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Minimize the number of fields</w:t>
      </w:r>
    </w:p>
    <w:p w14:paraId="5E1E6761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Minimize the number of records</w:t>
      </w:r>
    </w:p>
    <w:p w14:paraId="4F70D917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Optimize extracts to speed up future queries by materializing calculations, removing</w:t>
      </w:r>
    </w:p>
    <w:p w14:paraId="374533ED" w14:textId="77777777" w:rsidR="006E650D" w:rsidRDefault="006E650D" w:rsidP="006E650D">
      <w:pPr>
        <w:pStyle w:val="ListParagraph"/>
        <w:numPr>
          <w:ilvl w:val="0"/>
          <w:numId w:val="3"/>
        </w:numPr>
      </w:pPr>
      <w:r>
        <w:t>columns and the use of accelerated views</w:t>
      </w:r>
    </w:p>
    <w:p w14:paraId="74E5EC80" w14:textId="77777777" w:rsidR="006E650D" w:rsidRDefault="00FF2BDE" w:rsidP="006E650D">
      <w:pPr>
        <w:pStyle w:val="ListParagraph"/>
        <w:numPr>
          <w:ilvl w:val="0"/>
          <w:numId w:val="3"/>
        </w:numPr>
      </w:pPr>
      <w:r>
        <w:t xml:space="preserve">enable include in report refresh option </w:t>
      </w:r>
    </w:p>
    <w:p w14:paraId="33AEEFCC" w14:textId="77777777" w:rsidR="00FF2BDE" w:rsidRPr="00B31438" w:rsidRDefault="00FF2BDE" w:rsidP="00F95155">
      <w:pPr>
        <w:pStyle w:val="ListParagraph"/>
        <w:rPr>
          <w:b/>
          <w:bCs/>
          <w:color w:val="4472C4" w:themeColor="accent5"/>
        </w:rPr>
      </w:pPr>
    </w:p>
    <w:p w14:paraId="59324458" w14:textId="77777777" w:rsidR="006E650D" w:rsidRPr="00B31438" w:rsidRDefault="006E650D" w:rsidP="006E650D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KPIs (Key Performance Indicators)</w:t>
      </w:r>
    </w:p>
    <w:p w14:paraId="30DC28CC" w14:textId="059503E7" w:rsidR="006E650D" w:rsidRDefault="006E650D" w:rsidP="006E650D">
      <w:r>
        <w:t xml:space="preserve">Key indicators displaying a summary of the </w:t>
      </w:r>
      <w:r w:rsidR="00FF2BDE">
        <w:t xml:space="preserve">Sales Analysis </w:t>
      </w:r>
      <w:r>
        <w:t>and its relationship with different</w:t>
      </w:r>
      <w:r w:rsidR="00B31438">
        <w:t xml:space="preserve"> </w:t>
      </w:r>
      <w:r>
        <w:t>Metrics</w:t>
      </w:r>
      <w:r w:rsidR="00FF2BDE">
        <w:t>.</w:t>
      </w:r>
    </w:p>
    <w:p w14:paraId="0915DD06" w14:textId="77777777" w:rsidR="00C632EE" w:rsidRDefault="00C632EE" w:rsidP="009A639D">
      <w:pPr>
        <w:pStyle w:val="ListParagraph"/>
        <w:numPr>
          <w:ilvl w:val="0"/>
          <w:numId w:val="4"/>
        </w:numPr>
      </w:pPr>
      <w:r>
        <w:t xml:space="preserve">Impact of </w:t>
      </w:r>
      <w:r w:rsidR="00FF2BDE">
        <w:t>Region</w:t>
      </w:r>
      <w:r>
        <w:t xml:space="preserve"> on </w:t>
      </w:r>
      <w:r w:rsidR="00FF2BDE">
        <w:t>Sales</w:t>
      </w:r>
      <w:r>
        <w:t xml:space="preserve"> </w:t>
      </w:r>
    </w:p>
    <w:p w14:paraId="26CCEA86" w14:textId="77777777" w:rsidR="00C632EE" w:rsidRDefault="00FF2BDE" w:rsidP="009A639D">
      <w:pPr>
        <w:pStyle w:val="ListParagraph"/>
        <w:numPr>
          <w:ilvl w:val="0"/>
          <w:numId w:val="4"/>
        </w:numPr>
      </w:pPr>
      <w:r>
        <w:t>Type of customers generating sales and profit</w:t>
      </w:r>
    </w:p>
    <w:p w14:paraId="1E4DEB20" w14:textId="77777777" w:rsidR="00C632EE" w:rsidRDefault="009E133C" w:rsidP="009A639D">
      <w:pPr>
        <w:pStyle w:val="ListParagraph"/>
        <w:numPr>
          <w:ilvl w:val="0"/>
          <w:numId w:val="4"/>
        </w:numPr>
      </w:pPr>
      <w:r>
        <w:t>I</w:t>
      </w:r>
      <w:r w:rsidR="00177EBA">
        <w:t>mpact</w:t>
      </w:r>
      <w:r w:rsidR="00C632EE">
        <w:t xml:space="preserve"> of </w:t>
      </w:r>
      <w:r w:rsidR="00177EBA">
        <w:t>season parameter on Sale and profit</w:t>
      </w:r>
      <w:r w:rsidR="00C632EE">
        <w:t xml:space="preserve"> </w:t>
      </w:r>
    </w:p>
    <w:p w14:paraId="2E41F94D" w14:textId="77777777" w:rsidR="00C632EE" w:rsidRDefault="00177EBA" w:rsidP="009A639D">
      <w:pPr>
        <w:pStyle w:val="ListParagraph"/>
        <w:numPr>
          <w:ilvl w:val="0"/>
          <w:numId w:val="4"/>
        </w:numPr>
      </w:pPr>
      <w:r>
        <w:t>Which quarter of the year results in higher sales and profit</w:t>
      </w:r>
    </w:p>
    <w:p w14:paraId="3405CE2C" w14:textId="77777777" w:rsidR="00DE229C" w:rsidRDefault="00DE229C" w:rsidP="007C173B"/>
    <w:p w14:paraId="5DC34799" w14:textId="77777777" w:rsidR="00177EBA" w:rsidRPr="00B31438" w:rsidRDefault="00177EBA" w:rsidP="00177EBA">
      <w:pPr>
        <w:rPr>
          <w:b/>
          <w:bCs/>
          <w:color w:val="4472C4" w:themeColor="accent5"/>
        </w:rPr>
      </w:pPr>
      <w:r w:rsidRPr="00B31438">
        <w:rPr>
          <w:b/>
          <w:bCs/>
          <w:color w:val="4472C4" w:themeColor="accent5"/>
        </w:rPr>
        <w:t>Deployment</w:t>
      </w:r>
    </w:p>
    <w:p w14:paraId="279E9BB7" w14:textId="77777777" w:rsidR="00177EBA" w:rsidRDefault="00177EBA" w:rsidP="00177EBA">
      <w:r>
        <w:t>Prioritizing data and analytics couldn’t come at a better time. Your company, no matter what</w:t>
      </w:r>
    </w:p>
    <w:p w14:paraId="0AC87AE0" w14:textId="052541AD" w:rsidR="00177EBA" w:rsidRDefault="00177EBA" w:rsidP="00177EBA">
      <w:r>
        <w:t xml:space="preserve">size, is already collecting data and most likely </w:t>
      </w:r>
      <w:r w:rsidR="00B31438">
        <w:t>analysing</w:t>
      </w:r>
      <w:r>
        <w:t xml:space="preserve"> just a portion of it to solve business</w:t>
      </w:r>
    </w:p>
    <w:p w14:paraId="481E8A1D" w14:textId="77777777" w:rsidR="00177EBA" w:rsidRDefault="00177EBA" w:rsidP="00177EBA">
      <w:r>
        <w:t>problems, gain competitive advantages, and drive enterprise transformation. With the</w:t>
      </w:r>
    </w:p>
    <w:p w14:paraId="56A550DA" w14:textId="77777777" w:rsidR="00177EBA" w:rsidRDefault="00177EBA" w:rsidP="00177EBA">
      <w:r>
        <w:t>explosive growth of enterprise data, database technologies, and the high demand for</w:t>
      </w:r>
    </w:p>
    <w:p w14:paraId="1F1B9EA1" w14:textId="77777777" w:rsidR="00177EBA" w:rsidRDefault="00177EBA" w:rsidP="00177EBA">
      <w:r>
        <w:t>analytical skills, today’s most effective IT organizations have shifted their focus to enabling</w:t>
      </w:r>
    </w:p>
    <w:p w14:paraId="01A13B64" w14:textId="77777777" w:rsidR="00177EBA" w:rsidRDefault="00177EBA" w:rsidP="00177EBA">
      <w:r>
        <w:t>self-service by deploying and operating Tableau at scale, as well as organizing, orchestrating,</w:t>
      </w:r>
    </w:p>
    <w:p w14:paraId="217027F3" w14:textId="650EE0F5" w:rsidR="00177EBA" w:rsidRDefault="00177EBA" w:rsidP="00177EBA">
      <w:r>
        <w:t xml:space="preserve">and unifying disparate sources of data for business users and experts alike to author </w:t>
      </w:r>
      <w:r w:rsidR="00AF2940">
        <w:t>.</w:t>
      </w:r>
    </w:p>
    <w:p w14:paraId="4F0638D3" w14:textId="77777777" w:rsidR="00AF2940" w:rsidRPr="00331083" w:rsidRDefault="00AF2940" w:rsidP="00AF2940">
      <w:pPr>
        <w:rPr>
          <w:rFonts w:cstheme="minorHAnsi"/>
          <w:b/>
          <w:bCs/>
          <w:color w:val="4472C4" w:themeColor="accent5"/>
        </w:rPr>
      </w:pPr>
    </w:p>
    <w:p w14:paraId="50449B44" w14:textId="6698CC40" w:rsidR="00AF2940" w:rsidRPr="00331083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4472C4" w:themeColor="accent5"/>
          <w:sz w:val="22"/>
          <w:szCs w:val="22"/>
        </w:rPr>
      </w:pPr>
      <w:r w:rsidRPr="00331083">
        <w:rPr>
          <w:rFonts w:asciiTheme="minorHAnsi" w:hAnsiTheme="minorHAnsi" w:cstheme="minorHAnsi"/>
          <w:b/>
          <w:bCs/>
          <w:color w:val="4472C4" w:themeColor="accent5"/>
          <w:sz w:val="22"/>
          <w:szCs w:val="22"/>
        </w:rPr>
        <w:t>Power Bi service For Deployment</w:t>
      </w:r>
    </w:p>
    <w:p w14:paraId="3CBEDD3B" w14:textId="7E8F0876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353535"/>
          <w:sz w:val="22"/>
          <w:szCs w:val="22"/>
        </w:rPr>
      </w:pPr>
      <w:r w:rsidRPr="00AF2940">
        <w:rPr>
          <w:rFonts w:ascii="Calibri" w:hAnsi="Calibri" w:cs="Calibri"/>
          <w:color w:val="353535"/>
          <w:sz w:val="22"/>
          <w:szCs w:val="22"/>
        </w:rPr>
        <w:t>Power BI Service is a web-based platform from where you can</w:t>
      </w:r>
      <w:r w:rsidRPr="00AF2940">
        <w:rPr>
          <w:rStyle w:val="Emphasis"/>
          <w:rFonts w:ascii="Calibri" w:hAnsi="Calibri" w:cs="Calibri"/>
          <w:color w:val="353535"/>
          <w:sz w:val="22"/>
          <w:szCs w:val="22"/>
        </w:rPr>
        <w:t> share reports made on Power BI Desktop, collaborate with other users, and create dashboards.</w:t>
      </w:r>
    </w:p>
    <w:p w14:paraId="0139ED77" w14:textId="77777777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353535"/>
          <w:sz w:val="22"/>
          <w:szCs w:val="22"/>
        </w:rPr>
      </w:pPr>
      <w:r w:rsidRPr="00AF2940">
        <w:rPr>
          <w:rFonts w:ascii="Calibri" w:hAnsi="Calibri" w:cs="Calibri"/>
          <w:color w:val="353535"/>
          <w:sz w:val="22"/>
          <w:szCs w:val="22"/>
        </w:rPr>
        <w:t>It is available in three versions:</w:t>
      </w:r>
    </w:p>
    <w:p w14:paraId="26579738" w14:textId="77777777" w:rsidR="00AF2940" w:rsidRPr="00AF2940" w:rsidRDefault="00AF2940" w:rsidP="00AF2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alibri" w:hAnsi="Calibri" w:cs="Calibri"/>
          <w:color w:val="353535"/>
        </w:rPr>
      </w:pPr>
      <w:r w:rsidRPr="00AF2940">
        <w:rPr>
          <w:rFonts w:ascii="Calibri" w:hAnsi="Calibri" w:cs="Calibri"/>
          <w:color w:val="353535"/>
        </w:rPr>
        <w:t>Free version</w:t>
      </w:r>
    </w:p>
    <w:p w14:paraId="09510089" w14:textId="77777777" w:rsidR="00AF2940" w:rsidRPr="00AF2940" w:rsidRDefault="00AF2940" w:rsidP="00AF2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alibri" w:hAnsi="Calibri" w:cs="Calibri"/>
          <w:color w:val="353535"/>
        </w:rPr>
      </w:pPr>
      <w:r w:rsidRPr="00AF2940">
        <w:rPr>
          <w:rFonts w:ascii="Calibri" w:hAnsi="Calibri" w:cs="Calibri"/>
          <w:color w:val="353535"/>
        </w:rPr>
        <w:t>Pro version</w:t>
      </w:r>
    </w:p>
    <w:p w14:paraId="038E47CD" w14:textId="77777777" w:rsidR="00AF2940" w:rsidRPr="00AF2940" w:rsidRDefault="00AF2940" w:rsidP="00AF294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alibri" w:hAnsi="Calibri" w:cs="Calibri"/>
          <w:color w:val="353535"/>
        </w:rPr>
      </w:pPr>
      <w:r w:rsidRPr="00AF2940">
        <w:rPr>
          <w:rFonts w:ascii="Calibri" w:hAnsi="Calibri" w:cs="Calibri"/>
          <w:color w:val="353535"/>
        </w:rPr>
        <w:t>Premium version</w:t>
      </w:r>
    </w:p>
    <w:p w14:paraId="04652BE7" w14:textId="77777777" w:rsidR="00AF2940" w:rsidRPr="00AF2940" w:rsidRDefault="00AF2940" w:rsidP="00AF2940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353535"/>
          <w:sz w:val="22"/>
          <w:szCs w:val="22"/>
        </w:rPr>
      </w:pPr>
      <w:r w:rsidRPr="00AF2940">
        <w:rPr>
          <w:rFonts w:ascii="Calibri" w:hAnsi="Calibri" w:cs="Calibri"/>
          <w:color w:val="353535"/>
          <w:sz w:val="22"/>
          <w:szCs w:val="22"/>
        </w:rPr>
        <w:t>Power BI Service is also known as, 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“Power BI.com”</w:t>
      </w:r>
      <w:r w:rsidRPr="00AF2940">
        <w:rPr>
          <w:rFonts w:ascii="Calibri" w:hAnsi="Calibri" w:cs="Calibri"/>
          <w:color w:val="353535"/>
          <w:sz w:val="22"/>
          <w:szCs w:val="22"/>
        </w:rPr>
        <w:t>,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 “Power BI Workspace”,</w:t>
      </w:r>
      <w:r w:rsidRPr="00AF2940">
        <w:rPr>
          <w:rFonts w:ascii="Calibri" w:hAnsi="Calibri" w:cs="Calibri"/>
          <w:color w:val="353535"/>
          <w:sz w:val="22"/>
          <w:szCs w:val="22"/>
        </w:rPr>
        <w:t> 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“Power BI Site”</w:t>
      </w:r>
      <w:r w:rsidRPr="00AF2940">
        <w:rPr>
          <w:rFonts w:ascii="Calibri" w:hAnsi="Calibri" w:cs="Calibri"/>
          <w:color w:val="353535"/>
          <w:sz w:val="22"/>
          <w:szCs w:val="22"/>
        </w:rPr>
        <w:t> and </w:t>
      </w:r>
      <w:r w:rsidRPr="00AF2940">
        <w:rPr>
          <w:rStyle w:val="Strong"/>
          <w:rFonts w:ascii="Calibri" w:hAnsi="Calibri" w:cs="Calibri"/>
          <w:color w:val="353535"/>
          <w:sz w:val="22"/>
          <w:szCs w:val="22"/>
        </w:rPr>
        <w:t>“Power BI Web Portal”</w:t>
      </w:r>
      <w:r w:rsidRPr="00AF2940">
        <w:rPr>
          <w:rFonts w:ascii="Calibri" w:hAnsi="Calibri" w:cs="Calibri"/>
          <w:color w:val="353535"/>
          <w:sz w:val="22"/>
          <w:szCs w:val="22"/>
        </w:rPr>
        <w:t>. This component also offers advanced features like </w:t>
      </w:r>
      <w:r w:rsidRPr="00AF2940">
        <w:rPr>
          <w:rStyle w:val="Emphasis"/>
          <w:rFonts w:ascii="Calibri" w:hAnsi="Calibri" w:cs="Calibri"/>
          <w:color w:val="353535"/>
          <w:sz w:val="22"/>
          <w:szCs w:val="22"/>
        </w:rPr>
        <w:t>natural language Q&amp;A</w:t>
      </w:r>
      <w:r w:rsidRPr="00AF2940">
        <w:rPr>
          <w:rFonts w:ascii="Calibri" w:hAnsi="Calibri" w:cs="Calibri"/>
          <w:color w:val="353535"/>
          <w:sz w:val="22"/>
          <w:szCs w:val="22"/>
        </w:rPr>
        <w:t> and </w:t>
      </w:r>
      <w:r w:rsidRPr="00AF2940">
        <w:rPr>
          <w:rStyle w:val="Emphasis"/>
          <w:rFonts w:ascii="Calibri" w:hAnsi="Calibri" w:cs="Calibri"/>
          <w:color w:val="353535"/>
          <w:sz w:val="22"/>
          <w:szCs w:val="22"/>
        </w:rPr>
        <w:t>alerts</w:t>
      </w:r>
      <w:r w:rsidRPr="00AF2940">
        <w:rPr>
          <w:rFonts w:ascii="Calibri" w:hAnsi="Calibri" w:cs="Calibri"/>
          <w:color w:val="353535"/>
          <w:sz w:val="22"/>
          <w:szCs w:val="22"/>
        </w:rPr>
        <w:t>.</w:t>
      </w:r>
    </w:p>
    <w:p w14:paraId="06D907A0" w14:textId="77777777" w:rsidR="00AF2940" w:rsidRDefault="00AF2940" w:rsidP="00177EBA"/>
    <w:p w14:paraId="6CDB54C7" w14:textId="77777777" w:rsidR="006E650D" w:rsidRPr="007C173B" w:rsidRDefault="006E650D" w:rsidP="006E650D"/>
    <w:sectPr w:rsidR="006E650D" w:rsidRPr="007C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EFA"/>
    <w:multiLevelType w:val="hybridMultilevel"/>
    <w:tmpl w:val="3E186B78"/>
    <w:lvl w:ilvl="0" w:tplc="620617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0F7"/>
    <w:multiLevelType w:val="hybridMultilevel"/>
    <w:tmpl w:val="C2A8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0054"/>
    <w:multiLevelType w:val="hybridMultilevel"/>
    <w:tmpl w:val="8076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529CE"/>
    <w:multiLevelType w:val="hybridMultilevel"/>
    <w:tmpl w:val="227AE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50FBE"/>
    <w:multiLevelType w:val="hybridMultilevel"/>
    <w:tmpl w:val="9CEEF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20AD1"/>
    <w:multiLevelType w:val="hybridMultilevel"/>
    <w:tmpl w:val="4086A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602C4"/>
    <w:multiLevelType w:val="hybridMultilevel"/>
    <w:tmpl w:val="FAE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1933"/>
    <w:multiLevelType w:val="multilevel"/>
    <w:tmpl w:val="C306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3B"/>
    <w:rsid w:val="00177EBA"/>
    <w:rsid w:val="00331083"/>
    <w:rsid w:val="003F27A6"/>
    <w:rsid w:val="003F2E9E"/>
    <w:rsid w:val="00657E70"/>
    <w:rsid w:val="006E650D"/>
    <w:rsid w:val="007C173B"/>
    <w:rsid w:val="007D146C"/>
    <w:rsid w:val="00822568"/>
    <w:rsid w:val="009A639D"/>
    <w:rsid w:val="009E133C"/>
    <w:rsid w:val="00AA491E"/>
    <w:rsid w:val="00AF2940"/>
    <w:rsid w:val="00B31438"/>
    <w:rsid w:val="00C632EE"/>
    <w:rsid w:val="00DE229C"/>
    <w:rsid w:val="00F95155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E832"/>
  <w15:chartTrackingRefBased/>
  <w15:docId w15:val="{E5D3998D-B23A-4CA5-966E-57922C6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Emphasis">
    <w:name w:val="Emphasis"/>
    <w:basedOn w:val="DefaultParagraphFont"/>
    <w:uiPriority w:val="20"/>
    <w:qFormat/>
    <w:rsid w:val="00AF2940"/>
    <w:rPr>
      <w:i/>
      <w:iCs/>
    </w:rPr>
  </w:style>
  <w:style w:type="character" w:styleId="Strong">
    <w:name w:val="Strong"/>
    <w:basedOn w:val="DefaultParagraphFont"/>
    <w:uiPriority w:val="22"/>
    <w:qFormat/>
    <w:rsid w:val="00AF2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91998</cp:lastModifiedBy>
  <cp:revision>6</cp:revision>
  <dcterms:created xsi:type="dcterms:W3CDTF">2021-09-22T22:19:00Z</dcterms:created>
  <dcterms:modified xsi:type="dcterms:W3CDTF">2021-10-21T05:16:00Z</dcterms:modified>
</cp:coreProperties>
</file>