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Bowling Game Project Structure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Files Organization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bowling-game-project/</w:t>
        <w:br/>
        <w:t xml:space="preserve">│</w:t>
        <w:br/>
        <w:t xml:space="preserve">├── src/</w:t>
        <w:br/>
        <w:t xml:space="preserve">│   ├── bowling_game.py              # Original code (with bugs)</w:t>
        <w:br/>
        <w:t xml:space="preserve">│   ├── bowling_game_fixed.py        # Fixed and documented version</w:t>
        <w:br/>
        <w:t xml:space="preserve">│   └── example_usage.py             # Usage examples and demonstrations</w:t>
        <w:br/>
        <w:t xml:space="preserve">│</w:t>
        <w:br/>
        <w:t xml:space="preserve">├── tests/</w:t>
        <w:br/>
        <w:t xml:space="preserve">│   ├── test_bowling_game.py         # Comprehensive unit test suite</w:t>
        <w:br/>
        <w:t xml:space="preserve">│   ├── test_results.txt             # Test execution results</w:t>
        <w:br/>
        <w:t xml:space="preserve">│   └── coverage_report.html         # Test coverage report</w:t>
        <w:br/>
        <w:t xml:space="preserve">│</w:t>
        <w:br/>
        <w:t xml:space="preserve">├── docs/</w:t>
        <w:br/>
        <w:t xml:space="preserve">│   ├── bowling-test-plan.md         # IEEE 829 compliant test plan</w:t>
        <w:br/>
        <w:t xml:space="preserve">│   ├── api_documentation.html       # Generated PythonDoc documentation</w:t>
        <w:br/>
        <w:t xml:space="preserve">│   ├── bowling_rules.md             # Business rules documentation</w:t>
        <w:br/>
        <w:t xml:space="preserve">│   └── project-summary-report.md    # Final summary report</w:t>
        <w:br/>
        <w:t xml:space="preserve">│</w:t>
        <w:br/>
        <w:t xml:space="preserve">├── git_info/</w:t>
        <w:br/>
        <w:t xml:space="preserve">│   ├── commit_history.txt           # Git commit log</w:t>
        <w:br/>
        <w:t xml:space="preserve">│   └── repository_link.txt          # Link to Git repository</w:t>
        <w:br/>
        <w:t xml:space="preserve">│</w:t>
        <w:br/>
        <w:t xml:space="preserve">├── README.md                        # Project overview and setup instructions</w:t>
        <w:br/>
        <w:t xml:space="preserve">├── requirements.txt                 # Python dependencies</w:t>
        <w:br/>
        <w:t xml:space="preserve">└── run_tests.py                     # Script to execute all tests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File Descriptions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Source Code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src/</w:t>
      </w:r>
      <w:r>
        <w:rPr>
          <w:rFonts w:eastAsia="inter" w:cs="inter" w:ascii="inter" w:hAnsi="inter"/>
          <w:b/>
          <w:color w:val="000000"/>
          <w:sz w:val="24"/>
        </w:rPr>
        <w:t xml:space="preserve">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bowling_game.py</w:t>
      </w:r>
      <w:r>
        <w:rPr>
          <w:rFonts w:eastAsia="inter" w:cs="inter" w:ascii="inter" w:hAnsi="inter"/>
          <w:color w:val="000000"/>
          <w:sz w:val="21"/>
        </w:rPr>
        <w:t xml:space="preserve">: Original implementation provided by tutor (contains bugs)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bowling_game_fixed.py</w:t>
      </w:r>
      <w:r>
        <w:rPr>
          <w:rFonts w:eastAsia="inter" w:cs="inter" w:ascii="inter" w:hAnsi="inter"/>
          <w:color w:val="000000"/>
          <w:sz w:val="21"/>
        </w:rPr>
        <w:t xml:space="preserve">: Debugged and refactored version with comprehensive documentation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example_usage.py</w:t>
      </w:r>
      <w:r>
        <w:rPr>
          <w:rFonts w:eastAsia="inter" w:cs="inter" w:ascii="inter" w:hAnsi="inter"/>
          <w:color w:val="000000"/>
          <w:sz w:val="21"/>
        </w:rPr>
        <w:t xml:space="preserve">: Demonstrates various game scenarios and expected scores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Tests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tests/</w:t>
      </w:r>
      <w:r>
        <w:rPr>
          <w:rFonts w:eastAsia="inter" w:cs="inter" w:ascii="inter" w:hAnsi="inter"/>
          <w:b/>
          <w:color w:val="000000"/>
          <w:sz w:val="24"/>
        </w:rPr>
        <w:t xml:space="preserve">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test_bowling_game.py</w:t>
      </w:r>
      <w:r>
        <w:rPr>
          <w:rFonts w:eastAsia="inter" w:cs="inter" w:ascii="inter" w:hAnsi="inter"/>
          <w:color w:val="000000"/>
          <w:sz w:val="21"/>
        </w:rPr>
        <w:t xml:space="preserve">: Complete unit test suite covering all scenarios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test_results.txt</w:t>
      </w:r>
      <w:r>
        <w:rPr>
          <w:rFonts w:eastAsia="inter" w:cs="inter" w:ascii="inter" w:hAnsi="inter"/>
          <w:color w:val="000000"/>
          <w:sz w:val="21"/>
        </w:rPr>
        <w:t xml:space="preserve">: Output from test execution showing pass/fail status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coverage_report.html</w:t>
      </w:r>
      <w:r>
        <w:rPr>
          <w:rFonts w:eastAsia="inter" w:cs="inter" w:ascii="inter" w:hAnsi="inter"/>
          <w:color w:val="000000"/>
          <w:sz w:val="21"/>
        </w:rPr>
        <w:t xml:space="preserve">: Code coverage analysis report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Documentation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docs/</w:t>
      </w:r>
      <w:r>
        <w:rPr>
          <w:rFonts w:eastAsia="inter" w:cs="inter" w:ascii="inter" w:hAnsi="inter"/>
          <w:b/>
          <w:color w:val="000000"/>
          <w:sz w:val="24"/>
        </w:rPr>
        <w:t xml:space="preserve">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5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bowling-test-plan.md</w:t>
        </w:r>
      </w:hyperlink>
      <w:r>
        <w:rPr>
          <w:rFonts w:eastAsia="inter" w:cs="inter" w:ascii="inter" w:hAnsi="inter"/>
          <w:color w:val="000000"/>
          <w:sz w:val="21"/>
        </w:rPr>
        <w:t xml:space="preserve">: IEEE 829 standard test plan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api_documentation.html</w:t>
      </w:r>
      <w:r>
        <w:rPr>
          <w:rFonts w:eastAsia="inter" w:cs="inter" w:ascii="inter" w:hAnsi="inter"/>
          <w:color w:val="000000"/>
          <w:sz w:val="21"/>
        </w:rPr>
        <w:t xml:space="preserve">: Generated PythonDoc API documentation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bowling_rules.md</w:t>
      </w:r>
      <w:r>
        <w:rPr>
          <w:rFonts w:eastAsia="inter" w:cs="inter" w:ascii="inter" w:hAnsi="inter"/>
          <w:color w:val="000000"/>
          <w:sz w:val="21"/>
        </w:rPr>
        <w:t xml:space="preserve">: Business rules and scoring explanations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6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project-summary-report.md</w:t>
        </w:r>
      </w:hyperlink>
      <w:r>
        <w:rPr>
          <w:rFonts w:eastAsia="inter" w:cs="inter" w:ascii="inter" w:hAnsi="inter"/>
          <w:color w:val="000000"/>
          <w:sz w:val="21"/>
        </w:rPr>
        <w:t xml:space="preserve">: Comprehensive project summary and findings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Version Control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git_info/</w:t>
      </w:r>
      <w:r>
        <w:rPr>
          <w:rFonts w:eastAsia="inter" w:cs="inter" w:ascii="inter" w:hAnsi="inter"/>
          <w:b/>
          <w:color w:val="000000"/>
          <w:sz w:val="24"/>
        </w:rPr>
        <w:t xml:space="preserve">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commit_history.txt</w:t>
      </w:r>
      <w:r>
        <w:rPr>
          <w:rFonts w:eastAsia="inter" w:cs="inter" w:ascii="inter" w:hAnsi="inter"/>
          <w:color w:val="000000"/>
          <w:sz w:val="21"/>
        </w:rPr>
        <w:t xml:space="preserve">: Git log showing all commits and messages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repository_link.txt</w:t>
      </w:r>
      <w:r>
        <w:rPr>
          <w:rFonts w:eastAsia="inter" w:cs="inter" w:ascii="inter" w:hAnsi="inter"/>
          <w:color w:val="000000"/>
          <w:sz w:val="21"/>
        </w:rPr>
        <w:t xml:space="preserve">: URL to the Git repository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Root Files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7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README.md</w:t>
        </w:r>
      </w:hyperlink>
      <w:r>
        <w:rPr>
          <w:rFonts w:eastAsia="inter" w:cs="inter" w:ascii="inter" w:hAnsi="inter"/>
          <w:color w:val="000000"/>
          <w:sz w:val="21"/>
        </w:rPr>
        <w:t xml:space="preserve">: Project setup and execution instructions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requirements.txt</w:t>
      </w:r>
      <w:r>
        <w:rPr>
          <w:rFonts w:eastAsia="inter" w:cs="inter" w:ascii="inter" w:hAnsi="inter"/>
          <w:color w:val="000000"/>
          <w:sz w:val="21"/>
        </w:rPr>
        <w:t xml:space="preserve">: Python package dependencies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run_tests.py</w:t>
      </w:r>
      <w:r>
        <w:rPr>
          <w:rFonts w:eastAsia="inter" w:cs="inter" w:ascii="inter" w:hAnsi="inter"/>
          <w:color w:val="000000"/>
          <w:sz w:val="21"/>
        </w:rPr>
        <w:t xml:space="preserve">: Automated test execution script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Setup Instructions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Environment Setup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virtual environment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-m venv bowling_env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Activate environment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Windows: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bowling_env\Scripts\activate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macOS/Linux: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bowling_env/bin/activate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Install dependencies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pip install -r requirements.txt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Running Tests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Run all unit tests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-m pytest tests/ -v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Run with coverage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-m pytest tests/ --cov=src --cov-report=html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Or use the convenience script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run_tests.py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Generating Documentation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Generate PythonDoc documentation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-m pydoc -w src.bowling_game_fixed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Or view in browser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-m pydoc -b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Git Repository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Initialize repository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git init</w:t>
        <w:br/>
        <w:t xml:space="preserve">git add .</w:t>
        <w:br/>
        <w:t xml:space="preserve">git commit -m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"Initial commit with complete project"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Push to remote repository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git remote add origin &lt;your-repo-url&gt;</w:t>
        <w:br/>
        <w:t xml:space="preserve">git push -u origin main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Submission Checklist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Required Files for Assessment: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Test Plan (</w:t>
      </w:r>
      <w:hyperlink r:id="rId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bowling-test-plan.md</w:t>
        </w:r>
      </w:hyperlink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Unit Test Suite (test_bowling_game.py)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Fixed Source Code (bowling_game_fixed.py)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Bug Documentation (in summary report)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Refactoring Evidence (commit history + code comments)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PythonDoc Documentation (api_documentation.html)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Summary Report (</w:t>
      </w:r>
      <w:hyperlink r:id="rId9">
        <w:r>
          <w:rPr>
            <w:rFonts w:eastAsia="inter" w:cs="inter" w:ascii="inter" w:hAnsi="inter"/>
            <w:color w:val="#000"/>
            <w:sz w:val="21"/>
            <w:u w:val="single"/>
          </w:rPr>
          <w:t xml:space="preserve">project-summary-report.md</w:t>
        </w:r>
      </w:hyperlink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Git Repository Link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Assessment Criteria Coverage: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</w:t>
      </w:r>
      <w:r>
        <w:rPr>
          <w:rFonts w:eastAsia="inter" w:cs="inter" w:ascii="inter" w:hAnsi="inter"/>
          <w:b/>
          <w:color w:val="000000"/>
          <w:sz w:val="21"/>
        </w:rPr>
        <w:t xml:space="preserve">Test Planning (20 pts)</w:t>
      </w:r>
      <w:r>
        <w:rPr>
          <w:rFonts w:eastAsia="inter" w:cs="inter" w:ascii="inter" w:hAnsi="inter"/>
          <w:color w:val="000000"/>
          <w:sz w:val="21"/>
        </w:rPr>
        <w:t xml:space="preserve">: Comprehensive IEEE 829 test plan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</w:t>
      </w:r>
      <w:r>
        <w:rPr>
          <w:rFonts w:eastAsia="inter" w:cs="inter" w:ascii="inter" w:hAnsi="inter"/>
          <w:b/>
          <w:color w:val="000000"/>
          <w:sz w:val="21"/>
        </w:rPr>
        <w:t xml:space="preserve">Unit Test Design (20 pts)</w:t>
      </w:r>
      <w:r>
        <w:rPr>
          <w:rFonts w:eastAsia="inter" w:cs="inter" w:ascii="inter" w:hAnsi="inter"/>
          <w:color w:val="000000"/>
          <w:sz w:val="21"/>
        </w:rPr>
        <w:t xml:space="preserve">: Complete test suite with edge cases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</w:t>
      </w:r>
      <w:r>
        <w:rPr>
          <w:rFonts w:eastAsia="inter" w:cs="inter" w:ascii="inter" w:hAnsi="inter"/>
          <w:b/>
          <w:color w:val="000000"/>
          <w:sz w:val="21"/>
        </w:rPr>
        <w:t xml:space="preserve">Debugging (15 pts)</w:t>
      </w:r>
      <w:r>
        <w:rPr>
          <w:rFonts w:eastAsia="inter" w:cs="inter" w:ascii="inter" w:hAnsi="inter"/>
          <w:color w:val="000000"/>
          <w:sz w:val="21"/>
        </w:rPr>
        <w:t xml:space="preserve">: All bugs identified and fixed with documentation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</w:t>
      </w:r>
      <w:r>
        <w:rPr>
          <w:rFonts w:eastAsia="inter" w:cs="inter" w:ascii="inter" w:hAnsi="inter"/>
          <w:b/>
          <w:color w:val="000000"/>
          <w:sz w:val="21"/>
        </w:rPr>
        <w:t xml:space="preserve">Refactoring (15 pts)</w:t>
      </w:r>
      <w:r>
        <w:rPr>
          <w:rFonts w:eastAsia="inter" w:cs="inter" w:ascii="inter" w:hAnsi="inter"/>
          <w:color w:val="000000"/>
          <w:sz w:val="21"/>
        </w:rPr>
        <w:t xml:space="preserve">: Code improvements with clear justification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</w:t>
      </w:r>
      <w:r>
        <w:rPr>
          <w:rFonts w:eastAsia="inter" w:cs="inter" w:ascii="inter" w:hAnsi="inter"/>
          <w:b/>
          <w:color w:val="000000"/>
          <w:sz w:val="21"/>
        </w:rPr>
        <w:t xml:space="preserve">Version Control (10 pts)</w:t>
      </w:r>
      <w:r>
        <w:rPr>
          <w:rFonts w:eastAsia="inter" w:cs="inter" w:ascii="inter" w:hAnsi="inter"/>
          <w:color w:val="000000"/>
          <w:sz w:val="21"/>
        </w:rPr>
        <w:t xml:space="preserve">: Meaningful Git commits throughout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</w:t>
      </w:r>
      <w:r>
        <w:rPr>
          <w:rFonts w:eastAsia="inter" w:cs="inter" w:ascii="inter" w:hAnsi="inter"/>
          <w:b/>
          <w:color w:val="000000"/>
          <w:sz w:val="21"/>
        </w:rPr>
        <w:t xml:space="preserve">Documentation (10 pts)</w:t>
      </w:r>
      <w:r>
        <w:rPr>
          <w:rFonts w:eastAsia="inter" w:cs="inter" w:ascii="inter" w:hAnsi="inter"/>
          <w:color w:val="000000"/>
          <w:sz w:val="21"/>
        </w:rPr>
        <w:t xml:space="preserve">: Complete PythonDoc + generated docs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</w:t>
      </w:r>
      <w:r>
        <w:rPr>
          <w:rFonts w:eastAsia="inter" w:cs="inter" w:ascii="inter" w:hAnsi="inter"/>
          <w:b/>
          <w:color w:val="000000"/>
          <w:sz w:val="21"/>
        </w:rPr>
        <w:t xml:space="preserve">Summary Report (10 pts)</w:t>
      </w:r>
      <w:r>
        <w:rPr>
          <w:rFonts w:eastAsia="inter" w:cs="inter" w:ascii="inter" w:hAnsi="inter"/>
          <w:color w:val="000000"/>
          <w:sz w:val="21"/>
        </w:rPr>
        <w:t xml:space="preserve">: Professional analysis and recommendations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How to Create Project ZIP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 Submission: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Organize all files</w:t>
      </w:r>
      <w:r>
        <w:rPr>
          <w:rFonts w:eastAsia="inter" w:cs="inter" w:ascii="inter" w:hAnsi="inter"/>
          <w:color w:val="000000"/>
          <w:sz w:val="21"/>
        </w:rPr>
        <w:t xml:space="preserve"> according to the structure above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 everything works</w:t>
      </w:r>
      <w:r>
        <w:rPr>
          <w:rFonts w:eastAsia="inter" w:cs="inter" w:ascii="inter" w:hAnsi="inter"/>
          <w:color w:val="000000"/>
          <w:sz w:val="21"/>
        </w:rPr>
        <w:t xml:space="preserve"> by running tests and checking documentation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ZIP file</w:t>
      </w:r>
      <w:r>
        <w:rPr>
          <w:rFonts w:eastAsia="inter" w:cs="inter" w:ascii="inter" w:hAnsi="inter"/>
          <w:color w:val="000000"/>
          <w:sz w:val="21"/>
        </w:rPr>
        <w:t xml:space="preserve"> containing entire project folder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Verify ZIP contains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source code files (original + fixed)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test suite with results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Generated documentation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plan and summary report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Git commit history or repository link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ZIP Creation Command: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zip file for submission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zip -r bowling_game_project.zip bowling-game-project/ -x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"*.pyc"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"*__pycache__*"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"*.git*"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Notes for Students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Success Factors: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Follow IEEE 829</w:t>
      </w:r>
      <w:r>
        <w:rPr>
          <w:rFonts w:eastAsia="inter" w:cs="inter" w:ascii="inter" w:hAnsi="inter"/>
          <w:color w:val="000000"/>
          <w:sz w:val="21"/>
        </w:rPr>
        <w:t xml:space="preserve"> for test planning structure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 all bugs found</w:t>
      </w:r>
      <w:r>
        <w:rPr>
          <w:rFonts w:eastAsia="inter" w:cs="inter" w:ascii="inter" w:hAnsi="inter"/>
          <w:color w:val="000000"/>
          <w:sz w:val="21"/>
        </w:rPr>
        <w:t xml:space="preserve"> with before/after examples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 meaningful Git commits</w:t>
      </w:r>
      <w:r>
        <w:rPr>
          <w:rFonts w:eastAsia="inter" w:cs="inter" w:ascii="inter" w:hAnsi="inter"/>
          <w:color w:val="000000"/>
          <w:sz w:val="21"/>
        </w:rPr>
        <w:t xml:space="preserve"> throughout development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Generate actual PythonDoc</w:t>
      </w:r>
      <w:r>
        <w:rPr>
          <w:rFonts w:eastAsia="inter" w:cs="inter" w:ascii="inter" w:hAnsi="inter"/>
          <w:color w:val="000000"/>
          <w:sz w:val="21"/>
        </w:rPr>
        <w:t xml:space="preserve"> from your documented code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 everything thoroughly</w:t>
      </w:r>
      <w:r>
        <w:rPr>
          <w:rFonts w:eastAsia="inter" w:cs="inter" w:ascii="inter" w:hAnsi="inter"/>
          <w:color w:val="000000"/>
          <w:sz w:val="21"/>
        </w:rPr>
        <w:t xml:space="preserve"> before submission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Pitfalls to Avoid: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Don't submit original buggy code without fixes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Don't skip the 10th frame implementation (critical bug)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Don't forget to generate actual documentation files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Don't use generic commit messages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Don't skip edge case testing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structure ensures all assessment criteria are met and provides a professional project organization that demonstrates software engineering best practices.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wling-test-plan.md" TargetMode="External"/><Relationship Id="rId6" Type="http://schemas.openxmlformats.org/officeDocument/2006/relationships/hyperlink" Target="http://project-summary-report.md" TargetMode="External"/><Relationship Id="rId7" Type="http://schemas.openxmlformats.org/officeDocument/2006/relationships/hyperlink" Target="http://README.md" TargetMode="External"/><Relationship Id="rId8" Type="http://schemas.openxmlformats.org/officeDocument/2006/relationships/hyperlink" Target="http://bowling-test-plan.md" TargetMode="External"/><Relationship Id="rId9" Type="http://schemas.openxmlformats.org/officeDocument/2006/relationships/hyperlink" Target="http://project-summary-report.md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2025-09-07T16:38:22.807Z</dcterms:created>
  <dcterms:modified xsi:type="dcterms:W3CDTF">2025-09-07T16:38:22.807Z</dcterms:modified>
</cp:coreProperties>
</file>