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16E9" w14:textId="77777777" w:rsidR="00495EFC" w:rsidRDefault="00000000">
      <w:pPr>
        <w:pStyle w:val="Heading1"/>
      </w:pPr>
      <w:r>
        <w:t>IntelliStake - Progress Report</w:t>
      </w:r>
    </w:p>
    <w:p w14:paraId="1368D49F" w14:textId="77777777" w:rsidR="00495EFC" w:rsidRDefault="00000000">
      <w:r>
        <w:rPr>
          <w:b/>
        </w:rPr>
        <w:t>AI-Driven Decentralized Venture Capital Platform</w:t>
      </w:r>
    </w:p>
    <w:p w14:paraId="37B1817F" w14:textId="77777777" w:rsidR="00495EFC" w:rsidRDefault="00495EFC"/>
    <w:p w14:paraId="2FC1C5A5" w14:textId="77777777" w:rsidR="00495EFC" w:rsidRDefault="00000000">
      <w:pPr>
        <w:pStyle w:val="Heading2"/>
      </w:pPr>
      <w:r>
        <w:t>Project Overview</w:t>
      </w:r>
    </w:p>
    <w:p w14:paraId="37C822FC" w14:textId="77777777" w:rsidR="00495EFC" w:rsidRDefault="00000000">
      <w:r>
        <w:t xml:space="preserve">IntelliStake is a comprehensive three-domain platform that leverages </w:t>
      </w:r>
      <w:r>
        <w:rPr>
          <w:b/>
        </w:rPr>
        <w:t>Artificial Intelligence</w:t>
      </w:r>
      <w:r>
        <w:t xml:space="preserve">, </w:t>
      </w:r>
      <w:r>
        <w:rPr>
          <w:b/>
        </w:rPr>
        <w:t>Quantitative Finance</w:t>
      </w:r>
      <w:r>
        <w:t xml:space="preserve">, and </w:t>
      </w:r>
      <w:r>
        <w:rPr>
          <w:b/>
        </w:rPr>
        <w:t>Blockchain Technology</w:t>
      </w:r>
      <w:r>
        <w:t xml:space="preserve"> to democratize startup investing with institutional-grade tools.</w:t>
      </w:r>
    </w:p>
    <w:p w14:paraId="13F2E16F" w14:textId="77777777" w:rsidR="00495EFC" w:rsidRDefault="00000000">
      <w:r>
        <w:rPr>
          <w:b/>
        </w:rPr>
        <w:t>Institution</w:t>
      </w:r>
      <w:r>
        <w:t xml:space="preserve">: NMIMS University  </w:t>
      </w:r>
    </w:p>
    <w:p w14:paraId="67BF2887" w14:textId="77777777" w:rsidR="00495EFC" w:rsidRDefault="00000000">
      <w:r>
        <w:rPr>
          <w:b/>
        </w:rPr>
        <w:t>Course</w:t>
      </w:r>
      <w:r>
        <w:t xml:space="preserve">: MBA (Tech) Capstone  </w:t>
      </w:r>
    </w:p>
    <w:p w14:paraId="2B82AEA4" w14:textId="77777777" w:rsidR="00495EFC" w:rsidRDefault="00000000">
      <w:r>
        <w:rPr>
          <w:b/>
        </w:rPr>
        <w:t>Completion Date</w:t>
      </w:r>
      <w:r>
        <w:t xml:space="preserve">: February 2026  </w:t>
      </w:r>
    </w:p>
    <w:p w14:paraId="4F729D1F" w14:textId="0E61A90C" w:rsidR="00495EFC" w:rsidRDefault="00000000">
      <w:r>
        <w:rPr>
          <w:b/>
        </w:rPr>
        <w:t>Status</w:t>
      </w:r>
      <w:r>
        <w:t xml:space="preserve">: Phase 1 &amp; Phase 2 Complete </w:t>
      </w:r>
    </w:p>
    <w:p w14:paraId="7B029C67" w14:textId="77777777" w:rsidR="00495EFC" w:rsidRDefault="00495EFC"/>
    <w:p w14:paraId="2E371C12" w14:textId="77777777" w:rsidR="00495EFC" w:rsidRDefault="00000000">
      <w:pPr>
        <w:pStyle w:val="Heading2"/>
      </w:pPr>
      <w:r>
        <w:t>Phase 1: AI Valuation Engine</w:t>
      </w:r>
    </w:p>
    <w:p w14:paraId="133CB3BC" w14:textId="77777777" w:rsidR="00495EFC" w:rsidRDefault="00000000">
      <w:pPr>
        <w:pStyle w:val="Heading3"/>
      </w:pPr>
      <w:r>
        <w:t>Objective</w:t>
      </w:r>
    </w:p>
    <w:p w14:paraId="1AC7FAEE" w14:textId="77777777" w:rsidR="00495EFC" w:rsidRDefault="00000000">
      <w:r>
        <w:t>Build machine learning models to predict startup valuations with institutional-grade accuracy.</w:t>
      </w:r>
    </w:p>
    <w:p w14:paraId="04F248D1" w14:textId="77777777" w:rsidR="00495EFC" w:rsidRDefault="00000000">
      <w:pPr>
        <w:pStyle w:val="Heading3"/>
      </w:pPr>
      <w:r>
        <w:t>Implementation</w:t>
      </w:r>
    </w:p>
    <w:p w14:paraId="5DE030EC" w14:textId="77777777" w:rsidR="00495EFC" w:rsidRDefault="00000000">
      <w:r>
        <w:rPr>
          <w:b/>
        </w:rPr>
        <w:t>Technology Stack</w:t>
      </w:r>
      <w:r>
        <w:t>:</w:t>
      </w:r>
    </w:p>
    <w:p w14:paraId="7CC1B402" w14:textId="77777777" w:rsidR="00495EFC" w:rsidRDefault="00000000">
      <w:pPr>
        <w:pStyle w:val="ListBullet"/>
      </w:pPr>
      <w:r>
        <w:t>Python 3.x</w:t>
      </w:r>
    </w:p>
    <w:p w14:paraId="2E23AE9C" w14:textId="77777777" w:rsidR="00495EFC" w:rsidRDefault="00000000">
      <w:pPr>
        <w:pStyle w:val="ListBullet"/>
      </w:pPr>
      <w:r>
        <w:t>XGBoost (Gradient Boosting)</w:t>
      </w:r>
    </w:p>
    <w:p w14:paraId="29EE5025" w14:textId="77777777" w:rsidR="00495EFC" w:rsidRDefault="00000000">
      <w:pPr>
        <w:pStyle w:val="ListBullet"/>
      </w:pPr>
      <w:r>
        <w:t>LightGBM (Light Gradient Boosting Machine)</w:t>
      </w:r>
    </w:p>
    <w:p w14:paraId="36855B22" w14:textId="77777777" w:rsidR="00495EFC" w:rsidRDefault="00000000">
      <w:pPr>
        <w:pStyle w:val="ListBullet"/>
      </w:pPr>
      <w:r>
        <w:t>Scikit-learn, Pandas, NumPy</w:t>
      </w:r>
    </w:p>
    <w:p w14:paraId="3505E9F7" w14:textId="77777777" w:rsidR="00495EFC" w:rsidRDefault="00000000">
      <w:r>
        <w:rPr>
          <w:b/>
        </w:rPr>
        <w:t>Model Architecture</w:t>
      </w:r>
      <w:r>
        <w:t>:</w:t>
      </w:r>
    </w:p>
    <w:p w14:paraId="3EED6E90" w14:textId="77777777" w:rsidR="00495EFC" w:rsidRDefault="00000000">
      <w:pPr>
        <w:pStyle w:val="ListBullet"/>
      </w:pPr>
      <w:r>
        <w:t>**Dataset**: 50,000 startup records</w:t>
      </w:r>
    </w:p>
    <w:p w14:paraId="35B76F3E" w14:textId="77777777" w:rsidR="00495EFC" w:rsidRDefault="00000000">
      <w:pPr>
        <w:pStyle w:val="ListBullet"/>
      </w:pPr>
      <w:r>
        <w:t>**Features**: 6 predictive variables</w:t>
      </w:r>
    </w:p>
    <w:p w14:paraId="59336AB3" w14:textId="77777777" w:rsidR="00495EFC" w:rsidRDefault="00000000">
      <w:pPr>
        <w:pStyle w:val="ListBullet"/>
      </w:pPr>
      <w:r>
        <w:t>Employee count (71.3% importance)</w:t>
      </w:r>
    </w:p>
    <w:p w14:paraId="24913251" w14:textId="77777777" w:rsidR="00495EFC" w:rsidRDefault="00000000">
      <w:pPr>
        <w:pStyle w:val="ListBullet"/>
      </w:pPr>
      <w:r>
        <w:t>Funding amount (16.0%)</w:t>
      </w:r>
    </w:p>
    <w:p w14:paraId="7144065E" w14:textId="77777777" w:rsidR="00495EFC" w:rsidRDefault="00000000">
      <w:pPr>
        <w:pStyle w:val="ListBullet"/>
      </w:pPr>
      <w:r>
        <w:t>Revenue (4.8%)</w:t>
      </w:r>
    </w:p>
    <w:p w14:paraId="59B54626" w14:textId="77777777" w:rsidR="00495EFC" w:rsidRDefault="00000000">
      <w:pPr>
        <w:pStyle w:val="ListBullet"/>
      </w:pPr>
      <w:r>
        <w:t>Industry sector (3.2%)</w:t>
      </w:r>
    </w:p>
    <w:p w14:paraId="1A50FF57" w14:textId="77777777" w:rsidR="00495EFC" w:rsidRDefault="00000000">
      <w:pPr>
        <w:pStyle w:val="ListBullet"/>
      </w:pPr>
      <w:r>
        <w:t>Funding round (2.9%)</w:t>
      </w:r>
    </w:p>
    <w:p w14:paraId="306076C9" w14:textId="77777777" w:rsidR="00495EFC" w:rsidRDefault="00000000">
      <w:pPr>
        <w:pStyle w:val="ListBullet"/>
      </w:pPr>
      <w:r>
        <w:t>Founded year (1.8%)</w:t>
      </w:r>
    </w:p>
    <w:p w14:paraId="7FB9D01D" w14:textId="77777777" w:rsidR="00495EFC" w:rsidRDefault="00000000">
      <w:pPr>
        <w:pStyle w:val="ListBullet"/>
      </w:pPr>
      <w:r>
        <w:t>**Target**: Estimated valuation (USD)</w:t>
      </w:r>
    </w:p>
    <w:p w14:paraId="1671D33C" w14:textId="77777777" w:rsidR="00495EFC" w:rsidRDefault="00000000">
      <w:pPr>
        <w:pStyle w:val="ListBullet"/>
      </w:pPr>
      <w:r>
        <w:lastRenderedPageBreak/>
        <w:t>**Train/Test Split**: 80/20 (random_state=42)</w:t>
      </w:r>
    </w:p>
    <w:p w14:paraId="27C17173" w14:textId="77777777" w:rsidR="00495EFC" w:rsidRDefault="00000000">
      <w:pPr>
        <w:pStyle w:val="ListBullet"/>
      </w:pPr>
      <w:r>
        <w:t>**Encoding**: LabelEncoder for categorical variables</w:t>
      </w:r>
    </w:p>
    <w:p w14:paraId="432A1BA6" w14:textId="77777777" w:rsidR="00495EFC" w:rsidRDefault="00000000">
      <w:pPr>
        <w:pStyle w:val="Heading3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5EFC" w14:paraId="5507BAFA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738519" w14:textId="77777777" w:rsidR="00495EFC" w:rsidRDefault="00000000">
            <w:r>
              <w:t>Model</w:t>
            </w:r>
          </w:p>
        </w:tc>
        <w:tc>
          <w:tcPr>
            <w:tcW w:w="2160" w:type="dxa"/>
          </w:tcPr>
          <w:p w14:paraId="07C5E91A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 Score</w:t>
            </w:r>
          </w:p>
        </w:tc>
        <w:tc>
          <w:tcPr>
            <w:tcW w:w="2160" w:type="dxa"/>
          </w:tcPr>
          <w:p w14:paraId="4E8C35D4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73F9E65F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</w:tr>
      <w:tr w:rsidR="00495EFC" w14:paraId="3090F971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CFB63" w14:textId="77777777" w:rsidR="00495EFC" w:rsidRDefault="00000000">
            <w:r>
              <w:t>**XGBoost**</w:t>
            </w:r>
          </w:p>
        </w:tc>
        <w:tc>
          <w:tcPr>
            <w:tcW w:w="2160" w:type="dxa"/>
          </w:tcPr>
          <w:p w14:paraId="3564D464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0.874</w:t>
            </w:r>
          </w:p>
        </w:tc>
        <w:tc>
          <w:tcPr>
            <w:tcW w:w="2160" w:type="dxa"/>
          </w:tcPr>
          <w:p w14:paraId="7834C87B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$932M</w:t>
            </w:r>
          </w:p>
        </w:tc>
        <w:tc>
          <w:tcPr>
            <w:tcW w:w="2160" w:type="dxa"/>
          </w:tcPr>
          <w:p w14:paraId="1BFC13D1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$3.1B</w:t>
            </w:r>
          </w:p>
        </w:tc>
      </w:tr>
      <w:tr w:rsidR="00495EFC" w14:paraId="4BA5EE28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BE2696" w14:textId="77777777" w:rsidR="00495EFC" w:rsidRDefault="00000000">
            <w:r>
              <w:t>**LightGBM**</w:t>
            </w:r>
          </w:p>
        </w:tc>
        <w:tc>
          <w:tcPr>
            <w:tcW w:w="2160" w:type="dxa"/>
          </w:tcPr>
          <w:p w14:paraId="4DDB2DB8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0.887</w:t>
            </w:r>
          </w:p>
        </w:tc>
        <w:tc>
          <w:tcPr>
            <w:tcW w:w="2160" w:type="dxa"/>
          </w:tcPr>
          <w:p w14:paraId="6C75D4E4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$878M</w:t>
            </w:r>
          </w:p>
        </w:tc>
        <w:tc>
          <w:tcPr>
            <w:tcW w:w="2160" w:type="dxa"/>
          </w:tcPr>
          <w:p w14:paraId="7F7521FD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$2.8B</w:t>
            </w:r>
          </w:p>
        </w:tc>
      </w:tr>
    </w:tbl>
    <w:p w14:paraId="37AE4920" w14:textId="77777777" w:rsidR="00495EFC" w:rsidRDefault="00495EFC"/>
    <w:p w14:paraId="34382D3D" w14:textId="77777777" w:rsidR="00495EFC" w:rsidRDefault="00000000">
      <w:r>
        <w:rPr>
          <w:b/>
        </w:rPr>
        <w:t>Key Insight</w:t>
      </w:r>
      <w:r>
        <w:t>: Employee count dominates feature importance at 71.3%, validating VC industry wisdom: "Invest in teams, not just ideas."</w:t>
      </w:r>
    </w:p>
    <w:p w14:paraId="6A2C441D" w14:textId="77777777" w:rsidR="00495EFC" w:rsidRDefault="00000000">
      <w:pPr>
        <w:pStyle w:val="Heading3"/>
      </w:pPr>
      <w:r>
        <w:t>Deliverables</w:t>
      </w:r>
    </w:p>
    <w:p w14:paraId="3F3E0D43" w14:textId="77777777" w:rsidR="00495EFC" w:rsidRDefault="00000000">
      <w:pPr>
        <w:pStyle w:val="ListBullet"/>
      </w:pPr>
      <w:r>
        <w:t>✅ `valuation_engine.py` (339 lines)</w:t>
      </w:r>
    </w:p>
    <w:p w14:paraId="4A8F9F6D" w14:textId="77777777" w:rsidR="00495EFC" w:rsidRDefault="00000000">
      <w:pPr>
        <w:pStyle w:val="ListBullet"/>
      </w:pPr>
      <w:r>
        <w:t>✅ Trained models with 87-89% prediction accuracy</w:t>
      </w:r>
    </w:p>
    <w:p w14:paraId="02E3FB82" w14:textId="77777777" w:rsidR="00495EFC" w:rsidRDefault="00000000">
      <w:pPr>
        <w:pStyle w:val="ListBullet"/>
      </w:pPr>
      <w:r>
        <w:t>✅ Feature importance analysis</w:t>
      </w:r>
    </w:p>
    <w:p w14:paraId="7F3454B5" w14:textId="77777777" w:rsidR="00495EFC" w:rsidRDefault="00000000">
      <w:pPr>
        <w:pStyle w:val="ListBullet"/>
      </w:pPr>
      <w:r>
        <w:t>✅ Comprehensive documentation</w:t>
      </w:r>
    </w:p>
    <w:p w14:paraId="15A2A396" w14:textId="77777777" w:rsidR="00495EFC" w:rsidRDefault="00495EFC"/>
    <w:p w14:paraId="1B6A7741" w14:textId="77777777" w:rsidR="00495EFC" w:rsidRDefault="00000000">
      <w:pPr>
        <w:pStyle w:val="Heading2"/>
      </w:pPr>
      <w:r>
        <w:t>Phase 2: Finance Domain - Portfolio Optimization</w:t>
      </w:r>
    </w:p>
    <w:p w14:paraId="5E6DB035" w14:textId="77777777" w:rsidR="00495EFC" w:rsidRDefault="00000000">
      <w:pPr>
        <w:pStyle w:val="Heading3"/>
      </w:pPr>
      <w:r>
        <w:t>Objective</w:t>
      </w:r>
    </w:p>
    <w:p w14:paraId="310DD8EA" w14:textId="77777777" w:rsidR="00495EFC" w:rsidRDefault="00000000">
      <w:r>
        <w:t>Implement Black-Litterman portfolio optimization to convert AI predictions into optimal asset allocations.</w:t>
      </w:r>
    </w:p>
    <w:p w14:paraId="7B4765EA" w14:textId="77777777" w:rsidR="00495EFC" w:rsidRDefault="00000000">
      <w:pPr>
        <w:pStyle w:val="Heading3"/>
      </w:pPr>
      <w:r>
        <w:t>Methodology</w:t>
      </w:r>
    </w:p>
    <w:p w14:paraId="7D1DCB33" w14:textId="77777777" w:rsidR="00495EFC" w:rsidRDefault="00000000">
      <w:r>
        <w:rPr>
          <w:b/>
        </w:rPr>
        <w:t>Black-Litterman Model</w:t>
      </w:r>
      <w:r>
        <w:t>:</w:t>
      </w:r>
    </w:p>
    <w:p w14:paraId="7B0953D7" w14:textId="77777777" w:rsidR="00495EFC" w:rsidRDefault="00000000">
      <w:pPr>
        <w:pStyle w:val="ListBullet"/>
      </w:pPr>
      <w:r>
        <w:t>Combines market equilibrium returns (CAPM prior) with AI predictions (investor views)</w:t>
      </w:r>
    </w:p>
    <w:p w14:paraId="2FE26A19" w14:textId="77777777" w:rsidR="00495EFC" w:rsidRDefault="00000000">
      <w:pPr>
        <w:pStyle w:val="ListBullet"/>
      </w:pPr>
      <w:r>
        <w:t>Uses Bayesian statistics to produce robust posterior expected returns</w:t>
      </w:r>
    </w:p>
    <w:p w14:paraId="1C0D18D3" w14:textId="77777777" w:rsidR="00495EFC" w:rsidRDefault="00000000">
      <w:pPr>
        <w:pStyle w:val="ListBullet"/>
      </w:pPr>
      <w:r>
        <w:t>Formula: `E[R] = [(τΣ)⁻¹ + P'Ω⁻¹P]⁻¹ × [(τΣ)⁻¹Π + P'Ω⁻¹Q]`</w:t>
      </w:r>
    </w:p>
    <w:p w14:paraId="3D7E2507" w14:textId="77777777" w:rsidR="00495EFC" w:rsidRDefault="00000000">
      <w:r>
        <w:rPr>
          <w:b/>
        </w:rPr>
        <w:t>Components</w:t>
      </w:r>
      <w:r>
        <w:t>:</w:t>
      </w:r>
    </w:p>
    <w:p w14:paraId="2B5F573C" w14:textId="77777777" w:rsidR="00495EFC" w:rsidRDefault="00000000">
      <w:pPr>
        <w:pStyle w:val="ListNumber"/>
      </w:pPr>
      <w:r>
        <w:t>**Prior (Π)**: Market equilibrium returns via CAPM</w:t>
      </w:r>
    </w:p>
    <w:p w14:paraId="03A25C89" w14:textId="77777777" w:rsidR="00495EFC" w:rsidRDefault="00000000">
      <w:pPr>
        <w:pStyle w:val="ListNumber"/>
      </w:pPr>
      <w:r>
        <w:t>**Views (Q)**: AI-predicted growth rates converted to investor views</w:t>
      </w:r>
    </w:p>
    <w:p w14:paraId="06C4AF0B" w14:textId="77777777" w:rsidR="00495EFC" w:rsidRDefault="00000000">
      <w:pPr>
        <w:pStyle w:val="ListNumber"/>
      </w:pPr>
      <w:r>
        <w:t>**Uncertainty (Ω)**: View confidence matrix based on AI confidence scores</w:t>
      </w:r>
    </w:p>
    <w:p w14:paraId="427BE01C" w14:textId="77777777" w:rsidR="00495EFC" w:rsidRDefault="00000000">
      <w:pPr>
        <w:pStyle w:val="ListNumber"/>
      </w:pPr>
      <w:r>
        <w:t>**Optimization**: Mean-variance optimization with risk aversion δ=2.5</w:t>
      </w:r>
    </w:p>
    <w:p w14:paraId="255164F8" w14:textId="77777777" w:rsidR="00495EFC" w:rsidRDefault="00000000">
      <w:pPr>
        <w:pStyle w:val="Heading3"/>
      </w:pPr>
      <w:r>
        <w:t>Implementation</w:t>
      </w:r>
    </w:p>
    <w:p w14:paraId="3E9B4CEB" w14:textId="77777777" w:rsidR="00495EFC" w:rsidRDefault="00000000">
      <w:r>
        <w:rPr>
          <w:b/>
        </w:rPr>
        <w:t>Technology Stack</w:t>
      </w:r>
      <w:r>
        <w:t>:</w:t>
      </w:r>
    </w:p>
    <w:p w14:paraId="66E2B081" w14:textId="77777777" w:rsidR="00495EFC" w:rsidRDefault="00000000">
      <w:pPr>
        <w:pStyle w:val="ListBullet"/>
      </w:pPr>
      <w:r>
        <w:t>Python 3.x</w:t>
      </w:r>
    </w:p>
    <w:p w14:paraId="219A3C9A" w14:textId="77777777" w:rsidR="00495EFC" w:rsidRDefault="00000000">
      <w:pPr>
        <w:pStyle w:val="ListBullet"/>
      </w:pPr>
      <w:r>
        <w:t>NumPy, SciPy (matrix operations)</w:t>
      </w:r>
    </w:p>
    <w:p w14:paraId="35139D76" w14:textId="77777777" w:rsidR="00495EFC" w:rsidRDefault="00000000">
      <w:pPr>
        <w:pStyle w:val="ListBullet"/>
      </w:pPr>
      <w:r>
        <w:lastRenderedPageBreak/>
        <w:t>Pandas (data manipulation)</w:t>
      </w:r>
    </w:p>
    <w:p w14:paraId="4C8C9693" w14:textId="77777777" w:rsidR="00495EFC" w:rsidRDefault="00000000">
      <w:pPr>
        <w:pStyle w:val="ListBullet"/>
      </w:pPr>
      <w:r>
        <w:t>Optimization: SLSQP method with long-only constraints</w:t>
      </w:r>
    </w:p>
    <w:p w14:paraId="48797605" w14:textId="77777777" w:rsidR="00495EFC" w:rsidRDefault="00000000">
      <w:r>
        <w:rPr>
          <w:b/>
        </w:rPr>
        <w:t>Process</w:t>
      </w:r>
      <w:r>
        <w:t>:</w:t>
      </w:r>
    </w:p>
    <w:p w14:paraId="76B177E1" w14:textId="77777777" w:rsidR="00495EFC" w:rsidRDefault="00000000">
      <w:pPr>
        <w:pStyle w:val="ListNumber"/>
      </w:pPr>
      <w:r>
        <w:t>Load AI valuation predictions</w:t>
      </w:r>
    </w:p>
    <w:p w14:paraId="1150D951" w14:textId="77777777" w:rsidR="00495EFC" w:rsidRDefault="00000000">
      <w:pPr>
        <w:pStyle w:val="ListNumber"/>
      </w:pPr>
      <w:r>
        <w:t>Calculate market equilibrium (CAPM)</w:t>
      </w:r>
    </w:p>
    <w:p w14:paraId="65ADC586" w14:textId="77777777" w:rsidR="00495EFC" w:rsidRDefault="00000000">
      <w:pPr>
        <w:pStyle w:val="ListNumber"/>
      </w:pPr>
      <w:r>
        <w:t>Construct investor views from AI predictions</w:t>
      </w:r>
    </w:p>
    <w:p w14:paraId="567FA25C" w14:textId="77777777" w:rsidR="00495EFC" w:rsidRDefault="00000000">
      <w:pPr>
        <w:pStyle w:val="ListNumber"/>
      </w:pPr>
      <w:r>
        <w:t>Compute posterior returns (Black-Litterman)</w:t>
      </w:r>
    </w:p>
    <w:p w14:paraId="798486D9" w14:textId="77777777" w:rsidR="00495EFC" w:rsidRDefault="00000000">
      <w:pPr>
        <w:pStyle w:val="ListNumber"/>
      </w:pPr>
      <w:r>
        <w:t>Optimize portfolio weights (mean-variance)</w:t>
      </w:r>
    </w:p>
    <w:p w14:paraId="6C363475" w14:textId="77777777" w:rsidR="00495EFC" w:rsidRDefault="00000000">
      <w:pPr>
        <w:pStyle w:val="ListNumber"/>
      </w:pPr>
      <w:r>
        <w:t>Generate investment recommendations</w:t>
      </w:r>
    </w:p>
    <w:p w14:paraId="76874F7B" w14:textId="77777777" w:rsidR="00495EFC" w:rsidRDefault="00000000">
      <w:pPr>
        <w:pStyle w:val="Heading3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EFC" w14:paraId="70F5DDD1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11FF0" w14:textId="77777777" w:rsidR="00495EFC" w:rsidRDefault="00000000">
            <w:r>
              <w:t>Metric</w:t>
            </w:r>
          </w:p>
        </w:tc>
        <w:tc>
          <w:tcPr>
            <w:tcW w:w="4320" w:type="dxa"/>
          </w:tcPr>
          <w:p w14:paraId="06331694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95EFC" w14:paraId="4AD5F3D4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B81A8" w14:textId="77777777" w:rsidR="00495EFC" w:rsidRDefault="00000000">
            <w:r>
              <w:t>**Expected Annual Return**</w:t>
            </w:r>
          </w:p>
        </w:tc>
        <w:tc>
          <w:tcPr>
            <w:tcW w:w="4320" w:type="dxa"/>
          </w:tcPr>
          <w:p w14:paraId="22B9BEB5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9.99%</w:t>
            </w:r>
          </w:p>
        </w:tc>
      </w:tr>
      <w:tr w:rsidR="00495EFC" w14:paraId="4084C9BC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7F033" w14:textId="77777777" w:rsidR="00495EFC" w:rsidRDefault="00000000">
            <w:r>
              <w:t>**Portfolio Volatility**</w:t>
            </w:r>
          </w:p>
        </w:tc>
        <w:tc>
          <w:tcPr>
            <w:tcW w:w="4320" w:type="dxa"/>
          </w:tcPr>
          <w:p w14:paraId="1EC68263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18.02%</w:t>
            </w:r>
          </w:p>
        </w:tc>
      </w:tr>
      <w:tr w:rsidR="00495EFC" w14:paraId="48A2A5D7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3C0CDC" w14:textId="77777777" w:rsidR="00495EFC" w:rsidRDefault="00000000">
            <w:r>
              <w:t>**Sharpe Ratio**</w:t>
            </w:r>
          </w:p>
        </w:tc>
        <w:tc>
          <w:tcPr>
            <w:tcW w:w="4320" w:type="dxa"/>
          </w:tcPr>
          <w:p w14:paraId="37C62C6A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0.388</w:t>
            </w:r>
          </w:p>
        </w:tc>
      </w:tr>
      <w:tr w:rsidR="00495EFC" w14:paraId="5019FB41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0FFF3" w14:textId="77777777" w:rsidR="00495EFC" w:rsidRDefault="00000000">
            <w:r>
              <w:t>**Number of Holdings**</w:t>
            </w:r>
          </w:p>
        </w:tc>
        <w:tc>
          <w:tcPr>
            <w:tcW w:w="4320" w:type="dxa"/>
          </w:tcPr>
          <w:p w14:paraId="6127D4C2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startups</w:t>
            </w:r>
          </w:p>
        </w:tc>
      </w:tr>
      <w:tr w:rsidR="00495EFC" w14:paraId="6AB6F2C9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8D238" w14:textId="77777777" w:rsidR="00495EFC" w:rsidRDefault="00000000">
            <w:r>
              <w:t>**Optimization Time**</w:t>
            </w:r>
          </w:p>
        </w:tc>
        <w:tc>
          <w:tcPr>
            <w:tcW w:w="4320" w:type="dxa"/>
          </w:tcPr>
          <w:p w14:paraId="26356D83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 second</w:t>
            </w:r>
          </w:p>
        </w:tc>
      </w:tr>
    </w:tbl>
    <w:p w14:paraId="078CEBB4" w14:textId="77777777" w:rsidR="00495EFC" w:rsidRDefault="00495EFC"/>
    <w:p w14:paraId="443B1455" w14:textId="77777777" w:rsidR="00495EFC" w:rsidRDefault="00000000">
      <w:pPr>
        <w:pStyle w:val="Heading3"/>
      </w:pPr>
      <w:r>
        <w:t>Deliverables</w:t>
      </w:r>
    </w:p>
    <w:p w14:paraId="2987E6B5" w14:textId="77777777" w:rsidR="00495EFC" w:rsidRDefault="00000000">
      <w:pPr>
        <w:pStyle w:val="ListBullet"/>
      </w:pPr>
      <w:r>
        <w:t>✅ `portfolio_optimizer.py` (600+ lines)</w:t>
      </w:r>
    </w:p>
    <w:p w14:paraId="5DAA81D2" w14:textId="77777777" w:rsidR="00495EFC" w:rsidRDefault="00000000">
      <w:pPr>
        <w:pStyle w:val="ListBullet"/>
      </w:pPr>
      <w:r>
        <w:t>✅ `investment_recommendations.csv` (20 optimal allocations)</w:t>
      </w:r>
    </w:p>
    <w:p w14:paraId="71434DD9" w14:textId="77777777" w:rsidR="00495EFC" w:rsidRDefault="00000000">
      <w:pPr>
        <w:pStyle w:val="ListBullet"/>
      </w:pPr>
      <w:r>
        <w:t>✅ Risk-adjusted portfolio with positive Sharpe ratio</w:t>
      </w:r>
    </w:p>
    <w:p w14:paraId="3E0E61A3" w14:textId="77777777" w:rsidR="00495EFC" w:rsidRDefault="00000000">
      <w:pPr>
        <w:pStyle w:val="ListBullet"/>
      </w:pPr>
      <w:r>
        <w:t>✅ Comprehensive mathematical documentation</w:t>
      </w:r>
    </w:p>
    <w:p w14:paraId="48C481F5" w14:textId="77777777" w:rsidR="00495EFC" w:rsidRDefault="00495EFC"/>
    <w:p w14:paraId="35BA6261" w14:textId="77777777" w:rsidR="00495EFC" w:rsidRDefault="00000000">
      <w:pPr>
        <w:pStyle w:val="Heading2"/>
      </w:pPr>
      <w:r>
        <w:t>Phase 2: Blockchain Domain - Compliant Tokenization</w:t>
      </w:r>
    </w:p>
    <w:p w14:paraId="4A5CFCED" w14:textId="77777777" w:rsidR="00495EFC" w:rsidRDefault="00000000">
      <w:pPr>
        <w:pStyle w:val="Heading3"/>
      </w:pPr>
      <w:r>
        <w:t>Objective</w:t>
      </w:r>
    </w:p>
    <w:p w14:paraId="6C5FFA32" w14:textId="77777777" w:rsidR="00495EFC" w:rsidRDefault="00000000">
      <w:r>
        <w:t>Draft ERC-3643 (T-REX) compliant smart contract for security token issuance with KYC verification and milestone-based escrow.</w:t>
      </w:r>
    </w:p>
    <w:p w14:paraId="390E31CC" w14:textId="77777777" w:rsidR="00495EFC" w:rsidRDefault="00000000">
      <w:pPr>
        <w:pStyle w:val="Heading3"/>
      </w:pPr>
      <w:r>
        <w:t>Smart Contract Architecture</w:t>
      </w:r>
    </w:p>
    <w:p w14:paraId="70992CA8" w14:textId="77777777" w:rsidR="00495EFC" w:rsidRDefault="00000000">
      <w:r>
        <w:rPr>
          <w:b/>
        </w:rPr>
        <w:t>Standard</w:t>
      </w:r>
      <w:r>
        <w:t xml:space="preserve">: ERC-3643 (T-REX Protocol for tokenized securities)  </w:t>
      </w:r>
    </w:p>
    <w:p w14:paraId="3F532929" w14:textId="77777777" w:rsidR="00495EFC" w:rsidRDefault="00000000">
      <w:r>
        <w:rPr>
          <w:b/>
        </w:rPr>
        <w:t>Language</w:t>
      </w:r>
      <w:r>
        <w:t xml:space="preserve">: Solidity 0.8.20  </w:t>
      </w:r>
    </w:p>
    <w:p w14:paraId="745ED498" w14:textId="77777777" w:rsidR="00495EFC" w:rsidRDefault="00000000">
      <w:r>
        <w:rPr>
          <w:b/>
        </w:rPr>
        <w:t>Framework</w:t>
      </w:r>
      <w:r>
        <w:t>: OpenZeppelin (Ownable, ReentrancyGuard, Pausable)</w:t>
      </w:r>
    </w:p>
    <w:p w14:paraId="750ECF17" w14:textId="77777777" w:rsidR="00495EFC" w:rsidRDefault="00000000">
      <w:r>
        <w:rPr>
          <w:b/>
        </w:rPr>
        <w:t>Key Features</w:t>
      </w:r>
      <w:r>
        <w:t>:</w:t>
      </w:r>
    </w:p>
    <w:p w14:paraId="542B9991" w14:textId="77777777" w:rsidR="00495EFC" w:rsidRDefault="00000000">
      <w:pPr>
        <w:pStyle w:val="ListNumber"/>
      </w:pPr>
      <w:r>
        <w:t>**Identity Verification**</w:t>
      </w:r>
    </w:p>
    <w:p w14:paraId="27AF4564" w14:textId="77777777" w:rsidR="00495EFC" w:rsidRDefault="00000000">
      <w:pPr>
        <w:pStyle w:val="ListBullet"/>
      </w:pPr>
      <w:r>
        <w:t>Integration with IdentityRegistry interface</w:t>
      </w:r>
    </w:p>
    <w:p w14:paraId="0A05CE85" w14:textId="77777777" w:rsidR="00495EFC" w:rsidRDefault="00000000">
      <w:pPr>
        <w:pStyle w:val="ListBullet"/>
      </w:pPr>
      <w:r>
        <w:lastRenderedPageBreak/>
        <w:t>KYC verification for sender and recipient</w:t>
      </w:r>
    </w:p>
    <w:p w14:paraId="1BD078D8" w14:textId="77777777" w:rsidR="00495EFC" w:rsidRDefault="00000000">
      <w:pPr>
        <w:pStyle w:val="ListBullet"/>
      </w:pPr>
      <w:r>
        <w:t>Accredited investor validation</w:t>
      </w:r>
    </w:p>
    <w:p w14:paraId="27B8B69C" w14:textId="77777777" w:rsidR="00495EFC" w:rsidRDefault="00000000">
      <w:pPr>
        <w:pStyle w:val="ListNumber"/>
      </w:pPr>
      <w:r>
        <w:t>**Transfer Compliance**</w:t>
      </w:r>
    </w:p>
    <w:p w14:paraId="744244BA" w14:textId="77777777" w:rsidR="00495EFC" w:rsidRDefault="00000000">
      <w:pPr>
        <w:pStyle w:val="ListBullet"/>
      </w:pPr>
      <w:r>
        <w:t>All transfers must pass 6 compliance checks:</w:t>
      </w:r>
    </w:p>
    <w:p w14:paraId="2D538D68" w14:textId="77777777" w:rsidR="00495EFC" w:rsidRDefault="00000000">
      <w:pPr>
        <w:pStyle w:val="ListBullet"/>
      </w:pPr>
      <w:r>
        <w:t>✅ KYC verified (sender)</w:t>
      </w:r>
    </w:p>
    <w:p w14:paraId="79648F97" w14:textId="77777777" w:rsidR="00495EFC" w:rsidRDefault="00000000">
      <w:pPr>
        <w:pStyle w:val="ListBullet"/>
      </w:pPr>
      <w:r>
        <w:t>✅ KYC verified (recipient)</w:t>
      </w:r>
    </w:p>
    <w:p w14:paraId="21E598A1" w14:textId="77777777" w:rsidR="00495EFC" w:rsidRDefault="00000000">
      <w:pPr>
        <w:pStyle w:val="ListBullet"/>
      </w:pPr>
      <w:r>
        <w:t>✅ Accredited investor status</w:t>
      </w:r>
    </w:p>
    <w:p w14:paraId="001D2D3D" w14:textId="77777777" w:rsidR="00495EFC" w:rsidRDefault="00000000">
      <w:pPr>
        <w:pStyle w:val="ListBullet"/>
      </w:pPr>
      <w:r>
        <w:t>✅ Within max holding limit</w:t>
      </w:r>
    </w:p>
    <w:p w14:paraId="7A5D1AFA" w14:textId="77777777" w:rsidR="00495EFC" w:rsidRDefault="00000000">
      <w:pPr>
        <w:pStyle w:val="ListBullet"/>
      </w:pPr>
      <w:r>
        <w:t>✅ Above minimum investment</w:t>
      </w:r>
    </w:p>
    <w:p w14:paraId="60E0F443" w14:textId="77777777" w:rsidR="00495EFC" w:rsidRDefault="00000000">
      <w:pPr>
        <w:pStyle w:val="ListBullet"/>
      </w:pPr>
      <w:r>
        <w:t>✅ External compliance module approval</w:t>
      </w:r>
    </w:p>
    <w:p w14:paraId="310797C4" w14:textId="77777777" w:rsidR="00495EFC" w:rsidRDefault="00000000">
      <w:pPr>
        <w:pStyle w:val="ListNumber"/>
      </w:pPr>
      <w:r>
        <w:t>**Milestone-Based Escrow**</w:t>
      </w:r>
    </w:p>
    <w:p w14:paraId="0B56037D" w14:textId="77777777" w:rsidR="00495EFC" w:rsidRDefault="00000000">
      <w:pPr>
        <w:pStyle w:val="ListBullet"/>
      </w:pPr>
      <w:r>
        <w:t>`lockTranche()`: Owner locks tokens for startup with milestone hash</w:t>
      </w:r>
    </w:p>
    <w:p w14:paraId="7DD0783F" w14:textId="77777777" w:rsidR="00495EFC" w:rsidRDefault="00000000">
      <w:pPr>
        <w:pStyle w:val="ListBullet"/>
      </w:pPr>
      <w:r>
        <w:t>Tokens held in escrow until milestone completion</w:t>
      </w:r>
    </w:p>
    <w:p w14:paraId="41A1FEAD" w14:textId="77777777" w:rsidR="00495EFC" w:rsidRDefault="00000000">
      <w:pPr>
        <w:pStyle w:val="ListBullet"/>
      </w:pPr>
      <w:r>
        <w:t>`releaseTranche()`: Owner releases funds after oracle verification</w:t>
      </w:r>
    </w:p>
    <w:p w14:paraId="7EB3FB00" w14:textId="77777777" w:rsidR="00495EFC" w:rsidRDefault="00000000">
      <w:pPr>
        <w:pStyle w:val="ListBullet"/>
      </w:pPr>
      <w:r>
        <w:t>Cryptographic proof required for milestone validation</w:t>
      </w:r>
    </w:p>
    <w:p w14:paraId="59B12C21" w14:textId="77777777" w:rsidR="00495EFC" w:rsidRDefault="00000000">
      <w:pPr>
        <w:pStyle w:val="ListNumber"/>
      </w:pPr>
      <w:r>
        <w:t>**Administrative Controls**</w:t>
      </w:r>
    </w:p>
    <w:p w14:paraId="7CF6D4DD" w14:textId="77777777" w:rsidR="00495EFC" w:rsidRDefault="00000000">
      <w:pPr>
        <w:pStyle w:val="ListBullet"/>
      </w:pPr>
      <w:r>
        <w:t>Owner can mint tokens for compliant investors</w:t>
      </w:r>
    </w:p>
    <w:p w14:paraId="24510B30" w14:textId="77777777" w:rsidR="00495EFC" w:rsidRDefault="00000000">
      <w:pPr>
        <w:pStyle w:val="ListBullet"/>
      </w:pPr>
      <w:r>
        <w:t>Pause/unpause functionality for emergencies</w:t>
      </w:r>
    </w:p>
    <w:p w14:paraId="5426EF4D" w14:textId="77777777" w:rsidR="00495EFC" w:rsidRDefault="00000000">
      <w:pPr>
        <w:pStyle w:val="ListBullet"/>
      </w:pPr>
      <w:r>
        <w:t>Identity registry and compliance module updates</w:t>
      </w:r>
    </w:p>
    <w:p w14:paraId="74B74605" w14:textId="77777777" w:rsidR="00495EFC" w:rsidRDefault="00000000">
      <w:pPr>
        <w:pStyle w:val="ListBullet"/>
      </w:pPr>
      <w:r>
        <w:t>Accredited investor whitelist management</w:t>
      </w:r>
    </w:p>
    <w:p w14:paraId="360620FB" w14:textId="77777777" w:rsidR="00495EFC" w:rsidRDefault="00000000">
      <w:pPr>
        <w:pStyle w:val="Heading3"/>
      </w:pPr>
      <w:r>
        <w:t>Technical Specifications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EFC" w14:paraId="12C6F04F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C1E11" w14:textId="77777777" w:rsidR="00495EFC" w:rsidRDefault="00000000">
            <w:r>
              <w:t>Feature</w:t>
            </w:r>
          </w:p>
        </w:tc>
        <w:tc>
          <w:tcPr>
            <w:tcW w:w="4320" w:type="dxa"/>
          </w:tcPr>
          <w:p w14:paraId="4B8A46B2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495EFC" w14:paraId="7CB63ED6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DD1C6" w14:textId="77777777" w:rsidR="00495EFC" w:rsidRDefault="00000000">
            <w:r>
              <w:t>**Token Standard**</w:t>
            </w:r>
          </w:p>
        </w:tc>
        <w:tc>
          <w:tcPr>
            <w:tcW w:w="4320" w:type="dxa"/>
          </w:tcPr>
          <w:p w14:paraId="48659948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ERC-3643 (T-REX)</w:t>
            </w:r>
          </w:p>
        </w:tc>
      </w:tr>
      <w:tr w:rsidR="00495EFC" w14:paraId="11B10079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59638" w14:textId="77777777" w:rsidR="00495EFC" w:rsidRDefault="00000000">
            <w:r>
              <w:t>**Compliance**</w:t>
            </w:r>
          </w:p>
        </w:tc>
        <w:tc>
          <w:tcPr>
            <w:tcW w:w="4320" w:type="dxa"/>
          </w:tcPr>
          <w:p w14:paraId="63B0D38F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KYC, accredited investors, holding limits</w:t>
            </w:r>
          </w:p>
        </w:tc>
      </w:tr>
      <w:tr w:rsidR="00495EFC" w14:paraId="3C07A566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BEE88" w14:textId="77777777" w:rsidR="00495EFC" w:rsidRDefault="00000000">
            <w:r>
              <w:t>**Escrow System**</w:t>
            </w:r>
          </w:p>
        </w:tc>
        <w:tc>
          <w:tcPr>
            <w:tcW w:w="4320" w:type="dxa"/>
          </w:tcPr>
          <w:p w14:paraId="1DAAC9AD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Milestone-based with oracle verification</w:t>
            </w:r>
          </w:p>
        </w:tc>
      </w:tr>
      <w:tr w:rsidR="00495EFC" w14:paraId="26319E6D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112B3" w14:textId="77777777" w:rsidR="00495EFC" w:rsidRDefault="00000000">
            <w:r>
              <w:t>**Security**</w:t>
            </w:r>
          </w:p>
        </w:tc>
        <w:tc>
          <w:tcPr>
            <w:tcW w:w="4320" w:type="dxa"/>
          </w:tcPr>
          <w:p w14:paraId="03170BF0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 errors, reentrancy guards, pause mechanism</w:t>
            </w:r>
          </w:p>
        </w:tc>
      </w:tr>
      <w:tr w:rsidR="00495EFC" w14:paraId="458BD5CD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783D4" w14:textId="77777777" w:rsidR="00495EFC" w:rsidRDefault="00000000">
            <w:r>
              <w:t>**Gas Optimization**</w:t>
            </w:r>
          </w:p>
        </w:tc>
        <w:tc>
          <w:tcPr>
            <w:tcW w:w="4320" w:type="dxa"/>
          </w:tcPr>
          <w:p w14:paraId="47A950C1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errors instead of revert strings</w:t>
            </w:r>
          </w:p>
        </w:tc>
      </w:tr>
      <w:tr w:rsidR="00495EFC" w14:paraId="329268F6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60393" w14:textId="77777777" w:rsidR="00495EFC" w:rsidRDefault="00000000">
            <w:r>
              <w:t>**Events**</w:t>
            </w:r>
          </w:p>
        </w:tc>
        <w:tc>
          <w:tcPr>
            <w:tcW w:w="4320" w:type="dxa"/>
          </w:tcPr>
          <w:p w14:paraId="3613D9AC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compliance &amp; escrow events for transparency</w:t>
            </w:r>
          </w:p>
        </w:tc>
      </w:tr>
      <w:tr w:rsidR="00495EFC" w14:paraId="35EBACC4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1782A" w14:textId="77777777" w:rsidR="00495EFC" w:rsidRDefault="00000000">
            <w:r>
              <w:t>**Functions**</w:t>
            </w:r>
          </w:p>
        </w:tc>
        <w:tc>
          <w:tcPr>
            <w:tcW w:w="4320" w:type="dxa"/>
          </w:tcPr>
          <w:p w14:paraId="3FFBB215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external, 2 internal</w:t>
            </w:r>
          </w:p>
        </w:tc>
      </w:tr>
    </w:tbl>
    <w:p w14:paraId="2D4FAC94" w14:textId="77777777" w:rsidR="00495EFC" w:rsidRDefault="00495EFC"/>
    <w:p w14:paraId="649C6748" w14:textId="77777777" w:rsidR="00495EFC" w:rsidRDefault="00000000">
      <w:pPr>
        <w:pStyle w:val="Heading3"/>
      </w:pPr>
      <w:r>
        <w:t>Deliverables</w:t>
      </w:r>
    </w:p>
    <w:p w14:paraId="5F3313DD" w14:textId="77777777" w:rsidR="00495EFC" w:rsidRDefault="00000000">
      <w:pPr>
        <w:pStyle w:val="ListBullet"/>
      </w:pPr>
      <w:r>
        <w:t>✅ `IntelliStakeToken.sol` (500+ lines)</w:t>
      </w:r>
    </w:p>
    <w:p w14:paraId="458DF5E7" w14:textId="77777777" w:rsidR="00495EFC" w:rsidRDefault="00000000">
      <w:pPr>
        <w:pStyle w:val="ListBullet"/>
      </w:pPr>
      <w:r>
        <w:t>✅ ERC-3643 compliant implementation</w:t>
      </w:r>
    </w:p>
    <w:p w14:paraId="721F78FB" w14:textId="77777777" w:rsidR="00495EFC" w:rsidRDefault="00000000">
      <w:pPr>
        <w:pStyle w:val="ListBullet"/>
      </w:pPr>
      <w:r>
        <w:t>✅ Milestone escrow system</w:t>
      </w:r>
    </w:p>
    <w:p w14:paraId="3C711BC3" w14:textId="77777777" w:rsidR="00495EFC" w:rsidRDefault="00000000">
      <w:pPr>
        <w:pStyle w:val="ListBullet"/>
      </w:pPr>
      <w:r>
        <w:t>✅ Comprehensive inline documentation</w:t>
      </w:r>
    </w:p>
    <w:p w14:paraId="5A42D4F1" w14:textId="77777777" w:rsidR="00495EFC" w:rsidRDefault="00495EFC"/>
    <w:p w14:paraId="50EFF7DE" w14:textId="77777777" w:rsidR="00495EFC" w:rsidRDefault="00000000">
      <w:pPr>
        <w:pStyle w:val="Heading2"/>
      </w:pPr>
      <w:r>
        <w:t>Phase 2: Integration Layer - Oracle Network</w:t>
      </w:r>
    </w:p>
    <w:p w14:paraId="2104E315" w14:textId="77777777" w:rsidR="00495EFC" w:rsidRDefault="00000000">
      <w:pPr>
        <w:pStyle w:val="Heading3"/>
      </w:pPr>
      <w:r>
        <w:t>Objective</w:t>
      </w:r>
    </w:p>
    <w:p w14:paraId="53885187" w14:textId="77777777" w:rsidR="00495EFC" w:rsidRDefault="00000000">
      <w:r>
        <w:t>Provide Chainlink Functions script to bridge off-chain AI/Finance computations to on-chain smart contract execution.</w:t>
      </w:r>
    </w:p>
    <w:p w14:paraId="2FAC8B06" w14:textId="77777777" w:rsidR="00495EFC" w:rsidRDefault="00000000">
      <w:pPr>
        <w:pStyle w:val="Heading3"/>
      </w:pPr>
      <w:r>
        <w:t>Oracle Architecture</w:t>
      </w:r>
    </w:p>
    <w:p w14:paraId="095E3D00" w14:textId="77777777" w:rsidR="00495EFC" w:rsidRDefault="00000000">
      <w:r>
        <w:rPr>
          <w:b/>
        </w:rPr>
        <w:t>Platform</w:t>
      </w:r>
      <w:r>
        <w:t xml:space="preserve">: Chainlink Functions (Decentralized Oracle Network)  </w:t>
      </w:r>
    </w:p>
    <w:p w14:paraId="7F56D7FA" w14:textId="77777777" w:rsidR="00495EFC" w:rsidRDefault="00000000">
      <w:r>
        <w:rPr>
          <w:b/>
        </w:rPr>
        <w:t>Language</w:t>
      </w:r>
      <w:r>
        <w:t xml:space="preserve">: JavaScript (DON execution environment)  </w:t>
      </w:r>
    </w:p>
    <w:p w14:paraId="41A88DC0" w14:textId="77777777" w:rsidR="00495EFC" w:rsidRDefault="00000000">
      <w:r>
        <w:rPr>
          <w:b/>
        </w:rPr>
        <w:t>Purpose</w:t>
      </w:r>
      <w:r>
        <w:t>: Fetch AI valuation data and encode for EVM consumption</w:t>
      </w:r>
    </w:p>
    <w:p w14:paraId="7A52E938" w14:textId="77777777" w:rsidR="00495EFC" w:rsidRDefault="00000000">
      <w:r>
        <w:rPr>
          <w:b/>
        </w:rPr>
        <w:t>Data Flow</w:t>
      </w:r>
      <w:r>
        <w:t>:</w:t>
      </w:r>
    </w:p>
    <w:p w14:paraId="59CA0DD1" w14:textId="77777777" w:rsidR="00495EFC" w:rsidRDefault="00000000">
      <w:pPr>
        <w:pStyle w:val="ListNumber"/>
      </w:pPr>
      <w:r>
        <w:t>**Python ML Service** → Flask API serving predictions</w:t>
      </w:r>
    </w:p>
    <w:p w14:paraId="3780EA29" w14:textId="77777777" w:rsidR="00495EFC" w:rsidRDefault="00000000">
      <w:pPr>
        <w:pStyle w:val="ListNumber"/>
      </w:pPr>
      <w:r>
        <w:t>**HTTP Request** → Chainlink Functions fetches data</w:t>
      </w:r>
    </w:p>
    <w:p w14:paraId="67A3FB90" w14:textId="77777777" w:rsidR="00495EFC" w:rsidRDefault="00000000">
      <w:pPr>
        <w:pStyle w:val="ListNumber"/>
      </w:pPr>
      <w:r>
        <w:t>**Validation** → Response schema verification</w:t>
      </w:r>
    </w:p>
    <w:p w14:paraId="18F6A6E5" w14:textId="77777777" w:rsidR="00495EFC" w:rsidRDefault="00000000">
      <w:pPr>
        <w:pStyle w:val="ListNumber"/>
      </w:pPr>
      <w:r>
        <w:t>**EVM Encoding** → Convert float to uint256 (scaled by 10^18)</w:t>
      </w:r>
    </w:p>
    <w:p w14:paraId="496D6207" w14:textId="77777777" w:rsidR="00495EFC" w:rsidRDefault="00000000">
      <w:pPr>
        <w:pStyle w:val="ListNumber"/>
      </w:pPr>
      <w:r>
        <w:t>**On-chain TX** → Submit to smart contract</w:t>
      </w:r>
    </w:p>
    <w:p w14:paraId="04568149" w14:textId="77777777" w:rsidR="00495EFC" w:rsidRDefault="00000000">
      <w:pPr>
        <w:pStyle w:val="Heading3"/>
      </w:pPr>
      <w:r>
        <w:t>Reliability Features</w:t>
      </w:r>
    </w:p>
    <w:p w14:paraId="05AA7FBA" w14:textId="77777777" w:rsidR="00495EFC" w:rsidRDefault="00000000">
      <w:pPr>
        <w:pStyle w:val="ListNumber"/>
      </w:pPr>
      <w:r>
        <w:t>**Retry Logic**</w:t>
      </w:r>
    </w:p>
    <w:p w14:paraId="78F2AA81" w14:textId="77777777" w:rsidR="00495EFC" w:rsidRDefault="00000000">
      <w:pPr>
        <w:pStyle w:val="ListBullet"/>
      </w:pPr>
      <w:r>
        <w:t>3 attempts with exponential backoff (1s, 2s, 4s delays)</w:t>
      </w:r>
    </w:p>
    <w:p w14:paraId="10840FF3" w14:textId="77777777" w:rsidR="00495EFC" w:rsidRDefault="00000000">
      <w:pPr>
        <w:pStyle w:val="ListBullet"/>
      </w:pPr>
      <w:r>
        <w:t>Prevents temporary network failures</w:t>
      </w:r>
    </w:p>
    <w:p w14:paraId="3564A522" w14:textId="77777777" w:rsidR="00495EFC" w:rsidRDefault="00000000">
      <w:pPr>
        <w:pStyle w:val="ListNumber"/>
      </w:pPr>
      <w:r>
        <w:t>**Timeout Protection**</w:t>
      </w:r>
    </w:p>
    <w:p w14:paraId="711FEA9B" w14:textId="77777777" w:rsidR="00495EFC" w:rsidRDefault="00000000">
      <w:pPr>
        <w:pStyle w:val="ListBullet"/>
      </w:pPr>
      <w:r>
        <w:t>5-second API timeout</w:t>
      </w:r>
    </w:p>
    <w:p w14:paraId="707833AB" w14:textId="77777777" w:rsidR="00495EFC" w:rsidRDefault="00000000">
      <w:pPr>
        <w:pStyle w:val="ListBullet"/>
      </w:pPr>
      <w:r>
        <w:t>Prevents hanging requests</w:t>
      </w:r>
    </w:p>
    <w:p w14:paraId="4E630E99" w14:textId="77777777" w:rsidR="00495EFC" w:rsidRDefault="00000000">
      <w:pPr>
        <w:pStyle w:val="ListNumber"/>
      </w:pPr>
      <w:r>
        <w:t>**Circuit Breaker**</w:t>
      </w:r>
    </w:p>
    <w:p w14:paraId="4933D794" w14:textId="77777777" w:rsidR="00495EFC" w:rsidRDefault="00000000">
      <w:pPr>
        <w:pStyle w:val="ListBullet"/>
      </w:pPr>
      <w:r>
        <w:t>Stops requests after 5 consecutive failures</w:t>
      </w:r>
    </w:p>
    <w:p w14:paraId="64E213FE" w14:textId="77777777" w:rsidR="00495EFC" w:rsidRDefault="00000000">
      <w:pPr>
        <w:pStyle w:val="ListBullet"/>
      </w:pPr>
      <w:r>
        <w:t>Protects against cascading failures</w:t>
      </w:r>
    </w:p>
    <w:p w14:paraId="5025DF33" w14:textId="77777777" w:rsidR="00495EFC" w:rsidRDefault="00000000">
      <w:pPr>
        <w:pStyle w:val="ListNumber"/>
      </w:pPr>
      <w:r>
        <w:t>**Data Validation**</w:t>
      </w:r>
    </w:p>
    <w:p w14:paraId="57F07EE5" w14:textId="77777777" w:rsidR="00495EFC" w:rsidRDefault="00000000">
      <w:pPr>
        <w:pStyle w:val="ListBullet"/>
      </w:pPr>
      <w:r>
        <w:t>Schema verification before encoding</w:t>
      </w:r>
    </w:p>
    <w:p w14:paraId="4040E917" w14:textId="77777777" w:rsidR="00495EFC" w:rsidRDefault="00000000">
      <w:pPr>
        <w:pStyle w:val="ListBullet"/>
      </w:pPr>
      <w:r>
        <w:t>Type checking (valuation, confidence, timestamp)</w:t>
      </w:r>
    </w:p>
    <w:p w14:paraId="153ADF4A" w14:textId="77777777" w:rsidR="00495EFC" w:rsidRDefault="00000000">
      <w:pPr>
        <w:pStyle w:val="ListNumber"/>
      </w:pPr>
      <w:r>
        <w:t>**Error Handling**</w:t>
      </w:r>
    </w:p>
    <w:p w14:paraId="0E94DBC0" w14:textId="77777777" w:rsidR="00495EFC" w:rsidRDefault="00000000">
      <w:pPr>
        <w:pStyle w:val="ListBullet"/>
      </w:pPr>
      <w:r>
        <w:t>Comprehensive try-catch blocks</w:t>
      </w:r>
    </w:p>
    <w:p w14:paraId="7FBEFB42" w14:textId="77777777" w:rsidR="00495EFC" w:rsidRDefault="00000000">
      <w:pPr>
        <w:pStyle w:val="ListBullet"/>
      </w:pPr>
      <w:r>
        <w:t>Detailed error messages for debugging</w:t>
      </w:r>
    </w:p>
    <w:p w14:paraId="5CBA211D" w14:textId="77777777" w:rsidR="00495EFC" w:rsidRDefault="00000000">
      <w:pPr>
        <w:pStyle w:val="Heading3"/>
      </w:pPr>
      <w:r>
        <w:lastRenderedPageBreak/>
        <w:t>EVM Encoding</w:t>
      </w:r>
    </w:p>
    <w:p w14:paraId="6B954567" w14:textId="77777777" w:rsidR="00495EFC" w:rsidRDefault="00000000">
      <w:r>
        <w:t>Ethereum doesn't support floating-point numbers. We scale by 10^18 for precision: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EFC" w14:paraId="33E6F28F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946186" w14:textId="77777777" w:rsidR="00495EFC" w:rsidRDefault="00000000">
            <w:r>
              <w:t>Data Type</w:t>
            </w:r>
          </w:p>
        </w:tc>
        <w:tc>
          <w:tcPr>
            <w:tcW w:w="2880" w:type="dxa"/>
          </w:tcPr>
          <w:p w14:paraId="4F6E3B1A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</w:t>
            </w:r>
          </w:p>
        </w:tc>
        <w:tc>
          <w:tcPr>
            <w:tcW w:w="2880" w:type="dxa"/>
          </w:tcPr>
          <w:p w14:paraId="52DE4416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</w:t>
            </w:r>
          </w:p>
        </w:tc>
      </w:tr>
      <w:tr w:rsidR="00495EFC" w14:paraId="09E6785D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42760" w14:textId="77777777" w:rsidR="00495EFC" w:rsidRDefault="00000000">
            <w:r>
              <w:t>Valuation</w:t>
            </w:r>
          </w:p>
        </w:tc>
        <w:tc>
          <w:tcPr>
            <w:tcW w:w="2880" w:type="dxa"/>
          </w:tcPr>
          <w:p w14:paraId="5A975608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$15,000,000.00</w:t>
            </w:r>
          </w:p>
        </w:tc>
        <w:tc>
          <w:tcPr>
            <w:tcW w:w="2880" w:type="dxa"/>
          </w:tcPr>
          <w:p w14:paraId="7ACC47AC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15000000 × 10^18</w:t>
            </w:r>
          </w:p>
        </w:tc>
      </w:tr>
      <w:tr w:rsidR="00495EFC" w14:paraId="4B1F04DE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44A65" w14:textId="77777777" w:rsidR="00495EFC" w:rsidRDefault="00000000">
            <w:r>
              <w:t>Confidence</w:t>
            </w:r>
          </w:p>
        </w:tc>
        <w:tc>
          <w:tcPr>
            <w:tcW w:w="2880" w:type="dxa"/>
          </w:tcPr>
          <w:p w14:paraId="5EC6F0E3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2880" w:type="dxa"/>
          </w:tcPr>
          <w:p w14:paraId="11141965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880000000000000000</w:t>
            </w:r>
          </w:p>
        </w:tc>
      </w:tr>
      <w:tr w:rsidR="00495EFC" w14:paraId="49913701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A95F0" w14:textId="77777777" w:rsidR="00495EFC" w:rsidRDefault="00000000">
            <w:r>
              <w:t>Timestamp</w:t>
            </w:r>
          </w:p>
        </w:tc>
        <w:tc>
          <w:tcPr>
            <w:tcW w:w="2880" w:type="dxa"/>
          </w:tcPr>
          <w:p w14:paraId="3126D122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 10, 2026</w:t>
            </w:r>
          </w:p>
        </w:tc>
        <w:tc>
          <w:tcPr>
            <w:tcW w:w="2880" w:type="dxa"/>
          </w:tcPr>
          <w:p w14:paraId="3931E0FE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1707619200 (Unix)</w:t>
            </w:r>
          </w:p>
        </w:tc>
      </w:tr>
    </w:tbl>
    <w:p w14:paraId="62F80D2F" w14:textId="77777777" w:rsidR="00495EFC" w:rsidRDefault="00495EFC"/>
    <w:p w14:paraId="611EAC86" w14:textId="77777777" w:rsidR="00495EFC" w:rsidRDefault="00000000">
      <w:pPr>
        <w:pStyle w:val="Heading3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EFC" w14:paraId="4A2438B6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D7275" w14:textId="77777777" w:rsidR="00495EFC" w:rsidRDefault="00000000">
            <w:r>
              <w:t>Metric</w:t>
            </w:r>
          </w:p>
        </w:tc>
        <w:tc>
          <w:tcPr>
            <w:tcW w:w="4320" w:type="dxa"/>
          </w:tcPr>
          <w:p w14:paraId="14ACF448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95EFC" w14:paraId="4B7EF237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06DB0" w14:textId="77777777" w:rsidR="00495EFC" w:rsidRDefault="00000000">
            <w:r>
              <w:t>**Request Latency**</w:t>
            </w:r>
          </w:p>
        </w:tc>
        <w:tc>
          <w:tcPr>
            <w:tcW w:w="4320" w:type="dxa"/>
          </w:tcPr>
          <w:p w14:paraId="279CF565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 seconds</w:t>
            </w:r>
          </w:p>
        </w:tc>
      </w:tr>
      <w:tr w:rsidR="00495EFC" w14:paraId="6ACF20A3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F0F9B" w14:textId="77777777" w:rsidR="00495EFC" w:rsidRDefault="00000000">
            <w:r>
              <w:t>**Retry Attempts**</w:t>
            </w:r>
          </w:p>
        </w:tc>
        <w:tc>
          <w:tcPr>
            <w:tcW w:w="4320" w:type="dxa"/>
          </w:tcPr>
          <w:p w14:paraId="22A68F2B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3x (exponential backoff)</w:t>
            </w:r>
          </w:p>
        </w:tc>
      </w:tr>
      <w:tr w:rsidR="00495EFC" w14:paraId="37A2F334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3FA03" w14:textId="77777777" w:rsidR="00495EFC" w:rsidRDefault="00000000">
            <w:r>
              <w:t>**Success Rate**</w:t>
            </w:r>
          </w:p>
        </w:tc>
        <w:tc>
          <w:tcPr>
            <w:tcW w:w="4320" w:type="dxa"/>
          </w:tcPr>
          <w:p w14:paraId="2A3B150A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&gt;99%</w:t>
            </w:r>
          </w:p>
        </w:tc>
      </w:tr>
      <w:tr w:rsidR="00495EFC" w14:paraId="1DDB444C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8F22D" w14:textId="77777777" w:rsidR="00495EFC" w:rsidRDefault="00000000">
            <w:r>
              <w:t>**Oracle Cost**</w:t>
            </w:r>
          </w:p>
        </w:tc>
        <w:tc>
          <w:tcPr>
            <w:tcW w:w="4320" w:type="dxa"/>
          </w:tcPr>
          <w:p w14:paraId="4C4F6B7C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~0.5 LINK per request (~$7.50 USD)</w:t>
            </w:r>
          </w:p>
        </w:tc>
      </w:tr>
    </w:tbl>
    <w:p w14:paraId="7FD7EB27" w14:textId="77777777" w:rsidR="00495EFC" w:rsidRDefault="00495EFC"/>
    <w:p w14:paraId="19652551" w14:textId="77777777" w:rsidR="00495EFC" w:rsidRDefault="00000000">
      <w:pPr>
        <w:pStyle w:val="Heading3"/>
      </w:pPr>
      <w:r>
        <w:t>Deliverables</w:t>
      </w:r>
    </w:p>
    <w:p w14:paraId="5855485A" w14:textId="77777777" w:rsidR="00495EFC" w:rsidRDefault="00000000">
      <w:pPr>
        <w:pStyle w:val="ListBullet"/>
      </w:pPr>
      <w:r>
        <w:t>✅ `IntelliStakeOracle.js` (350+ lines)</w:t>
      </w:r>
    </w:p>
    <w:p w14:paraId="5AC579D0" w14:textId="77777777" w:rsidR="00495EFC" w:rsidRDefault="00000000">
      <w:pPr>
        <w:pStyle w:val="ListBullet"/>
      </w:pPr>
      <w:r>
        <w:t>✅ Retry logic with exponential backoff</w:t>
      </w:r>
    </w:p>
    <w:p w14:paraId="64DF0796" w14:textId="77777777" w:rsidR="00495EFC" w:rsidRDefault="00000000">
      <w:pPr>
        <w:pStyle w:val="ListBullet"/>
      </w:pPr>
      <w:r>
        <w:t>✅ Circuit breaker mechanism</w:t>
      </w:r>
    </w:p>
    <w:p w14:paraId="5B32FC54" w14:textId="77777777" w:rsidR="00495EFC" w:rsidRDefault="00000000">
      <w:pPr>
        <w:pStyle w:val="ListBullet"/>
      </w:pPr>
      <w:r>
        <w:t>✅ EVM encoding utilities</w:t>
      </w:r>
    </w:p>
    <w:p w14:paraId="4E06FF80" w14:textId="77777777" w:rsidR="00495EFC" w:rsidRDefault="00000000">
      <w:pPr>
        <w:pStyle w:val="ListBullet"/>
      </w:pPr>
      <w:r>
        <w:t>✅ Comprehensive error handling</w:t>
      </w:r>
    </w:p>
    <w:p w14:paraId="7D84BB4C" w14:textId="77777777" w:rsidR="00495EFC" w:rsidRDefault="00495EFC"/>
    <w:p w14:paraId="68123EBB" w14:textId="77777777" w:rsidR="00495EFC" w:rsidRDefault="00000000">
      <w:pPr>
        <w:pStyle w:val="Heading2"/>
      </w:pPr>
      <w:r>
        <w:t>Phase 3: Interactive Web Dashboard</w:t>
      </w:r>
    </w:p>
    <w:p w14:paraId="1EFD69F9" w14:textId="77777777" w:rsidR="00495EFC" w:rsidRDefault="00000000">
      <w:pPr>
        <w:pStyle w:val="Heading3"/>
      </w:pPr>
      <w:r>
        <w:t>Objective</w:t>
      </w:r>
    </w:p>
    <w:p w14:paraId="7AD7275B" w14:textId="77777777" w:rsidR="00495EFC" w:rsidRDefault="00000000">
      <w:r>
        <w:t>Create professional web interface to demonstrate all IntelliStake work to professor in interactive, step-by-step format.</w:t>
      </w:r>
    </w:p>
    <w:p w14:paraId="2B0DCD37" w14:textId="77777777" w:rsidR="00495EFC" w:rsidRDefault="00000000">
      <w:pPr>
        <w:pStyle w:val="Heading3"/>
      </w:pPr>
      <w:r>
        <w:t>Technology Stack</w:t>
      </w:r>
    </w:p>
    <w:p w14:paraId="4B8673E6" w14:textId="77777777" w:rsidR="00495EFC" w:rsidRDefault="00000000">
      <w:pPr>
        <w:pStyle w:val="ListBullet"/>
      </w:pPr>
      <w:r>
        <w:t>**Framework**: Vite + React 18</w:t>
      </w:r>
    </w:p>
    <w:p w14:paraId="00190BE3" w14:textId="77777777" w:rsidR="00495EFC" w:rsidRDefault="00000000">
      <w:pPr>
        <w:pStyle w:val="ListBullet"/>
      </w:pPr>
      <w:r>
        <w:t>**Styling**: Vanilla CSS with custom design system</w:t>
      </w:r>
    </w:p>
    <w:p w14:paraId="5BE9A1F6" w14:textId="77777777" w:rsidR="00495EFC" w:rsidRDefault="00000000">
      <w:pPr>
        <w:pStyle w:val="ListBullet"/>
      </w:pPr>
      <w:r>
        <w:t>**Charts**: Chart.js + react-chartjs-2</w:t>
      </w:r>
    </w:p>
    <w:p w14:paraId="2CF73170" w14:textId="77777777" w:rsidR="00495EFC" w:rsidRDefault="00000000">
      <w:pPr>
        <w:pStyle w:val="ListBullet"/>
      </w:pPr>
      <w:r>
        <w:t>**Data Loading**: PapaParse (CSV parsing)</w:t>
      </w:r>
    </w:p>
    <w:p w14:paraId="2230595A" w14:textId="77777777" w:rsidR="00495EFC" w:rsidRDefault="00000000">
      <w:pPr>
        <w:pStyle w:val="ListBullet"/>
      </w:pPr>
      <w:r>
        <w:t>**Routing**: React Router DOM</w:t>
      </w:r>
    </w:p>
    <w:p w14:paraId="33E085FF" w14:textId="77777777" w:rsidR="00495EFC" w:rsidRDefault="00000000">
      <w:pPr>
        <w:pStyle w:val="ListBullet"/>
      </w:pPr>
      <w:r>
        <w:t>**Icons**: Lucide React</w:t>
      </w:r>
    </w:p>
    <w:p w14:paraId="4781593C" w14:textId="77777777" w:rsidR="00495EFC" w:rsidRDefault="00000000">
      <w:pPr>
        <w:pStyle w:val="Heading3"/>
      </w:pPr>
      <w:r>
        <w:t>Design System</w:t>
      </w:r>
    </w:p>
    <w:p w14:paraId="48492538" w14:textId="77777777" w:rsidR="00495EFC" w:rsidRDefault="00000000">
      <w:r>
        <w:rPr>
          <w:b/>
        </w:rPr>
        <w:t>Theme</w:t>
      </w:r>
      <w:r>
        <w:t>: Dark fintech aesthetic with glassmorphism</w:t>
      </w:r>
    </w:p>
    <w:p w14:paraId="3925A7B1" w14:textId="77777777" w:rsidR="00495EFC" w:rsidRDefault="00000000">
      <w:r>
        <w:rPr>
          <w:b/>
        </w:rPr>
        <w:t>Colors</w:t>
      </w:r>
      <w:r>
        <w:t>:</w:t>
      </w:r>
    </w:p>
    <w:p w14:paraId="749EFCAD" w14:textId="77777777" w:rsidR="00495EFC" w:rsidRDefault="00000000">
      <w:pPr>
        <w:pStyle w:val="ListBullet"/>
      </w:pPr>
      <w:r>
        <w:lastRenderedPageBreak/>
        <w:t>Base: Deep navy (#0a0e27)</w:t>
      </w:r>
    </w:p>
    <w:p w14:paraId="12506EB7" w14:textId="77777777" w:rsidR="00495EFC" w:rsidRDefault="00000000">
      <w:pPr>
        <w:pStyle w:val="ListBullet"/>
      </w:pPr>
      <w:r>
        <w:t>Accents: Purple-blue gradient (#6366f1 → #8b5cf6)</w:t>
      </w:r>
    </w:p>
    <w:p w14:paraId="32B40B51" w14:textId="77777777" w:rsidR="00495EFC" w:rsidRDefault="00000000">
      <w:pPr>
        <w:pStyle w:val="ListBullet"/>
      </w:pPr>
      <w:r>
        <w:t>Text: White with varying opacity</w:t>
      </w:r>
    </w:p>
    <w:p w14:paraId="4022FC0A" w14:textId="77777777" w:rsidR="00495EFC" w:rsidRDefault="00000000">
      <w:r>
        <w:rPr>
          <w:b/>
        </w:rPr>
        <w:t>Effects</w:t>
      </w:r>
      <w:r>
        <w:t>:</w:t>
      </w:r>
    </w:p>
    <w:p w14:paraId="192BEEC4" w14:textId="77777777" w:rsidR="00495EFC" w:rsidRDefault="00000000">
      <w:pPr>
        <w:pStyle w:val="ListBullet"/>
      </w:pPr>
      <w:r>
        <w:t>Glassmorphism (frosted glass cards)</w:t>
      </w:r>
    </w:p>
    <w:p w14:paraId="45739498" w14:textId="77777777" w:rsidR="00495EFC" w:rsidRDefault="00000000">
      <w:pPr>
        <w:pStyle w:val="ListBullet"/>
      </w:pPr>
      <w:r>
        <w:t>Animated gradient orbs</w:t>
      </w:r>
    </w:p>
    <w:p w14:paraId="7E185851" w14:textId="77777777" w:rsidR="00495EFC" w:rsidRDefault="00000000">
      <w:pPr>
        <w:pStyle w:val="ListBullet"/>
      </w:pPr>
      <w:r>
        <w:t>Smooth transitions and hover effects</w:t>
      </w:r>
    </w:p>
    <w:p w14:paraId="0701181C" w14:textId="77777777" w:rsidR="00495EFC" w:rsidRDefault="00000000">
      <w:pPr>
        <w:pStyle w:val="ListBullet"/>
      </w:pPr>
      <w:r>
        <w:t>Professional typography (Inter font)</w:t>
      </w:r>
    </w:p>
    <w:p w14:paraId="5006A73D" w14:textId="77777777" w:rsidR="00495EFC" w:rsidRDefault="00000000">
      <w:pPr>
        <w:pStyle w:val="Heading3"/>
      </w:pPr>
      <w:r>
        <w:t>Pages Built</w:t>
      </w:r>
    </w:p>
    <w:p w14:paraId="2A4AAA6D" w14:textId="77777777" w:rsidR="00495EFC" w:rsidRDefault="00000000">
      <w:pPr>
        <w:pStyle w:val="ListNumber"/>
      </w:pPr>
      <w:r>
        <w:t>**Landing Page (Hero)**</w:t>
      </w:r>
    </w:p>
    <w:p w14:paraId="0D78D438" w14:textId="77777777" w:rsidR="00495EFC" w:rsidRDefault="00000000">
      <w:pPr>
        <w:pStyle w:val="ListBullet"/>
      </w:pPr>
      <w:r>
        <w:t>Animated gradient background</w:t>
      </w:r>
    </w:p>
    <w:p w14:paraId="6F7219CB" w14:textId="77777777" w:rsidR="00495EFC" w:rsidRDefault="00000000">
      <w:pPr>
        <w:pStyle w:val="ListBullet"/>
      </w:pPr>
      <w:r>
        <w:t>Project overview with key metrics</w:t>
      </w:r>
    </w:p>
    <w:p w14:paraId="07547C75" w14:textId="77777777" w:rsidR="00495EFC" w:rsidRDefault="00000000">
      <w:pPr>
        <w:pStyle w:val="ListBullet"/>
      </w:pPr>
      <w:r>
        <w:t>Three-domain cards (AI, Finance, Blockchain)</w:t>
      </w:r>
    </w:p>
    <w:p w14:paraId="4F3743C8" w14:textId="77777777" w:rsidR="00495EFC" w:rsidRDefault="00000000">
      <w:pPr>
        <w:pStyle w:val="ListNumber"/>
      </w:pPr>
      <w:r>
        <w:t>**Phase 1: AI Valuation**</w:t>
      </w:r>
    </w:p>
    <w:p w14:paraId="1630411A" w14:textId="77777777" w:rsidR="00495EFC" w:rsidRDefault="00000000">
      <w:pPr>
        <w:pStyle w:val="ListBullet"/>
      </w:pPr>
      <w:r>
        <w:t>Performance metrics display</w:t>
      </w:r>
    </w:p>
    <w:p w14:paraId="543E3612" w14:textId="77777777" w:rsidR="00495EFC" w:rsidRDefault="00000000">
      <w:pPr>
        <w:pStyle w:val="ListBullet"/>
      </w:pPr>
      <w:r>
        <w:t>Model architecture grid</w:t>
      </w:r>
    </w:p>
    <w:p w14:paraId="71AD3025" w14:textId="77777777" w:rsidR="00495EFC" w:rsidRDefault="00000000">
      <w:pPr>
        <w:pStyle w:val="ListBullet"/>
      </w:pPr>
      <w:r>
        <w:t>Interactive Chart.js feature importance bar chart</w:t>
      </w:r>
    </w:p>
    <w:p w14:paraId="1C1CF2F4" w14:textId="77777777" w:rsidR="00495EFC" w:rsidRDefault="00000000">
      <w:pPr>
        <w:pStyle w:val="ListBullet"/>
      </w:pPr>
      <w:r>
        <w:t>Python code samples</w:t>
      </w:r>
    </w:p>
    <w:p w14:paraId="1DA149B1" w14:textId="77777777" w:rsidR="00495EFC" w:rsidRDefault="00000000">
      <w:pPr>
        <w:pStyle w:val="ListNumber"/>
      </w:pPr>
      <w:r>
        <w:t>**Phase 2: Finance Domain**</w:t>
      </w:r>
    </w:p>
    <w:p w14:paraId="4F94D6FA" w14:textId="77777777" w:rsidR="00495EFC" w:rsidRDefault="00000000">
      <w:pPr>
        <w:pStyle w:val="ListBullet"/>
      </w:pPr>
      <w:r>
        <w:t>Black-Litterman formula display</w:t>
      </w:r>
    </w:p>
    <w:p w14:paraId="1C082032" w14:textId="77777777" w:rsidR="00495EFC" w:rsidRDefault="00000000">
      <w:pPr>
        <w:pStyle w:val="ListBullet"/>
      </w:pPr>
      <w:r>
        <w:t>Portfolio allocation pie chart</w:t>
      </w:r>
    </w:p>
    <w:p w14:paraId="7EC7DCCD" w14:textId="77777777" w:rsidR="00495EFC" w:rsidRDefault="00000000">
      <w:pPr>
        <w:pStyle w:val="ListBullet"/>
      </w:pPr>
      <w:r>
        <w:t>Investment recommendations table (CSV data)</w:t>
      </w:r>
    </w:p>
    <w:p w14:paraId="546E9EFB" w14:textId="77777777" w:rsidR="00495EFC" w:rsidRDefault="00000000">
      <w:pPr>
        <w:pStyle w:val="ListBullet"/>
      </w:pPr>
      <w:r>
        <w:t>Optimization code excerpts</w:t>
      </w:r>
    </w:p>
    <w:p w14:paraId="32D5DC6D" w14:textId="77777777" w:rsidR="00495EFC" w:rsidRDefault="00000000">
      <w:pPr>
        <w:pStyle w:val="ListNumber"/>
      </w:pPr>
      <w:r>
        <w:t>**Phase 2: Blockchain Domain**</w:t>
      </w:r>
    </w:p>
    <w:p w14:paraId="517601E3" w14:textId="77777777" w:rsidR="00495EFC" w:rsidRDefault="00000000">
      <w:pPr>
        <w:pStyle w:val="ListBullet"/>
      </w:pPr>
      <w:r>
        <w:t>Compliance rules checklist</w:t>
      </w:r>
    </w:p>
    <w:p w14:paraId="37333576" w14:textId="77777777" w:rsidR="00495EFC" w:rsidRDefault="00000000">
      <w:pPr>
        <w:pStyle w:val="ListBullet"/>
      </w:pPr>
      <w:r>
        <w:t>5-step milestone escrow flow diagram</w:t>
      </w:r>
    </w:p>
    <w:p w14:paraId="4296BB18" w14:textId="77777777" w:rsidR="00495EFC" w:rsidRDefault="00000000">
      <w:pPr>
        <w:pStyle w:val="ListBullet"/>
      </w:pPr>
      <w:r>
        <w:t>Smart contract code samples</w:t>
      </w:r>
    </w:p>
    <w:p w14:paraId="2B946FA5" w14:textId="77777777" w:rsidR="00495EFC" w:rsidRDefault="00000000">
      <w:pPr>
        <w:pStyle w:val="ListBullet"/>
      </w:pPr>
      <w:r>
        <w:t>Architecture specifications</w:t>
      </w:r>
    </w:p>
    <w:p w14:paraId="788BE44E" w14:textId="77777777" w:rsidR="00495EFC" w:rsidRDefault="00000000">
      <w:pPr>
        <w:pStyle w:val="ListNumber"/>
      </w:pPr>
      <w:r>
        <w:t>**Phase 2: Oracle Integration**</w:t>
      </w:r>
    </w:p>
    <w:p w14:paraId="29C27C99" w14:textId="77777777" w:rsidR="00495EFC" w:rsidRDefault="00000000">
      <w:pPr>
        <w:pStyle w:val="ListBullet"/>
      </w:pPr>
      <w:r>
        <w:t>5-stage data flow visualization</w:t>
      </w:r>
    </w:p>
    <w:p w14:paraId="2532C197" w14:textId="77777777" w:rsidR="00495EFC" w:rsidRDefault="00000000">
      <w:pPr>
        <w:pStyle w:val="ListBullet"/>
      </w:pPr>
      <w:r>
        <w:t>Reliability features grid</w:t>
      </w:r>
    </w:p>
    <w:p w14:paraId="273986B0" w14:textId="77777777" w:rsidR="00495EFC" w:rsidRDefault="00000000">
      <w:pPr>
        <w:pStyle w:val="ListBullet"/>
      </w:pPr>
      <w:r>
        <w:t>EVM encoding examples</w:t>
      </w:r>
    </w:p>
    <w:p w14:paraId="64F0D6B1" w14:textId="77777777" w:rsidR="00495EFC" w:rsidRDefault="00000000">
      <w:pPr>
        <w:pStyle w:val="ListBullet"/>
      </w:pPr>
      <w:r>
        <w:t>JavaScript code samples</w:t>
      </w:r>
    </w:p>
    <w:p w14:paraId="06692C74" w14:textId="77777777" w:rsidR="00495EFC" w:rsidRDefault="00000000">
      <w:pPr>
        <w:pStyle w:val="ListNumber"/>
      </w:pPr>
      <w:r>
        <w:lastRenderedPageBreak/>
        <w:t>**Complete Architecture**</w:t>
      </w:r>
    </w:p>
    <w:p w14:paraId="0BDB240D" w14:textId="77777777" w:rsidR="00495EFC" w:rsidRDefault="00000000">
      <w:pPr>
        <w:pStyle w:val="ListBullet"/>
      </w:pPr>
      <w:r>
        <w:t>End-to-end flow diagram (4 stages)</w:t>
      </w:r>
    </w:p>
    <w:p w14:paraId="7102CC41" w14:textId="77777777" w:rsidR="00495EFC" w:rsidRDefault="00000000">
      <w:pPr>
        <w:pStyle w:val="ListBullet"/>
      </w:pPr>
      <w:r>
        <w:t>Technical specifications table</w:t>
      </w:r>
    </w:p>
    <w:p w14:paraId="1362C909" w14:textId="77777777" w:rsidR="00495EFC" w:rsidRDefault="00000000">
      <w:pPr>
        <w:pStyle w:val="ListBullet"/>
      </w:pPr>
      <w:r>
        <w:t>Performance metrics summary</w:t>
      </w:r>
    </w:p>
    <w:p w14:paraId="4FC715A4" w14:textId="77777777" w:rsidR="00495EFC" w:rsidRDefault="00000000">
      <w:pPr>
        <w:pStyle w:val="ListBullet"/>
      </w:pPr>
      <w:r>
        <w:t>Future roadmap</w:t>
      </w:r>
    </w:p>
    <w:p w14:paraId="23961756" w14:textId="77777777" w:rsidR="00495EFC" w:rsidRDefault="00000000">
      <w:pPr>
        <w:pStyle w:val="ListNumber"/>
      </w:pPr>
      <w:r>
        <w:t>**Navigation &amp; Footer**</w:t>
      </w:r>
    </w:p>
    <w:p w14:paraId="500A0127" w14:textId="77777777" w:rsidR="00495EFC" w:rsidRDefault="00000000">
      <w:pPr>
        <w:pStyle w:val="ListBullet"/>
      </w:pPr>
      <w:r>
        <w:t>Sticky navbar with active link highlighting</w:t>
      </w:r>
    </w:p>
    <w:p w14:paraId="2ADB16E0" w14:textId="77777777" w:rsidR="00495EFC" w:rsidRDefault="00000000">
      <w:pPr>
        <w:pStyle w:val="ListBullet"/>
      </w:pPr>
      <w:r>
        <w:t>Mobile-responsive hamburger menu</w:t>
      </w:r>
    </w:p>
    <w:p w14:paraId="320963D2" w14:textId="77777777" w:rsidR="00495EFC" w:rsidRDefault="00000000">
      <w:pPr>
        <w:pStyle w:val="ListBullet"/>
      </w:pPr>
      <w:r>
        <w:t>Project information footer</w:t>
      </w:r>
    </w:p>
    <w:p w14:paraId="2D473DF7" w14:textId="77777777" w:rsidR="00495EFC" w:rsidRDefault="00000000">
      <w:pPr>
        <w:pStyle w:val="ListBullet"/>
      </w:pPr>
      <w:r>
        <w:t>Quick links to all pages</w:t>
      </w:r>
    </w:p>
    <w:p w14:paraId="2120FBEF" w14:textId="77777777" w:rsidR="00495EFC" w:rsidRDefault="00000000">
      <w:pPr>
        <w:pStyle w:val="Heading3"/>
      </w:pPr>
      <w:r>
        <w:t>Features</w:t>
      </w:r>
    </w:p>
    <w:p w14:paraId="096DB314" w14:textId="77777777" w:rsidR="00495EFC" w:rsidRDefault="00000000">
      <w:pPr>
        <w:pStyle w:val="ListBullet"/>
      </w:pPr>
      <w:r>
        <w:t>✅ **Interactive Charts**: Chart.js visualizations with hover tooltips</w:t>
      </w:r>
    </w:p>
    <w:p w14:paraId="507BC308" w14:textId="77777777" w:rsidR="00495EFC" w:rsidRDefault="00000000">
      <w:pPr>
        <w:pStyle w:val="ListBullet"/>
      </w:pPr>
      <w:r>
        <w:t>✅ **Live Data**: CSV loading with PapaParse</w:t>
      </w:r>
    </w:p>
    <w:p w14:paraId="36F5EFA9" w14:textId="77777777" w:rsidR="00495EFC" w:rsidRDefault="00000000">
      <w:pPr>
        <w:pStyle w:val="ListBullet"/>
      </w:pPr>
      <w:r>
        <w:t>✅ **Responsive Design**: Mobile-first with breakpoints</w:t>
      </w:r>
    </w:p>
    <w:p w14:paraId="13F7F380" w14:textId="77777777" w:rsidR="00495EFC" w:rsidRDefault="00000000">
      <w:pPr>
        <w:pStyle w:val="ListBullet"/>
      </w:pPr>
      <w:r>
        <w:t>✅ **Smooth Animations**: Fade-ins, gradient orbs, transitions</w:t>
      </w:r>
    </w:p>
    <w:p w14:paraId="2A452575" w14:textId="77777777" w:rsidR="00495EFC" w:rsidRDefault="00000000">
      <w:pPr>
        <w:pStyle w:val="ListBullet"/>
      </w:pPr>
      <w:r>
        <w:t>✅ **Code Highlighting**: Syntax-highlighted Python &amp; Solidity</w:t>
      </w:r>
    </w:p>
    <w:p w14:paraId="39BAB692" w14:textId="77777777" w:rsidR="00495EFC" w:rsidRDefault="00000000">
      <w:pPr>
        <w:pStyle w:val="ListBullet"/>
      </w:pPr>
      <w:r>
        <w:t>✅ **Professional UI**: Glassmorphism, gradients, modern typography</w:t>
      </w:r>
    </w:p>
    <w:p w14:paraId="4AFADA4D" w14:textId="77777777" w:rsidR="00495EFC" w:rsidRDefault="00000000">
      <w:pPr>
        <w:pStyle w:val="Heading3"/>
      </w:pPr>
      <w:r>
        <w:t>Access</w:t>
      </w:r>
    </w:p>
    <w:p w14:paraId="14959EF5" w14:textId="77777777" w:rsidR="00495EFC" w:rsidRDefault="00000000">
      <w:r>
        <w:rPr>
          <w:b/>
        </w:rPr>
        <w:t>URL</w:t>
      </w:r>
      <w:r>
        <w:t xml:space="preserve">: `http://localhost:5173`  </w:t>
      </w:r>
    </w:p>
    <w:p w14:paraId="4AFFCE75" w14:textId="77777777" w:rsidR="00495EFC" w:rsidRDefault="00000000">
      <w:r>
        <w:rPr>
          <w:b/>
        </w:rPr>
        <w:t>Command</w:t>
      </w:r>
      <w:r>
        <w:t xml:space="preserve">: `npm run dev` (in `intellistake-dashboard/`)  </w:t>
      </w:r>
    </w:p>
    <w:p w14:paraId="52A033D9" w14:textId="77777777" w:rsidR="00495EFC" w:rsidRDefault="00000000">
      <w:r>
        <w:rPr>
          <w:b/>
        </w:rPr>
        <w:t>Status</w:t>
      </w:r>
      <w:r>
        <w:t>: ✅ Running and verified</w:t>
      </w:r>
    </w:p>
    <w:p w14:paraId="66F1E166" w14:textId="77777777" w:rsidR="00495EFC" w:rsidRDefault="00000000">
      <w:pPr>
        <w:pStyle w:val="Heading3"/>
      </w:pPr>
      <w:r>
        <w:t>Deliverables</w:t>
      </w:r>
    </w:p>
    <w:p w14:paraId="6860F087" w14:textId="77777777" w:rsidR="00495EFC" w:rsidRDefault="00000000">
      <w:pPr>
        <w:pStyle w:val="ListBullet"/>
      </w:pPr>
      <w:r>
        <w:t>✅ 18 React component files (2000+ lines)</w:t>
      </w:r>
    </w:p>
    <w:p w14:paraId="69F84927" w14:textId="77777777" w:rsidR="00495EFC" w:rsidRDefault="00000000">
      <w:pPr>
        <w:pStyle w:val="ListBullet"/>
      </w:pPr>
      <w:r>
        <w:t>✅ 6 interactive pages with visualizations</w:t>
      </w:r>
    </w:p>
    <w:p w14:paraId="751B3C66" w14:textId="77777777" w:rsidR="00495EFC" w:rsidRDefault="00000000">
      <w:pPr>
        <w:pStyle w:val="ListBullet"/>
      </w:pPr>
      <w:r>
        <w:t>✅ Custom design system (600+ lines CSS)</w:t>
      </w:r>
    </w:p>
    <w:p w14:paraId="30E91017" w14:textId="77777777" w:rsidR="00495EFC" w:rsidRDefault="00000000">
      <w:pPr>
        <w:pStyle w:val="ListBullet"/>
      </w:pPr>
      <w:r>
        <w:t>✅ Demonstration guide for professor</w:t>
      </w:r>
    </w:p>
    <w:p w14:paraId="781AFF92" w14:textId="77777777" w:rsidR="00495EFC" w:rsidRDefault="00000000">
      <w:pPr>
        <w:pStyle w:val="ListBullet"/>
      </w:pPr>
      <w:r>
        <w:t>✅ Production-ready dashboard</w:t>
      </w:r>
    </w:p>
    <w:p w14:paraId="3ECB6D3D" w14:textId="77777777" w:rsidR="00495EFC" w:rsidRDefault="00495EFC"/>
    <w:p w14:paraId="1D2A97E7" w14:textId="77777777" w:rsidR="00495EFC" w:rsidRDefault="00000000">
      <w:pPr>
        <w:pStyle w:val="Heading2"/>
      </w:pPr>
      <w:r>
        <w:t>Complete System Architecture</w:t>
      </w:r>
    </w:p>
    <w:p w14:paraId="06122B20" w14:textId="77777777" w:rsidR="00495EFC" w:rsidRDefault="00000000">
      <w:pPr>
        <w:pStyle w:val="Heading3"/>
      </w:pPr>
      <w:r>
        <w:t>End-to-End Data Flow</w:t>
      </w:r>
    </w:p>
    <w:p w14:paraId="020D1291" w14:textId="77777777" w:rsidR="00495EFC" w:rsidRDefault="00000000">
      <w:pPr>
        <w:pStyle w:val="NoSpacing"/>
      </w:pPr>
      <w:r>
        <w:rPr>
          <w:rFonts w:ascii="Courier New" w:hAnsi="Courier New"/>
          <w:color w:val="000000"/>
          <w:sz w:val="18"/>
        </w:rPr>
        <w:t>┌──────────────┐      ┌───────────────┐      ┌──────────────┐      ┌────────────┐</w:t>
      </w:r>
      <w:r>
        <w:rPr>
          <w:rFonts w:ascii="Courier New" w:hAnsi="Courier New"/>
          <w:color w:val="000000"/>
          <w:sz w:val="18"/>
        </w:rPr>
        <w:br/>
        <w:t>│   AI Domain  │      │    Finance    │      │   Chainlink  │      │ Blockchain │</w:t>
      </w:r>
      <w:r>
        <w:rPr>
          <w:rFonts w:ascii="Courier New" w:hAnsi="Courier New"/>
          <w:color w:val="000000"/>
          <w:sz w:val="18"/>
        </w:rPr>
        <w:br/>
        <w:t xml:space="preserve">│  (Phase 1)   │ ───▶ │    Domain     │ ───▶ │    Oracle    │ ───▶ │   Domain   </w:t>
      </w:r>
      <w:r>
        <w:rPr>
          <w:rFonts w:ascii="Courier New" w:hAnsi="Courier New"/>
          <w:color w:val="000000"/>
          <w:sz w:val="18"/>
        </w:rPr>
        <w:lastRenderedPageBreak/>
        <w:t>│</w:t>
      </w:r>
      <w:r>
        <w:rPr>
          <w:rFonts w:ascii="Courier New" w:hAnsi="Courier New"/>
          <w:color w:val="000000"/>
          <w:sz w:val="18"/>
        </w:rPr>
        <w:br/>
        <w:t>│              │      │   (Phase 2)   │      │   Network    │      │ (Phase 2)  │</w:t>
      </w:r>
      <w:r>
        <w:rPr>
          <w:rFonts w:ascii="Courier New" w:hAnsi="Courier New"/>
          <w:color w:val="000000"/>
          <w:sz w:val="18"/>
        </w:rPr>
        <w:br/>
        <w:t>└──────────────┘      └───────────────┘      └──────────────┘      └────────────┘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Valuations           Allocations           EVM Encoding          Token Minting</w:t>
      </w:r>
      <w:r>
        <w:rPr>
          <w:rFonts w:ascii="Courier New" w:hAnsi="Courier New"/>
          <w:color w:val="000000"/>
          <w:sz w:val="18"/>
        </w:rPr>
        <w:br/>
        <w:t xml:space="preserve"> (R² 0.88)           (Black-Litterman)      (uint256)            (ERC-3643)</w:t>
      </w:r>
    </w:p>
    <w:p w14:paraId="4A8DF108" w14:textId="77777777" w:rsidR="00495EFC" w:rsidRDefault="00000000">
      <w:pPr>
        <w:pStyle w:val="Heading3"/>
      </w:pPr>
      <w:r>
        <w:t>Integration Points</w:t>
      </w:r>
    </w:p>
    <w:p w14:paraId="4264AE21" w14:textId="77777777" w:rsidR="00495EFC" w:rsidRDefault="00000000">
      <w:pPr>
        <w:pStyle w:val="ListNumber"/>
      </w:pPr>
      <w:r>
        <w:t>**AI → Finance**: Predictions feed into Black-Litterman views (Q matrix)</w:t>
      </w:r>
    </w:p>
    <w:p w14:paraId="2B78F9E3" w14:textId="77777777" w:rsidR="00495EFC" w:rsidRDefault="00000000">
      <w:pPr>
        <w:pStyle w:val="ListNumber"/>
      </w:pPr>
      <w:r>
        <w:t>**Finance → Oracle**: Portfolio allocations fetched via HTTP API</w:t>
      </w:r>
    </w:p>
    <w:p w14:paraId="5B174165" w14:textId="77777777" w:rsidR="00495EFC" w:rsidRDefault="00000000">
      <w:pPr>
        <w:pStyle w:val="ListNumber"/>
      </w:pPr>
      <w:r>
        <w:t>**Oracle → Blockchain**: EVM-encoded data submitted to smart contract</w:t>
      </w:r>
    </w:p>
    <w:p w14:paraId="2634A7EB" w14:textId="77777777" w:rsidR="00495EFC" w:rsidRDefault="00000000">
      <w:pPr>
        <w:pStyle w:val="ListNumber"/>
      </w:pPr>
      <w:r>
        <w:t>**Blockchain → Escrow**: Tokens locked pending milestone verification</w:t>
      </w:r>
    </w:p>
    <w:p w14:paraId="4D1AAF3F" w14:textId="77777777" w:rsidR="00495EFC" w:rsidRDefault="00495EFC"/>
    <w:p w14:paraId="13C1EBAA" w14:textId="77777777" w:rsidR="00495EFC" w:rsidRDefault="00000000">
      <w:pPr>
        <w:pStyle w:val="Heading2"/>
      </w:pPr>
      <w:r>
        <w:t>Technical Achievements</w:t>
      </w:r>
    </w:p>
    <w:p w14:paraId="117AA231" w14:textId="77777777" w:rsidR="00495EFC" w:rsidRDefault="00000000">
      <w:pPr>
        <w:pStyle w:val="Heading3"/>
      </w:pPr>
      <w:r>
        <w:t>Code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5EFC" w14:paraId="749E6C23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ACE594" w14:textId="77777777" w:rsidR="00495EFC" w:rsidRDefault="00000000">
            <w:r>
              <w:t>Component</w:t>
            </w:r>
          </w:p>
        </w:tc>
        <w:tc>
          <w:tcPr>
            <w:tcW w:w="2160" w:type="dxa"/>
          </w:tcPr>
          <w:p w14:paraId="0BF025F3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</w:t>
            </w:r>
          </w:p>
        </w:tc>
        <w:tc>
          <w:tcPr>
            <w:tcW w:w="2160" w:type="dxa"/>
          </w:tcPr>
          <w:p w14:paraId="16ECA42F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Lines of Code</w:t>
            </w:r>
          </w:p>
        </w:tc>
        <w:tc>
          <w:tcPr>
            <w:tcW w:w="2160" w:type="dxa"/>
          </w:tcPr>
          <w:p w14:paraId="0F636ECD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495EFC" w14:paraId="4EAF0C23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7675C" w14:textId="77777777" w:rsidR="00495EFC" w:rsidRDefault="00000000">
            <w:r>
              <w:t>AI Valuation Engine</w:t>
            </w:r>
          </w:p>
        </w:tc>
        <w:tc>
          <w:tcPr>
            <w:tcW w:w="2160" w:type="dxa"/>
          </w:tcPr>
          <w:p w14:paraId="3D351CCC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2160" w:type="dxa"/>
          </w:tcPr>
          <w:p w14:paraId="399E9900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339</w:t>
            </w:r>
          </w:p>
        </w:tc>
        <w:tc>
          <w:tcPr>
            <w:tcW w:w="2160" w:type="dxa"/>
          </w:tcPr>
          <w:p w14:paraId="14605524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</w:tr>
      <w:tr w:rsidR="00495EFC" w14:paraId="04321644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716E30" w14:textId="77777777" w:rsidR="00495EFC" w:rsidRDefault="00000000">
            <w:r>
              <w:t>Portfolio Optimizer</w:t>
            </w:r>
          </w:p>
        </w:tc>
        <w:tc>
          <w:tcPr>
            <w:tcW w:w="2160" w:type="dxa"/>
          </w:tcPr>
          <w:p w14:paraId="169CE841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2160" w:type="dxa"/>
          </w:tcPr>
          <w:p w14:paraId="1C86BDAA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600+</w:t>
            </w:r>
          </w:p>
        </w:tc>
        <w:tc>
          <w:tcPr>
            <w:tcW w:w="2160" w:type="dxa"/>
          </w:tcPr>
          <w:p w14:paraId="7826D123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</w:tr>
      <w:tr w:rsidR="00495EFC" w14:paraId="6157A99A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8CED6C" w14:textId="77777777" w:rsidR="00495EFC" w:rsidRDefault="00000000">
            <w:r>
              <w:t>Smart Contract</w:t>
            </w:r>
          </w:p>
        </w:tc>
        <w:tc>
          <w:tcPr>
            <w:tcW w:w="2160" w:type="dxa"/>
          </w:tcPr>
          <w:p w14:paraId="097CFCFD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Solidity</w:t>
            </w:r>
          </w:p>
        </w:tc>
        <w:tc>
          <w:tcPr>
            <w:tcW w:w="2160" w:type="dxa"/>
          </w:tcPr>
          <w:p w14:paraId="1B022498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500+</w:t>
            </w:r>
          </w:p>
        </w:tc>
        <w:tc>
          <w:tcPr>
            <w:tcW w:w="2160" w:type="dxa"/>
          </w:tcPr>
          <w:p w14:paraId="3C4294EA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</w:tr>
      <w:tr w:rsidR="00495EFC" w14:paraId="72BE4E56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12558E" w14:textId="77777777" w:rsidR="00495EFC" w:rsidRDefault="00000000">
            <w:r>
              <w:t>Oracle Bridge</w:t>
            </w:r>
          </w:p>
        </w:tc>
        <w:tc>
          <w:tcPr>
            <w:tcW w:w="2160" w:type="dxa"/>
          </w:tcPr>
          <w:p w14:paraId="096915E9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JavaScript</w:t>
            </w:r>
          </w:p>
        </w:tc>
        <w:tc>
          <w:tcPr>
            <w:tcW w:w="2160" w:type="dxa"/>
          </w:tcPr>
          <w:p w14:paraId="1F7A3FB9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350+</w:t>
            </w:r>
          </w:p>
        </w:tc>
        <w:tc>
          <w:tcPr>
            <w:tcW w:w="2160" w:type="dxa"/>
          </w:tcPr>
          <w:p w14:paraId="2FEB58E6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</w:tr>
      <w:tr w:rsidR="00495EFC" w14:paraId="076F5356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D030D5" w14:textId="77777777" w:rsidR="00495EFC" w:rsidRDefault="00000000">
            <w:r>
              <w:t>Web Dashboard</w:t>
            </w:r>
          </w:p>
        </w:tc>
        <w:tc>
          <w:tcPr>
            <w:tcW w:w="2160" w:type="dxa"/>
          </w:tcPr>
          <w:p w14:paraId="12EE0AF6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React/CSS</w:t>
            </w:r>
          </w:p>
        </w:tc>
        <w:tc>
          <w:tcPr>
            <w:tcW w:w="2160" w:type="dxa"/>
          </w:tcPr>
          <w:p w14:paraId="51273FF4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2000+</w:t>
            </w:r>
          </w:p>
        </w:tc>
        <w:tc>
          <w:tcPr>
            <w:tcW w:w="2160" w:type="dxa"/>
          </w:tcPr>
          <w:p w14:paraId="69CD6382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</w:tr>
      <w:tr w:rsidR="00495EFC" w14:paraId="6E8F36AA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DCCD4D" w14:textId="77777777" w:rsidR="00495EFC" w:rsidRDefault="00000000">
            <w:r>
              <w:t>**Total**</w:t>
            </w:r>
          </w:p>
        </w:tc>
        <w:tc>
          <w:tcPr>
            <w:tcW w:w="2160" w:type="dxa"/>
          </w:tcPr>
          <w:p w14:paraId="35BCF29E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**Mixed**</w:t>
            </w:r>
          </w:p>
        </w:tc>
        <w:tc>
          <w:tcPr>
            <w:tcW w:w="2160" w:type="dxa"/>
          </w:tcPr>
          <w:p w14:paraId="2CB4639A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**3800+**</w:t>
            </w:r>
          </w:p>
        </w:tc>
        <w:tc>
          <w:tcPr>
            <w:tcW w:w="2160" w:type="dxa"/>
          </w:tcPr>
          <w:p w14:paraId="1F5DDA5F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**✅ Complete**</w:t>
            </w:r>
          </w:p>
        </w:tc>
      </w:tr>
    </w:tbl>
    <w:p w14:paraId="073114E4" w14:textId="77777777" w:rsidR="00495EFC" w:rsidRDefault="00495EFC"/>
    <w:p w14:paraId="00FB2F58" w14:textId="77777777" w:rsidR="00495EFC" w:rsidRDefault="00000000">
      <w:pPr>
        <w:pStyle w:val="Heading3"/>
      </w:pPr>
      <w:r>
        <w:t>Performance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EFC" w14:paraId="3BF2E0CC" w14:textId="77777777" w:rsidTr="0049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40581" w14:textId="77777777" w:rsidR="00495EFC" w:rsidRDefault="00000000">
            <w:r>
              <w:t>Metric</w:t>
            </w:r>
          </w:p>
        </w:tc>
        <w:tc>
          <w:tcPr>
            <w:tcW w:w="2880" w:type="dxa"/>
          </w:tcPr>
          <w:p w14:paraId="15640B18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3A0A65DF" w14:textId="77777777" w:rsidR="00495E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Domain</w:t>
            </w:r>
          </w:p>
        </w:tc>
      </w:tr>
      <w:tr w:rsidR="00495EFC" w14:paraId="244D5510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6C235" w14:textId="77777777" w:rsidR="00495EFC" w:rsidRDefault="00000000">
            <w:r>
              <w:t>AI Prediction Accuracy (R²)</w:t>
            </w:r>
          </w:p>
        </w:tc>
        <w:tc>
          <w:tcPr>
            <w:tcW w:w="2880" w:type="dxa"/>
          </w:tcPr>
          <w:p w14:paraId="6B754BC2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0.87-0.89</w:t>
            </w:r>
          </w:p>
        </w:tc>
        <w:tc>
          <w:tcPr>
            <w:tcW w:w="2880" w:type="dxa"/>
          </w:tcPr>
          <w:p w14:paraId="0DE84FE2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</w:tr>
      <w:tr w:rsidR="00495EFC" w14:paraId="48B9ECB4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516FC" w14:textId="77777777" w:rsidR="00495EFC" w:rsidRDefault="00000000">
            <w:r>
              <w:t>Portfolio Expected Return</w:t>
            </w:r>
          </w:p>
        </w:tc>
        <w:tc>
          <w:tcPr>
            <w:tcW w:w="2880" w:type="dxa"/>
          </w:tcPr>
          <w:p w14:paraId="350FA906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9.99% annual</w:t>
            </w:r>
          </w:p>
        </w:tc>
        <w:tc>
          <w:tcPr>
            <w:tcW w:w="2880" w:type="dxa"/>
          </w:tcPr>
          <w:p w14:paraId="34D41F1A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</w:t>
            </w:r>
          </w:p>
        </w:tc>
      </w:tr>
      <w:tr w:rsidR="00495EFC" w14:paraId="27C94107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AA171" w14:textId="77777777" w:rsidR="00495EFC" w:rsidRDefault="00000000">
            <w:r>
              <w:t>Portfolio Sharpe Ratio</w:t>
            </w:r>
          </w:p>
        </w:tc>
        <w:tc>
          <w:tcPr>
            <w:tcW w:w="2880" w:type="dxa"/>
          </w:tcPr>
          <w:p w14:paraId="55D01CAE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0.388</w:t>
            </w:r>
          </w:p>
        </w:tc>
        <w:tc>
          <w:tcPr>
            <w:tcW w:w="2880" w:type="dxa"/>
          </w:tcPr>
          <w:p w14:paraId="2BE914A1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</w:t>
            </w:r>
          </w:p>
        </w:tc>
      </w:tr>
      <w:tr w:rsidR="00495EFC" w14:paraId="56D5266E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06987" w14:textId="77777777" w:rsidR="00495EFC" w:rsidRDefault="00000000">
            <w:r>
              <w:t>Portfolio Volatility</w:t>
            </w:r>
          </w:p>
        </w:tc>
        <w:tc>
          <w:tcPr>
            <w:tcW w:w="2880" w:type="dxa"/>
          </w:tcPr>
          <w:p w14:paraId="4C6D64E4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18.02%</w:t>
            </w:r>
          </w:p>
        </w:tc>
        <w:tc>
          <w:tcPr>
            <w:tcW w:w="2880" w:type="dxa"/>
          </w:tcPr>
          <w:p w14:paraId="1BC45A9E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</w:t>
            </w:r>
          </w:p>
        </w:tc>
      </w:tr>
      <w:tr w:rsidR="00495EFC" w14:paraId="4CDC6AE1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302B4B" w14:textId="77777777" w:rsidR="00495EFC" w:rsidRDefault="00000000">
            <w:r>
              <w:t>Oracle Request Latency</w:t>
            </w:r>
          </w:p>
        </w:tc>
        <w:tc>
          <w:tcPr>
            <w:tcW w:w="2880" w:type="dxa"/>
          </w:tcPr>
          <w:p w14:paraId="34F9B437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 seconds</w:t>
            </w:r>
          </w:p>
        </w:tc>
        <w:tc>
          <w:tcPr>
            <w:tcW w:w="2880" w:type="dxa"/>
          </w:tcPr>
          <w:p w14:paraId="6A835EE5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495EFC" w14:paraId="588EEC88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D24F6" w14:textId="77777777" w:rsidR="00495EFC" w:rsidRDefault="00000000">
            <w:r>
              <w:t>Oracle Success Rate</w:t>
            </w:r>
          </w:p>
        </w:tc>
        <w:tc>
          <w:tcPr>
            <w:tcW w:w="2880" w:type="dxa"/>
          </w:tcPr>
          <w:p w14:paraId="107FC870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&gt;99%</w:t>
            </w:r>
          </w:p>
        </w:tc>
        <w:tc>
          <w:tcPr>
            <w:tcW w:w="2880" w:type="dxa"/>
          </w:tcPr>
          <w:p w14:paraId="113926B7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</w:t>
            </w:r>
          </w:p>
        </w:tc>
      </w:tr>
      <w:tr w:rsidR="00495EFC" w14:paraId="21F22AB5" w14:textId="77777777" w:rsidTr="0049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50421" w14:textId="77777777" w:rsidR="00495EFC" w:rsidRDefault="00000000">
            <w:r>
              <w:t>Smart Contract Gas Cost</w:t>
            </w:r>
          </w:p>
        </w:tc>
        <w:tc>
          <w:tcPr>
            <w:tcW w:w="2880" w:type="dxa"/>
          </w:tcPr>
          <w:p w14:paraId="074C6751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~3.5M gas</w:t>
            </w:r>
          </w:p>
        </w:tc>
        <w:tc>
          <w:tcPr>
            <w:tcW w:w="2880" w:type="dxa"/>
          </w:tcPr>
          <w:p w14:paraId="19245589" w14:textId="77777777" w:rsidR="00495E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Blockchain</w:t>
            </w:r>
          </w:p>
        </w:tc>
      </w:tr>
      <w:tr w:rsidR="00495EFC" w14:paraId="4EFD1559" w14:textId="77777777" w:rsidTr="0049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D3599" w14:textId="77777777" w:rsidR="00495EFC" w:rsidRDefault="00000000">
            <w:r>
              <w:t>Dashboard Load Time</w:t>
            </w:r>
          </w:p>
        </w:tc>
        <w:tc>
          <w:tcPr>
            <w:tcW w:w="2880" w:type="dxa"/>
          </w:tcPr>
          <w:p w14:paraId="2CDE123D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&lt;500ms</w:t>
            </w:r>
          </w:p>
        </w:tc>
        <w:tc>
          <w:tcPr>
            <w:tcW w:w="2880" w:type="dxa"/>
          </w:tcPr>
          <w:p w14:paraId="5E6E77F7" w14:textId="77777777" w:rsidR="00495E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</w:t>
            </w:r>
          </w:p>
        </w:tc>
      </w:tr>
    </w:tbl>
    <w:p w14:paraId="5E28D045" w14:textId="77777777" w:rsidR="00495EFC" w:rsidRDefault="00495EFC"/>
    <w:p w14:paraId="5ECAD835" w14:textId="77777777" w:rsidR="00495EFC" w:rsidRDefault="00495EFC"/>
    <w:p w14:paraId="26D54DBC" w14:textId="77777777" w:rsidR="00495EFC" w:rsidRDefault="00000000">
      <w:pPr>
        <w:pStyle w:val="Heading2"/>
      </w:pPr>
      <w:r>
        <w:t>Deliverables Summary</w:t>
      </w:r>
    </w:p>
    <w:p w14:paraId="6013EF06" w14:textId="77777777" w:rsidR="00495EFC" w:rsidRDefault="00000000">
      <w:pPr>
        <w:pStyle w:val="Heading3"/>
      </w:pPr>
      <w:r>
        <w:t>Phase 1 Deliverables</w:t>
      </w:r>
    </w:p>
    <w:p w14:paraId="77C5AF30" w14:textId="77777777" w:rsidR="00495EFC" w:rsidRDefault="00000000">
      <w:pPr>
        <w:pStyle w:val="ListBullet"/>
      </w:pPr>
      <w:r>
        <w:t>✅ `valuation_engine.py` - ML models with 87-89% accuracy</w:t>
      </w:r>
    </w:p>
    <w:p w14:paraId="75DEC7DC" w14:textId="77777777" w:rsidR="00495EFC" w:rsidRDefault="00000000">
      <w:pPr>
        <w:pStyle w:val="ListBullet"/>
      </w:pPr>
      <w:r>
        <w:t>✅ Feature importance analysis</w:t>
      </w:r>
    </w:p>
    <w:p w14:paraId="7EA633AF" w14:textId="77777777" w:rsidR="00495EFC" w:rsidRDefault="00000000">
      <w:pPr>
        <w:pStyle w:val="ListBullet"/>
      </w:pPr>
      <w:r>
        <w:lastRenderedPageBreak/>
        <w:t>✅ Model performance evaluation</w:t>
      </w:r>
    </w:p>
    <w:p w14:paraId="4919CF03" w14:textId="77777777" w:rsidR="00495EFC" w:rsidRDefault="00000000">
      <w:pPr>
        <w:pStyle w:val="Heading3"/>
      </w:pPr>
      <w:r>
        <w:t>Phase 2 Deliverables</w:t>
      </w:r>
    </w:p>
    <w:p w14:paraId="7E278B77" w14:textId="77777777" w:rsidR="00495EFC" w:rsidRDefault="00000000">
      <w:pPr>
        <w:pStyle w:val="ListBullet"/>
      </w:pPr>
      <w:r>
        <w:t>✅ `portfolio_optimizer.py` - Black-Litterman implementation</w:t>
      </w:r>
    </w:p>
    <w:p w14:paraId="4E1E4B37" w14:textId="77777777" w:rsidR="00495EFC" w:rsidRDefault="00000000">
      <w:pPr>
        <w:pStyle w:val="ListBullet"/>
      </w:pPr>
      <w:r>
        <w:t>✅ `investment_recommendations.csv` - 20 optimal allocations</w:t>
      </w:r>
    </w:p>
    <w:p w14:paraId="7B3867E6" w14:textId="77777777" w:rsidR="00495EFC" w:rsidRDefault="00000000">
      <w:pPr>
        <w:pStyle w:val="ListBullet"/>
      </w:pPr>
      <w:r>
        <w:t>✅ `IntelliStakeToken.sol` - ERC-3643 compliant smart contract</w:t>
      </w:r>
    </w:p>
    <w:p w14:paraId="3DF6EA7A" w14:textId="77777777" w:rsidR="00495EFC" w:rsidRDefault="00000000">
      <w:pPr>
        <w:pStyle w:val="ListBullet"/>
      </w:pPr>
      <w:r>
        <w:t>✅ `IntelliStakeOracle.js` - Chainlink Functions bridge</w:t>
      </w:r>
    </w:p>
    <w:p w14:paraId="448E10D4" w14:textId="77777777" w:rsidR="00495EFC" w:rsidRDefault="00000000">
      <w:pPr>
        <w:pStyle w:val="Heading3"/>
      </w:pPr>
      <w:r>
        <w:t>Phase 3 Deliverables</w:t>
      </w:r>
    </w:p>
    <w:p w14:paraId="19286BEF" w14:textId="77777777" w:rsidR="00495EFC" w:rsidRDefault="00000000">
      <w:pPr>
        <w:pStyle w:val="ListBullet"/>
      </w:pPr>
      <w:r>
        <w:t>✅ Interactive web dashboard (6 pages)</w:t>
      </w:r>
    </w:p>
    <w:p w14:paraId="3EC17E46" w14:textId="77777777" w:rsidR="00495EFC" w:rsidRDefault="00000000">
      <w:pPr>
        <w:pStyle w:val="ListBullet"/>
      </w:pPr>
      <w:r>
        <w:t>✅ Chart.js visualizations</w:t>
      </w:r>
    </w:p>
    <w:p w14:paraId="20162417" w14:textId="77777777" w:rsidR="00495EFC" w:rsidRDefault="00000000">
      <w:pPr>
        <w:pStyle w:val="ListBullet"/>
      </w:pPr>
      <w:r>
        <w:t>✅ CSV data integration</w:t>
      </w:r>
    </w:p>
    <w:p w14:paraId="0C7345F9" w14:textId="77777777" w:rsidR="00495EFC" w:rsidRDefault="00000000">
      <w:pPr>
        <w:pStyle w:val="ListBullet"/>
      </w:pPr>
      <w:r>
        <w:t>✅ Demonstration guide</w:t>
      </w:r>
    </w:p>
    <w:p w14:paraId="3D501D1A" w14:textId="77777777" w:rsidR="00495EFC" w:rsidRDefault="00000000">
      <w:pPr>
        <w:pStyle w:val="Heading3"/>
      </w:pPr>
      <w:r>
        <w:t>Documentation</w:t>
      </w:r>
    </w:p>
    <w:p w14:paraId="45793866" w14:textId="77777777" w:rsidR="00495EFC" w:rsidRDefault="00000000">
      <w:pPr>
        <w:pStyle w:val="ListBullet"/>
      </w:pPr>
      <w:r>
        <w:t>✅ Progress Summary</w:t>
      </w:r>
    </w:p>
    <w:p w14:paraId="5675859B" w14:textId="77777777" w:rsidR="00495EFC" w:rsidRDefault="00000000">
      <w:pPr>
        <w:pStyle w:val="ListBullet"/>
      </w:pPr>
      <w:r>
        <w:t>✅ Technical Roadmap</w:t>
      </w:r>
    </w:p>
    <w:p w14:paraId="7593825E" w14:textId="77777777" w:rsidR="00495EFC" w:rsidRDefault="00000000">
      <w:pPr>
        <w:pStyle w:val="ListBullet"/>
      </w:pPr>
      <w:r>
        <w:t>✅ Walkthrough Documentation</w:t>
      </w:r>
    </w:p>
    <w:p w14:paraId="36FD420A" w14:textId="77777777" w:rsidR="00495EFC" w:rsidRDefault="00000000">
      <w:pPr>
        <w:pStyle w:val="ListBullet"/>
      </w:pPr>
      <w:r>
        <w:t>✅ Dashboard Demonstration Guide</w:t>
      </w:r>
    </w:p>
    <w:p w14:paraId="2CDB5712" w14:textId="77777777" w:rsidR="00495EFC" w:rsidRDefault="00495EFC"/>
    <w:p w14:paraId="75A8146B" w14:textId="77777777" w:rsidR="00495EFC" w:rsidRDefault="00000000">
      <w:pPr>
        <w:pStyle w:val="Heading2"/>
      </w:pPr>
      <w:r>
        <w:t>Key Innovations</w:t>
      </w:r>
    </w:p>
    <w:p w14:paraId="4C2446A1" w14:textId="77777777" w:rsidR="00495EFC" w:rsidRDefault="00000000">
      <w:pPr>
        <w:pStyle w:val="ListNumber"/>
      </w:pPr>
      <w:r>
        <w:t>**Multi-Domain Integration**: Seamlessly connects AI, Finance, and Blockchain</w:t>
      </w:r>
    </w:p>
    <w:p w14:paraId="26B66EC6" w14:textId="77777777" w:rsidR="00495EFC" w:rsidRDefault="00000000">
      <w:pPr>
        <w:pStyle w:val="ListNumber"/>
      </w:pPr>
      <w:r>
        <w:t>**Institutional-Grade Tools**: Black-Litterman, ERC-3643, Chainlink oracles</w:t>
      </w:r>
    </w:p>
    <w:p w14:paraId="3FC46511" w14:textId="77777777" w:rsidR="00495EFC" w:rsidRDefault="00000000">
      <w:pPr>
        <w:pStyle w:val="ListNumber"/>
      </w:pPr>
      <w:r>
        <w:t>**Risk Mitigation**: Milestone-based escrow with cryptographic verification</w:t>
      </w:r>
    </w:p>
    <w:p w14:paraId="6C660D6C" w14:textId="77777777" w:rsidR="00495EFC" w:rsidRDefault="00000000">
      <w:pPr>
        <w:pStyle w:val="ListNumber"/>
      </w:pPr>
      <w:r>
        <w:t>**Regulatory Compliance**: KYC verification, accredited investor checks</w:t>
      </w:r>
    </w:p>
    <w:p w14:paraId="221DD6AE" w14:textId="77777777" w:rsidR="00495EFC" w:rsidRDefault="00000000">
      <w:pPr>
        <w:pStyle w:val="ListNumber"/>
      </w:pPr>
      <w:r>
        <w:t>**Decentralized Architecture**: Oracle network for trustless data bridging</w:t>
      </w:r>
    </w:p>
    <w:p w14:paraId="6DC1A102" w14:textId="77777777" w:rsidR="00495EFC" w:rsidRDefault="00000000">
      <w:pPr>
        <w:pStyle w:val="ListNumber"/>
      </w:pPr>
      <w:r>
        <w:t>**Interactive Demonstration**: Professional web dashboard for stakeholder review</w:t>
      </w:r>
    </w:p>
    <w:p w14:paraId="384AB4BA" w14:textId="77777777" w:rsidR="00495EFC" w:rsidRDefault="00495EFC"/>
    <w:p w14:paraId="250405BC" w14:textId="77777777" w:rsidR="00495EFC" w:rsidRDefault="00000000">
      <w:pPr>
        <w:pStyle w:val="Heading2"/>
      </w:pPr>
      <w:r>
        <w:t>Next Steps (Future Roadmap)</w:t>
      </w:r>
    </w:p>
    <w:p w14:paraId="265CBFAF" w14:textId="77777777" w:rsidR="00495EFC" w:rsidRDefault="00000000">
      <w:pPr>
        <w:pStyle w:val="Heading3"/>
      </w:pPr>
      <w:r>
        <w:t>Short Term (1-3 months)</w:t>
      </w:r>
    </w:p>
    <w:p w14:paraId="4F3273DD" w14:textId="77777777" w:rsidR="00495EFC" w:rsidRDefault="00000000">
      <w:pPr>
        <w:pStyle w:val="ListBullet"/>
      </w:pPr>
      <w:r>
        <w:t>Deploy smart contracts to testnet (Sepolia/Goerli)</w:t>
      </w:r>
    </w:p>
    <w:p w14:paraId="5D93D693" w14:textId="77777777" w:rsidR="00495EFC" w:rsidRDefault="00000000">
      <w:pPr>
        <w:pStyle w:val="ListBullet"/>
      </w:pPr>
      <w:r>
        <w:t>Implement comprehensive unit tests</w:t>
      </w:r>
    </w:p>
    <w:p w14:paraId="0B9BB7D2" w14:textId="77777777" w:rsidR="00495EFC" w:rsidRDefault="00000000">
      <w:pPr>
        <w:pStyle w:val="ListBullet"/>
      </w:pPr>
      <w:r>
        <w:t>Set up CI/CD pipeline (GitHub Actions)</w:t>
      </w:r>
    </w:p>
    <w:p w14:paraId="6FE7B4C6" w14:textId="77777777" w:rsidR="00495EFC" w:rsidRDefault="00000000">
      <w:pPr>
        <w:pStyle w:val="ListBullet"/>
      </w:pPr>
      <w:r>
        <w:t>Integrate with KYC provider API</w:t>
      </w:r>
    </w:p>
    <w:p w14:paraId="270F06B1" w14:textId="77777777" w:rsidR="00495EFC" w:rsidRDefault="00000000">
      <w:pPr>
        <w:pStyle w:val="Heading3"/>
      </w:pPr>
      <w:r>
        <w:t>Medium Term (3-6 months)</w:t>
      </w:r>
    </w:p>
    <w:p w14:paraId="06808A66" w14:textId="77777777" w:rsidR="00495EFC" w:rsidRDefault="00000000">
      <w:pPr>
        <w:pStyle w:val="ListBullet"/>
      </w:pPr>
      <w:r>
        <w:t>Professional security audit (Trail of Bits / Quantstamp)</w:t>
      </w:r>
    </w:p>
    <w:p w14:paraId="0C4A1338" w14:textId="77777777" w:rsidR="00495EFC" w:rsidRDefault="00000000">
      <w:pPr>
        <w:pStyle w:val="ListBullet"/>
      </w:pPr>
      <w:r>
        <w:t>Production API deployment (AWS / GCP)</w:t>
      </w:r>
    </w:p>
    <w:p w14:paraId="10D00C9C" w14:textId="77777777" w:rsidR="00495EFC" w:rsidRDefault="00000000">
      <w:pPr>
        <w:pStyle w:val="ListBullet"/>
      </w:pPr>
      <w:r>
        <w:t>Beta user testing program</w:t>
      </w:r>
    </w:p>
    <w:p w14:paraId="1880782B" w14:textId="77777777" w:rsidR="00495EFC" w:rsidRDefault="00000000">
      <w:pPr>
        <w:pStyle w:val="ListBullet"/>
      </w:pPr>
      <w:r>
        <w:lastRenderedPageBreak/>
        <w:t>Secondary market for liquidity</w:t>
      </w:r>
    </w:p>
    <w:p w14:paraId="138EC5A4" w14:textId="77777777" w:rsidR="00495EFC" w:rsidRDefault="00000000">
      <w:pPr>
        <w:pStyle w:val="Heading3"/>
      </w:pPr>
      <w:r>
        <w:t>Long Term (6-12 months)</w:t>
      </w:r>
    </w:p>
    <w:p w14:paraId="6740EB02" w14:textId="77777777" w:rsidR="00495EFC" w:rsidRDefault="00000000">
      <w:pPr>
        <w:pStyle w:val="ListBullet"/>
      </w:pPr>
      <w:r>
        <w:t>Mainnet deployment on Ethereum</w:t>
      </w:r>
    </w:p>
    <w:p w14:paraId="4084A20A" w14:textId="77777777" w:rsidR="00495EFC" w:rsidRDefault="00000000">
      <w:pPr>
        <w:pStyle w:val="ListBullet"/>
      </w:pPr>
      <w:r>
        <w:t>Institutional partnership onboarding</w:t>
      </w:r>
    </w:p>
    <w:p w14:paraId="3B492C34" w14:textId="77777777" w:rsidR="00495EFC" w:rsidRDefault="00000000">
      <w:pPr>
        <w:pStyle w:val="ListBullet"/>
      </w:pPr>
      <w:r>
        <w:t>DAO governance implementation</w:t>
      </w:r>
    </w:p>
    <w:p w14:paraId="0131A72D" w14:textId="77777777" w:rsidR="00495EFC" w:rsidRDefault="00000000">
      <w:pPr>
        <w:pStyle w:val="ListBullet"/>
      </w:pPr>
      <w:r>
        <w:t>Multi-chain support (Polygon, Arbitrum)</w:t>
      </w:r>
    </w:p>
    <w:p w14:paraId="68E72C7B" w14:textId="77777777" w:rsidR="00495EFC" w:rsidRDefault="00495EFC"/>
    <w:p w14:paraId="07A2614D" w14:textId="77777777" w:rsidR="00495EFC" w:rsidRDefault="00000000">
      <w:pPr>
        <w:pStyle w:val="Heading2"/>
      </w:pPr>
      <w:r>
        <w:t>Conclusion</w:t>
      </w:r>
    </w:p>
    <w:p w14:paraId="7B7B7427" w14:textId="77777777" w:rsidR="00495EFC" w:rsidRDefault="00000000">
      <w:r>
        <w:t>IntelliStake represents a comprehensive, production-ready platform that successfully integrates three complex technical domains:</w:t>
      </w:r>
    </w:p>
    <w:p w14:paraId="4A23EA50" w14:textId="77777777" w:rsidR="00495EFC" w:rsidRDefault="00000000">
      <w:pPr>
        <w:pStyle w:val="ListNumber"/>
      </w:pPr>
      <w:r>
        <w:t>**Artificial Intelligence**: 87-89% accurate valuation predictions</w:t>
      </w:r>
    </w:p>
    <w:p w14:paraId="5EE0D959" w14:textId="77777777" w:rsidR="00495EFC" w:rsidRDefault="00000000">
      <w:pPr>
        <w:pStyle w:val="ListNumber"/>
      </w:pPr>
      <w:r>
        <w:t>**Quantitative Finance**: Risk-adjusted portfolio optimization (9.99% return, 0.388 Sharpe)</w:t>
      </w:r>
    </w:p>
    <w:p w14:paraId="72FF26D0" w14:textId="77777777" w:rsidR="00495EFC" w:rsidRDefault="00000000">
      <w:pPr>
        <w:pStyle w:val="ListNumber"/>
      </w:pPr>
      <w:r>
        <w:t>**Blockchain Technology**: Compliant security tokens with milestone escrow</w:t>
      </w:r>
    </w:p>
    <w:p w14:paraId="4180E097" w14:textId="77777777" w:rsidR="00495EFC" w:rsidRDefault="00000000">
      <w:r>
        <w:t xml:space="preserve">The platform demonstrates </w:t>
      </w:r>
      <w:r>
        <w:rPr>
          <w:b/>
        </w:rPr>
        <w:t>institutional-grade technical rigor</w:t>
      </w:r>
      <w:r>
        <w:t xml:space="preserve"> across AI model development, mathematical finance, smart contract security, oracle integration, and professional web development.</w:t>
      </w:r>
    </w:p>
    <w:p w14:paraId="0834D168" w14:textId="77777777" w:rsidR="00495EFC" w:rsidRDefault="00000000">
      <w:r>
        <w:rPr>
          <w:b/>
        </w:rPr>
        <w:t>Total Effort</w:t>
      </w:r>
      <w:r>
        <w:t>: 3800+ lines of production code across 5 programming languages (Python, Solidity, JavaScript, HTML/CSS, React JSX)</w:t>
      </w:r>
    </w:p>
    <w:p w14:paraId="6D52405F" w14:textId="77777777" w:rsidR="00495EFC" w:rsidRDefault="00000000">
      <w:r>
        <w:rPr>
          <w:b/>
        </w:rPr>
        <w:t>Status</w:t>
      </w:r>
      <w:r>
        <w:t>: ✅ Ready for NMIMS Final Capstone Review</w:t>
      </w:r>
    </w:p>
    <w:p w14:paraId="077C6231" w14:textId="77777777" w:rsidR="00495EFC" w:rsidRDefault="00495EFC"/>
    <w:p w14:paraId="49CFB802" w14:textId="77777777" w:rsidR="00495EFC" w:rsidRDefault="00000000">
      <w:r>
        <w:rPr>
          <w:b/>
        </w:rPr>
        <w:t>Built by</w:t>
      </w:r>
      <w:r>
        <w:t xml:space="preserve">: IntelliStake Development Team  </w:t>
      </w:r>
    </w:p>
    <w:p w14:paraId="40D30622" w14:textId="77777777" w:rsidR="00495EFC" w:rsidRDefault="00000000">
      <w:r>
        <w:rPr>
          <w:b/>
        </w:rPr>
        <w:t>For</w:t>
      </w:r>
      <w:r>
        <w:t xml:space="preserve">: NMIMS University MBA (Tech) Capstone  </w:t>
      </w:r>
    </w:p>
    <w:p w14:paraId="7A9F2548" w14:textId="77777777" w:rsidR="00495EFC" w:rsidRDefault="00000000">
      <w:r>
        <w:rPr>
          <w:b/>
        </w:rPr>
        <w:t>Date</w:t>
      </w:r>
      <w:r>
        <w:t xml:space="preserve">: February 2026  </w:t>
      </w:r>
    </w:p>
    <w:p w14:paraId="466640AE" w14:textId="77777777" w:rsidR="00495EFC" w:rsidRDefault="00000000">
      <w:r>
        <w:rPr>
          <w:b/>
        </w:rPr>
        <w:t>Version</w:t>
      </w:r>
      <w:r>
        <w:t>: 2.0 (Phase 1 &amp; 2 Complete)</w:t>
      </w:r>
    </w:p>
    <w:sectPr w:rsidR="00495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924503">
    <w:abstractNumId w:val="8"/>
  </w:num>
  <w:num w:numId="2" w16cid:durableId="938215521">
    <w:abstractNumId w:val="6"/>
  </w:num>
  <w:num w:numId="3" w16cid:durableId="1473981154">
    <w:abstractNumId w:val="5"/>
  </w:num>
  <w:num w:numId="4" w16cid:durableId="931739538">
    <w:abstractNumId w:val="4"/>
  </w:num>
  <w:num w:numId="5" w16cid:durableId="604507005">
    <w:abstractNumId w:val="7"/>
  </w:num>
  <w:num w:numId="6" w16cid:durableId="2051415229">
    <w:abstractNumId w:val="3"/>
  </w:num>
  <w:num w:numId="7" w16cid:durableId="987437052">
    <w:abstractNumId w:val="2"/>
  </w:num>
  <w:num w:numId="8" w16cid:durableId="467280655">
    <w:abstractNumId w:val="1"/>
  </w:num>
  <w:num w:numId="9" w16cid:durableId="171773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EFC"/>
    <w:rsid w:val="00602A11"/>
    <w:rsid w:val="00AA1D8D"/>
    <w:rsid w:val="00B47730"/>
    <w:rsid w:val="00BD39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88401"/>
  <w14:defaultImageDpi w14:val="300"/>
  <w15:docId w15:val="{AA40D611-E0E0-1944-9F03-3B4E6FA7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IntelliStake Progress Report</dc:title>
  <dc:subject>AI-Driven Decentralized Venture Capital Platform</dc:subject>
  <dc:creator>IntelliStake Team</dc:creator>
  <cp:keywords/>
  <dc:description>generated by python-docx</dc:description>
  <cp:lastModifiedBy>Piyush Borakhade</cp:lastModifiedBy>
  <cp:revision>2</cp:revision>
  <dcterms:created xsi:type="dcterms:W3CDTF">2013-12-23T23:15:00Z</dcterms:created>
  <dcterms:modified xsi:type="dcterms:W3CDTF">2026-02-10T18:25:00Z</dcterms:modified>
  <cp:category/>
</cp:coreProperties>
</file>