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48251" w14:textId="269E5363" w:rsidR="00B377C3" w:rsidRPr="001D6315" w:rsidRDefault="00B377C3" w:rsidP="000B17FA">
      <w:pPr>
        <w:jc w:val="center"/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sz w:val="24"/>
          <w:szCs w:val="24"/>
        </w:rPr>
        <w:t>ALGO Trading</w:t>
      </w:r>
    </w:p>
    <w:p w14:paraId="49763DF8" w14:textId="5B2E3D4A" w:rsidR="004C4BCA" w:rsidRPr="001D6315" w:rsidRDefault="000B17FA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6315">
        <w:rPr>
          <w:rFonts w:ascii="Times New Roman" w:hAnsi="Times New Roman" w:cs="Times New Roman"/>
          <w:b/>
          <w:bCs/>
          <w:sz w:val="24"/>
          <w:szCs w:val="24"/>
        </w:rPr>
        <w:t xml:space="preserve">ADX </w:t>
      </w:r>
      <w:r w:rsidR="001D6315" w:rsidRPr="001D6315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1D6315" w:rsidRPr="000B17FA">
        <w:rPr>
          <w:rFonts w:ascii="Times New Roman" w:hAnsi="Times New Roman" w:cs="Times New Roman"/>
          <w:b/>
          <w:bCs/>
          <w:sz w:val="24"/>
          <w:szCs w:val="24"/>
        </w:rPr>
        <w:t>Average Directional Index</w:t>
      </w:r>
      <w:r w:rsidR="001D6315" w:rsidRPr="001D631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800A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D6315">
        <w:rPr>
          <w:rFonts w:ascii="Times New Roman" w:hAnsi="Times New Roman" w:cs="Times New Roman"/>
          <w:b/>
          <w:bCs/>
          <w:sz w:val="24"/>
          <w:szCs w:val="24"/>
        </w:rPr>
        <w:t>Trend Strength System</w:t>
      </w:r>
    </w:p>
    <w:p w14:paraId="0F8A70EE" w14:textId="77777777" w:rsidR="000B17FA" w:rsidRPr="001D6315" w:rsidRDefault="000B17FA" w:rsidP="000B17F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6518BF" w14:textId="6BB571CF" w:rsidR="004C4BCA" w:rsidRPr="001D6315" w:rsidRDefault="004C4BCA" w:rsidP="000B17F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b/>
          <w:bCs/>
          <w:sz w:val="24"/>
          <w:szCs w:val="24"/>
        </w:rPr>
        <w:t>ADX Trend Strength System</w:t>
      </w:r>
      <w:r w:rsidRPr="001D6315">
        <w:rPr>
          <w:rFonts w:ascii="Times New Roman" w:hAnsi="Times New Roman" w:cs="Times New Roman"/>
          <w:sz w:val="24"/>
          <w:szCs w:val="24"/>
        </w:rPr>
        <w:t xml:space="preserve">, one of the most respected filters in </w:t>
      </w:r>
      <w:r w:rsidRPr="00800A82">
        <w:rPr>
          <w:rFonts w:ascii="Times New Roman" w:hAnsi="Times New Roman" w:cs="Times New Roman"/>
          <w:sz w:val="24"/>
          <w:szCs w:val="24"/>
          <w:highlight w:val="yellow"/>
        </w:rPr>
        <w:t>professional algorithmic trading</w:t>
      </w:r>
      <w:r w:rsidRPr="001D6315">
        <w:rPr>
          <w:rFonts w:ascii="Times New Roman" w:hAnsi="Times New Roman" w:cs="Times New Roman"/>
          <w:sz w:val="24"/>
          <w:szCs w:val="24"/>
        </w:rPr>
        <w:t>.</w:t>
      </w:r>
    </w:p>
    <w:p w14:paraId="538D5BD3" w14:textId="204BC0C0" w:rsidR="001D6315" w:rsidRDefault="002B7310" w:rsidP="002B73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Some Important Terms </w:t>
      </w:r>
    </w:p>
    <w:p w14:paraId="663A97C8" w14:textId="77777777" w:rsidR="002B7310" w:rsidRPr="001D6315" w:rsidRDefault="002B7310" w:rsidP="002B731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845"/>
        <w:gridCol w:w="5765"/>
      </w:tblGrid>
      <w:tr w:rsidR="001D6315" w:rsidRPr="001D6315" w14:paraId="5AF1D421" w14:textId="77777777" w:rsidTr="001D6315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4335185D" w14:textId="77777777" w:rsidR="001D6315" w:rsidRPr="001D6315" w:rsidRDefault="001D6315" w:rsidP="001D6315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3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3815" w:type="dxa"/>
            <w:vAlign w:val="center"/>
            <w:hideMark/>
          </w:tcPr>
          <w:p w14:paraId="66F4721D" w14:textId="77777777" w:rsidR="001D6315" w:rsidRPr="001D6315" w:rsidRDefault="001D6315" w:rsidP="001D6315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3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Full Form</w:t>
            </w:r>
          </w:p>
        </w:tc>
        <w:tc>
          <w:tcPr>
            <w:tcW w:w="5720" w:type="dxa"/>
            <w:vAlign w:val="center"/>
            <w:hideMark/>
          </w:tcPr>
          <w:p w14:paraId="4ACAA391" w14:textId="77777777" w:rsidR="001D6315" w:rsidRPr="001D6315" w:rsidRDefault="001D6315" w:rsidP="001D6315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3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1D6315" w:rsidRPr="001D6315" w14:paraId="355E50E6" w14:textId="77777777" w:rsidTr="001D631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A63E9C2" w14:textId="77777777" w:rsidR="001D6315" w:rsidRPr="001D6315" w:rsidRDefault="001D6315" w:rsidP="001D63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D6315">
              <w:rPr>
                <w:rFonts w:ascii="Times New Roman" w:hAnsi="Times New Roman" w:cs="Times New Roman"/>
                <w:sz w:val="24"/>
                <w:szCs w:val="24"/>
              </w:rPr>
              <w:t>DM</w:t>
            </w:r>
          </w:p>
        </w:tc>
        <w:tc>
          <w:tcPr>
            <w:tcW w:w="3815" w:type="dxa"/>
            <w:vAlign w:val="center"/>
            <w:hideMark/>
          </w:tcPr>
          <w:p w14:paraId="360B5CF1" w14:textId="77777777" w:rsidR="001D6315" w:rsidRPr="001D6315" w:rsidRDefault="001D6315" w:rsidP="001D63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D6315">
              <w:rPr>
                <w:rFonts w:ascii="Times New Roman" w:hAnsi="Times New Roman" w:cs="Times New Roman"/>
                <w:sz w:val="24"/>
                <w:szCs w:val="24"/>
              </w:rPr>
              <w:t>Directional Movement</w:t>
            </w:r>
          </w:p>
        </w:tc>
        <w:tc>
          <w:tcPr>
            <w:tcW w:w="5720" w:type="dxa"/>
            <w:vAlign w:val="center"/>
            <w:hideMark/>
          </w:tcPr>
          <w:p w14:paraId="6CF95C7E" w14:textId="77777777" w:rsidR="001D6315" w:rsidRPr="001D6315" w:rsidRDefault="001D6315" w:rsidP="001D63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D6315">
              <w:rPr>
                <w:rFonts w:ascii="Times New Roman" w:hAnsi="Times New Roman" w:cs="Times New Roman"/>
                <w:sz w:val="24"/>
                <w:szCs w:val="24"/>
              </w:rPr>
              <w:t xml:space="preserve">Measures how much price </w:t>
            </w:r>
            <w:r w:rsidRPr="00800A8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moved up or down compared to the previous period</w:t>
            </w:r>
            <w:r w:rsidRPr="001D631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D6315" w:rsidRPr="001D6315" w14:paraId="5910BD56" w14:textId="77777777" w:rsidTr="001D631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E525C98" w14:textId="77777777" w:rsidR="001D6315" w:rsidRPr="001D6315" w:rsidRDefault="001D6315" w:rsidP="001D63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D6315">
              <w:rPr>
                <w:rFonts w:ascii="Times New Roman" w:hAnsi="Times New Roman" w:cs="Times New Roman"/>
                <w:sz w:val="24"/>
                <w:szCs w:val="24"/>
              </w:rPr>
              <w:t>+DM</w:t>
            </w:r>
          </w:p>
        </w:tc>
        <w:tc>
          <w:tcPr>
            <w:tcW w:w="3815" w:type="dxa"/>
            <w:vAlign w:val="center"/>
            <w:hideMark/>
          </w:tcPr>
          <w:p w14:paraId="38B739A4" w14:textId="77777777" w:rsidR="001D6315" w:rsidRPr="001D6315" w:rsidRDefault="001D6315" w:rsidP="001D63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D6315">
              <w:rPr>
                <w:rFonts w:ascii="Times New Roman" w:hAnsi="Times New Roman" w:cs="Times New Roman"/>
                <w:sz w:val="24"/>
                <w:szCs w:val="24"/>
              </w:rPr>
              <w:t>Positive Directional Movement</w:t>
            </w:r>
          </w:p>
        </w:tc>
        <w:tc>
          <w:tcPr>
            <w:tcW w:w="5720" w:type="dxa"/>
            <w:vAlign w:val="center"/>
            <w:hideMark/>
          </w:tcPr>
          <w:p w14:paraId="682B1D52" w14:textId="77777777" w:rsidR="001D6315" w:rsidRPr="001D6315" w:rsidRDefault="001D6315" w:rsidP="001D63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D6315">
              <w:rPr>
                <w:rFonts w:ascii="Times New Roman" w:hAnsi="Times New Roman" w:cs="Times New Roman"/>
                <w:sz w:val="24"/>
                <w:szCs w:val="24"/>
              </w:rPr>
              <w:t xml:space="preserve">The part of the move where </w:t>
            </w:r>
            <w:r w:rsidRPr="00800A8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today’s High &gt; Previous High</w:t>
            </w:r>
            <w:r w:rsidRPr="001D6315">
              <w:rPr>
                <w:rFonts w:ascii="Times New Roman" w:hAnsi="Times New Roman" w:cs="Times New Roman"/>
                <w:sz w:val="24"/>
                <w:szCs w:val="24"/>
              </w:rPr>
              <w:t xml:space="preserve"> — showing upward strength.</w:t>
            </w:r>
          </w:p>
        </w:tc>
      </w:tr>
      <w:tr w:rsidR="001D6315" w:rsidRPr="001D6315" w14:paraId="4F21A06D" w14:textId="77777777" w:rsidTr="001D631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23C7151" w14:textId="77777777" w:rsidR="001D6315" w:rsidRPr="001D6315" w:rsidRDefault="001D6315" w:rsidP="001D63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D6315">
              <w:rPr>
                <w:rFonts w:ascii="Times New Roman" w:hAnsi="Times New Roman" w:cs="Times New Roman"/>
                <w:sz w:val="24"/>
                <w:szCs w:val="24"/>
              </w:rPr>
              <w:t>−DM</w:t>
            </w:r>
          </w:p>
        </w:tc>
        <w:tc>
          <w:tcPr>
            <w:tcW w:w="3815" w:type="dxa"/>
            <w:vAlign w:val="center"/>
            <w:hideMark/>
          </w:tcPr>
          <w:p w14:paraId="13D431E8" w14:textId="77777777" w:rsidR="001D6315" w:rsidRPr="001D6315" w:rsidRDefault="001D6315" w:rsidP="001D63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D6315">
              <w:rPr>
                <w:rFonts w:ascii="Times New Roman" w:hAnsi="Times New Roman" w:cs="Times New Roman"/>
                <w:sz w:val="24"/>
                <w:szCs w:val="24"/>
              </w:rPr>
              <w:t>Negative Directional Movement</w:t>
            </w:r>
          </w:p>
        </w:tc>
        <w:tc>
          <w:tcPr>
            <w:tcW w:w="5720" w:type="dxa"/>
            <w:vAlign w:val="center"/>
            <w:hideMark/>
          </w:tcPr>
          <w:p w14:paraId="4E8B3FF6" w14:textId="77777777" w:rsidR="001D6315" w:rsidRPr="001D6315" w:rsidRDefault="001D6315" w:rsidP="001D63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D6315">
              <w:rPr>
                <w:rFonts w:ascii="Times New Roman" w:hAnsi="Times New Roman" w:cs="Times New Roman"/>
                <w:sz w:val="24"/>
                <w:szCs w:val="24"/>
              </w:rPr>
              <w:t xml:space="preserve">The part of the move where </w:t>
            </w:r>
            <w:r w:rsidRPr="00800A8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today’s Low &lt; Previous Low</w:t>
            </w:r>
            <w:r w:rsidRPr="001D6315">
              <w:rPr>
                <w:rFonts w:ascii="Times New Roman" w:hAnsi="Times New Roman" w:cs="Times New Roman"/>
                <w:sz w:val="24"/>
                <w:szCs w:val="24"/>
              </w:rPr>
              <w:t xml:space="preserve"> — showing downward strength.</w:t>
            </w:r>
          </w:p>
        </w:tc>
      </w:tr>
      <w:tr w:rsidR="001D6315" w:rsidRPr="001D6315" w14:paraId="3F145A98" w14:textId="77777777" w:rsidTr="001D631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8144A31" w14:textId="77777777" w:rsidR="001D6315" w:rsidRPr="001D6315" w:rsidRDefault="001D6315" w:rsidP="001D63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D6315">
              <w:rPr>
                <w:rFonts w:ascii="Times New Roman" w:hAnsi="Times New Roman" w:cs="Times New Roman"/>
                <w:sz w:val="24"/>
                <w:szCs w:val="24"/>
              </w:rPr>
              <w:t>DI</w:t>
            </w:r>
          </w:p>
        </w:tc>
        <w:tc>
          <w:tcPr>
            <w:tcW w:w="3815" w:type="dxa"/>
            <w:vAlign w:val="center"/>
            <w:hideMark/>
          </w:tcPr>
          <w:p w14:paraId="1D6F166A" w14:textId="77777777" w:rsidR="001D6315" w:rsidRPr="001D6315" w:rsidRDefault="001D6315" w:rsidP="001D63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D6315">
              <w:rPr>
                <w:rFonts w:ascii="Times New Roman" w:hAnsi="Times New Roman" w:cs="Times New Roman"/>
                <w:sz w:val="24"/>
                <w:szCs w:val="24"/>
              </w:rPr>
              <w:t>Directional Indicator</w:t>
            </w:r>
          </w:p>
        </w:tc>
        <w:tc>
          <w:tcPr>
            <w:tcW w:w="5720" w:type="dxa"/>
            <w:vAlign w:val="center"/>
            <w:hideMark/>
          </w:tcPr>
          <w:p w14:paraId="49BBA777" w14:textId="77777777" w:rsidR="001D6315" w:rsidRPr="001D6315" w:rsidRDefault="001D6315" w:rsidP="001D63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D6315">
              <w:rPr>
                <w:rFonts w:ascii="Times New Roman" w:hAnsi="Times New Roman" w:cs="Times New Roman"/>
                <w:sz w:val="24"/>
                <w:szCs w:val="24"/>
              </w:rPr>
              <w:t>A normalized percentage of +DM or −DM, showing the relative strength of bulls or bears.</w:t>
            </w:r>
          </w:p>
        </w:tc>
      </w:tr>
      <w:tr w:rsidR="001D6315" w:rsidRPr="001D6315" w14:paraId="79D4F90C" w14:textId="77777777" w:rsidTr="001D631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AE4554F" w14:textId="77777777" w:rsidR="001D6315" w:rsidRPr="001D6315" w:rsidRDefault="001D6315" w:rsidP="001D63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D6315">
              <w:rPr>
                <w:rFonts w:ascii="Times New Roman" w:hAnsi="Times New Roman" w:cs="Times New Roman"/>
                <w:sz w:val="24"/>
                <w:szCs w:val="24"/>
              </w:rPr>
              <w:t>+DI</w:t>
            </w:r>
          </w:p>
        </w:tc>
        <w:tc>
          <w:tcPr>
            <w:tcW w:w="3815" w:type="dxa"/>
            <w:vAlign w:val="center"/>
            <w:hideMark/>
          </w:tcPr>
          <w:p w14:paraId="74A9743D" w14:textId="77777777" w:rsidR="001D6315" w:rsidRPr="001D6315" w:rsidRDefault="001D6315" w:rsidP="001D63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D6315">
              <w:rPr>
                <w:rFonts w:ascii="Times New Roman" w:hAnsi="Times New Roman" w:cs="Times New Roman"/>
                <w:sz w:val="24"/>
                <w:szCs w:val="24"/>
              </w:rPr>
              <w:t>Positive Directional Indicator</w:t>
            </w:r>
          </w:p>
        </w:tc>
        <w:tc>
          <w:tcPr>
            <w:tcW w:w="5720" w:type="dxa"/>
            <w:vAlign w:val="center"/>
            <w:hideMark/>
          </w:tcPr>
          <w:p w14:paraId="23DD3F60" w14:textId="77777777" w:rsidR="001D6315" w:rsidRPr="001D6315" w:rsidRDefault="001D6315" w:rsidP="001D63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D6315">
              <w:rPr>
                <w:rFonts w:ascii="Times New Roman" w:hAnsi="Times New Roman" w:cs="Times New Roman"/>
                <w:sz w:val="24"/>
                <w:szCs w:val="24"/>
              </w:rPr>
              <w:t xml:space="preserve">The ratio of smoothed +DM to True Range (TR), </w:t>
            </w:r>
            <w:r w:rsidRPr="00800A8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showing bullish strength</w:t>
            </w:r>
            <w:r w:rsidRPr="001D631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D6315" w:rsidRPr="001D6315" w14:paraId="51D36D5A" w14:textId="77777777" w:rsidTr="001D631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A6343E2" w14:textId="77777777" w:rsidR="001D6315" w:rsidRPr="001D6315" w:rsidRDefault="001D6315" w:rsidP="001D63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D6315">
              <w:rPr>
                <w:rFonts w:ascii="Times New Roman" w:hAnsi="Times New Roman" w:cs="Times New Roman"/>
                <w:sz w:val="24"/>
                <w:szCs w:val="24"/>
              </w:rPr>
              <w:t>−DI</w:t>
            </w:r>
          </w:p>
        </w:tc>
        <w:tc>
          <w:tcPr>
            <w:tcW w:w="3815" w:type="dxa"/>
            <w:vAlign w:val="center"/>
            <w:hideMark/>
          </w:tcPr>
          <w:p w14:paraId="4D301F20" w14:textId="77777777" w:rsidR="001D6315" w:rsidRPr="001D6315" w:rsidRDefault="001D6315" w:rsidP="001D63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D6315">
              <w:rPr>
                <w:rFonts w:ascii="Times New Roman" w:hAnsi="Times New Roman" w:cs="Times New Roman"/>
                <w:sz w:val="24"/>
                <w:szCs w:val="24"/>
              </w:rPr>
              <w:t>Negative Directional Indicator</w:t>
            </w:r>
          </w:p>
        </w:tc>
        <w:tc>
          <w:tcPr>
            <w:tcW w:w="5720" w:type="dxa"/>
            <w:vAlign w:val="center"/>
            <w:hideMark/>
          </w:tcPr>
          <w:p w14:paraId="4A26E95D" w14:textId="77777777" w:rsidR="001D6315" w:rsidRPr="001D6315" w:rsidRDefault="001D6315" w:rsidP="001D63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D6315">
              <w:rPr>
                <w:rFonts w:ascii="Times New Roman" w:hAnsi="Times New Roman" w:cs="Times New Roman"/>
                <w:sz w:val="24"/>
                <w:szCs w:val="24"/>
              </w:rPr>
              <w:t xml:space="preserve">The ratio of smoothed −DM to True Range (TR), </w:t>
            </w:r>
            <w:r w:rsidRPr="00800A8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showing bearish strength</w:t>
            </w:r>
            <w:r w:rsidRPr="001D631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2987808" w14:textId="77777777" w:rsidR="001D6315" w:rsidRPr="001D6315" w:rsidRDefault="001D6315" w:rsidP="000B17FA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0D9052B" w14:textId="77777777" w:rsidR="000B17FA" w:rsidRPr="000B17FA" w:rsidRDefault="000B17FA" w:rsidP="000B17F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B17FA">
        <w:rPr>
          <w:rFonts w:ascii="Times New Roman" w:hAnsi="Times New Roman" w:cs="Times New Roman"/>
          <w:sz w:val="24"/>
          <w:szCs w:val="24"/>
        </w:rPr>
        <w:t xml:space="preserve">The </w:t>
      </w:r>
      <w:r w:rsidRPr="00B7404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ADX (Average Directional Index)</w:t>
      </w:r>
      <w:r w:rsidRPr="00B74045">
        <w:rPr>
          <w:rFonts w:ascii="Times New Roman" w:hAnsi="Times New Roman" w:cs="Times New Roman"/>
          <w:sz w:val="24"/>
          <w:szCs w:val="24"/>
          <w:highlight w:val="yellow"/>
        </w:rPr>
        <w:t xml:space="preserve"> measures </w:t>
      </w:r>
      <w:r w:rsidRPr="00B7404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trend strength</w:t>
      </w:r>
      <w:r w:rsidRPr="00B74045">
        <w:rPr>
          <w:rFonts w:ascii="Times New Roman" w:hAnsi="Times New Roman" w:cs="Times New Roman"/>
          <w:sz w:val="24"/>
          <w:szCs w:val="24"/>
          <w:highlight w:val="yellow"/>
        </w:rPr>
        <w:t xml:space="preserve"> — not direction</w:t>
      </w:r>
      <w:r w:rsidRPr="000B17FA">
        <w:rPr>
          <w:rFonts w:ascii="Times New Roman" w:hAnsi="Times New Roman" w:cs="Times New Roman"/>
          <w:sz w:val="24"/>
          <w:szCs w:val="24"/>
        </w:rPr>
        <w:t>.</w:t>
      </w:r>
      <w:r w:rsidRPr="000B17FA">
        <w:rPr>
          <w:rFonts w:ascii="Times New Roman" w:hAnsi="Times New Roman" w:cs="Times New Roman"/>
          <w:sz w:val="24"/>
          <w:szCs w:val="24"/>
        </w:rPr>
        <w:br/>
        <w:t xml:space="preserve">It tells you </w:t>
      </w:r>
      <w:r w:rsidRPr="000B17FA">
        <w:rPr>
          <w:rFonts w:ascii="Times New Roman" w:hAnsi="Times New Roman" w:cs="Times New Roman"/>
          <w:b/>
          <w:bCs/>
          <w:sz w:val="24"/>
          <w:szCs w:val="24"/>
        </w:rPr>
        <w:t>how strong a trend is</w:t>
      </w:r>
      <w:r w:rsidRPr="000B17FA">
        <w:rPr>
          <w:rFonts w:ascii="Times New Roman" w:hAnsi="Times New Roman" w:cs="Times New Roman"/>
          <w:sz w:val="24"/>
          <w:szCs w:val="24"/>
        </w:rPr>
        <w:t>, whether up or down.</w:t>
      </w:r>
    </w:p>
    <w:p w14:paraId="00A81AD1" w14:textId="2CCF3DEE" w:rsidR="000B17FA" w:rsidRPr="000B17FA" w:rsidRDefault="000B17FA" w:rsidP="000B17FA">
      <w:pPr>
        <w:rPr>
          <w:rFonts w:ascii="Times New Roman" w:hAnsi="Times New Roman" w:cs="Times New Roman"/>
          <w:sz w:val="24"/>
          <w:szCs w:val="24"/>
        </w:rPr>
      </w:pPr>
      <w:r w:rsidRPr="000B17FA">
        <w:rPr>
          <w:rFonts w:ascii="Segoe UI Emoji" w:hAnsi="Segoe UI Emoji" w:cs="Segoe UI Emoji"/>
          <w:sz w:val="24"/>
          <w:szCs w:val="24"/>
        </w:rPr>
        <w:t>📈</w:t>
      </w:r>
      <w:r w:rsidRPr="000B17FA">
        <w:rPr>
          <w:rFonts w:ascii="Times New Roman" w:hAnsi="Times New Roman" w:cs="Times New Roman"/>
          <w:sz w:val="24"/>
          <w:szCs w:val="24"/>
        </w:rPr>
        <w:t xml:space="preserve"> </w:t>
      </w:r>
      <w:r w:rsidRPr="00B7404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High ADX (&gt;20)</w:t>
      </w:r>
      <w:r w:rsidRPr="00B74045">
        <w:rPr>
          <w:rFonts w:ascii="Times New Roman" w:hAnsi="Times New Roman" w:cs="Times New Roman"/>
          <w:sz w:val="24"/>
          <w:szCs w:val="24"/>
          <w:highlight w:val="yellow"/>
        </w:rPr>
        <w:t xml:space="preserve"> → Strong trend (okay to trade)</w:t>
      </w:r>
      <w:r w:rsidRPr="00B74045">
        <w:rPr>
          <w:rFonts w:ascii="Times New Roman" w:hAnsi="Times New Roman" w:cs="Times New Roman"/>
          <w:sz w:val="24"/>
          <w:szCs w:val="24"/>
          <w:highlight w:val="yellow"/>
        </w:rPr>
        <w:br/>
      </w:r>
      <w:r w:rsidRPr="00B74045">
        <w:rPr>
          <w:rFonts w:ascii="Segoe UI Emoji" w:hAnsi="Segoe UI Emoji" w:cs="Segoe UI Emoji"/>
          <w:sz w:val="24"/>
          <w:szCs w:val="24"/>
          <w:highlight w:val="yellow"/>
        </w:rPr>
        <w:t>⚪</w:t>
      </w:r>
      <w:r w:rsidRPr="00B7404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B7404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Low ADX (&lt;20)</w:t>
      </w:r>
      <w:r w:rsidRPr="00B74045">
        <w:rPr>
          <w:rFonts w:ascii="Times New Roman" w:hAnsi="Times New Roman" w:cs="Times New Roman"/>
          <w:sz w:val="24"/>
          <w:szCs w:val="24"/>
          <w:highlight w:val="yellow"/>
        </w:rPr>
        <w:t xml:space="preserve"> → Sideways market (avoid trading)</w:t>
      </w:r>
    </w:p>
    <w:p w14:paraId="4C196F62" w14:textId="77777777" w:rsidR="000B17FA" w:rsidRPr="000B17FA" w:rsidRDefault="000B17FA" w:rsidP="000B17F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0B17FA">
        <w:rPr>
          <w:rFonts w:ascii="Times New Roman" w:hAnsi="Times New Roman" w:cs="Times New Roman"/>
          <w:sz w:val="24"/>
          <w:szCs w:val="24"/>
        </w:rPr>
        <w:t xml:space="preserve">It works alongside </w:t>
      </w:r>
      <w:r w:rsidRPr="000B17FA">
        <w:rPr>
          <w:rFonts w:ascii="Times New Roman" w:hAnsi="Times New Roman" w:cs="Times New Roman"/>
          <w:b/>
          <w:bCs/>
          <w:sz w:val="24"/>
          <w:szCs w:val="24"/>
        </w:rPr>
        <w:t>+DI (Positive Directional Indicator)</w:t>
      </w:r>
      <w:r w:rsidRPr="000B17FA">
        <w:rPr>
          <w:rFonts w:ascii="Times New Roman" w:hAnsi="Times New Roman" w:cs="Times New Roman"/>
          <w:sz w:val="24"/>
          <w:szCs w:val="24"/>
        </w:rPr>
        <w:t xml:space="preserve"> and </w:t>
      </w:r>
      <w:r w:rsidRPr="000B17FA">
        <w:rPr>
          <w:rFonts w:ascii="Times New Roman" w:hAnsi="Times New Roman" w:cs="Times New Roman"/>
          <w:b/>
          <w:bCs/>
          <w:sz w:val="24"/>
          <w:szCs w:val="24"/>
        </w:rPr>
        <w:t>−DI (Negative Directional Indicator)</w:t>
      </w:r>
      <w:r w:rsidRPr="000B17FA">
        <w:rPr>
          <w:rFonts w:ascii="Times New Roman" w:hAnsi="Times New Roman" w:cs="Times New Roman"/>
          <w:sz w:val="24"/>
          <w:szCs w:val="24"/>
        </w:rPr>
        <w:t xml:space="preserve"> to determine:</w:t>
      </w:r>
    </w:p>
    <w:p w14:paraId="06D2E9EF" w14:textId="77777777" w:rsidR="000B17FA" w:rsidRPr="000B17FA" w:rsidRDefault="000B17FA" w:rsidP="000B17F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B17FA">
        <w:rPr>
          <w:rFonts w:ascii="Times New Roman" w:hAnsi="Times New Roman" w:cs="Times New Roman"/>
          <w:b/>
          <w:bCs/>
          <w:sz w:val="24"/>
          <w:szCs w:val="24"/>
        </w:rPr>
        <w:t>Trend direction</w:t>
      </w:r>
      <w:r w:rsidRPr="000B17FA">
        <w:rPr>
          <w:rFonts w:ascii="Times New Roman" w:hAnsi="Times New Roman" w:cs="Times New Roman"/>
          <w:sz w:val="24"/>
          <w:szCs w:val="24"/>
        </w:rPr>
        <w:t xml:space="preserve"> (from DI crossovers)</w:t>
      </w:r>
    </w:p>
    <w:p w14:paraId="646520E8" w14:textId="77777777" w:rsidR="000B17FA" w:rsidRPr="000B17FA" w:rsidRDefault="000B17FA" w:rsidP="000B17F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B17FA">
        <w:rPr>
          <w:rFonts w:ascii="Times New Roman" w:hAnsi="Times New Roman" w:cs="Times New Roman"/>
          <w:b/>
          <w:bCs/>
          <w:sz w:val="24"/>
          <w:szCs w:val="24"/>
        </w:rPr>
        <w:t>Trend strength</w:t>
      </w:r>
      <w:r w:rsidRPr="000B17FA">
        <w:rPr>
          <w:rFonts w:ascii="Times New Roman" w:hAnsi="Times New Roman" w:cs="Times New Roman"/>
          <w:sz w:val="24"/>
          <w:szCs w:val="24"/>
        </w:rPr>
        <w:t xml:space="preserve"> (from ADX value)</w:t>
      </w:r>
    </w:p>
    <w:p w14:paraId="5C5EAAB4" w14:textId="77777777" w:rsidR="000B17FA" w:rsidRPr="001D6315" w:rsidRDefault="000B17FA" w:rsidP="004C4B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E571F2" w14:textId="25878DFB" w:rsidR="004C4BCA" w:rsidRPr="004C4BCA" w:rsidRDefault="004C4BCA" w:rsidP="004C4B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4BCA">
        <w:rPr>
          <w:rFonts w:ascii="Times New Roman" w:hAnsi="Times New Roman" w:cs="Times New Roman"/>
          <w:b/>
          <w:bCs/>
          <w:sz w:val="24"/>
          <w:szCs w:val="24"/>
        </w:rPr>
        <w:t>How It Works (Conceptually)</w:t>
      </w:r>
    </w:p>
    <w:p w14:paraId="49513086" w14:textId="162F9C1D" w:rsidR="004C4BCA" w:rsidRPr="004C4BCA" w:rsidRDefault="004C4BCA" w:rsidP="004C4BC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C4BCA">
        <w:rPr>
          <w:rFonts w:ascii="Times New Roman" w:hAnsi="Times New Roman" w:cs="Times New Roman"/>
          <w:sz w:val="24"/>
          <w:szCs w:val="24"/>
        </w:rPr>
        <w:t>Collect recent candles from live ticks (</w:t>
      </w:r>
      <w:r w:rsidRPr="001D6315">
        <w:rPr>
          <w:rFonts w:ascii="Times New Roman" w:hAnsi="Times New Roman" w:cs="Times New Roman"/>
          <w:sz w:val="24"/>
          <w:szCs w:val="24"/>
        </w:rPr>
        <w:t>Warm Up Phase)</w:t>
      </w:r>
      <w:r w:rsidRPr="004C4BCA">
        <w:rPr>
          <w:rFonts w:ascii="Times New Roman" w:hAnsi="Times New Roman" w:cs="Times New Roman"/>
          <w:sz w:val="24"/>
          <w:szCs w:val="24"/>
        </w:rPr>
        <w:t>.</w:t>
      </w:r>
    </w:p>
    <w:p w14:paraId="4ABF55D4" w14:textId="77777777" w:rsidR="004C4BCA" w:rsidRPr="004C4BCA" w:rsidRDefault="004C4BCA" w:rsidP="004C4BC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C4BCA">
        <w:rPr>
          <w:rFonts w:ascii="Times New Roman" w:hAnsi="Times New Roman" w:cs="Times New Roman"/>
          <w:sz w:val="24"/>
          <w:szCs w:val="24"/>
        </w:rPr>
        <w:t>Compute:</w:t>
      </w:r>
    </w:p>
    <w:p w14:paraId="294C74FE" w14:textId="77777777" w:rsidR="004C4BCA" w:rsidRPr="004C4BCA" w:rsidRDefault="004C4BCA" w:rsidP="004C4BCA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C4BCA">
        <w:rPr>
          <w:rFonts w:ascii="Times New Roman" w:hAnsi="Times New Roman" w:cs="Times New Roman"/>
          <w:b/>
          <w:bCs/>
          <w:sz w:val="24"/>
          <w:szCs w:val="24"/>
        </w:rPr>
        <w:t>+DI</w:t>
      </w:r>
      <w:r w:rsidRPr="004C4BCA">
        <w:rPr>
          <w:rFonts w:ascii="Times New Roman" w:hAnsi="Times New Roman" w:cs="Times New Roman"/>
          <w:sz w:val="24"/>
          <w:szCs w:val="24"/>
        </w:rPr>
        <w:t xml:space="preserve"> = Positive Directional Indicator</w:t>
      </w:r>
    </w:p>
    <w:p w14:paraId="7530F8FB" w14:textId="77777777" w:rsidR="004C4BCA" w:rsidRPr="004C4BCA" w:rsidRDefault="004C4BCA" w:rsidP="004C4BCA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C4BCA">
        <w:rPr>
          <w:rFonts w:ascii="Times New Roman" w:hAnsi="Times New Roman" w:cs="Times New Roman"/>
          <w:b/>
          <w:bCs/>
          <w:sz w:val="24"/>
          <w:szCs w:val="24"/>
        </w:rPr>
        <w:t>−DI</w:t>
      </w:r>
      <w:r w:rsidRPr="004C4BCA">
        <w:rPr>
          <w:rFonts w:ascii="Times New Roman" w:hAnsi="Times New Roman" w:cs="Times New Roman"/>
          <w:sz w:val="24"/>
          <w:szCs w:val="24"/>
        </w:rPr>
        <w:t xml:space="preserve"> = Negative Directional Indicator</w:t>
      </w:r>
    </w:p>
    <w:p w14:paraId="72CCA4AD" w14:textId="77777777" w:rsidR="004C4BCA" w:rsidRPr="004C4BCA" w:rsidRDefault="004C4BCA" w:rsidP="004C4BCA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C4BCA">
        <w:rPr>
          <w:rFonts w:ascii="Times New Roman" w:hAnsi="Times New Roman" w:cs="Times New Roman"/>
          <w:b/>
          <w:bCs/>
          <w:sz w:val="24"/>
          <w:szCs w:val="24"/>
        </w:rPr>
        <w:t>ADX</w:t>
      </w:r>
      <w:r w:rsidRPr="004C4BCA">
        <w:rPr>
          <w:rFonts w:ascii="Times New Roman" w:hAnsi="Times New Roman" w:cs="Times New Roman"/>
          <w:sz w:val="24"/>
          <w:szCs w:val="24"/>
        </w:rPr>
        <w:t xml:space="preserve"> = Average Directional Index (strength of trend, regardless of direction)</w:t>
      </w:r>
    </w:p>
    <w:p w14:paraId="2FD6657A" w14:textId="77777777" w:rsidR="004C4BCA" w:rsidRPr="004C4BCA" w:rsidRDefault="004C4BCA" w:rsidP="004C4BC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C4BCA">
        <w:rPr>
          <w:rFonts w:ascii="Times New Roman" w:hAnsi="Times New Roman" w:cs="Times New Roman"/>
          <w:b/>
          <w:bCs/>
          <w:sz w:val="24"/>
          <w:szCs w:val="24"/>
        </w:rPr>
        <w:t>Trade Rules:</w:t>
      </w:r>
    </w:p>
    <w:p w14:paraId="4EFFD110" w14:textId="71936EB8" w:rsidR="004C4BCA" w:rsidRPr="00B74045" w:rsidRDefault="004C4BCA" w:rsidP="004C4BCA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B74045">
        <w:rPr>
          <w:rFonts w:ascii="Times New Roman" w:hAnsi="Times New Roman" w:cs="Times New Roman"/>
          <w:sz w:val="24"/>
          <w:szCs w:val="24"/>
          <w:highlight w:val="yellow"/>
        </w:rPr>
        <w:t xml:space="preserve">Go </w:t>
      </w:r>
      <w:r w:rsidRPr="00B7404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LONG</w:t>
      </w:r>
      <w:r w:rsidRPr="00B74045">
        <w:rPr>
          <w:rFonts w:ascii="Times New Roman" w:hAnsi="Times New Roman" w:cs="Times New Roman"/>
          <w:sz w:val="24"/>
          <w:szCs w:val="24"/>
          <w:highlight w:val="yellow"/>
        </w:rPr>
        <w:t xml:space="preserve"> when </w:t>
      </w:r>
      <w:r w:rsidRPr="00B7404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+DI crosses above −DI</w:t>
      </w:r>
      <w:r w:rsidRPr="00B74045">
        <w:rPr>
          <w:rFonts w:ascii="Times New Roman" w:hAnsi="Times New Roman" w:cs="Times New Roman"/>
          <w:sz w:val="24"/>
          <w:szCs w:val="24"/>
          <w:highlight w:val="yellow"/>
        </w:rPr>
        <w:t xml:space="preserve"> and </w:t>
      </w:r>
      <w:r w:rsidRPr="00B7404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ADX &gt; 20</w:t>
      </w:r>
      <w:r w:rsidRPr="00B74045">
        <w:rPr>
          <w:rFonts w:ascii="Times New Roman" w:hAnsi="Times New Roman" w:cs="Times New Roman"/>
          <w:sz w:val="24"/>
          <w:szCs w:val="24"/>
          <w:highlight w:val="yellow"/>
        </w:rPr>
        <w:t xml:space="preserve"> (strong uptrend).</w:t>
      </w:r>
    </w:p>
    <w:p w14:paraId="47042130" w14:textId="141FB3EC" w:rsidR="004C4BCA" w:rsidRPr="00B74045" w:rsidRDefault="004C4BCA" w:rsidP="004C4BCA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B74045">
        <w:rPr>
          <w:rFonts w:ascii="Times New Roman" w:hAnsi="Times New Roman" w:cs="Times New Roman"/>
          <w:sz w:val="24"/>
          <w:szCs w:val="24"/>
          <w:highlight w:val="yellow"/>
        </w:rPr>
        <w:t xml:space="preserve">Go </w:t>
      </w:r>
      <w:r w:rsidRPr="00B7404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SHORT</w:t>
      </w:r>
      <w:r w:rsidRPr="00B74045">
        <w:rPr>
          <w:rFonts w:ascii="Times New Roman" w:hAnsi="Times New Roman" w:cs="Times New Roman"/>
          <w:sz w:val="24"/>
          <w:szCs w:val="24"/>
          <w:highlight w:val="yellow"/>
        </w:rPr>
        <w:t xml:space="preserve"> when </w:t>
      </w:r>
      <w:r w:rsidRPr="00B7404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−DI crosses above +DI</w:t>
      </w:r>
      <w:r w:rsidRPr="00B74045">
        <w:rPr>
          <w:rFonts w:ascii="Times New Roman" w:hAnsi="Times New Roman" w:cs="Times New Roman"/>
          <w:sz w:val="24"/>
          <w:szCs w:val="24"/>
          <w:highlight w:val="yellow"/>
        </w:rPr>
        <w:t xml:space="preserve"> and </w:t>
      </w:r>
      <w:r w:rsidRPr="00B7404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ADX &gt; 20</w:t>
      </w:r>
      <w:r w:rsidRPr="00B74045">
        <w:rPr>
          <w:rFonts w:ascii="Times New Roman" w:hAnsi="Times New Roman" w:cs="Times New Roman"/>
          <w:sz w:val="24"/>
          <w:szCs w:val="24"/>
          <w:highlight w:val="yellow"/>
        </w:rPr>
        <w:t xml:space="preserve"> (strong downtrend).</w:t>
      </w:r>
    </w:p>
    <w:p w14:paraId="047A0821" w14:textId="5FE1F85D" w:rsidR="004C4BCA" w:rsidRPr="00B74045" w:rsidRDefault="004C4BCA" w:rsidP="004C4BCA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B74045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No trade if ADX &lt; 20 → market too flat.</w:t>
      </w:r>
    </w:p>
    <w:p w14:paraId="58969DB9" w14:textId="77777777" w:rsidR="004C4BCA" w:rsidRPr="001D6315" w:rsidRDefault="004C4BCA" w:rsidP="004C4BCA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C4BCA">
        <w:rPr>
          <w:rFonts w:ascii="Times New Roman" w:hAnsi="Times New Roman" w:cs="Times New Roman"/>
          <w:sz w:val="24"/>
          <w:szCs w:val="24"/>
        </w:rPr>
        <w:t>Exit on opposite signal, or at profit/loss threshold.</w:t>
      </w:r>
    </w:p>
    <w:p w14:paraId="2AA5C9B8" w14:textId="77777777" w:rsidR="000B17FA" w:rsidRPr="004C4BCA" w:rsidRDefault="000B17FA" w:rsidP="000B17F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5EECB65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8FA172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AAA1FA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4CBA6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3F629C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93054A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2E4659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3F3A47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86ED77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CAE6B9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C8FA62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6AD1D9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C0ABA5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9DF801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9695E9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D894AD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7C7DF9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2D4C73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8152BE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4E7710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364740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618983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7BE076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398A37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F2C3BC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E27FB9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A98B5A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3773DD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33553F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8B3674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4C78AE" w14:textId="77777777" w:rsidR="00B74045" w:rsidRDefault="00B74045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9E254B" w14:textId="7DB4CDEA" w:rsidR="004C4BCA" w:rsidRPr="001D6315" w:rsidRDefault="000B17FA" w:rsidP="000B17F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6315">
        <w:rPr>
          <w:rFonts w:ascii="Times New Roman" w:hAnsi="Times New Roman" w:cs="Times New Roman"/>
          <w:b/>
          <w:bCs/>
          <w:sz w:val="24"/>
          <w:szCs w:val="24"/>
        </w:rPr>
        <w:lastRenderedPageBreak/>
        <w:t>Let Start Understanding this in Depth with Data and Calculation</w:t>
      </w:r>
    </w:p>
    <w:p w14:paraId="2113D15A" w14:textId="77777777" w:rsidR="000B17FA" w:rsidRPr="001D6315" w:rsidRDefault="000B17FA" w:rsidP="008119BE">
      <w:pPr>
        <w:rPr>
          <w:rFonts w:ascii="Times New Roman" w:hAnsi="Times New Roman" w:cs="Times New Roman"/>
          <w:sz w:val="24"/>
          <w:szCs w:val="24"/>
        </w:rPr>
      </w:pPr>
    </w:p>
    <w:p w14:paraId="5F98B265" w14:textId="4259C6D5" w:rsidR="000B17FA" w:rsidRPr="001D6315" w:rsidRDefault="000B17FA" w:rsidP="000B17FA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sz w:val="24"/>
          <w:szCs w:val="24"/>
        </w:rPr>
        <w:t>Start with OHLC data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587"/>
        <w:gridCol w:w="534"/>
        <w:gridCol w:w="655"/>
      </w:tblGrid>
      <w:tr w:rsidR="000B17FA" w:rsidRPr="000B17FA" w14:paraId="3C259F09" w14:textId="77777777" w:rsidTr="000B17F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022564" w14:textId="77777777" w:rsidR="000B17FA" w:rsidRPr="000B17FA" w:rsidRDefault="000B17FA" w:rsidP="000B17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17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E61267F" w14:textId="77777777" w:rsidR="000B17FA" w:rsidRPr="000B17FA" w:rsidRDefault="000B17FA" w:rsidP="000B17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17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0EC6AE" w14:textId="77777777" w:rsidR="000B17FA" w:rsidRPr="000B17FA" w:rsidRDefault="000B17FA" w:rsidP="000B17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17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1E8D44E" w14:textId="77777777" w:rsidR="000B17FA" w:rsidRPr="000B17FA" w:rsidRDefault="000B17FA" w:rsidP="000B17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17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Close</w:t>
            </w:r>
          </w:p>
        </w:tc>
      </w:tr>
      <w:tr w:rsidR="000B17FA" w:rsidRPr="000B17FA" w14:paraId="52006E9D" w14:textId="77777777" w:rsidTr="000B17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52E8ED" w14:textId="77777777" w:rsidR="000B17FA" w:rsidRPr="000B17FA" w:rsidRDefault="000B17FA" w:rsidP="000B1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17F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BE789B" w14:textId="77777777" w:rsidR="000B17FA" w:rsidRPr="000B17FA" w:rsidRDefault="000B17FA" w:rsidP="000B1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17FA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B25A81B" w14:textId="77777777" w:rsidR="000B17FA" w:rsidRPr="000B17FA" w:rsidRDefault="000B17FA" w:rsidP="000B1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17F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EAEC676" w14:textId="77777777" w:rsidR="000B17FA" w:rsidRPr="000B17FA" w:rsidRDefault="000B17FA" w:rsidP="000B1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17FA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0B17FA" w:rsidRPr="000B17FA" w14:paraId="261EF691" w14:textId="77777777" w:rsidTr="000B17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A05D64" w14:textId="77777777" w:rsidR="000B17FA" w:rsidRPr="000B17FA" w:rsidRDefault="000B17FA" w:rsidP="000B1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17F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2BB5CC" w14:textId="77777777" w:rsidR="000B17FA" w:rsidRPr="000B17FA" w:rsidRDefault="000B17FA" w:rsidP="000B1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17FA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3BEA1F50" w14:textId="77777777" w:rsidR="000B17FA" w:rsidRPr="000B17FA" w:rsidRDefault="000B17FA" w:rsidP="000B1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17FA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1FC00F7D" w14:textId="77777777" w:rsidR="000B17FA" w:rsidRPr="000B17FA" w:rsidRDefault="000B17FA" w:rsidP="000B1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17FA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</w:tr>
      <w:tr w:rsidR="000B17FA" w:rsidRPr="000B17FA" w14:paraId="0F5FEA57" w14:textId="77777777" w:rsidTr="000B17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E5EF72" w14:textId="77777777" w:rsidR="000B17FA" w:rsidRPr="000B17FA" w:rsidRDefault="000B17FA" w:rsidP="000B1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17F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1FA8ED" w14:textId="77777777" w:rsidR="000B17FA" w:rsidRPr="000B17FA" w:rsidRDefault="000B17FA" w:rsidP="000B1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17FA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15A07500" w14:textId="77777777" w:rsidR="000B17FA" w:rsidRPr="000B17FA" w:rsidRDefault="000B17FA" w:rsidP="000B1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17FA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47B53FDD" w14:textId="77777777" w:rsidR="000B17FA" w:rsidRPr="000B17FA" w:rsidRDefault="000B17FA" w:rsidP="000B1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17FA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0B17FA" w:rsidRPr="000B17FA" w14:paraId="76DC5FA2" w14:textId="77777777" w:rsidTr="000B17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ADB20B" w14:textId="77777777" w:rsidR="000B17FA" w:rsidRPr="000B17FA" w:rsidRDefault="000B17FA" w:rsidP="000B1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17F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9430CE" w14:textId="77777777" w:rsidR="000B17FA" w:rsidRPr="000B17FA" w:rsidRDefault="000B17FA" w:rsidP="000B1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17FA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3F211C63" w14:textId="77777777" w:rsidR="000B17FA" w:rsidRPr="000B17FA" w:rsidRDefault="000B17FA" w:rsidP="000B1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17FA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44ADBBA" w14:textId="77777777" w:rsidR="000B17FA" w:rsidRPr="000B17FA" w:rsidRDefault="000B17FA" w:rsidP="000B1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17FA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</w:tr>
      <w:tr w:rsidR="000B17FA" w:rsidRPr="000B17FA" w14:paraId="30DEB0AC" w14:textId="77777777" w:rsidTr="000B17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4DCDCC" w14:textId="77777777" w:rsidR="000B17FA" w:rsidRPr="000B17FA" w:rsidRDefault="000B17FA" w:rsidP="000B1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17F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DD065D" w14:textId="77777777" w:rsidR="000B17FA" w:rsidRPr="000B17FA" w:rsidRDefault="000B17FA" w:rsidP="000B1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17FA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484A1658" w14:textId="77777777" w:rsidR="000B17FA" w:rsidRPr="000B17FA" w:rsidRDefault="000B17FA" w:rsidP="000B1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17FA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5D4811C6" w14:textId="77777777" w:rsidR="000B17FA" w:rsidRPr="000B17FA" w:rsidRDefault="000B17FA" w:rsidP="000B1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17FA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</w:tbl>
    <w:p w14:paraId="0EF2F54C" w14:textId="77777777" w:rsidR="000B17FA" w:rsidRPr="001D6315" w:rsidRDefault="000B17FA" w:rsidP="008119BE">
      <w:pPr>
        <w:rPr>
          <w:rFonts w:ascii="Times New Roman" w:hAnsi="Times New Roman" w:cs="Times New Roman"/>
          <w:sz w:val="24"/>
          <w:szCs w:val="24"/>
        </w:rPr>
      </w:pPr>
    </w:p>
    <w:p w14:paraId="6C15E0EE" w14:textId="140B698D" w:rsidR="00AB74B4" w:rsidRPr="001D6315" w:rsidRDefault="00AB74B4" w:rsidP="00AB74B4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sz w:val="24"/>
          <w:szCs w:val="24"/>
        </w:rPr>
        <w:t>Compute +DM and −DM</w:t>
      </w:r>
    </w:p>
    <w:p w14:paraId="544274E5" w14:textId="77777777" w:rsidR="00AB74B4" w:rsidRPr="001D6315" w:rsidRDefault="00AB74B4" w:rsidP="00AB74B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9BB3758" w14:textId="23BDE43B" w:rsidR="00AB74B4" w:rsidRPr="001D6315" w:rsidRDefault="00AB74B4" w:rsidP="00AB74B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sz w:val="24"/>
          <w:szCs w:val="24"/>
        </w:rPr>
        <w:t>+DM=High(i)−High(i−</w:t>
      </w:r>
      <w:proofErr w:type="gramStart"/>
      <w:r w:rsidRPr="001D6315">
        <w:rPr>
          <w:rFonts w:ascii="Times New Roman" w:hAnsi="Times New Roman" w:cs="Times New Roman"/>
          <w:sz w:val="24"/>
          <w:szCs w:val="24"/>
        </w:rPr>
        <w:t>1)if</w:t>
      </w:r>
      <w:proofErr w:type="gramEnd"/>
      <w:r w:rsidRPr="001D6315">
        <w:rPr>
          <w:rFonts w:ascii="Times New Roman" w:hAnsi="Times New Roman" w:cs="Times New Roman"/>
          <w:sz w:val="24"/>
          <w:szCs w:val="24"/>
        </w:rPr>
        <w:t> this value is positive and greater than (PrevLow - Low(i))</w:t>
      </w:r>
    </w:p>
    <w:p w14:paraId="09A8C885" w14:textId="3DD39B85" w:rsidR="00AB74B4" w:rsidRPr="001D6315" w:rsidRDefault="00AB74B4" w:rsidP="00AB74B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sz w:val="24"/>
          <w:szCs w:val="24"/>
        </w:rPr>
        <w:t>−DM=PrevLow−Low(i)if this value is positive and greater than (High(i) - PrevHigh)</w:t>
      </w:r>
    </w:p>
    <w:p w14:paraId="705EAD50" w14:textId="77777777" w:rsidR="000B17FA" w:rsidRPr="001D6315" w:rsidRDefault="000B17FA" w:rsidP="008119BE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587"/>
        <w:gridCol w:w="534"/>
        <w:gridCol w:w="1063"/>
        <w:gridCol w:w="1009"/>
        <w:gridCol w:w="5505"/>
        <w:gridCol w:w="617"/>
        <w:gridCol w:w="632"/>
      </w:tblGrid>
      <w:tr w:rsidR="00AB74B4" w:rsidRPr="001D6315" w14:paraId="79E64F19" w14:textId="77777777" w:rsidTr="00AB74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0DB19" w14:textId="77777777" w:rsidR="00AB74B4" w:rsidRPr="00AB74B4" w:rsidRDefault="00AB74B4" w:rsidP="00AB74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2B23ABB" w14:textId="77777777" w:rsidR="00AB74B4" w:rsidRPr="00AB74B4" w:rsidRDefault="00AB74B4" w:rsidP="00AB74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83D9F1" w14:textId="77777777" w:rsidR="00AB74B4" w:rsidRPr="00AB74B4" w:rsidRDefault="00AB74B4" w:rsidP="00AB74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F4CF3BA" w14:textId="77777777" w:rsidR="00AB74B4" w:rsidRPr="00AB74B4" w:rsidRDefault="00AB74B4" w:rsidP="00AB74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B7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PrevHigh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F061B" w14:textId="77777777" w:rsidR="00AB74B4" w:rsidRPr="00AB74B4" w:rsidRDefault="00AB74B4" w:rsidP="00AB74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B7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PrevLow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A03FD" w14:textId="77777777" w:rsidR="00AB74B4" w:rsidRPr="00AB74B4" w:rsidRDefault="00AB74B4" w:rsidP="00AB74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+DM Logic</w:t>
            </w:r>
          </w:p>
        </w:tc>
        <w:tc>
          <w:tcPr>
            <w:tcW w:w="0" w:type="auto"/>
            <w:vAlign w:val="center"/>
            <w:hideMark/>
          </w:tcPr>
          <w:p w14:paraId="5A9D150F" w14:textId="77777777" w:rsidR="00AB74B4" w:rsidRPr="00AB74B4" w:rsidRDefault="00AB74B4" w:rsidP="00AB74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+DM</w:t>
            </w:r>
          </w:p>
        </w:tc>
        <w:tc>
          <w:tcPr>
            <w:tcW w:w="0" w:type="auto"/>
            <w:vAlign w:val="center"/>
            <w:hideMark/>
          </w:tcPr>
          <w:p w14:paraId="573DD377" w14:textId="77777777" w:rsidR="00AB74B4" w:rsidRPr="00AB74B4" w:rsidRDefault="00AB74B4" w:rsidP="00AB74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−DM</w:t>
            </w:r>
          </w:p>
        </w:tc>
      </w:tr>
      <w:tr w:rsidR="00AB74B4" w:rsidRPr="001D6315" w14:paraId="53353E72" w14:textId="77777777" w:rsidTr="00AB7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56E3E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12F341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410AB6F7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5319FDF7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730DD93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8B11903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High↑ = 52−50 = 2, Low↓ = 45−47 = −2 → upward is stronger</w:t>
            </w:r>
          </w:p>
        </w:tc>
        <w:tc>
          <w:tcPr>
            <w:tcW w:w="0" w:type="auto"/>
            <w:vAlign w:val="center"/>
            <w:hideMark/>
          </w:tcPr>
          <w:p w14:paraId="2C1D5AB4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2D702C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AB74B4" w:rsidRPr="001D6315" w14:paraId="794C1033" w14:textId="77777777" w:rsidTr="00AB7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97BFF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06C4A5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17B2D412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427E801E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0A05E6FA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1F7AC3C3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High↑ = 1, Low↓ = −1 → upward wins</w:t>
            </w:r>
          </w:p>
        </w:tc>
        <w:tc>
          <w:tcPr>
            <w:tcW w:w="0" w:type="auto"/>
            <w:vAlign w:val="center"/>
            <w:hideMark/>
          </w:tcPr>
          <w:p w14:paraId="0C08A5D2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CE241C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AB74B4" w:rsidRPr="001D6315" w14:paraId="19346B33" w14:textId="77777777" w:rsidTr="00AB7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6600C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6F9F60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7C41F8D1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9F36D0E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5AAB60C4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7BAC1F42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High↑ = 2, Low↓ = −2 → upward wins</w:t>
            </w:r>
          </w:p>
        </w:tc>
        <w:tc>
          <w:tcPr>
            <w:tcW w:w="0" w:type="auto"/>
            <w:vAlign w:val="center"/>
            <w:hideMark/>
          </w:tcPr>
          <w:p w14:paraId="257AAA83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EC3183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AB74B4" w:rsidRPr="001D6315" w14:paraId="1027D28E" w14:textId="77777777" w:rsidTr="00AB7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139B4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0F6E61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700A5DB8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58BA5DEB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00B1E6CD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3F00590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High↑ = −1 (no rise), Low↓ = 50−49 = 1 → downward wins</w:t>
            </w:r>
          </w:p>
        </w:tc>
        <w:tc>
          <w:tcPr>
            <w:tcW w:w="0" w:type="auto"/>
            <w:vAlign w:val="center"/>
            <w:hideMark/>
          </w:tcPr>
          <w:p w14:paraId="58B75C2F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D5850FE" w14:textId="77777777" w:rsidR="00AB74B4" w:rsidRPr="00AB74B4" w:rsidRDefault="00AB74B4" w:rsidP="00AB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</w:tbl>
    <w:p w14:paraId="1A39071E" w14:textId="77777777" w:rsidR="00AB74B4" w:rsidRPr="001D6315" w:rsidRDefault="00AB74B4" w:rsidP="008119BE">
      <w:pPr>
        <w:rPr>
          <w:rFonts w:ascii="Times New Roman" w:hAnsi="Times New Roman" w:cs="Times New Roman"/>
          <w:sz w:val="24"/>
          <w:szCs w:val="24"/>
        </w:rPr>
      </w:pPr>
    </w:p>
    <w:p w14:paraId="3915709B" w14:textId="78D64F0F" w:rsidR="00AB74B4" w:rsidRPr="001D6315" w:rsidRDefault="00AB74B4" w:rsidP="00AB74B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sz w:val="24"/>
          <w:szCs w:val="24"/>
        </w:rPr>
        <w:t>Compute True Range (TR)</w:t>
      </w:r>
    </w:p>
    <w:p w14:paraId="673B4C85" w14:textId="6564C3C9" w:rsidR="00AB74B4" w:rsidRPr="001D6315" w:rsidRDefault="00AB74B4" w:rsidP="00AB74B4">
      <w:pPr>
        <w:jc w:val="center"/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sz w:val="24"/>
          <w:szCs w:val="24"/>
        </w:rPr>
        <w:t>TR=</w:t>
      </w:r>
      <w:proofErr w:type="gramStart"/>
      <w:r w:rsidRPr="001D6315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1D6315">
        <w:rPr>
          <w:rFonts w:ascii="Times New Roman" w:hAnsi="Times New Roman" w:cs="Times New Roman"/>
          <w:sz w:val="24"/>
          <w:szCs w:val="24"/>
        </w:rPr>
        <w:t>High−Low,</w:t>
      </w:r>
      <w:r w:rsidR="00260B24" w:rsidRPr="001D6315">
        <w:rPr>
          <w:rFonts w:ascii="Times New Roman" w:hAnsi="Times New Roman" w:cs="Times New Roman"/>
          <w:sz w:val="24"/>
          <w:szCs w:val="24"/>
        </w:rPr>
        <w:t xml:space="preserve"> </w:t>
      </w:r>
      <w:r w:rsidRPr="001D6315">
        <w:rPr>
          <w:rFonts w:ascii="Cambria Math" w:hAnsi="Cambria Math" w:cs="Cambria Math"/>
          <w:sz w:val="24"/>
          <w:szCs w:val="24"/>
        </w:rPr>
        <w:t>∣</w:t>
      </w:r>
      <w:r w:rsidR="00260B24" w:rsidRPr="001D6315">
        <w:rPr>
          <w:rFonts w:ascii="Times New Roman" w:hAnsi="Times New Roman" w:cs="Times New Roman"/>
          <w:sz w:val="24"/>
          <w:szCs w:val="24"/>
        </w:rPr>
        <w:t xml:space="preserve"> </w:t>
      </w:r>
      <w:r w:rsidRPr="001D6315">
        <w:rPr>
          <w:rFonts w:ascii="Times New Roman" w:hAnsi="Times New Roman" w:cs="Times New Roman"/>
          <w:sz w:val="24"/>
          <w:szCs w:val="24"/>
        </w:rPr>
        <w:t>High−</w:t>
      </w:r>
      <w:proofErr w:type="spellStart"/>
      <w:r w:rsidRPr="001D6315">
        <w:rPr>
          <w:rFonts w:ascii="Times New Roman" w:hAnsi="Times New Roman" w:cs="Times New Roman"/>
          <w:sz w:val="24"/>
          <w:szCs w:val="24"/>
        </w:rPr>
        <w:t>PrevClose</w:t>
      </w:r>
      <w:proofErr w:type="spellEnd"/>
      <w:r w:rsidR="00260B24" w:rsidRPr="001D631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D6315">
        <w:rPr>
          <w:rFonts w:ascii="Cambria Math" w:hAnsi="Cambria Math" w:cs="Cambria Math"/>
          <w:sz w:val="24"/>
          <w:szCs w:val="24"/>
        </w:rPr>
        <w:t>∣</w:t>
      </w:r>
      <w:r w:rsidRPr="001D6315">
        <w:rPr>
          <w:rFonts w:ascii="Times New Roman" w:hAnsi="Times New Roman" w:cs="Times New Roman"/>
          <w:sz w:val="24"/>
          <w:szCs w:val="24"/>
        </w:rPr>
        <w:t>,</w:t>
      </w:r>
      <w:r w:rsidRPr="001D6315">
        <w:rPr>
          <w:rFonts w:ascii="Cambria Math" w:hAnsi="Cambria Math" w:cs="Cambria Math"/>
          <w:sz w:val="24"/>
          <w:szCs w:val="24"/>
        </w:rPr>
        <w:t>∣</w:t>
      </w:r>
      <w:proofErr w:type="gramEnd"/>
      <w:r w:rsidR="00260B24" w:rsidRPr="001D6315">
        <w:rPr>
          <w:rFonts w:ascii="Times New Roman" w:hAnsi="Times New Roman" w:cs="Times New Roman"/>
          <w:sz w:val="24"/>
          <w:szCs w:val="24"/>
        </w:rPr>
        <w:t xml:space="preserve"> </w:t>
      </w:r>
      <w:r w:rsidRPr="001D6315">
        <w:rPr>
          <w:rFonts w:ascii="Times New Roman" w:hAnsi="Times New Roman" w:cs="Times New Roman"/>
          <w:sz w:val="24"/>
          <w:szCs w:val="24"/>
        </w:rPr>
        <w:t>Low−</w:t>
      </w:r>
      <w:proofErr w:type="spellStart"/>
      <w:r w:rsidRPr="001D6315">
        <w:rPr>
          <w:rFonts w:ascii="Times New Roman" w:hAnsi="Times New Roman" w:cs="Times New Roman"/>
          <w:sz w:val="24"/>
          <w:szCs w:val="24"/>
        </w:rPr>
        <w:t>PrevClose</w:t>
      </w:r>
      <w:proofErr w:type="spellEnd"/>
      <w:r w:rsidR="00260B24" w:rsidRPr="001D6315">
        <w:rPr>
          <w:rFonts w:ascii="Times New Roman" w:hAnsi="Times New Roman" w:cs="Times New Roman"/>
          <w:sz w:val="24"/>
          <w:szCs w:val="24"/>
        </w:rPr>
        <w:t xml:space="preserve"> </w:t>
      </w:r>
      <w:r w:rsidRPr="001D6315">
        <w:rPr>
          <w:rFonts w:ascii="Cambria Math" w:hAnsi="Cambria Math" w:cs="Cambria Math"/>
          <w:sz w:val="24"/>
          <w:szCs w:val="24"/>
        </w:rPr>
        <w:t>∣</w:t>
      </w:r>
      <w:r w:rsidRPr="001D6315">
        <w:rPr>
          <w:rFonts w:ascii="Times New Roman" w:hAnsi="Times New Roman" w:cs="Times New Roman"/>
          <w:sz w:val="24"/>
          <w:szCs w:val="24"/>
        </w:rPr>
        <w:t>)</w:t>
      </w:r>
    </w:p>
    <w:p w14:paraId="1392349C" w14:textId="77777777" w:rsidR="00AB74B4" w:rsidRPr="001D6315" w:rsidRDefault="00AB74B4" w:rsidP="00AB74B4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587"/>
        <w:gridCol w:w="534"/>
        <w:gridCol w:w="1116"/>
        <w:gridCol w:w="1661"/>
        <w:gridCol w:w="429"/>
      </w:tblGrid>
      <w:tr w:rsidR="00AB74B4" w:rsidRPr="00AB74B4" w14:paraId="1B5DB595" w14:textId="77777777" w:rsidTr="00AB74B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B62FF0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B59D9C2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03E3EF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D4C166C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B7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PrevClose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51BD3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 Calculation</w:t>
            </w:r>
          </w:p>
        </w:tc>
        <w:tc>
          <w:tcPr>
            <w:tcW w:w="0" w:type="auto"/>
            <w:vAlign w:val="center"/>
            <w:hideMark/>
          </w:tcPr>
          <w:p w14:paraId="0E0971C1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</w:t>
            </w:r>
          </w:p>
        </w:tc>
      </w:tr>
      <w:tr w:rsidR="00AB74B4" w:rsidRPr="00AB74B4" w14:paraId="315BD4F0" w14:textId="77777777" w:rsidTr="00AB74B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0BDF01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772D4F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6E122AF4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4A06CB20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01AB6777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max(</w:t>
            </w:r>
            <w:proofErr w:type="gramEnd"/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5, 4, 1)</w:t>
            </w:r>
          </w:p>
        </w:tc>
        <w:tc>
          <w:tcPr>
            <w:tcW w:w="0" w:type="auto"/>
            <w:vAlign w:val="center"/>
            <w:hideMark/>
          </w:tcPr>
          <w:p w14:paraId="27ACF5BB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B74B4" w:rsidRPr="00AB74B4" w14:paraId="2358BD6C" w14:textId="77777777" w:rsidTr="00AB74B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04C90A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A153E7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551CCBDD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4CC5BC5E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58D84F3E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max(</w:t>
            </w:r>
            <w:proofErr w:type="gramEnd"/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5, 2, 3)</w:t>
            </w:r>
          </w:p>
        </w:tc>
        <w:tc>
          <w:tcPr>
            <w:tcW w:w="0" w:type="auto"/>
            <w:vAlign w:val="center"/>
            <w:hideMark/>
          </w:tcPr>
          <w:p w14:paraId="7D64E958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B74B4" w:rsidRPr="00AB74B4" w14:paraId="4FC29DB3" w14:textId="77777777" w:rsidTr="00AB74B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6793CE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9E08D3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77C548F6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68CFC0D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49AE7423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max(</w:t>
            </w:r>
            <w:proofErr w:type="gramEnd"/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5, 3, 2)</w:t>
            </w:r>
          </w:p>
        </w:tc>
        <w:tc>
          <w:tcPr>
            <w:tcW w:w="0" w:type="auto"/>
            <w:vAlign w:val="center"/>
            <w:hideMark/>
          </w:tcPr>
          <w:p w14:paraId="44AA2E64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B74B4" w:rsidRPr="00AB74B4" w14:paraId="6628AD16" w14:textId="77777777" w:rsidTr="00AB74B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28C107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E82240D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71ADDFF6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3675C705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5F60DEF6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max(</w:t>
            </w:r>
            <w:proofErr w:type="gramEnd"/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5, 0, 5)</w:t>
            </w:r>
          </w:p>
        </w:tc>
        <w:tc>
          <w:tcPr>
            <w:tcW w:w="0" w:type="auto"/>
            <w:vAlign w:val="center"/>
            <w:hideMark/>
          </w:tcPr>
          <w:p w14:paraId="22565C89" w14:textId="77777777" w:rsidR="00AB74B4" w:rsidRPr="00AB74B4" w:rsidRDefault="00AB74B4" w:rsidP="00AB74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4B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10EB62FF" w14:textId="77777777" w:rsidR="001D0CA0" w:rsidRPr="001D6315" w:rsidRDefault="001D0CA0" w:rsidP="00AB74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1CD6B5" w14:textId="0662D744" w:rsidR="001D0CA0" w:rsidRPr="001D6315" w:rsidRDefault="001D0CA0" w:rsidP="001D0CA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sz w:val="24"/>
          <w:szCs w:val="24"/>
        </w:rPr>
        <w:lastRenderedPageBreak/>
        <w:t>Smooth the values of +D</w:t>
      </w:r>
      <w:r w:rsidR="00260B24" w:rsidRPr="001D6315">
        <w:rPr>
          <w:rFonts w:ascii="Times New Roman" w:hAnsi="Times New Roman" w:cs="Times New Roman"/>
          <w:sz w:val="24"/>
          <w:szCs w:val="24"/>
        </w:rPr>
        <w:t>I</w:t>
      </w:r>
      <w:r w:rsidRPr="001D6315">
        <w:rPr>
          <w:rFonts w:ascii="Times New Roman" w:hAnsi="Times New Roman" w:cs="Times New Roman"/>
          <w:sz w:val="24"/>
          <w:szCs w:val="24"/>
        </w:rPr>
        <w:t xml:space="preserve"> and -D</w:t>
      </w:r>
      <w:r w:rsidR="00260B24" w:rsidRPr="001D6315">
        <w:rPr>
          <w:rFonts w:ascii="Times New Roman" w:hAnsi="Times New Roman" w:cs="Times New Roman"/>
          <w:sz w:val="24"/>
          <w:szCs w:val="24"/>
        </w:rPr>
        <w:t>I</w:t>
      </w:r>
      <w:r w:rsidRPr="001D6315">
        <w:rPr>
          <w:rFonts w:ascii="Times New Roman" w:hAnsi="Times New Roman" w:cs="Times New Roman"/>
          <w:sz w:val="24"/>
          <w:szCs w:val="24"/>
        </w:rPr>
        <w:t xml:space="preserve"> with </w:t>
      </w:r>
      <w:proofErr w:type="gramStart"/>
      <w:r w:rsidRPr="001D6315">
        <w:rPr>
          <w:rFonts w:ascii="Times New Roman" w:hAnsi="Times New Roman" w:cs="Times New Roman"/>
          <w:sz w:val="24"/>
          <w:szCs w:val="24"/>
        </w:rPr>
        <w:t>ATR</w:t>
      </w:r>
      <w:r w:rsidR="00260B24" w:rsidRPr="001D6315">
        <w:rPr>
          <w:rFonts w:ascii="Times New Roman" w:hAnsi="Times New Roman" w:cs="Times New Roman"/>
          <w:sz w:val="24"/>
          <w:szCs w:val="24"/>
        </w:rPr>
        <w:t xml:space="preserve">  from</w:t>
      </w:r>
      <w:proofErr w:type="gramEnd"/>
      <w:r w:rsidR="00260B24" w:rsidRPr="001D6315">
        <w:rPr>
          <w:rFonts w:ascii="Times New Roman" w:hAnsi="Times New Roman" w:cs="Times New Roman"/>
          <w:sz w:val="24"/>
          <w:szCs w:val="24"/>
        </w:rPr>
        <w:t xml:space="preserve"> +DM and -DM</w:t>
      </w:r>
    </w:p>
    <w:p w14:paraId="2C5146BC" w14:textId="430997EB" w:rsidR="001D0CA0" w:rsidRPr="001D6315" w:rsidRDefault="001D0CA0" w:rsidP="001D0CA0">
      <w:pPr>
        <w:jc w:val="center"/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9B11C0" wp14:editId="4528A332">
            <wp:extent cx="2026285" cy="862330"/>
            <wp:effectExtent l="0" t="0" r="0" b="0"/>
            <wp:docPr id="25626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285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3CAA7" w14:textId="77777777" w:rsidR="001D0CA0" w:rsidRPr="001D6315" w:rsidRDefault="001D0CA0" w:rsidP="001D0CA0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1342"/>
        <w:gridCol w:w="916"/>
        <w:gridCol w:w="2433"/>
      </w:tblGrid>
      <w:tr w:rsidR="00260B24" w:rsidRPr="00260B24" w14:paraId="2CC656E9" w14:textId="77777777" w:rsidTr="00260B2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D71583" w14:textId="77777777" w:rsidR="00260B24" w:rsidRPr="00260B24" w:rsidRDefault="00260B24" w:rsidP="00260B2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0B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6611B61" w14:textId="77777777" w:rsidR="00260B24" w:rsidRPr="00260B24" w:rsidRDefault="00260B24" w:rsidP="00260B2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0B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46643B71" w14:textId="77777777" w:rsidR="00260B24" w:rsidRPr="00260B24" w:rsidRDefault="00260B24" w:rsidP="00260B2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0B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0E494AC6" w14:textId="77777777" w:rsidR="00260B24" w:rsidRPr="00260B24" w:rsidRDefault="00260B24" w:rsidP="00260B2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0B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</w:t>
            </w:r>
          </w:p>
        </w:tc>
      </w:tr>
      <w:tr w:rsidR="00260B24" w:rsidRPr="00260B24" w14:paraId="7043E46F" w14:textId="77777777" w:rsidTr="00260B2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00FF56" w14:textId="77777777" w:rsidR="00260B24" w:rsidRPr="00260B24" w:rsidRDefault="00260B24" w:rsidP="00260B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0B24">
              <w:rPr>
                <w:rFonts w:ascii="Times New Roman" w:hAnsi="Times New Roman" w:cs="Times New Roman"/>
                <w:sz w:val="24"/>
                <w:szCs w:val="24"/>
              </w:rPr>
              <w:t>+DM</w:t>
            </w:r>
          </w:p>
        </w:tc>
        <w:tc>
          <w:tcPr>
            <w:tcW w:w="0" w:type="auto"/>
            <w:vAlign w:val="center"/>
            <w:hideMark/>
          </w:tcPr>
          <w:p w14:paraId="51506626" w14:textId="77777777" w:rsidR="00260B24" w:rsidRPr="00260B24" w:rsidRDefault="00260B24" w:rsidP="00260B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0B24">
              <w:rPr>
                <w:rFonts w:ascii="Times New Roman" w:hAnsi="Times New Roman" w:cs="Times New Roman"/>
                <w:sz w:val="24"/>
                <w:szCs w:val="24"/>
              </w:rPr>
              <w:t>2+1+2+0 = 5</w:t>
            </w:r>
          </w:p>
        </w:tc>
        <w:tc>
          <w:tcPr>
            <w:tcW w:w="0" w:type="auto"/>
            <w:vAlign w:val="center"/>
            <w:hideMark/>
          </w:tcPr>
          <w:p w14:paraId="146BACD4" w14:textId="77777777" w:rsidR="00260B24" w:rsidRPr="00260B24" w:rsidRDefault="00260B24" w:rsidP="00260B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0B24">
              <w:rPr>
                <w:rFonts w:ascii="Times New Roman" w:hAnsi="Times New Roman" w:cs="Times New Roman"/>
                <w:sz w:val="24"/>
                <w:szCs w:val="24"/>
              </w:rPr>
              <w:t>1.25</w:t>
            </w:r>
          </w:p>
        </w:tc>
        <w:tc>
          <w:tcPr>
            <w:tcW w:w="0" w:type="auto"/>
            <w:vAlign w:val="center"/>
            <w:hideMark/>
          </w:tcPr>
          <w:p w14:paraId="01D1FF83" w14:textId="77777777" w:rsidR="00260B24" w:rsidRPr="00260B24" w:rsidRDefault="00260B24" w:rsidP="00260B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0B24">
              <w:rPr>
                <w:rFonts w:ascii="Times New Roman" w:hAnsi="Times New Roman" w:cs="Times New Roman"/>
                <w:sz w:val="24"/>
                <w:szCs w:val="24"/>
              </w:rPr>
              <w:t>(100 × (1.25 / 5) = 25.0)</w:t>
            </w:r>
          </w:p>
        </w:tc>
      </w:tr>
      <w:tr w:rsidR="00260B24" w:rsidRPr="00260B24" w14:paraId="70718798" w14:textId="77777777" w:rsidTr="00260B2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9F57BB" w14:textId="77777777" w:rsidR="00260B24" w:rsidRPr="00260B24" w:rsidRDefault="00260B24" w:rsidP="00260B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0B24">
              <w:rPr>
                <w:rFonts w:ascii="Times New Roman" w:hAnsi="Times New Roman" w:cs="Times New Roman"/>
                <w:sz w:val="24"/>
                <w:szCs w:val="24"/>
              </w:rPr>
              <w:t>−DM</w:t>
            </w:r>
          </w:p>
        </w:tc>
        <w:tc>
          <w:tcPr>
            <w:tcW w:w="0" w:type="auto"/>
            <w:vAlign w:val="center"/>
            <w:hideMark/>
          </w:tcPr>
          <w:p w14:paraId="36F596F2" w14:textId="77777777" w:rsidR="00260B24" w:rsidRPr="00260B24" w:rsidRDefault="00260B24" w:rsidP="00260B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0B24">
              <w:rPr>
                <w:rFonts w:ascii="Times New Roman" w:hAnsi="Times New Roman" w:cs="Times New Roman"/>
                <w:sz w:val="24"/>
                <w:szCs w:val="24"/>
              </w:rPr>
              <w:t>0+0+0+1 = 1</w:t>
            </w:r>
          </w:p>
        </w:tc>
        <w:tc>
          <w:tcPr>
            <w:tcW w:w="0" w:type="auto"/>
            <w:vAlign w:val="center"/>
            <w:hideMark/>
          </w:tcPr>
          <w:p w14:paraId="06AC9F0E" w14:textId="77777777" w:rsidR="00260B24" w:rsidRPr="00260B24" w:rsidRDefault="00260B24" w:rsidP="00260B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0B24">
              <w:rPr>
                <w:rFonts w:ascii="Times New Roman" w:hAnsi="Times New Roman" w:cs="Times New Roman"/>
                <w:sz w:val="24"/>
                <w:szCs w:val="24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14:paraId="275E8719" w14:textId="77777777" w:rsidR="00260B24" w:rsidRPr="00260B24" w:rsidRDefault="00260B24" w:rsidP="00260B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0B24">
              <w:rPr>
                <w:rFonts w:ascii="Times New Roman" w:hAnsi="Times New Roman" w:cs="Times New Roman"/>
                <w:sz w:val="24"/>
                <w:szCs w:val="24"/>
              </w:rPr>
              <w:t>(100 × (0.25 / 5) = 5.0)</w:t>
            </w:r>
          </w:p>
        </w:tc>
      </w:tr>
    </w:tbl>
    <w:p w14:paraId="410F926D" w14:textId="77777777" w:rsidR="001D0CA0" w:rsidRPr="001D6315" w:rsidRDefault="001D0CA0" w:rsidP="001D0CA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571149" w14:textId="77777777" w:rsidR="00260B24" w:rsidRPr="001D6315" w:rsidRDefault="00260B24" w:rsidP="001D0CA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5A1BFC" w14:textId="1EF700B2" w:rsidR="00260B24" w:rsidRPr="001D6315" w:rsidRDefault="00260B24" w:rsidP="00260B2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sz w:val="24"/>
          <w:szCs w:val="24"/>
        </w:rPr>
        <w:t>Computing DX from +DI and -DI</w:t>
      </w:r>
    </w:p>
    <w:p w14:paraId="6C9657E5" w14:textId="2CDD64CD" w:rsidR="00260B24" w:rsidRPr="001D6315" w:rsidRDefault="00260B24" w:rsidP="00260B24">
      <w:pPr>
        <w:jc w:val="center"/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970A70" wp14:editId="5CBBD4BE">
            <wp:extent cx="3060065" cy="805180"/>
            <wp:effectExtent l="0" t="0" r="6985" b="0"/>
            <wp:docPr id="1566670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5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29DC2" w14:textId="65B4D7B5" w:rsidR="00260B24" w:rsidRPr="001D6315" w:rsidRDefault="00222A71" w:rsidP="00222A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sz w:val="24"/>
          <w:szCs w:val="24"/>
        </w:rPr>
        <w:t xml:space="preserve">Computing ADX from DX </w:t>
      </w:r>
    </w:p>
    <w:p w14:paraId="312B3C4D" w14:textId="77777777" w:rsidR="00222A71" w:rsidRPr="001D6315" w:rsidRDefault="00222A71" w:rsidP="00222A71">
      <w:pPr>
        <w:rPr>
          <w:rFonts w:ascii="Times New Roman" w:hAnsi="Times New Roman" w:cs="Times New Roman"/>
          <w:sz w:val="24"/>
          <w:szCs w:val="24"/>
        </w:rPr>
      </w:pPr>
    </w:p>
    <w:p w14:paraId="0DE69BBE" w14:textId="77777777" w:rsidR="00222A71" w:rsidRPr="001D6315" w:rsidRDefault="00222A71" w:rsidP="00222A71">
      <w:pPr>
        <w:jc w:val="center"/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sz w:val="24"/>
          <w:szCs w:val="24"/>
        </w:rPr>
        <w:t>Its Average of DX</w:t>
      </w:r>
    </w:p>
    <w:p w14:paraId="311669B0" w14:textId="186595FD" w:rsidR="00222A71" w:rsidRPr="001D6315" w:rsidRDefault="00222A71" w:rsidP="00222A71">
      <w:pPr>
        <w:jc w:val="center"/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sz w:val="24"/>
          <w:szCs w:val="24"/>
        </w:rPr>
        <w:t xml:space="preserve">ADX=   Number of DX collected / Number of Candle </w:t>
      </w:r>
    </w:p>
    <w:p w14:paraId="50C396D1" w14:textId="58F2D94A" w:rsidR="00222A71" w:rsidRPr="001D6315" w:rsidRDefault="00222A71" w:rsidP="00222A71">
      <w:pPr>
        <w:jc w:val="center"/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sz w:val="24"/>
          <w:szCs w:val="24"/>
        </w:rPr>
        <w:t xml:space="preserve">Here we have only one candle till now so </w:t>
      </w:r>
    </w:p>
    <w:p w14:paraId="08817A34" w14:textId="689CF8F1" w:rsidR="00222A71" w:rsidRPr="001D6315" w:rsidRDefault="00222A71" w:rsidP="00222A71">
      <w:pPr>
        <w:jc w:val="center"/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sz w:val="24"/>
          <w:szCs w:val="24"/>
        </w:rPr>
        <w:t>ADX= DX/ 1</w:t>
      </w:r>
    </w:p>
    <w:p w14:paraId="53E28794" w14:textId="77B9E141" w:rsidR="00222A71" w:rsidRPr="001D6315" w:rsidRDefault="00222A71" w:rsidP="00222A71">
      <w:pPr>
        <w:jc w:val="center"/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sz w:val="24"/>
          <w:szCs w:val="24"/>
        </w:rPr>
        <w:t>ADX = 66.67</w:t>
      </w:r>
    </w:p>
    <w:p w14:paraId="73D2FC5F" w14:textId="65F1EA8E" w:rsidR="00105C7F" w:rsidRPr="001D6315" w:rsidRDefault="007B3669" w:rsidP="007B366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sz w:val="24"/>
          <w:szCs w:val="24"/>
        </w:rPr>
        <w:t xml:space="preserve">Interpretation from </w:t>
      </w:r>
      <w:proofErr w:type="gramStart"/>
      <w:r w:rsidRPr="001D6315">
        <w:rPr>
          <w:rFonts w:ascii="Times New Roman" w:hAnsi="Times New Roman" w:cs="Times New Roman"/>
          <w:sz w:val="24"/>
          <w:szCs w:val="24"/>
        </w:rPr>
        <w:t>ADX ,</w:t>
      </w:r>
      <w:proofErr w:type="gramEnd"/>
      <w:r w:rsidRPr="001D6315">
        <w:rPr>
          <w:rFonts w:ascii="Times New Roman" w:hAnsi="Times New Roman" w:cs="Times New Roman"/>
          <w:sz w:val="24"/>
          <w:szCs w:val="24"/>
        </w:rPr>
        <w:t xml:space="preserve"> +DI and -DI</w:t>
      </w:r>
    </w:p>
    <w:p w14:paraId="4418A761" w14:textId="77777777" w:rsidR="007B3669" w:rsidRPr="001D6315" w:rsidRDefault="007B3669" w:rsidP="007B366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658"/>
        <w:gridCol w:w="2782"/>
      </w:tblGrid>
      <w:tr w:rsidR="007B3669" w:rsidRPr="007B3669" w14:paraId="48B9F519" w14:textId="77777777" w:rsidTr="007B366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501EE2" w14:textId="77777777" w:rsidR="007B3669" w:rsidRPr="007B3669" w:rsidRDefault="007B3669" w:rsidP="007B36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3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BBDA2BD" w14:textId="77777777" w:rsidR="007B3669" w:rsidRPr="007B3669" w:rsidRDefault="007B3669" w:rsidP="007B36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3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518EFF3" w14:textId="77777777" w:rsidR="007B3669" w:rsidRPr="007B3669" w:rsidRDefault="007B3669" w:rsidP="007B36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3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7B3669" w:rsidRPr="007B3669" w14:paraId="61104EAA" w14:textId="77777777" w:rsidTr="007B366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FCA649" w14:textId="77777777" w:rsidR="007B3669" w:rsidRPr="007B3669" w:rsidRDefault="007B3669" w:rsidP="007B36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3669">
              <w:rPr>
                <w:rFonts w:ascii="Times New Roman" w:hAnsi="Times New Roman" w:cs="Times New Roman"/>
                <w:sz w:val="24"/>
                <w:szCs w:val="24"/>
              </w:rPr>
              <w:t>+DI</w:t>
            </w:r>
          </w:p>
        </w:tc>
        <w:tc>
          <w:tcPr>
            <w:tcW w:w="0" w:type="auto"/>
            <w:vAlign w:val="center"/>
            <w:hideMark/>
          </w:tcPr>
          <w:p w14:paraId="17840F12" w14:textId="77777777" w:rsidR="007B3669" w:rsidRPr="007B3669" w:rsidRDefault="007B3669" w:rsidP="007B36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366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042E321" w14:textId="77777777" w:rsidR="007B3669" w:rsidRPr="007B3669" w:rsidRDefault="007B3669" w:rsidP="007B36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3669">
              <w:rPr>
                <w:rFonts w:ascii="Times New Roman" w:hAnsi="Times New Roman" w:cs="Times New Roman"/>
                <w:sz w:val="24"/>
                <w:szCs w:val="24"/>
              </w:rPr>
              <w:t>Upward strength</w:t>
            </w:r>
          </w:p>
        </w:tc>
      </w:tr>
      <w:tr w:rsidR="007B3669" w:rsidRPr="007B3669" w14:paraId="25431614" w14:textId="77777777" w:rsidTr="007B366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A6BC41" w14:textId="77777777" w:rsidR="007B3669" w:rsidRPr="007B3669" w:rsidRDefault="007B3669" w:rsidP="007B36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3669">
              <w:rPr>
                <w:rFonts w:ascii="Times New Roman" w:hAnsi="Times New Roman" w:cs="Times New Roman"/>
                <w:sz w:val="24"/>
                <w:szCs w:val="24"/>
              </w:rPr>
              <w:t>−DI</w:t>
            </w:r>
          </w:p>
        </w:tc>
        <w:tc>
          <w:tcPr>
            <w:tcW w:w="0" w:type="auto"/>
            <w:vAlign w:val="center"/>
            <w:hideMark/>
          </w:tcPr>
          <w:p w14:paraId="1C90E40E" w14:textId="77777777" w:rsidR="007B3669" w:rsidRPr="007B3669" w:rsidRDefault="007B3669" w:rsidP="007B36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366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D89A9C6" w14:textId="77777777" w:rsidR="007B3669" w:rsidRPr="007B3669" w:rsidRDefault="007B3669" w:rsidP="007B36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3669">
              <w:rPr>
                <w:rFonts w:ascii="Times New Roman" w:hAnsi="Times New Roman" w:cs="Times New Roman"/>
                <w:sz w:val="24"/>
                <w:szCs w:val="24"/>
              </w:rPr>
              <w:t>Weak downward movement</w:t>
            </w:r>
          </w:p>
        </w:tc>
      </w:tr>
      <w:tr w:rsidR="007B3669" w:rsidRPr="007B3669" w14:paraId="25FDD017" w14:textId="77777777" w:rsidTr="007B366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B2CE91" w14:textId="77777777" w:rsidR="007B3669" w:rsidRPr="007B3669" w:rsidRDefault="007B3669" w:rsidP="007B36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3669">
              <w:rPr>
                <w:rFonts w:ascii="Times New Roman" w:hAnsi="Times New Roman" w:cs="Times New Roman"/>
                <w:sz w:val="24"/>
                <w:szCs w:val="24"/>
              </w:rPr>
              <w:t>ADX</w:t>
            </w:r>
          </w:p>
        </w:tc>
        <w:tc>
          <w:tcPr>
            <w:tcW w:w="0" w:type="auto"/>
            <w:vAlign w:val="center"/>
            <w:hideMark/>
          </w:tcPr>
          <w:p w14:paraId="7BAB4738" w14:textId="77777777" w:rsidR="007B3669" w:rsidRPr="007B3669" w:rsidRDefault="007B3669" w:rsidP="007B36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3669">
              <w:rPr>
                <w:rFonts w:ascii="Times New Roman" w:hAnsi="Times New Roman" w:cs="Times New Roman"/>
                <w:sz w:val="24"/>
                <w:szCs w:val="24"/>
              </w:rPr>
              <w:t>66.67</w:t>
            </w:r>
          </w:p>
        </w:tc>
        <w:tc>
          <w:tcPr>
            <w:tcW w:w="0" w:type="auto"/>
            <w:vAlign w:val="center"/>
            <w:hideMark/>
          </w:tcPr>
          <w:p w14:paraId="74D83889" w14:textId="77777777" w:rsidR="007B3669" w:rsidRPr="007B3669" w:rsidRDefault="007B3669" w:rsidP="007B36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3669">
              <w:rPr>
                <w:rFonts w:ascii="Times New Roman" w:hAnsi="Times New Roman" w:cs="Times New Roman"/>
                <w:sz w:val="24"/>
                <w:szCs w:val="24"/>
              </w:rPr>
              <w:t>Strong trend</w:t>
            </w:r>
          </w:p>
        </w:tc>
      </w:tr>
    </w:tbl>
    <w:p w14:paraId="3812E132" w14:textId="77777777" w:rsidR="007B3669" w:rsidRPr="001D6315" w:rsidRDefault="007B3669" w:rsidP="007B3669">
      <w:pPr>
        <w:rPr>
          <w:rFonts w:ascii="Times New Roman" w:hAnsi="Times New Roman" w:cs="Times New Roman"/>
          <w:sz w:val="24"/>
          <w:szCs w:val="24"/>
        </w:rPr>
      </w:pPr>
    </w:p>
    <w:p w14:paraId="6EB2BAC2" w14:textId="72FCFA74" w:rsidR="00222A71" w:rsidRPr="001D6315" w:rsidRDefault="007B3669" w:rsidP="007B3669">
      <w:pPr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sz w:val="24"/>
          <w:szCs w:val="24"/>
        </w:rPr>
        <w:t>+DI &gt; −DI → Uptrend</w:t>
      </w:r>
      <w:r w:rsidRPr="001D6315">
        <w:rPr>
          <w:rFonts w:ascii="Times New Roman" w:hAnsi="Times New Roman" w:cs="Times New Roman"/>
          <w:sz w:val="24"/>
          <w:szCs w:val="24"/>
        </w:rPr>
        <w:br/>
        <w:t>ADX = 66.67 (&gt;2</w:t>
      </w:r>
      <w:r w:rsidR="002213B3">
        <w:rPr>
          <w:rFonts w:ascii="Times New Roman" w:hAnsi="Times New Roman" w:cs="Times New Roman"/>
          <w:sz w:val="24"/>
          <w:szCs w:val="24"/>
        </w:rPr>
        <w:t>0</w:t>
      </w:r>
      <w:r w:rsidRPr="001D6315">
        <w:rPr>
          <w:rFonts w:ascii="Times New Roman" w:hAnsi="Times New Roman" w:cs="Times New Roman"/>
          <w:sz w:val="24"/>
          <w:szCs w:val="24"/>
        </w:rPr>
        <w:t>) → Strong trend → Algo trades LONG</w:t>
      </w:r>
    </w:p>
    <w:p w14:paraId="709D2DEE" w14:textId="77777777" w:rsidR="00E7593D" w:rsidRPr="001D6315" w:rsidRDefault="00E7593D" w:rsidP="007B3669">
      <w:pPr>
        <w:rPr>
          <w:rFonts w:ascii="Times New Roman" w:hAnsi="Times New Roman" w:cs="Times New Roman"/>
          <w:sz w:val="24"/>
          <w:szCs w:val="24"/>
        </w:rPr>
      </w:pPr>
    </w:p>
    <w:p w14:paraId="5472B65A" w14:textId="77777777" w:rsidR="00E7593D" w:rsidRPr="001D6315" w:rsidRDefault="00E7593D" w:rsidP="007B3669">
      <w:pPr>
        <w:rPr>
          <w:rFonts w:ascii="Times New Roman" w:hAnsi="Times New Roman" w:cs="Times New Roman"/>
          <w:sz w:val="24"/>
          <w:szCs w:val="24"/>
        </w:rPr>
      </w:pPr>
    </w:p>
    <w:p w14:paraId="27FED9C0" w14:textId="77777777" w:rsidR="00E7593D" w:rsidRPr="001D6315" w:rsidRDefault="00E7593D" w:rsidP="007B3669">
      <w:pPr>
        <w:rPr>
          <w:rFonts w:ascii="Times New Roman" w:hAnsi="Times New Roman" w:cs="Times New Roman"/>
          <w:sz w:val="24"/>
          <w:szCs w:val="24"/>
        </w:rPr>
      </w:pPr>
    </w:p>
    <w:p w14:paraId="3DBCE1FD" w14:textId="287E36DE" w:rsidR="00E7593D" w:rsidRPr="001D6315" w:rsidRDefault="00E7593D" w:rsidP="00E7593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sz w:val="24"/>
          <w:szCs w:val="24"/>
        </w:rPr>
        <w:t xml:space="preserve">Let’s see Week Trend </w:t>
      </w:r>
      <w:proofErr w:type="gramStart"/>
      <w:r w:rsidRPr="001D6315">
        <w:rPr>
          <w:rFonts w:ascii="Times New Roman" w:hAnsi="Times New Roman" w:cs="Times New Roman"/>
          <w:sz w:val="24"/>
          <w:szCs w:val="24"/>
        </w:rPr>
        <w:t>( Direct</w:t>
      </w:r>
      <w:proofErr w:type="gramEnd"/>
      <w:r w:rsidRPr="001D631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D6315">
        <w:rPr>
          <w:rFonts w:ascii="Times New Roman" w:hAnsi="Times New Roman" w:cs="Times New Roman"/>
          <w:sz w:val="24"/>
          <w:szCs w:val="24"/>
        </w:rPr>
        <w:t>Example )</w:t>
      </w:r>
      <w:proofErr w:type="gramEnd"/>
      <w:r w:rsidRPr="001D631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62038F" w14:textId="77777777" w:rsidR="00E7593D" w:rsidRPr="001D6315" w:rsidRDefault="00E7593D" w:rsidP="00E7593D">
      <w:pPr>
        <w:rPr>
          <w:rFonts w:ascii="Times New Roman" w:hAnsi="Times New Roman" w:cs="Times New Roman"/>
          <w:sz w:val="24"/>
          <w:szCs w:val="24"/>
        </w:rPr>
      </w:pPr>
    </w:p>
    <w:p w14:paraId="476FE765" w14:textId="77777777" w:rsidR="00E7593D" w:rsidRPr="00E7593D" w:rsidRDefault="00E7593D" w:rsidP="00E7593D">
      <w:pPr>
        <w:rPr>
          <w:rFonts w:ascii="Times New Roman" w:hAnsi="Times New Roman" w:cs="Times New Roman"/>
          <w:sz w:val="24"/>
          <w:szCs w:val="24"/>
        </w:rPr>
      </w:pPr>
      <w:r w:rsidRPr="00E7593D">
        <w:rPr>
          <w:rFonts w:ascii="Times New Roman" w:hAnsi="Times New Roman" w:cs="Times New Roman"/>
          <w:sz w:val="24"/>
          <w:szCs w:val="24"/>
        </w:rPr>
        <w:t>Let’s say another stock had:</w:t>
      </w:r>
    </w:p>
    <w:p w14:paraId="2B0CEBF4" w14:textId="77777777" w:rsidR="00E7593D" w:rsidRPr="00E7593D" w:rsidRDefault="00E7593D" w:rsidP="00E7593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7593D">
        <w:rPr>
          <w:rFonts w:ascii="Times New Roman" w:hAnsi="Times New Roman" w:cs="Times New Roman"/>
          <w:sz w:val="24"/>
          <w:szCs w:val="24"/>
        </w:rPr>
        <w:t>+DI = 20</w:t>
      </w:r>
    </w:p>
    <w:p w14:paraId="29C4B673" w14:textId="77777777" w:rsidR="00E7593D" w:rsidRPr="00E7593D" w:rsidRDefault="00E7593D" w:rsidP="00E7593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7593D">
        <w:rPr>
          <w:rFonts w:ascii="Times New Roman" w:hAnsi="Times New Roman" w:cs="Times New Roman"/>
          <w:sz w:val="24"/>
          <w:szCs w:val="24"/>
        </w:rPr>
        <w:t>−DI = 18</w:t>
      </w:r>
    </w:p>
    <w:p w14:paraId="7A982633" w14:textId="77777777" w:rsidR="00E7593D" w:rsidRPr="00E7593D" w:rsidRDefault="00E7593D" w:rsidP="00E7593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7593D">
        <w:rPr>
          <w:rFonts w:ascii="Times New Roman" w:hAnsi="Times New Roman" w:cs="Times New Roman"/>
          <w:sz w:val="24"/>
          <w:szCs w:val="24"/>
        </w:rPr>
        <w:t>ADX = 14</w:t>
      </w:r>
    </w:p>
    <w:p w14:paraId="39FE7D38" w14:textId="77777777" w:rsidR="00E7593D" w:rsidRPr="00E7593D" w:rsidRDefault="00E7593D" w:rsidP="00E7593D">
      <w:pPr>
        <w:rPr>
          <w:rFonts w:ascii="Times New Roman" w:hAnsi="Times New Roman" w:cs="Times New Roman"/>
          <w:sz w:val="24"/>
          <w:szCs w:val="24"/>
        </w:rPr>
      </w:pPr>
      <w:r w:rsidRPr="00E7593D">
        <w:rPr>
          <w:rFonts w:ascii="Times New Roman" w:hAnsi="Times New Roman" w:cs="Times New Roman"/>
          <w:sz w:val="24"/>
          <w:szCs w:val="24"/>
        </w:rPr>
        <w:t>Then:</w:t>
      </w:r>
    </w:p>
    <w:p w14:paraId="7316AF92" w14:textId="77777777" w:rsidR="00E7593D" w:rsidRPr="00E7593D" w:rsidRDefault="00E7593D" w:rsidP="00E7593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7593D">
        <w:rPr>
          <w:rFonts w:ascii="Times New Roman" w:hAnsi="Times New Roman" w:cs="Times New Roman"/>
          <w:sz w:val="24"/>
          <w:szCs w:val="24"/>
        </w:rPr>
        <w:t>+DI slightly &gt; −DI (small up-move)</w:t>
      </w:r>
    </w:p>
    <w:p w14:paraId="485A7943" w14:textId="47F8AC1A" w:rsidR="00E7593D" w:rsidRPr="00E7593D" w:rsidRDefault="00E7593D" w:rsidP="00E7593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7593D">
        <w:rPr>
          <w:rFonts w:ascii="Times New Roman" w:hAnsi="Times New Roman" w:cs="Times New Roman"/>
          <w:sz w:val="24"/>
          <w:szCs w:val="24"/>
        </w:rPr>
        <w:t>ADX &lt; 2</w:t>
      </w:r>
      <w:r w:rsidRPr="001D6315">
        <w:rPr>
          <w:rFonts w:ascii="Times New Roman" w:hAnsi="Times New Roman" w:cs="Times New Roman"/>
          <w:sz w:val="24"/>
          <w:szCs w:val="24"/>
        </w:rPr>
        <w:t>0</w:t>
      </w:r>
      <w:r w:rsidRPr="00E7593D">
        <w:rPr>
          <w:rFonts w:ascii="Times New Roman" w:hAnsi="Times New Roman" w:cs="Times New Roman"/>
          <w:sz w:val="24"/>
          <w:szCs w:val="24"/>
        </w:rPr>
        <w:t xml:space="preserve"> → Weak trend → </w:t>
      </w:r>
      <w:r w:rsidRPr="00E7593D">
        <w:rPr>
          <w:rFonts w:ascii="Times New Roman" w:hAnsi="Times New Roman" w:cs="Times New Roman"/>
          <w:b/>
          <w:bCs/>
          <w:sz w:val="24"/>
          <w:szCs w:val="24"/>
        </w:rPr>
        <w:t>No trade</w:t>
      </w:r>
    </w:p>
    <w:p w14:paraId="51EAD7AE" w14:textId="2ECD8E6F" w:rsidR="00E7593D" w:rsidRPr="001D6315" w:rsidRDefault="00E7593D" w:rsidP="00E7593D">
      <w:pPr>
        <w:rPr>
          <w:rFonts w:ascii="Times New Roman" w:hAnsi="Times New Roman" w:cs="Times New Roman"/>
          <w:sz w:val="24"/>
          <w:szCs w:val="24"/>
        </w:rPr>
      </w:pPr>
      <w:r w:rsidRPr="00E7593D">
        <w:rPr>
          <w:rFonts w:ascii="Segoe UI Emoji" w:hAnsi="Segoe UI Emoji" w:cs="Segoe UI Emoji"/>
          <w:sz w:val="24"/>
          <w:szCs w:val="24"/>
        </w:rPr>
        <w:t>✅</w:t>
      </w:r>
      <w:r w:rsidRPr="00E7593D">
        <w:rPr>
          <w:rFonts w:ascii="Times New Roman" w:hAnsi="Times New Roman" w:cs="Times New Roman"/>
          <w:sz w:val="24"/>
          <w:szCs w:val="24"/>
        </w:rPr>
        <w:t xml:space="preserve"> The ADX filter avoids</w:t>
      </w:r>
      <w:r w:rsidRPr="001D6315">
        <w:rPr>
          <w:rFonts w:ascii="Times New Roman" w:hAnsi="Times New Roman" w:cs="Times New Roman"/>
          <w:sz w:val="24"/>
          <w:szCs w:val="24"/>
        </w:rPr>
        <w:t xml:space="preserve"> trader as </w:t>
      </w:r>
      <w:r w:rsidRPr="00E7593D">
        <w:rPr>
          <w:rFonts w:ascii="Times New Roman" w:hAnsi="Times New Roman" w:cs="Times New Roman"/>
          <w:sz w:val="24"/>
          <w:szCs w:val="24"/>
        </w:rPr>
        <w:t>sideways movement.</w:t>
      </w:r>
    </w:p>
    <w:p w14:paraId="3A3D4926" w14:textId="77777777" w:rsidR="00E219D9" w:rsidRPr="001D6315" w:rsidRDefault="00E219D9" w:rsidP="00E7593D">
      <w:pPr>
        <w:rPr>
          <w:rFonts w:ascii="Times New Roman" w:hAnsi="Times New Roman" w:cs="Times New Roman"/>
          <w:sz w:val="24"/>
          <w:szCs w:val="24"/>
        </w:rPr>
      </w:pPr>
    </w:p>
    <w:p w14:paraId="202B8B44" w14:textId="6A418D87" w:rsidR="00E219D9" w:rsidRDefault="00FE0B62" w:rsidP="00E219D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sz w:val="24"/>
          <w:szCs w:val="24"/>
        </w:rPr>
        <w:t xml:space="preserve">Summary of ALGO </w:t>
      </w:r>
    </w:p>
    <w:p w14:paraId="2E4A4236" w14:textId="77777777" w:rsidR="00CF49FA" w:rsidRPr="001D6315" w:rsidRDefault="00CF49FA" w:rsidP="00CF49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B60D227" w14:textId="199990E0" w:rsidR="00E219D9" w:rsidRPr="001D6315" w:rsidRDefault="00E219D9" w:rsidP="00E219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sz w:val="24"/>
          <w:szCs w:val="24"/>
        </w:rPr>
        <w:t>Algo continuously collects highs, lows, closes.</w:t>
      </w:r>
    </w:p>
    <w:p w14:paraId="7C6B05F8" w14:textId="50CD2B6A" w:rsidR="00E219D9" w:rsidRPr="001D6315" w:rsidRDefault="00E219D9" w:rsidP="00E219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sz w:val="24"/>
          <w:szCs w:val="24"/>
        </w:rPr>
        <w:t>Every 5 ticks → 1 candle.</w:t>
      </w:r>
    </w:p>
    <w:p w14:paraId="30D0F933" w14:textId="08600367" w:rsidR="00E219D9" w:rsidRPr="001D6315" w:rsidRDefault="00E219D9" w:rsidP="00E219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sz w:val="24"/>
          <w:szCs w:val="24"/>
        </w:rPr>
        <w:t>After 10 candles (warm-up), compute +DI, −DI, and ADX.</w:t>
      </w:r>
    </w:p>
    <w:p w14:paraId="5BF4E7FA" w14:textId="539F9CC7" w:rsidR="00E219D9" w:rsidRPr="001D6315" w:rsidRDefault="00E219D9" w:rsidP="00E219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sz w:val="24"/>
          <w:szCs w:val="24"/>
        </w:rPr>
        <w:t>If ADX &gt; 20:</w:t>
      </w:r>
    </w:p>
    <w:p w14:paraId="5D74427A" w14:textId="77777777" w:rsidR="00E219D9" w:rsidRPr="00E219D9" w:rsidRDefault="00E219D9" w:rsidP="00E219D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219D9">
        <w:rPr>
          <w:rFonts w:ascii="Times New Roman" w:hAnsi="Times New Roman" w:cs="Times New Roman"/>
          <w:sz w:val="24"/>
          <w:szCs w:val="24"/>
        </w:rPr>
        <w:t>+DI cross above −DI → Buy (Long)</w:t>
      </w:r>
    </w:p>
    <w:p w14:paraId="5027284C" w14:textId="77777777" w:rsidR="00E219D9" w:rsidRPr="00E219D9" w:rsidRDefault="00E219D9" w:rsidP="00E219D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219D9">
        <w:rPr>
          <w:rFonts w:ascii="Times New Roman" w:hAnsi="Times New Roman" w:cs="Times New Roman"/>
          <w:sz w:val="24"/>
          <w:szCs w:val="24"/>
        </w:rPr>
        <w:t>−DI cross above +DI → Sell (Short)</w:t>
      </w:r>
    </w:p>
    <w:p w14:paraId="0941CD9F" w14:textId="1A201C3F" w:rsidR="00E219D9" w:rsidRPr="001D6315" w:rsidRDefault="00E219D9" w:rsidP="00E219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sz w:val="24"/>
          <w:szCs w:val="24"/>
        </w:rPr>
        <w:t>Book profit at +0.5% or loss at −1%.</w:t>
      </w:r>
    </w:p>
    <w:p w14:paraId="3C79F05A" w14:textId="31FF5D5E" w:rsidR="00E219D9" w:rsidRPr="001D6315" w:rsidRDefault="00E219D9" w:rsidP="00E219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sz w:val="24"/>
          <w:szCs w:val="24"/>
        </w:rPr>
        <w:t>If ADX drops below 20 → exit (trend weakening).</w:t>
      </w:r>
    </w:p>
    <w:p w14:paraId="701F9704" w14:textId="77777777" w:rsidR="00E219D9" w:rsidRPr="001D6315" w:rsidRDefault="00E219D9" w:rsidP="00E219D9">
      <w:pPr>
        <w:rPr>
          <w:rFonts w:ascii="Times New Roman" w:hAnsi="Times New Roman" w:cs="Times New Roman"/>
          <w:sz w:val="24"/>
          <w:szCs w:val="24"/>
        </w:rPr>
      </w:pPr>
    </w:p>
    <w:p w14:paraId="12CA7EBC" w14:textId="77777777" w:rsidR="00E7593D" w:rsidRPr="001D6315" w:rsidRDefault="00E7593D" w:rsidP="00E7593D">
      <w:pPr>
        <w:rPr>
          <w:rFonts w:ascii="Times New Roman" w:hAnsi="Times New Roman" w:cs="Times New Roman"/>
          <w:sz w:val="24"/>
          <w:szCs w:val="24"/>
        </w:rPr>
      </w:pPr>
    </w:p>
    <w:p w14:paraId="4D7D46A8" w14:textId="77777777" w:rsidR="00E7593D" w:rsidRPr="001D6315" w:rsidRDefault="00E7593D" w:rsidP="00E7593D">
      <w:pPr>
        <w:rPr>
          <w:rFonts w:ascii="Times New Roman" w:hAnsi="Times New Roman" w:cs="Times New Roman"/>
          <w:sz w:val="24"/>
          <w:szCs w:val="24"/>
        </w:rPr>
      </w:pPr>
    </w:p>
    <w:p w14:paraId="5971A4E8" w14:textId="77777777" w:rsidR="00E7593D" w:rsidRPr="001D6315" w:rsidRDefault="00E7593D" w:rsidP="00E7593D">
      <w:pPr>
        <w:rPr>
          <w:rFonts w:ascii="Times New Roman" w:hAnsi="Times New Roman" w:cs="Times New Roman"/>
          <w:sz w:val="24"/>
          <w:szCs w:val="24"/>
        </w:rPr>
      </w:pPr>
    </w:p>
    <w:p w14:paraId="6BAF7815" w14:textId="77777777" w:rsidR="00E7593D" w:rsidRPr="001D6315" w:rsidRDefault="00E7593D" w:rsidP="00E7593D">
      <w:pPr>
        <w:rPr>
          <w:rFonts w:ascii="Times New Roman" w:hAnsi="Times New Roman" w:cs="Times New Roman"/>
          <w:sz w:val="24"/>
          <w:szCs w:val="24"/>
        </w:rPr>
      </w:pPr>
    </w:p>
    <w:p w14:paraId="113B28FC" w14:textId="77777777" w:rsidR="00222A71" w:rsidRPr="001D6315" w:rsidRDefault="00222A71" w:rsidP="00222A71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222A71" w:rsidRPr="001D6315" w:rsidSect="00C154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C27"/>
    <w:multiLevelType w:val="multilevel"/>
    <w:tmpl w:val="1012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F6B99"/>
    <w:multiLevelType w:val="multilevel"/>
    <w:tmpl w:val="1DD4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73F07"/>
    <w:multiLevelType w:val="multilevel"/>
    <w:tmpl w:val="6948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A7A12"/>
    <w:multiLevelType w:val="multilevel"/>
    <w:tmpl w:val="C492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F323F"/>
    <w:multiLevelType w:val="multilevel"/>
    <w:tmpl w:val="9826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9427C"/>
    <w:multiLevelType w:val="multilevel"/>
    <w:tmpl w:val="B600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27282"/>
    <w:multiLevelType w:val="multilevel"/>
    <w:tmpl w:val="6490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E3501"/>
    <w:multiLevelType w:val="multilevel"/>
    <w:tmpl w:val="33826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0F3BB0"/>
    <w:multiLevelType w:val="multilevel"/>
    <w:tmpl w:val="0408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B1F98"/>
    <w:multiLevelType w:val="multilevel"/>
    <w:tmpl w:val="79F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56CD4"/>
    <w:multiLevelType w:val="multilevel"/>
    <w:tmpl w:val="7E34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42172"/>
    <w:multiLevelType w:val="hybridMultilevel"/>
    <w:tmpl w:val="E1BA48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E7411E"/>
    <w:multiLevelType w:val="hybridMultilevel"/>
    <w:tmpl w:val="445E2F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2A2759"/>
    <w:multiLevelType w:val="multilevel"/>
    <w:tmpl w:val="8632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87CB3"/>
    <w:multiLevelType w:val="hybridMultilevel"/>
    <w:tmpl w:val="9A5082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E7CF7"/>
    <w:multiLevelType w:val="multilevel"/>
    <w:tmpl w:val="AA5C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753148">
    <w:abstractNumId w:val="5"/>
  </w:num>
  <w:num w:numId="2" w16cid:durableId="163055398">
    <w:abstractNumId w:val="1"/>
  </w:num>
  <w:num w:numId="3" w16cid:durableId="1668512910">
    <w:abstractNumId w:val="15"/>
  </w:num>
  <w:num w:numId="4" w16cid:durableId="544219548">
    <w:abstractNumId w:val="6"/>
  </w:num>
  <w:num w:numId="5" w16cid:durableId="662853420">
    <w:abstractNumId w:val="2"/>
  </w:num>
  <w:num w:numId="6" w16cid:durableId="1039815646">
    <w:abstractNumId w:val="13"/>
  </w:num>
  <w:num w:numId="7" w16cid:durableId="129173839">
    <w:abstractNumId w:val="3"/>
  </w:num>
  <w:num w:numId="8" w16cid:durableId="1056854956">
    <w:abstractNumId w:val="10"/>
  </w:num>
  <w:num w:numId="9" w16cid:durableId="1445922889">
    <w:abstractNumId w:val="14"/>
  </w:num>
  <w:num w:numId="10" w16cid:durableId="1934363537">
    <w:abstractNumId w:val="7"/>
  </w:num>
  <w:num w:numId="11" w16cid:durableId="1563713006">
    <w:abstractNumId w:val="0"/>
  </w:num>
  <w:num w:numId="12" w16cid:durableId="1324355248">
    <w:abstractNumId w:val="11"/>
  </w:num>
  <w:num w:numId="13" w16cid:durableId="660743991">
    <w:abstractNumId w:val="8"/>
  </w:num>
  <w:num w:numId="14" w16cid:durableId="1608846825">
    <w:abstractNumId w:val="4"/>
  </w:num>
  <w:num w:numId="15" w16cid:durableId="903295681">
    <w:abstractNumId w:val="9"/>
  </w:num>
  <w:num w:numId="16" w16cid:durableId="1505124752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B8"/>
    <w:rsid w:val="0000759B"/>
    <w:rsid w:val="0002670E"/>
    <w:rsid w:val="0007438E"/>
    <w:rsid w:val="000B17FA"/>
    <w:rsid w:val="000B5CF1"/>
    <w:rsid w:val="00105447"/>
    <w:rsid w:val="00105C7F"/>
    <w:rsid w:val="001063E7"/>
    <w:rsid w:val="00110674"/>
    <w:rsid w:val="00123311"/>
    <w:rsid w:val="00131CEC"/>
    <w:rsid w:val="001564F9"/>
    <w:rsid w:val="00165ED7"/>
    <w:rsid w:val="001A3628"/>
    <w:rsid w:val="001D0CA0"/>
    <w:rsid w:val="001D413E"/>
    <w:rsid w:val="001D6315"/>
    <w:rsid w:val="001E16B8"/>
    <w:rsid w:val="00207E99"/>
    <w:rsid w:val="002213B3"/>
    <w:rsid w:val="00222A71"/>
    <w:rsid w:val="0024330D"/>
    <w:rsid w:val="00253CC2"/>
    <w:rsid w:val="00260B24"/>
    <w:rsid w:val="0026293C"/>
    <w:rsid w:val="00287F67"/>
    <w:rsid w:val="00296AD5"/>
    <w:rsid w:val="002B7310"/>
    <w:rsid w:val="002E40B5"/>
    <w:rsid w:val="0030511E"/>
    <w:rsid w:val="0032683E"/>
    <w:rsid w:val="00340045"/>
    <w:rsid w:val="00346D65"/>
    <w:rsid w:val="00384404"/>
    <w:rsid w:val="00390E57"/>
    <w:rsid w:val="003B1FE4"/>
    <w:rsid w:val="003B239E"/>
    <w:rsid w:val="003B7480"/>
    <w:rsid w:val="003C2ECC"/>
    <w:rsid w:val="00412FF3"/>
    <w:rsid w:val="00431BB0"/>
    <w:rsid w:val="00470B74"/>
    <w:rsid w:val="004A103C"/>
    <w:rsid w:val="004B24BA"/>
    <w:rsid w:val="004C4BCA"/>
    <w:rsid w:val="004E626C"/>
    <w:rsid w:val="004F6013"/>
    <w:rsid w:val="005A02EA"/>
    <w:rsid w:val="005A7828"/>
    <w:rsid w:val="005D0537"/>
    <w:rsid w:val="005E0FDB"/>
    <w:rsid w:val="00600D9C"/>
    <w:rsid w:val="00631AF4"/>
    <w:rsid w:val="006326ED"/>
    <w:rsid w:val="00654A51"/>
    <w:rsid w:val="00660C73"/>
    <w:rsid w:val="0066296F"/>
    <w:rsid w:val="00681FCC"/>
    <w:rsid w:val="006F2204"/>
    <w:rsid w:val="007469E9"/>
    <w:rsid w:val="00746D2B"/>
    <w:rsid w:val="00797CF2"/>
    <w:rsid w:val="007B3669"/>
    <w:rsid w:val="00800A82"/>
    <w:rsid w:val="008119BE"/>
    <w:rsid w:val="00864C9C"/>
    <w:rsid w:val="008C4145"/>
    <w:rsid w:val="00934075"/>
    <w:rsid w:val="00986FDE"/>
    <w:rsid w:val="009D3D0B"/>
    <w:rsid w:val="009F129B"/>
    <w:rsid w:val="00A41CAF"/>
    <w:rsid w:val="00A97EBB"/>
    <w:rsid w:val="00AB74B4"/>
    <w:rsid w:val="00AD6DAF"/>
    <w:rsid w:val="00B00F40"/>
    <w:rsid w:val="00B377C3"/>
    <w:rsid w:val="00B4388C"/>
    <w:rsid w:val="00B56801"/>
    <w:rsid w:val="00B74045"/>
    <w:rsid w:val="00B75976"/>
    <w:rsid w:val="00B83C26"/>
    <w:rsid w:val="00B909EC"/>
    <w:rsid w:val="00BA14C5"/>
    <w:rsid w:val="00C15403"/>
    <w:rsid w:val="00C27B74"/>
    <w:rsid w:val="00C33B8F"/>
    <w:rsid w:val="00C635DE"/>
    <w:rsid w:val="00C827D9"/>
    <w:rsid w:val="00CD0F10"/>
    <w:rsid w:val="00CD57E6"/>
    <w:rsid w:val="00CE6849"/>
    <w:rsid w:val="00CF4776"/>
    <w:rsid w:val="00CF49FA"/>
    <w:rsid w:val="00D40A1B"/>
    <w:rsid w:val="00D6065E"/>
    <w:rsid w:val="00DD21A0"/>
    <w:rsid w:val="00E219D9"/>
    <w:rsid w:val="00E432D6"/>
    <w:rsid w:val="00E7593D"/>
    <w:rsid w:val="00EC4D84"/>
    <w:rsid w:val="00EC620E"/>
    <w:rsid w:val="00ED49C9"/>
    <w:rsid w:val="00ED6395"/>
    <w:rsid w:val="00F4191F"/>
    <w:rsid w:val="00F62E29"/>
    <w:rsid w:val="00F66668"/>
    <w:rsid w:val="00F77F22"/>
    <w:rsid w:val="00F91935"/>
    <w:rsid w:val="00F920C1"/>
    <w:rsid w:val="00F959E0"/>
    <w:rsid w:val="00FC587D"/>
    <w:rsid w:val="00FE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6EC4F"/>
  <w15:chartTrackingRefBased/>
  <w15:docId w15:val="{8A87F1B5-471C-4878-8878-E8E1C1B89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6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4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E40B5"/>
    <w:rPr>
      <w:b/>
      <w:bCs/>
    </w:rPr>
  </w:style>
  <w:style w:type="paragraph" w:styleId="NoSpacing">
    <w:name w:val="No Spacing"/>
    <w:uiPriority w:val="1"/>
    <w:qFormat/>
    <w:rsid w:val="001D63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10D5B-51BC-4F19-A1BC-915E64F97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1521</TotalTime>
  <Pages>1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80</cp:revision>
  <dcterms:created xsi:type="dcterms:W3CDTF">2025-10-21T03:42:00Z</dcterms:created>
  <dcterms:modified xsi:type="dcterms:W3CDTF">2025-11-15T17:08:00Z</dcterms:modified>
</cp:coreProperties>
</file>