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1084" w14:textId="77777777" w:rsidR="00FB4C24" w:rsidRDefault="00FB4C24" w:rsidP="00C471AD"/>
    <w:p w14:paraId="1108C8D0" w14:textId="318B0EFE" w:rsidR="00FB4C24" w:rsidRPr="00684A8F" w:rsidRDefault="00FB4C24" w:rsidP="00FB4C24">
      <w:pPr>
        <w:jc w:val="center"/>
        <w:rPr>
          <w:sz w:val="36"/>
          <w:szCs w:val="36"/>
        </w:rPr>
      </w:pPr>
      <w:r w:rsidRPr="00684A8F">
        <w:rPr>
          <w:b/>
          <w:bCs/>
          <w:sz w:val="36"/>
          <w:szCs w:val="36"/>
        </w:rPr>
        <w:t xml:space="preserve">Pivot Point </w:t>
      </w:r>
      <w:r w:rsidR="00684A8F" w:rsidRPr="00684A8F">
        <w:rPr>
          <w:b/>
          <w:bCs/>
          <w:sz w:val="36"/>
          <w:szCs w:val="36"/>
        </w:rPr>
        <w:t>Breakout ALGO</w:t>
      </w:r>
      <w:r w:rsidRPr="00684A8F">
        <w:rPr>
          <w:b/>
          <w:bCs/>
          <w:sz w:val="36"/>
          <w:szCs w:val="36"/>
        </w:rPr>
        <w:t xml:space="preserve"> trading</w:t>
      </w:r>
    </w:p>
    <w:p w14:paraId="366D9FEF" w14:textId="031BF326" w:rsidR="00741C2F" w:rsidRDefault="00FB4C24" w:rsidP="00FB4C24">
      <w:pPr>
        <w:jc w:val="center"/>
        <w:rPr>
          <w:lang w:val="en-US"/>
        </w:rPr>
      </w:pPr>
      <w:r w:rsidRPr="00FB4C24">
        <w:t xml:space="preserve">Pivot Points are price-based support and resistance levels used to identify where the market may </w:t>
      </w:r>
      <w:r w:rsidRPr="00FB4C24">
        <w:rPr>
          <w:b/>
          <w:bCs/>
        </w:rPr>
        <w:t>reverse</w:t>
      </w:r>
      <w:r w:rsidRPr="00FB4C24">
        <w:t xml:space="preserve"> or </w:t>
      </w:r>
      <w:r w:rsidRPr="00FB4C24">
        <w:rPr>
          <w:b/>
          <w:bCs/>
        </w:rPr>
        <w:t>break out</w:t>
      </w:r>
      <w:r>
        <w:rPr>
          <w:b/>
          <w:bCs/>
        </w:rPr>
        <w:t>.</w:t>
      </w:r>
    </w:p>
    <w:tbl>
      <w:tblPr>
        <w:tblW w:w="155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754"/>
        <w:gridCol w:w="2126"/>
        <w:gridCol w:w="7891"/>
        <w:gridCol w:w="2268"/>
      </w:tblGrid>
      <w:tr w:rsidR="00C07679" w:rsidRPr="00C07679" w14:paraId="380D05D5" w14:textId="77777777" w:rsidTr="00C07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C80A" w14:textId="77777777" w:rsidR="00C07679" w:rsidRPr="00C07679" w:rsidRDefault="00C07679" w:rsidP="00C07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2724" w:type="dxa"/>
            <w:vAlign w:val="center"/>
            <w:hideMark/>
          </w:tcPr>
          <w:p w14:paraId="5F05CBBF" w14:textId="77777777" w:rsidR="00C07679" w:rsidRPr="00C07679" w:rsidRDefault="00C07679" w:rsidP="00C07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Happens</w:t>
            </w:r>
          </w:p>
        </w:tc>
        <w:tc>
          <w:tcPr>
            <w:tcW w:w="2096" w:type="dxa"/>
            <w:vAlign w:val="center"/>
            <w:hideMark/>
          </w:tcPr>
          <w:p w14:paraId="7C664D5B" w14:textId="77777777" w:rsidR="00C07679" w:rsidRPr="00C07679" w:rsidRDefault="00C07679" w:rsidP="00C07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7861" w:type="dxa"/>
            <w:vAlign w:val="center"/>
            <w:hideMark/>
          </w:tcPr>
          <w:p w14:paraId="7BB283E8" w14:textId="77777777" w:rsidR="00C07679" w:rsidRPr="00C07679" w:rsidRDefault="00C07679" w:rsidP="00C07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Calculation (Using values ≈100)</w:t>
            </w:r>
          </w:p>
        </w:tc>
        <w:tc>
          <w:tcPr>
            <w:tcW w:w="2223" w:type="dxa"/>
            <w:vAlign w:val="center"/>
            <w:hideMark/>
          </w:tcPr>
          <w:p w14:paraId="0A7B5232" w14:textId="77777777" w:rsidR="00C07679" w:rsidRPr="00C07679" w:rsidRDefault="00C07679" w:rsidP="00C076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C07679" w:rsidRPr="00C07679" w14:paraId="00C9D024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82A9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24" w:type="dxa"/>
            <w:vAlign w:val="center"/>
            <w:hideMark/>
          </w:tcPr>
          <w:p w14:paraId="769275C4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Collect warm-up prices</w:t>
            </w:r>
          </w:p>
        </w:tc>
        <w:tc>
          <w:tcPr>
            <w:tcW w:w="2096" w:type="dxa"/>
            <w:vAlign w:val="center"/>
            <w:hideMark/>
          </w:tcPr>
          <w:p w14:paraId="6BBCE161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861" w:type="dxa"/>
            <w:vAlign w:val="center"/>
            <w:hideMark/>
          </w:tcPr>
          <w:p w14:paraId="481F25C6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Prices collected: 98,101,100,102,99,103,104,102,101,100</w:t>
            </w:r>
          </w:p>
        </w:tc>
        <w:tc>
          <w:tcPr>
            <w:tcW w:w="2223" w:type="dxa"/>
            <w:vAlign w:val="center"/>
            <w:hideMark/>
          </w:tcPr>
          <w:p w14:paraId="6DF8E72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10 prices ready</w:t>
            </w:r>
          </w:p>
        </w:tc>
      </w:tr>
      <w:tr w:rsidR="00C07679" w:rsidRPr="00C07679" w14:paraId="0C3BFF55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B571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24" w:type="dxa"/>
            <w:vAlign w:val="center"/>
            <w:hideMark/>
          </w:tcPr>
          <w:p w14:paraId="6F378B03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 High (H)</w:t>
            </w:r>
          </w:p>
        </w:tc>
        <w:tc>
          <w:tcPr>
            <w:tcW w:w="2096" w:type="dxa"/>
            <w:vAlign w:val="center"/>
            <w:hideMark/>
          </w:tcPr>
          <w:p w14:paraId="40DCEB06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H = max(prices)</w:t>
            </w:r>
          </w:p>
        </w:tc>
        <w:tc>
          <w:tcPr>
            <w:tcW w:w="7861" w:type="dxa"/>
            <w:vAlign w:val="center"/>
            <w:hideMark/>
          </w:tcPr>
          <w:p w14:paraId="7631259C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98…104)</w:t>
            </w:r>
          </w:p>
        </w:tc>
        <w:tc>
          <w:tcPr>
            <w:tcW w:w="2223" w:type="dxa"/>
            <w:vAlign w:val="center"/>
            <w:hideMark/>
          </w:tcPr>
          <w:p w14:paraId="567CC91B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 = 104</w:t>
            </w:r>
          </w:p>
        </w:tc>
      </w:tr>
      <w:tr w:rsidR="00C07679" w:rsidRPr="00C07679" w14:paraId="723D4D49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1048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724" w:type="dxa"/>
            <w:vAlign w:val="center"/>
            <w:hideMark/>
          </w:tcPr>
          <w:p w14:paraId="60E08108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 Low (L)</w:t>
            </w:r>
          </w:p>
        </w:tc>
        <w:tc>
          <w:tcPr>
            <w:tcW w:w="2096" w:type="dxa"/>
            <w:vAlign w:val="center"/>
            <w:hideMark/>
          </w:tcPr>
          <w:p w14:paraId="1FC2F8E2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L = min(prices)</w:t>
            </w:r>
          </w:p>
        </w:tc>
        <w:tc>
          <w:tcPr>
            <w:tcW w:w="7861" w:type="dxa"/>
            <w:vAlign w:val="center"/>
            <w:hideMark/>
          </w:tcPr>
          <w:p w14:paraId="15D2BBF0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98…104)</w:t>
            </w:r>
          </w:p>
        </w:tc>
        <w:tc>
          <w:tcPr>
            <w:tcW w:w="2223" w:type="dxa"/>
            <w:vAlign w:val="center"/>
            <w:hideMark/>
          </w:tcPr>
          <w:p w14:paraId="5080A4C0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 = 98</w:t>
            </w:r>
          </w:p>
        </w:tc>
      </w:tr>
      <w:tr w:rsidR="00C07679" w:rsidRPr="00C07679" w14:paraId="1E990E58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ED2B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724" w:type="dxa"/>
            <w:vAlign w:val="center"/>
            <w:hideMark/>
          </w:tcPr>
          <w:p w14:paraId="67F96A01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 Close (C)</w:t>
            </w:r>
          </w:p>
        </w:tc>
        <w:tc>
          <w:tcPr>
            <w:tcW w:w="2096" w:type="dxa"/>
            <w:vAlign w:val="center"/>
            <w:hideMark/>
          </w:tcPr>
          <w:p w14:paraId="66648AF8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C = last price</w:t>
            </w:r>
          </w:p>
        </w:tc>
        <w:tc>
          <w:tcPr>
            <w:tcW w:w="7861" w:type="dxa"/>
            <w:vAlign w:val="center"/>
            <w:hideMark/>
          </w:tcPr>
          <w:p w14:paraId="3A34276F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last = 100</w:t>
            </w:r>
          </w:p>
        </w:tc>
        <w:tc>
          <w:tcPr>
            <w:tcW w:w="2223" w:type="dxa"/>
            <w:vAlign w:val="center"/>
            <w:hideMark/>
          </w:tcPr>
          <w:p w14:paraId="7DD990E8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 = 100</w:t>
            </w:r>
          </w:p>
        </w:tc>
      </w:tr>
      <w:tr w:rsidR="00C07679" w:rsidRPr="00C07679" w14:paraId="59977E98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F565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724" w:type="dxa"/>
            <w:vAlign w:val="center"/>
            <w:hideMark/>
          </w:tcPr>
          <w:p w14:paraId="421E2312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Pivot (P)</w:t>
            </w:r>
          </w:p>
        </w:tc>
        <w:tc>
          <w:tcPr>
            <w:tcW w:w="2096" w:type="dxa"/>
            <w:vAlign w:val="center"/>
            <w:hideMark/>
          </w:tcPr>
          <w:p w14:paraId="19343B4A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P = (H + L + C) / 3</w:t>
            </w:r>
          </w:p>
        </w:tc>
        <w:tc>
          <w:tcPr>
            <w:tcW w:w="7861" w:type="dxa"/>
            <w:vAlign w:val="center"/>
            <w:hideMark/>
          </w:tcPr>
          <w:p w14:paraId="03D33FE2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(104 + 98 + 100)/3 = 302/3</w:t>
            </w:r>
          </w:p>
        </w:tc>
        <w:tc>
          <w:tcPr>
            <w:tcW w:w="2223" w:type="dxa"/>
            <w:vAlign w:val="center"/>
            <w:hideMark/>
          </w:tcPr>
          <w:p w14:paraId="5A4664D7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 = 100.67</w:t>
            </w:r>
          </w:p>
        </w:tc>
      </w:tr>
      <w:tr w:rsidR="00C07679" w:rsidRPr="00C07679" w14:paraId="591ED974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7C0A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724" w:type="dxa"/>
            <w:vAlign w:val="center"/>
            <w:hideMark/>
          </w:tcPr>
          <w:p w14:paraId="760357E8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R1</w:t>
            </w:r>
          </w:p>
        </w:tc>
        <w:tc>
          <w:tcPr>
            <w:tcW w:w="2096" w:type="dxa"/>
            <w:vAlign w:val="center"/>
            <w:hideMark/>
          </w:tcPr>
          <w:p w14:paraId="79505C09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R1 = 2P – L</w:t>
            </w:r>
          </w:p>
        </w:tc>
        <w:tc>
          <w:tcPr>
            <w:tcW w:w="7861" w:type="dxa"/>
            <w:vAlign w:val="center"/>
            <w:hideMark/>
          </w:tcPr>
          <w:p w14:paraId="1AE7AFBF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2×100.67 – 98 = 201.34 – 98</w:t>
            </w:r>
          </w:p>
        </w:tc>
        <w:tc>
          <w:tcPr>
            <w:tcW w:w="2223" w:type="dxa"/>
            <w:vAlign w:val="center"/>
            <w:hideMark/>
          </w:tcPr>
          <w:p w14:paraId="454DEA35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 = 103.34</w:t>
            </w:r>
          </w:p>
        </w:tc>
      </w:tr>
      <w:tr w:rsidR="00C07679" w:rsidRPr="00C07679" w14:paraId="68506926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2E0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724" w:type="dxa"/>
            <w:vAlign w:val="center"/>
            <w:hideMark/>
          </w:tcPr>
          <w:p w14:paraId="1CB88CA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S1</w:t>
            </w:r>
          </w:p>
        </w:tc>
        <w:tc>
          <w:tcPr>
            <w:tcW w:w="2096" w:type="dxa"/>
            <w:vAlign w:val="center"/>
            <w:hideMark/>
          </w:tcPr>
          <w:p w14:paraId="6EF9AE86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S1 = 2P – H</w:t>
            </w:r>
          </w:p>
        </w:tc>
        <w:tc>
          <w:tcPr>
            <w:tcW w:w="7861" w:type="dxa"/>
            <w:vAlign w:val="center"/>
            <w:hideMark/>
          </w:tcPr>
          <w:p w14:paraId="7BA9372C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2×100.67 – 104 = 201.34 – 104</w:t>
            </w:r>
          </w:p>
        </w:tc>
        <w:tc>
          <w:tcPr>
            <w:tcW w:w="2223" w:type="dxa"/>
            <w:vAlign w:val="center"/>
            <w:hideMark/>
          </w:tcPr>
          <w:p w14:paraId="25B693CA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 = 97.34</w:t>
            </w:r>
          </w:p>
        </w:tc>
      </w:tr>
      <w:tr w:rsidR="00C07679" w:rsidRPr="00C07679" w14:paraId="68348815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BC8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724" w:type="dxa"/>
            <w:vAlign w:val="center"/>
            <w:hideMark/>
          </w:tcPr>
          <w:p w14:paraId="4EF4870D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R2</w:t>
            </w:r>
          </w:p>
        </w:tc>
        <w:tc>
          <w:tcPr>
            <w:tcW w:w="2096" w:type="dxa"/>
            <w:vAlign w:val="center"/>
            <w:hideMark/>
          </w:tcPr>
          <w:p w14:paraId="15EDD41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R2 = P + (H – L)</w:t>
            </w:r>
          </w:p>
        </w:tc>
        <w:tc>
          <w:tcPr>
            <w:tcW w:w="7861" w:type="dxa"/>
            <w:vAlign w:val="center"/>
            <w:hideMark/>
          </w:tcPr>
          <w:p w14:paraId="5FEF46EF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100.67 + (104 – 98) = 100.67 + 6</w:t>
            </w:r>
          </w:p>
        </w:tc>
        <w:tc>
          <w:tcPr>
            <w:tcW w:w="2223" w:type="dxa"/>
            <w:vAlign w:val="center"/>
            <w:hideMark/>
          </w:tcPr>
          <w:p w14:paraId="798115F6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 = 106.67</w:t>
            </w:r>
          </w:p>
        </w:tc>
      </w:tr>
      <w:tr w:rsidR="00C07679" w:rsidRPr="00C07679" w14:paraId="39BBDE02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8870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724" w:type="dxa"/>
            <w:vAlign w:val="center"/>
            <w:hideMark/>
          </w:tcPr>
          <w:p w14:paraId="665FFF5C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S2</w:t>
            </w:r>
          </w:p>
        </w:tc>
        <w:tc>
          <w:tcPr>
            <w:tcW w:w="2096" w:type="dxa"/>
            <w:vAlign w:val="center"/>
            <w:hideMark/>
          </w:tcPr>
          <w:p w14:paraId="0BD461FD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S2 = P – (H – L)</w:t>
            </w:r>
          </w:p>
        </w:tc>
        <w:tc>
          <w:tcPr>
            <w:tcW w:w="7861" w:type="dxa"/>
            <w:vAlign w:val="center"/>
            <w:hideMark/>
          </w:tcPr>
          <w:p w14:paraId="6DBFDA29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100.67 – 6 = 94.67</w:t>
            </w:r>
          </w:p>
        </w:tc>
        <w:tc>
          <w:tcPr>
            <w:tcW w:w="2223" w:type="dxa"/>
            <w:vAlign w:val="center"/>
            <w:hideMark/>
          </w:tcPr>
          <w:p w14:paraId="74213A06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 = 94.67</w:t>
            </w:r>
          </w:p>
        </w:tc>
      </w:tr>
      <w:tr w:rsidR="00C07679" w:rsidRPr="00C07679" w14:paraId="3E5E96C2" w14:textId="77777777" w:rsidTr="00C07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C6D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724" w:type="dxa"/>
            <w:vAlign w:val="center"/>
            <w:hideMark/>
          </w:tcPr>
          <w:p w14:paraId="0B1A322E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Trading Rules Applied</w:t>
            </w:r>
          </w:p>
        </w:tc>
        <w:tc>
          <w:tcPr>
            <w:tcW w:w="2096" w:type="dxa"/>
            <w:vAlign w:val="center"/>
            <w:hideMark/>
          </w:tcPr>
          <w:p w14:paraId="0703C82F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Breakout conditions</w:t>
            </w:r>
          </w:p>
        </w:tc>
        <w:tc>
          <w:tcPr>
            <w:tcW w:w="7861" w:type="dxa"/>
            <w:vAlign w:val="center"/>
            <w:hideMark/>
          </w:tcPr>
          <w:p w14:paraId="372372C4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 xml:space="preserve">Example: If previous price = 103 and new price = 104 &gt; R1=103.34 → </w:t>
            </w:r>
            <w:r w:rsidRPr="00C076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</w:t>
            </w:r>
          </w:p>
        </w:tc>
        <w:tc>
          <w:tcPr>
            <w:tcW w:w="2223" w:type="dxa"/>
            <w:vAlign w:val="center"/>
            <w:hideMark/>
          </w:tcPr>
          <w:p w14:paraId="65F68BD0" w14:textId="77777777" w:rsidR="00C07679" w:rsidRPr="00C07679" w:rsidRDefault="00C07679" w:rsidP="00C076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679">
              <w:rPr>
                <w:rFonts w:ascii="Times New Roman" w:hAnsi="Times New Roman" w:cs="Times New Roman"/>
                <w:sz w:val="24"/>
                <w:szCs w:val="24"/>
              </w:rPr>
              <w:t>Entry LONG at 104</w:t>
            </w:r>
          </w:p>
        </w:tc>
      </w:tr>
    </w:tbl>
    <w:p w14:paraId="2BF36E00" w14:textId="77777777" w:rsidR="00C07679" w:rsidRDefault="00C07679" w:rsidP="00C471AD">
      <w:pPr>
        <w:rPr>
          <w:lang w:val="en-US"/>
        </w:rPr>
      </w:pPr>
    </w:p>
    <w:p w14:paraId="3BB8486D" w14:textId="77777777" w:rsidR="00A062A6" w:rsidRDefault="00A062A6" w:rsidP="00C471AD">
      <w:pPr>
        <w:rPr>
          <w:lang w:val="en-US"/>
        </w:rPr>
      </w:pPr>
    </w:p>
    <w:p w14:paraId="6093DDF8" w14:textId="77777777" w:rsidR="00A062A6" w:rsidRDefault="00A062A6" w:rsidP="00C471AD">
      <w:pPr>
        <w:rPr>
          <w:lang w:val="en-US"/>
        </w:rPr>
      </w:pPr>
    </w:p>
    <w:p w14:paraId="4A7F5974" w14:textId="77777777" w:rsidR="00A062A6" w:rsidRDefault="00A062A6" w:rsidP="00C471AD">
      <w:pPr>
        <w:rPr>
          <w:lang w:val="en-US"/>
        </w:rPr>
      </w:pPr>
    </w:p>
    <w:p w14:paraId="5A79AC2D" w14:textId="77777777" w:rsidR="00A062A6" w:rsidRDefault="00A062A6" w:rsidP="00C471AD">
      <w:pPr>
        <w:rPr>
          <w:lang w:val="en-US"/>
        </w:rPr>
      </w:pPr>
    </w:p>
    <w:p w14:paraId="0B93E39F" w14:textId="77777777" w:rsidR="00A062A6" w:rsidRDefault="00A062A6" w:rsidP="00C471AD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12"/>
      </w:tblGrid>
      <w:tr w:rsidR="00A062A6" w:rsidRPr="00A062A6" w14:paraId="5120CD7A" w14:textId="77777777" w:rsidTr="00A062A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749891" w14:textId="77777777" w:rsidR="00A062A6" w:rsidRPr="00A062A6" w:rsidRDefault="00A062A6" w:rsidP="00A062A6">
            <w:pPr>
              <w:rPr>
                <w:b/>
                <w:bCs/>
              </w:rPr>
            </w:pPr>
            <w:r w:rsidRPr="00A062A6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740DD13C" w14:textId="77777777" w:rsidR="00A062A6" w:rsidRPr="00A062A6" w:rsidRDefault="00A062A6" w:rsidP="00A062A6">
            <w:pPr>
              <w:rPr>
                <w:b/>
                <w:bCs/>
              </w:rPr>
            </w:pPr>
            <w:r w:rsidRPr="00A062A6">
              <w:rPr>
                <w:b/>
                <w:bCs/>
              </w:rPr>
              <w:t>Value</w:t>
            </w:r>
          </w:p>
        </w:tc>
      </w:tr>
      <w:tr w:rsidR="00A062A6" w:rsidRPr="00A062A6" w14:paraId="2F3CCC9A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77A3B3" w14:textId="77777777" w:rsidR="00A062A6" w:rsidRPr="00A062A6" w:rsidRDefault="00A062A6" w:rsidP="00A062A6">
            <w:r w:rsidRPr="00A062A6">
              <w:t>High (H)</w:t>
            </w:r>
          </w:p>
        </w:tc>
        <w:tc>
          <w:tcPr>
            <w:tcW w:w="0" w:type="auto"/>
            <w:vAlign w:val="center"/>
            <w:hideMark/>
          </w:tcPr>
          <w:p w14:paraId="72CFF6D2" w14:textId="77777777" w:rsidR="00A062A6" w:rsidRPr="00A062A6" w:rsidRDefault="00A062A6" w:rsidP="00A062A6">
            <w:r w:rsidRPr="00A062A6">
              <w:rPr>
                <w:b/>
                <w:bCs/>
              </w:rPr>
              <w:t>104</w:t>
            </w:r>
          </w:p>
        </w:tc>
      </w:tr>
      <w:tr w:rsidR="00A062A6" w:rsidRPr="00A062A6" w14:paraId="36B6EB30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20297" w14:textId="77777777" w:rsidR="00A062A6" w:rsidRPr="00A062A6" w:rsidRDefault="00A062A6" w:rsidP="00A062A6">
            <w:r w:rsidRPr="00A062A6">
              <w:t>Low (L)</w:t>
            </w:r>
          </w:p>
        </w:tc>
        <w:tc>
          <w:tcPr>
            <w:tcW w:w="0" w:type="auto"/>
            <w:vAlign w:val="center"/>
            <w:hideMark/>
          </w:tcPr>
          <w:p w14:paraId="78AA421B" w14:textId="77777777" w:rsidR="00A062A6" w:rsidRPr="00A062A6" w:rsidRDefault="00A062A6" w:rsidP="00A062A6">
            <w:r w:rsidRPr="00A062A6">
              <w:rPr>
                <w:b/>
                <w:bCs/>
              </w:rPr>
              <w:t>98</w:t>
            </w:r>
          </w:p>
        </w:tc>
      </w:tr>
      <w:tr w:rsidR="00A062A6" w:rsidRPr="00A062A6" w14:paraId="4E79F2F5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696123" w14:textId="77777777" w:rsidR="00A062A6" w:rsidRPr="00A062A6" w:rsidRDefault="00A062A6" w:rsidP="00A062A6">
            <w:r w:rsidRPr="00A062A6">
              <w:t>Close (C)</w:t>
            </w:r>
          </w:p>
        </w:tc>
        <w:tc>
          <w:tcPr>
            <w:tcW w:w="0" w:type="auto"/>
            <w:vAlign w:val="center"/>
            <w:hideMark/>
          </w:tcPr>
          <w:p w14:paraId="3FC0473E" w14:textId="77777777" w:rsidR="00A062A6" w:rsidRPr="00A062A6" w:rsidRDefault="00A062A6" w:rsidP="00A062A6">
            <w:r w:rsidRPr="00A062A6">
              <w:rPr>
                <w:b/>
                <w:bCs/>
              </w:rPr>
              <w:t>100</w:t>
            </w:r>
          </w:p>
        </w:tc>
      </w:tr>
      <w:tr w:rsidR="00A062A6" w:rsidRPr="00A062A6" w14:paraId="65859A26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A8E40" w14:textId="77777777" w:rsidR="00A062A6" w:rsidRPr="00A062A6" w:rsidRDefault="00A062A6" w:rsidP="00A062A6">
            <w:r w:rsidRPr="00A062A6">
              <w:t>Pivot (P)</w:t>
            </w:r>
          </w:p>
        </w:tc>
        <w:tc>
          <w:tcPr>
            <w:tcW w:w="0" w:type="auto"/>
            <w:vAlign w:val="center"/>
            <w:hideMark/>
          </w:tcPr>
          <w:p w14:paraId="0DE000A6" w14:textId="77777777" w:rsidR="00A062A6" w:rsidRPr="00A062A6" w:rsidRDefault="00A062A6" w:rsidP="00A062A6">
            <w:r w:rsidRPr="00A062A6">
              <w:rPr>
                <w:b/>
                <w:bCs/>
              </w:rPr>
              <w:t>100.67</w:t>
            </w:r>
          </w:p>
        </w:tc>
      </w:tr>
      <w:tr w:rsidR="00A062A6" w:rsidRPr="00A062A6" w14:paraId="736BFFBD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778656" w14:textId="77777777" w:rsidR="00A062A6" w:rsidRPr="00A062A6" w:rsidRDefault="00A062A6" w:rsidP="00A062A6">
            <w:r w:rsidRPr="00A062A6">
              <w:t>R1</w:t>
            </w:r>
          </w:p>
        </w:tc>
        <w:tc>
          <w:tcPr>
            <w:tcW w:w="0" w:type="auto"/>
            <w:vAlign w:val="center"/>
            <w:hideMark/>
          </w:tcPr>
          <w:p w14:paraId="7169659C" w14:textId="77777777" w:rsidR="00A062A6" w:rsidRPr="00A062A6" w:rsidRDefault="00A062A6" w:rsidP="00A062A6">
            <w:r w:rsidRPr="00A062A6">
              <w:rPr>
                <w:b/>
                <w:bCs/>
              </w:rPr>
              <w:t>103.34</w:t>
            </w:r>
          </w:p>
        </w:tc>
      </w:tr>
      <w:tr w:rsidR="00A062A6" w:rsidRPr="00A062A6" w14:paraId="11060DAC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3EEF6C" w14:textId="77777777" w:rsidR="00A062A6" w:rsidRPr="00A062A6" w:rsidRDefault="00A062A6" w:rsidP="00A062A6">
            <w:r w:rsidRPr="00A062A6">
              <w:t>S1</w:t>
            </w:r>
          </w:p>
        </w:tc>
        <w:tc>
          <w:tcPr>
            <w:tcW w:w="0" w:type="auto"/>
            <w:vAlign w:val="center"/>
            <w:hideMark/>
          </w:tcPr>
          <w:p w14:paraId="3673BC28" w14:textId="77777777" w:rsidR="00A062A6" w:rsidRPr="00A062A6" w:rsidRDefault="00A062A6" w:rsidP="00A062A6">
            <w:r w:rsidRPr="00A062A6">
              <w:rPr>
                <w:b/>
                <w:bCs/>
              </w:rPr>
              <w:t>97.34</w:t>
            </w:r>
          </w:p>
        </w:tc>
      </w:tr>
      <w:tr w:rsidR="00A062A6" w:rsidRPr="00A062A6" w14:paraId="7EB03C04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47295F" w14:textId="77777777" w:rsidR="00A062A6" w:rsidRPr="00A062A6" w:rsidRDefault="00A062A6" w:rsidP="00A062A6">
            <w:r w:rsidRPr="00A062A6">
              <w:t>R2</w:t>
            </w:r>
          </w:p>
        </w:tc>
        <w:tc>
          <w:tcPr>
            <w:tcW w:w="0" w:type="auto"/>
            <w:vAlign w:val="center"/>
            <w:hideMark/>
          </w:tcPr>
          <w:p w14:paraId="350AE998" w14:textId="77777777" w:rsidR="00A062A6" w:rsidRPr="00A062A6" w:rsidRDefault="00A062A6" w:rsidP="00A062A6">
            <w:r w:rsidRPr="00A062A6">
              <w:rPr>
                <w:b/>
                <w:bCs/>
              </w:rPr>
              <w:t>106.67</w:t>
            </w:r>
          </w:p>
        </w:tc>
      </w:tr>
      <w:tr w:rsidR="00A062A6" w:rsidRPr="00A062A6" w14:paraId="3EC556B9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FB5073" w14:textId="77777777" w:rsidR="00A062A6" w:rsidRPr="00A062A6" w:rsidRDefault="00A062A6" w:rsidP="00A062A6">
            <w:r w:rsidRPr="00A062A6">
              <w:t>S2</w:t>
            </w:r>
          </w:p>
        </w:tc>
        <w:tc>
          <w:tcPr>
            <w:tcW w:w="0" w:type="auto"/>
            <w:vAlign w:val="center"/>
            <w:hideMark/>
          </w:tcPr>
          <w:p w14:paraId="494A344D" w14:textId="77777777" w:rsidR="00A062A6" w:rsidRPr="00A062A6" w:rsidRDefault="00A062A6" w:rsidP="00A062A6">
            <w:r w:rsidRPr="00A062A6">
              <w:rPr>
                <w:b/>
                <w:bCs/>
              </w:rPr>
              <w:t>94.67</w:t>
            </w:r>
          </w:p>
        </w:tc>
      </w:tr>
    </w:tbl>
    <w:p w14:paraId="71FD5BB2" w14:textId="77777777" w:rsidR="00A062A6" w:rsidRDefault="00A062A6" w:rsidP="00C471AD">
      <w:pPr>
        <w:rPr>
          <w:lang w:val="en-US"/>
        </w:rPr>
      </w:pPr>
    </w:p>
    <w:p w14:paraId="069A9604" w14:textId="77777777" w:rsidR="00A062A6" w:rsidRDefault="00A062A6" w:rsidP="00C471AD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442"/>
      </w:tblGrid>
      <w:tr w:rsidR="00A062A6" w:rsidRPr="00A062A6" w14:paraId="6C1EFF6B" w14:textId="77777777" w:rsidTr="00A062A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44675" w14:textId="77777777" w:rsidR="00A062A6" w:rsidRPr="00A062A6" w:rsidRDefault="00A062A6" w:rsidP="00A062A6">
            <w:pPr>
              <w:rPr>
                <w:b/>
                <w:bCs/>
              </w:rPr>
            </w:pPr>
            <w:r w:rsidRPr="00A062A6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9EFB5D2" w14:textId="77777777" w:rsidR="00A062A6" w:rsidRPr="00A062A6" w:rsidRDefault="00A062A6" w:rsidP="00A062A6">
            <w:pPr>
              <w:rPr>
                <w:b/>
                <w:bCs/>
              </w:rPr>
            </w:pPr>
            <w:r w:rsidRPr="00A062A6">
              <w:rPr>
                <w:b/>
                <w:bCs/>
              </w:rPr>
              <w:t>Meaning</w:t>
            </w:r>
          </w:p>
        </w:tc>
      </w:tr>
      <w:tr w:rsidR="00A062A6" w:rsidRPr="00A062A6" w14:paraId="2689DDDD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9ACAB" w14:textId="77777777" w:rsidR="00A062A6" w:rsidRPr="00A062A6" w:rsidRDefault="00A062A6" w:rsidP="00A062A6">
            <w:r w:rsidRPr="00A062A6">
              <w:rPr>
                <w:b/>
                <w:bCs/>
              </w:rPr>
              <w:t>Price crosses above R1 (103.34)</w:t>
            </w:r>
          </w:p>
        </w:tc>
        <w:tc>
          <w:tcPr>
            <w:tcW w:w="0" w:type="auto"/>
            <w:vAlign w:val="center"/>
            <w:hideMark/>
          </w:tcPr>
          <w:p w14:paraId="4BA2259D" w14:textId="77777777" w:rsidR="00A062A6" w:rsidRPr="00A062A6" w:rsidRDefault="00A062A6" w:rsidP="00A062A6">
            <w:r w:rsidRPr="00A062A6">
              <w:t>Start LONG breakout</w:t>
            </w:r>
          </w:p>
        </w:tc>
      </w:tr>
      <w:tr w:rsidR="00A062A6" w:rsidRPr="00A062A6" w14:paraId="4E27756B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13B5C" w14:textId="77777777" w:rsidR="00A062A6" w:rsidRPr="00A062A6" w:rsidRDefault="00A062A6" w:rsidP="00A062A6">
            <w:r w:rsidRPr="00A062A6">
              <w:rPr>
                <w:b/>
                <w:bCs/>
              </w:rPr>
              <w:t>Price crosses above R2 (106.67)</w:t>
            </w:r>
          </w:p>
        </w:tc>
        <w:tc>
          <w:tcPr>
            <w:tcW w:w="0" w:type="auto"/>
            <w:vAlign w:val="center"/>
            <w:hideMark/>
          </w:tcPr>
          <w:p w14:paraId="3A1EE441" w14:textId="77777777" w:rsidR="00A062A6" w:rsidRPr="00A062A6" w:rsidRDefault="00A062A6" w:rsidP="00A062A6">
            <w:r w:rsidRPr="00A062A6">
              <w:t>Strong LONG momentum</w:t>
            </w:r>
          </w:p>
        </w:tc>
      </w:tr>
      <w:tr w:rsidR="00A062A6" w:rsidRPr="00A062A6" w14:paraId="60269FD5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D0619C" w14:textId="77777777" w:rsidR="00A062A6" w:rsidRPr="00A062A6" w:rsidRDefault="00A062A6" w:rsidP="00A062A6">
            <w:r w:rsidRPr="00A062A6">
              <w:rPr>
                <w:b/>
                <w:bCs/>
              </w:rPr>
              <w:t>Price falls below S1 (97.34)</w:t>
            </w:r>
          </w:p>
        </w:tc>
        <w:tc>
          <w:tcPr>
            <w:tcW w:w="0" w:type="auto"/>
            <w:vAlign w:val="center"/>
            <w:hideMark/>
          </w:tcPr>
          <w:p w14:paraId="073D926A" w14:textId="77777777" w:rsidR="00A062A6" w:rsidRPr="00A062A6" w:rsidRDefault="00A062A6" w:rsidP="00A062A6">
            <w:r w:rsidRPr="00A062A6">
              <w:t>Start SHORT breakout</w:t>
            </w:r>
          </w:p>
        </w:tc>
      </w:tr>
      <w:tr w:rsidR="00A062A6" w:rsidRPr="00A062A6" w14:paraId="0A069B1F" w14:textId="77777777" w:rsidTr="00A062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CE987A" w14:textId="77777777" w:rsidR="00A062A6" w:rsidRPr="00A062A6" w:rsidRDefault="00A062A6" w:rsidP="00A062A6">
            <w:r w:rsidRPr="00A062A6">
              <w:rPr>
                <w:b/>
                <w:bCs/>
              </w:rPr>
              <w:t>Price falls below S2 (94.67)</w:t>
            </w:r>
          </w:p>
        </w:tc>
        <w:tc>
          <w:tcPr>
            <w:tcW w:w="0" w:type="auto"/>
            <w:vAlign w:val="center"/>
            <w:hideMark/>
          </w:tcPr>
          <w:p w14:paraId="44BC61F4" w14:textId="77777777" w:rsidR="00A062A6" w:rsidRPr="00A062A6" w:rsidRDefault="00A062A6" w:rsidP="00A062A6">
            <w:r w:rsidRPr="00A062A6">
              <w:t>Strong SHORT momentum</w:t>
            </w:r>
          </w:p>
        </w:tc>
      </w:tr>
    </w:tbl>
    <w:p w14:paraId="234DF3EB" w14:textId="77777777" w:rsidR="00A062A6" w:rsidRPr="00C07679" w:rsidRDefault="00A062A6" w:rsidP="00C471AD">
      <w:pPr>
        <w:rPr>
          <w:lang w:val="en-US"/>
        </w:rPr>
      </w:pPr>
    </w:p>
    <w:sectPr w:rsidR="00A062A6" w:rsidRPr="00C07679" w:rsidSect="00C0767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54"/>
    <w:rsid w:val="000113DA"/>
    <w:rsid w:val="001A7FA5"/>
    <w:rsid w:val="002168E6"/>
    <w:rsid w:val="002E7F0F"/>
    <w:rsid w:val="00351FE1"/>
    <w:rsid w:val="00384404"/>
    <w:rsid w:val="00684A8F"/>
    <w:rsid w:val="00741C2F"/>
    <w:rsid w:val="00A062A6"/>
    <w:rsid w:val="00C07679"/>
    <w:rsid w:val="00C471AD"/>
    <w:rsid w:val="00CD0F10"/>
    <w:rsid w:val="00E10B54"/>
    <w:rsid w:val="00FB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46BF"/>
  <w15:chartTrackingRefBased/>
  <w15:docId w15:val="{4BD7FA47-88C2-44A2-9DE5-C985CED3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63312-1CF1-4BA1-B4D1-028CFAE6E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10</cp:revision>
  <dcterms:created xsi:type="dcterms:W3CDTF">2025-11-20T06:33:00Z</dcterms:created>
  <dcterms:modified xsi:type="dcterms:W3CDTF">2025-11-20T08:09:00Z</dcterms:modified>
</cp:coreProperties>
</file>