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D5BF6" w14:textId="795D18D0" w:rsidR="00BA4644" w:rsidRPr="00543A8D" w:rsidRDefault="00BA4644" w:rsidP="00331B50">
      <w:pPr>
        <w:ind w:firstLine="36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543A8D">
        <w:rPr>
          <w:rFonts w:ascii="Times New Roman" w:hAnsi="Times New Roman" w:cs="Times New Roman"/>
          <w:b/>
          <w:bCs/>
          <w:sz w:val="30"/>
          <w:szCs w:val="30"/>
        </w:rPr>
        <w:t>Intelligent Volume Participation (IVP) Algo with Percentage of Volume</w:t>
      </w:r>
    </w:p>
    <w:p w14:paraId="2E27AEDC" w14:textId="77777777" w:rsidR="00BA4644" w:rsidRPr="001D7572" w:rsidRDefault="00BA4644">
      <w:pPr>
        <w:rPr>
          <w:rFonts w:ascii="Times New Roman" w:hAnsi="Times New Roman" w:cs="Times New Roman"/>
          <w:sz w:val="24"/>
          <w:szCs w:val="24"/>
        </w:rPr>
      </w:pPr>
    </w:p>
    <w:p w14:paraId="029716AF" w14:textId="648DC767" w:rsidR="00CD0F10" w:rsidRPr="00FB05B0" w:rsidRDefault="00D73193" w:rsidP="00CB32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B32CE">
        <w:rPr>
          <w:rFonts w:ascii="Times New Roman" w:hAnsi="Times New Roman" w:cs="Times New Roman"/>
          <w:sz w:val="24"/>
          <w:szCs w:val="24"/>
        </w:rPr>
        <w:t>The Percentage of Volume (POV) algorithm is an execution strategy that attempts to trade a large order by consistently participating in the market at a fixed percentage of the total market volume.</w:t>
      </w:r>
    </w:p>
    <w:p w14:paraId="5D164A76" w14:textId="77777777" w:rsidR="00FB05B0" w:rsidRPr="00CB32CE" w:rsidRDefault="00FB05B0" w:rsidP="00FB05B0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1435463" w14:textId="6DA8469B" w:rsidR="00FB05B0" w:rsidRPr="00FB05B0" w:rsidRDefault="00CB32CE" w:rsidP="00FB05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B32CE">
        <w:rPr>
          <w:rFonts w:ascii="Times New Roman" w:hAnsi="Times New Roman" w:cs="Times New Roman"/>
          <w:sz w:val="24"/>
          <w:szCs w:val="24"/>
        </w:rPr>
        <w:t>The algo ensures you always trade at a chosen % of the market volume (e.g., 10% POV).</w:t>
      </w:r>
      <w:r w:rsidRPr="00CB32CE">
        <w:rPr>
          <w:rFonts w:ascii="Times New Roman" w:hAnsi="Times New Roman" w:cs="Times New Roman"/>
          <w:sz w:val="24"/>
          <w:szCs w:val="24"/>
        </w:rPr>
        <w:br/>
        <w:t>This makes execution predictable and controlled.</w:t>
      </w:r>
    </w:p>
    <w:p w14:paraId="668A3D25" w14:textId="77777777" w:rsidR="00FB05B0" w:rsidRPr="00FB05B0" w:rsidRDefault="00FB05B0" w:rsidP="00FB05B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CC1BA6" w14:textId="147A51B3" w:rsidR="00CB32CE" w:rsidRPr="00CB32CE" w:rsidRDefault="00CB32CE" w:rsidP="00CB32C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B32CE">
        <w:rPr>
          <w:rFonts w:ascii="Times New Roman" w:hAnsi="Times New Roman" w:cs="Times New Roman"/>
          <w:sz w:val="24"/>
          <w:szCs w:val="24"/>
        </w:rPr>
        <w:t>It continuously checks the GAP between:</w:t>
      </w:r>
      <w:r w:rsidRPr="00CB32CE">
        <w:rPr>
          <w:rFonts w:ascii="Times New Roman" w:hAnsi="Times New Roman" w:cs="Times New Roman"/>
          <w:sz w:val="24"/>
          <w:szCs w:val="24"/>
        </w:rPr>
        <w:br/>
      </w:r>
      <w:r w:rsidRPr="00CB32CE">
        <w:rPr>
          <w:rFonts w:ascii="Times New Roman" w:hAnsi="Times New Roman" w:cs="Times New Roman"/>
          <w:b/>
          <w:bCs/>
          <w:sz w:val="24"/>
          <w:szCs w:val="24"/>
        </w:rPr>
        <w:t>POV Target – Executed So Far</w:t>
      </w:r>
      <w:r w:rsidRPr="00CB32CE">
        <w:rPr>
          <w:rFonts w:ascii="Times New Roman" w:hAnsi="Times New Roman" w:cs="Times New Roman"/>
          <w:sz w:val="24"/>
          <w:szCs w:val="24"/>
        </w:rPr>
        <w:br/>
        <w:t xml:space="preserve">• Positive Gap → you are </w:t>
      </w:r>
      <w:r w:rsidRPr="00CB32CE">
        <w:rPr>
          <w:rFonts w:ascii="Times New Roman" w:hAnsi="Times New Roman" w:cs="Times New Roman"/>
          <w:b/>
          <w:bCs/>
          <w:sz w:val="24"/>
          <w:szCs w:val="24"/>
        </w:rPr>
        <w:t>behind</w:t>
      </w:r>
      <w:r w:rsidRPr="00CB32CE">
        <w:rPr>
          <w:rFonts w:ascii="Times New Roman" w:hAnsi="Times New Roman" w:cs="Times New Roman"/>
          <w:sz w:val="24"/>
          <w:szCs w:val="24"/>
        </w:rPr>
        <w:t xml:space="preserve"> → trade more</w:t>
      </w:r>
      <w:r w:rsidRPr="00CB32CE">
        <w:rPr>
          <w:rFonts w:ascii="Times New Roman" w:hAnsi="Times New Roman" w:cs="Times New Roman"/>
          <w:sz w:val="24"/>
          <w:szCs w:val="24"/>
        </w:rPr>
        <w:br/>
        <w:t xml:space="preserve">• Negative Gap → you are </w:t>
      </w:r>
      <w:r w:rsidRPr="00CB32CE">
        <w:rPr>
          <w:rFonts w:ascii="Times New Roman" w:hAnsi="Times New Roman" w:cs="Times New Roman"/>
          <w:b/>
          <w:bCs/>
          <w:sz w:val="24"/>
          <w:szCs w:val="24"/>
        </w:rPr>
        <w:t>ahead</w:t>
      </w:r>
      <w:r w:rsidRPr="00CB32CE">
        <w:rPr>
          <w:rFonts w:ascii="Times New Roman" w:hAnsi="Times New Roman" w:cs="Times New Roman"/>
          <w:sz w:val="24"/>
          <w:szCs w:val="24"/>
        </w:rPr>
        <w:t xml:space="preserve"> → slow down</w:t>
      </w:r>
    </w:p>
    <w:p w14:paraId="2A472924" w14:textId="77777777" w:rsidR="00135F2E" w:rsidRPr="001D7572" w:rsidRDefault="00135F2E" w:rsidP="00CB32CE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4298"/>
        <w:gridCol w:w="9259"/>
      </w:tblGrid>
      <w:tr w:rsidR="00135F2E" w:rsidRPr="001D7572" w14:paraId="777558D3" w14:textId="77777777" w:rsidTr="00135F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5D968" w14:textId="77777777" w:rsidR="00135F2E" w:rsidRPr="001D7572" w:rsidRDefault="00135F2E" w:rsidP="00135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BA24E23" w14:textId="77777777" w:rsidR="00135F2E" w:rsidRPr="001D7572" w:rsidRDefault="00135F2E" w:rsidP="00135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Calculation / Rule</w:t>
            </w:r>
          </w:p>
        </w:tc>
        <w:tc>
          <w:tcPr>
            <w:tcW w:w="0" w:type="auto"/>
            <w:vAlign w:val="center"/>
            <w:hideMark/>
          </w:tcPr>
          <w:p w14:paraId="5C9C6902" w14:textId="77777777" w:rsidR="00135F2E" w:rsidRPr="001D7572" w:rsidRDefault="00135F2E" w:rsidP="00135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 (Simple Meaning)</w:t>
            </w:r>
          </w:p>
        </w:tc>
      </w:tr>
      <w:tr w:rsidR="00135F2E" w:rsidRPr="001D7572" w14:paraId="2E9C8927" w14:textId="77777777" w:rsidTr="00135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D9474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POV Target</w:t>
            </w:r>
          </w:p>
        </w:tc>
        <w:tc>
          <w:tcPr>
            <w:tcW w:w="0" w:type="auto"/>
            <w:vAlign w:val="center"/>
            <w:hideMark/>
          </w:tcPr>
          <w:p w14:paraId="2E952572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Cumulative Market Volume × POV Percent</w:t>
            </w:r>
          </w:p>
        </w:tc>
        <w:tc>
          <w:tcPr>
            <w:tcW w:w="0" w:type="auto"/>
            <w:vAlign w:val="center"/>
            <w:hideMark/>
          </w:tcPr>
          <w:p w14:paraId="2ACA5145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 xml:space="preserve">Shows </w:t>
            </w: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how much we </w:t>
            </w:r>
            <w:r w:rsidRPr="001D757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should have</w:t>
            </w: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traded</w:t>
            </w: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 xml:space="preserve"> so far to stay at 10% participation.</w:t>
            </w:r>
          </w:p>
        </w:tc>
      </w:tr>
      <w:tr w:rsidR="00135F2E" w:rsidRPr="001D7572" w14:paraId="76B087E4" w14:textId="77777777" w:rsidTr="00135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662C7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15483C52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POV Target − Executed So Far</w:t>
            </w:r>
          </w:p>
        </w:tc>
        <w:tc>
          <w:tcPr>
            <w:tcW w:w="0" w:type="auto"/>
            <w:vAlign w:val="center"/>
            <w:hideMark/>
          </w:tcPr>
          <w:p w14:paraId="0F3EC8F8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 xml:space="preserve">Tells us </w:t>
            </w: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are we behind or </w:t>
            </w:r>
            <w:proofErr w:type="gramStart"/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ahead?</w:t>
            </w: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proofErr w:type="gramEnd"/>
            <w:r w:rsidRPr="001D7572">
              <w:rPr>
                <w:rFonts w:ascii="Times New Roman" w:hAnsi="Times New Roman" w:cs="Times New Roman"/>
                <w:sz w:val="24"/>
                <w:szCs w:val="24"/>
              </w:rPr>
              <w:t xml:space="preserve"> Positive = behind → trade more• Negative = ahead → trade less</w:t>
            </w:r>
          </w:p>
        </w:tc>
      </w:tr>
      <w:tr w:rsidR="00135F2E" w:rsidRPr="001D7572" w14:paraId="73327717" w14:textId="77777777" w:rsidTr="00135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A1FB3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Catch-up Mode</w:t>
            </w:r>
          </w:p>
        </w:tc>
        <w:tc>
          <w:tcPr>
            <w:tcW w:w="0" w:type="auto"/>
            <w:vAlign w:val="center"/>
            <w:hideMark/>
          </w:tcPr>
          <w:p w14:paraId="357F0931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If Gap &gt; 0 → Lagging</w:t>
            </w:r>
          </w:p>
        </w:tc>
        <w:tc>
          <w:tcPr>
            <w:tcW w:w="0" w:type="auto"/>
            <w:vAlign w:val="center"/>
            <w:hideMark/>
          </w:tcPr>
          <w:p w14:paraId="65907DAE" w14:textId="68880959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 xml:space="preserve">Slice Size = Gap × 1.5, The algo trades a </w:t>
            </w: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bigger slice</w:t>
            </w: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 xml:space="preserve"> to catch up to the target.</w:t>
            </w:r>
          </w:p>
        </w:tc>
      </w:tr>
      <w:tr w:rsidR="00135F2E" w:rsidRPr="001D7572" w14:paraId="468815CD" w14:textId="77777777" w:rsidTr="00135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A95C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Slow-down Mode</w:t>
            </w:r>
          </w:p>
        </w:tc>
        <w:tc>
          <w:tcPr>
            <w:tcW w:w="0" w:type="auto"/>
            <w:vAlign w:val="center"/>
            <w:hideMark/>
          </w:tcPr>
          <w:p w14:paraId="5DE11FF0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If Gap ≤ 0 → Already ahead</w:t>
            </w:r>
          </w:p>
        </w:tc>
        <w:tc>
          <w:tcPr>
            <w:tcW w:w="0" w:type="auto"/>
            <w:vAlign w:val="center"/>
            <w:hideMark/>
          </w:tcPr>
          <w:p w14:paraId="20931B39" w14:textId="0B0CCFA9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 xml:space="preserve">`Slice Size = Gap x 0.5, The algo trade a lesser quantity to catch to target </w:t>
            </w:r>
          </w:p>
        </w:tc>
      </w:tr>
      <w:tr w:rsidR="00135F2E" w:rsidRPr="001D7572" w14:paraId="1255BA95" w14:textId="77777777" w:rsidTr="00135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926DF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Final Slice Units</w:t>
            </w:r>
          </w:p>
        </w:tc>
        <w:tc>
          <w:tcPr>
            <w:tcW w:w="0" w:type="auto"/>
            <w:vAlign w:val="center"/>
            <w:hideMark/>
          </w:tcPr>
          <w:p w14:paraId="73152B33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int(</w:t>
            </w:r>
            <w:proofErr w:type="gramEnd"/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Slice Size) but capped by remaining order</w:t>
            </w:r>
          </w:p>
        </w:tc>
        <w:tc>
          <w:tcPr>
            <w:tcW w:w="0" w:type="auto"/>
            <w:vAlign w:val="center"/>
            <w:hideMark/>
          </w:tcPr>
          <w:p w14:paraId="0E273CD7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Actual number of units traded in this tick.</w:t>
            </w:r>
          </w:p>
        </w:tc>
      </w:tr>
      <w:tr w:rsidR="00135F2E" w:rsidRPr="001D7572" w14:paraId="5370A8F9" w14:textId="77777777" w:rsidTr="00135F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9BA0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Executed (End)</w:t>
            </w:r>
          </w:p>
        </w:tc>
        <w:tc>
          <w:tcPr>
            <w:tcW w:w="0" w:type="auto"/>
            <w:vAlign w:val="center"/>
            <w:hideMark/>
          </w:tcPr>
          <w:p w14:paraId="1FD63D7E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Executed(</w:t>
            </w:r>
            <w:proofErr w:type="gramEnd"/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Start) + Final Slice Units</w:t>
            </w:r>
          </w:p>
        </w:tc>
        <w:tc>
          <w:tcPr>
            <w:tcW w:w="0" w:type="auto"/>
            <w:vAlign w:val="center"/>
            <w:hideMark/>
          </w:tcPr>
          <w:p w14:paraId="7901C1B1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Updated executed quantity after this tick.</w:t>
            </w:r>
          </w:p>
        </w:tc>
      </w:tr>
    </w:tbl>
    <w:p w14:paraId="138AF6F9" w14:textId="77777777" w:rsidR="00135F2E" w:rsidRPr="001D7572" w:rsidRDefault="00135F2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AA1194" w14:textId="77777777" w:rsidR="00135F2E" w:rsidRPr="001D7572" w:rsidRDefault="00135F2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E258E9" w14:textId="77777777" w:rsidR="00135F2E" w:rsidRPr="001D7572" w:rsidRDefault="00135F2E" w:rsidP="00135F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572">
        <w:rPr>
          <w:rFonts w:ascii="Times New Roman" w:hAnsi="Times New Roman" w:cs="Times New Roman"/>
          <w:b/>
          <w:bCs/>
          <w:sz w:val="24"/>
          <w:szCs w:val="24"/>
        </w:rPr>
        <w:lastRenderedPageBreak/>
        <w:t>Initial State</w:t>
      </w:r>
    </w:p>
    <w:p w14:paraId="707DF33F" w14:textId="72653694" w:rsidR="00135F2E" w:rsidRPr="001D7572" w:rsidRDefault="00135F2E" w:rsidP="001D757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7572">
        <w:rPr>
          <w:rFonts w:ascii="Times New Roman" w:hAnsi="Times New Roman" w:cs="Times New Roman"/>
          <w:b/>
          <w:bCs/>
          <w:sz w:val="24"/>
          <w:szCs w:val="24"/>
        </w:rPr>
        <w:t>Total Order</w:t>
      </w:r>
      <w:r w:rsidRPr="001D7572">
        <w:rPr>
          <w:rFonts w:ascii="Times New Roman" w:hAnsi="Times New Roman" w:cs="Times New Roman"/>
          <w:sz w:val="24"/>
          <w:szCs w:val="24"/>
        </w:rPr>
        <w:t xml:space="preserve"> = 10,000</w:t>
      </w:r>
      <w:r w:rsidR="001D7572">
        <w:rPr>
          <w:rFonts w:ascii="Times New Roman" w:hAnsi="Times New Roman" w:cs="Times New Roman"/>
          <w:sz w:val="24"/>
          <w:szCs w:val="24"/>
        </w:rPr>
        <w:t xml:space="preserve">       </w:t>
      </w:r>
      <w:r w:rsidRPr="001D7572">
        <w:rPr>
          <w:rFonts w:ascii="Times New Roman" w:hAnsi="Times New Roman" w:cs="Times New Roman"/>
          <w:b/>
          <w:bCs/>
          <w:sz w:val="24"/>
          <w:szCs w:val="24"/>
        </w:rPr>
        <w:t>POV Target Percent</w:t>
      </w:r>
      <w:r w:rsidRPr="001D7572">
        <w:rPr>
          <w:rFonts w:ascii="Times New Roman" w:hAnsi="Times New Roman" w:cs="Times New Roman"/>
          <w:sz w:val="24"/>
          <w:szCs w:val="24"/>
        </w:rPr>
        <w:t xml:space="preserve"> = 10%</w:t>
      </w:r>
      <w:r w:rsidR="001D7572">
        <w:rPr>
          <w:rFonts w:ascii="Times New Roman" w:hAnsi="Times New Roman" w:cs="Times New Roman"/>
          <w:sz w:val="24"/>
          <w:szCs w:val="24"/>
        </w:rPr>
        <w:t xml:space="preserve">     </w:t>
      </w:r>
      <w:r w:rsidRPr="001D7572">
        <w:rPr>
          <w:rFonts w:ascii="Times New Roman" w:hAnsi="Times New Roman" w:cs="Times New Roman"/>
          <w:b/>
          <w:bCs/>
          <w:sz w:val="24"/>
          <w:szCs w:val="24"/>
        </w:rPr>
        <w:t>Catch-up Multiplier</w:t>
      </w:r>
      <w:r w:rsidRPr="001D7572">
        <w:rPr>
          <w:rFonts w:ascii="Times New Roman" w:hAnsi="Times New Roman" w:cs="Times New Roman"/>
          <w:sz w:val="24"/>
          <w:szCs w:val="24"/>
        </w:rPr>
        <w:t xml:space="preserve"> = 1.5</w:t>
      </w:r>
      <w:r w:rsidR="001D7572">
        <w:rPr>
          <w:rFonts w:ascii="Times New Roman" w:hAnsi="Times New Roman" w:cs="Times New Roman"/>
          <w:sz w:val="24"/>
          <w:szCs w:val="24"/>
        </w:rPr>
        <w:t xml:space="preserve">   </w:t>
      </w:r>
      <w:r w:rsidRPr="001D7572">
        <w:rPr>
          <w:rFonts w:ascii="Times New Roman" w:hAnsi="Times New Roman" w:cs="Times New Roman"/>
          <w:b/>
          <w:bCs/>
          <w:sz w:val="24"/>
          <w:szCs w:val="24"/>
        </w:rPr>
        <w:t>Slow-down Multiplier</w:t>
      </w:r>
      <w:r w:rsidRPr="001D7572">
        <w:rPr>
          <w:rFonts w:ascii="Times New Roman" w:hAnsi="Times New Roman" w:cs="Times New Roman"/>
          <w:sz w:val="24"/>
          <w:szCs w:val="24"/>
        </w:rPr>
        <w:t xml:space="preserve"> = 0.6</w:t>
      </w:r>
    </w:p>
    <w:p w14:paraId="4BA8F543" w14:textId="77777777" w:rsidR="004B75A5" w:rsidRPr="001D7572" w:rsidRDefault="004B75A5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8"/>
        <w:gridCol w:w="2288"/>
        <w:gridCol w:w="1734"/>
        <w:gridCol w:w="1993"/>
        <w:gridCol w:w="1758"/>
        <w:gridCol w:w="2596"/>
        <w:gridCol w:w="1182"/>
        <w:gridCol w:w="1598"/>
        <w:gridCol w:w="1681"/>
      </w:tblGrid>
      <w:tr w:rsidR="00135F2E" w:rsidRPr="001D7572" w14:paraId="76E19003" w14:textId="77777777" w:rsidTr="00135F2E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17776B8" w14:textId="77777777" w:rsidR="00135F2E" w:rsidRPr="001D7572" w:rsidRDefault="00135F2E" w:rsidP="00135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Tick</w:t>
            </w:r>
          </w:p>
        </w:tc>
        <w:tc>
          <w:tcPr>
            <w:tcW w:w="0" w:type="auto"/>
            <w:vAlign w:val="center"/>
            <w:hideMark/>
          </w:tcPr>
          <w:p w14:paraId="7F122FC8" w14:textId="77777777" w:rsidR="00135F2E" w:rsidRPr="001D7572" w:rsidRDefault="00135F2E" w:rsidP="00135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Market Volume (MV)</w:t>
            </w:r>
          </w:p>
        </w:tc>
        <w:tc>
          <w:tcPr>
            <w:tcW w:w="0" w:type="auto"/>
            <w:vAlign w:val="center"/>
            <w:hideMark/>
          </w:tcPr>
          <w:p w14:paraId="77BFFBAC" w14:textId="77777777" w:rsidR="00135F2E" w:rsidRPr="001D7572" w:rsidRDefault="00135F2E" w:rsidP="00135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Cumulative MV</w:t>
            </w:r>
          </w:p>
        </w:tc>
        <w:tc>
          <w:tcPr>
            <w:tcW w:w="0" w:type="auto"/>
            <w:vAlign w:val="center"/>
            <w:hideMark/>
          </w:tcPr>
          <w:p w14:paraId="1B26E49B" w14:textId="77777777" w:rsidR="00135F2E" w:rsidRPr="001D7572" w:rsidRDefault="00135F2E" w:rsidP="00135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POV Target (10%)</w:t>
            </w:r>
          </w:p>
        </w:tc>
        <w:tc>
          <w:tcPr>
            <w:tcW w:w="0" w:type="auto"/>
            <w:vAlign w:val="center"/>
            <w:hideMark/>
          </w:tcPr>
          <w:p w14:paraId="3E1CD02C" w14:textId="77777777" w:rsidR="00135F2E" w:rsidRPr="001D7572" w:rsidRDefault="00135F2E" w:rsidP="00135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Executed (Start)</w:t>
            </w:r>
          </w:p>
        </w:tc>
        <w:tc>
          <w:tcPr>
            <w:tcW w:w="0" w:type="auto"/>
            <w:vAlign w:val="center"/>
            <w:hideMark/>
          </w:tcPr>
          <w:p w14:paraId="726AF4DC" w14:textId="77777777" w:rsidR="00135F2E" w:rsidRPr="001D7572" w:rsidRDefault="00135F2E" w:rsidP="00135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Gap (Target − Executed)</w:t>
            </w:r>
          </w:p>
        </w:tc>
        <w:tc>
          <w:tcPr>
            <w:tcW w:w="0" w:type="auto"/>
            <w:vAlign w:val="center"/>
            <w:hideMark/>
          </w:tcPr>
          <w:p w14:paraId="0C4083B3" w14:textId="77777777" w:rsidR="00135F2E" w:rsidRPr="001D7572" w:rsidRDefault="00135F2E" w:rsidP="00135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22093389" w14:textId="77777777" w:rsidR="00135F2E" w:rsidRPr="001D7572" w:rsidRDefault="00135F2E" w:rsidP="00135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Slice Units</w:t>
            </w:r>
          </w:p>
        </w:tc>
        <w:tc>
          <w:tcPr>
            <w:tcW w:w="0" w:type="auto"/>
            <w:vAlign w:val="center"/>
            <w:hideMark/>
          </w:tcPr>
          <w:p w14:paraId="560AC983" w14:textId="77777777" w:rsidR="00135F2E" w:rsidRPr="001D7572" w:rsidRDefault="00135F2E" w:rsidP="00135F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Executed (End)</w:t>
            </w:r>
          </w:p>
        </w:tc>
      </w:tr>
      <w:tr w:rsidR="00135F2E" w:rsidRPr="001D7572" w14:paraId="7658529B" w14:textId="77777777" w:rsidTr="00135F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5EB2BC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FBA2A6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059B97AB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3D163B09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8E39FCA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F75C1DA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+100</w:t>
            </w:r>
          </w:p>
        </w:tc>
        <w:tc>
          <w:tcPr>
            <w:tcW w:w="0" w:type="auto"/>
            <w:vAlign w:val="center"/>
            <w:hideMark/>
          </w:tcPr>
          <w:p w14:paraId="139AAE40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Catch-up</w:t>
            </w:r>
          </w:p>
        </w:tc>
        <w:tc>
          <w:tcPr>
            <w:tcW w:w="0" w:type="auto"/>
            <w:vAlign w:val="center"/>
            <w:hideMark/>
          </w:tcPr>
          <w:p w14:paraId="301B9003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100 × 1.5 = 150</w:t>
            </w:r>
          </w:p>
        </w:tc>
        <w:tc>
          <w:tcPr>
            <w:tcW w:w="0" w:type="auto"/>
            <w:vAlign w:val="center"/>
            <w:hideMark/>
          </w:tcPr>
          <w:p w14:paraId="2C7096DC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150</w:t>
            </w:r>
          </w:p>
        </w:tc>
      </w:tr>
      <w:tr w:rsidR="00135F2E" w:rsidRPr="001D7572" w14:paraId="3FDB9755" w14:textId="77777777" w:rsidTr="00135F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65F899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FEDBD4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03440A1E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2500</w:t>
            </w:r>
          </w:p>
        </w:tc>
        <w:tc>
          <w:tcPr>
            <w:tcW w:w="0" w:type="auto"/>
            <w:vAlign w:val="center"/>
            <w:hideMark/>
          </w:tcPr>
          <w:p w14:paraId="6444D9EB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4068EEFB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14A4DF2A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+100</w:t>
            </w:r>
          </w:p>
        </w:tc>
        <w:tc>
          <w:tcPr>
            <w:tcW w:w="0" w:type="auto"/>
            <w:vAlign w:val="center"/>
            <w:hideMark/>
          </w:tcPr>
          <w:p w14:paraId="141208C8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Catch-up</w:t>
            </w:r>
          </w:p>
        </w:tc>
        <w:tc>
          <w:tcPr>
            <w:tcW w:w="0" w:type="auto"/>
            <w:vAlign w:val="center"/>
            <w:hideMark/>
          </w:tcPr>
          <w:p w14:paraId="12E78ED1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100 × 1.5 = 150</w:t>
            </w:r>
          </w:p>
        </w:tc>
        <w:tc>
          <w:tcPr>
            <w:tcW w:w="0" w:type="auto"/>
            <w:vAlign w:val="center"/>
            <w:hideMark/>
          </w:tcPr>
          <w:p w14:paraId="585E9734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300</w:t>
            </w:r>
          </w:p>
        </w:tc>
      </w:tr>
      <w:tr w:rsidR="00135F2E" w:rsidRPr="001D7572" w14:paraId="281FC2DC" w14:textId="77777777" w:rsidTr="00135F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4971DE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AA23142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2B488220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3300</w:t>
            </w:r>
          </w:p>
        </w:tc>
        <w:tc>
          <w:tcPr>
            <w:tcW w:w="0" w:type="auto"/>
            <w:vAlign w:val="center"/>
            <w:hideMark/>
          </w:tcPr>
          <w:p w14:paraId="17B4D49A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330</w:t>
            </w:r>
          </w:p>
        </w:tc>
        <w:tc>
          <w:tcPr>
            <w:tcW w:w="0" w:type="auto"/>
            <w:vAlign w:val="center"/>
            <w:hideMark/>
          </w:tcPr>
          <w:p w14:paraId="0F4CDCA8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12B9E22A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+30</w:t>
            </w:r>
          </w:p>
        </w:tc>
        <w:tc>
          <w:tcPr>
            <w:tcW w:w="0" w:type="auto"/>
            <w:vAlign w:val="center"/>
            <w:hideMark/>
          </w:tcPr>
          <w:p w14:paraId="00262387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Catch-up</w:t>
            </w:r>
          </w:p>
        </w:tc>
        <w:tc>
          <w:tcPr>
            <w:tcW w:w="0" w:type="auto"/>
            <w:vAlign w:val="center"/>
            <w:hideMark/>
          </w:tcPr>
          <w:p w14:paraId="522DA358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30 × 1.5 = 45</w:t>
            </w:r>
          </w:p>
        </w:tc>
        <w:tc>
          <w:tcPr>
            <w:tcW w:w="0" w:type="auto"/>
            <w:vAlign w:val="center"/>
            <w:hideMark/>
          </w:tcPr>
          <w:p w14:paraId="3BE054BE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345</w:t>
            </w:r>
          </w:p>
        </w:tc>
      </w:tr>
      <w:tr w:rsidR="00135F2E" w:rsidRPr="001D7572" w14:paraId="24476448" w14:textId="77777777" w:rsidTr="00135F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83307C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E7F895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02386FC8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4200</w:t>
            </w:r>
          </w:p>
        </w:tc>
        <w:tc>
          <w:tcPr>
            <w:tcW w:w="0" w:type="auto"/>
            <w:vAlign w:val="center"/>
            <w:hideMark/>
          </w:tcPr>
          <w:p w14:paraId="4A2504AD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420</w:t>
            </w:r>
          </w:p>
        </w:tc>
        <w:tc>
          <w:tcPr>
            <w:tcW w:w="0" w:type="auto"/>
            <w:vAlign w:val="center"/>
            <w:hideMark/>
          </w:tcPr>
          <w:p w14:paraId="09314376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345</w:t>
            </w:r>
          </w:p>
        </w:tc>
        <w:tc>
          <w:tcPr>
            <w:tcW w:w="0" w:type="auto"/>
            <w:vAlign w:val="center"/>
            <w:hideMark/>
          </w:tcPr>
          <w:p w14:paraId="41F5AB7B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+75</w:t>
            </w:r>
          </w:p>
        </w:tc>
        <w:tc>
          <w:tcPr>
            <w:tcW w:w="0" w:type="auto"/>
            <w:vAlign w:val="center"/>
            <w:hideMark/>
          </w:tcPr>
          <w:p w14:paraId="08C06E92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Catch-up</w:t>
            </w:r>
          </w:p>
        </w:tc>
        <w:tc>
          <w:tcPr>
            <w:tcW w:w="0" w:type="auto"/>
            <w:vAlign w:val="center"/>
            <w:hideMark/>
          </w:tcPr>
          <w:p w14:paraId="595E8532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75 × 1.5 = 113</w:t>
            </w:r>
          </w:p>
        </w:tc>
        <w:tc>
          <w:tcPr>
            <w:tcW w:w="0" w:type="auto"/>
            <w:vAlign w:val="center"/>
            <w:hideMark/>
          </w:tcPr>
          <w:p w14:paraId="1A28A4CF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458</w:t>
            </w:r>
          </w:p>
        </w:tc>
      </w:tr>
      <w:tr w:rsidR="00135F2E" w:rsidRPr="001D7572" w14:paraId="599079CD" w14:textId="77777777" w:rsidTr="00135F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1DED1C8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C22C544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14:paraId="1CF692DA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4800</w:t>
            </w:r>
          </w:p>
        </w:tc>
        <w:tc>
          <w:tcPr>
            <w:tcW w:w="0" w:type="auto"/>
            <w:vAlign w:val="center"/>
            <w:hideMark/>
          </w:tcPr>
          <w:p w14:paraId="3A6C842C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480</w:t>
            </w:r>
          </w:p>
        </w:tc>
        <w:tc>
          <w:tcPr>
            <w:tcW w:w="0" w:type="auto"/>
            <w:vAlign w:val="center"/>
            <w:hideMark/>
          </w:tcPr>
          <w:p w14:paraId="701750B1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458</w:t>
            </w:r>
          </w:p>
        </w:tc>
        <w:tc>
          <w:tcPr>
            <w:tcW w:w="0" w:type="auto"/>
            <w:vAlign w:val="center"/>
            <w:hideMark/>
          </w:tcPr>
          <w:p w14:paraId="497F85CB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+22</w:t>
            </w:r>
          </w:p>
        </w:tc>
        <w:tc>
          <w:tcPr>
            <w:tcW w:w="0" w:type="auto"/>
            <w:vAlign w:val="center"/>
            <w:hideMark/>
          </w:tcPr>
          <w:p w14:paraId="3C3CA160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Catch-up</w:t>
            </w:r>
          </w:p>
        </w:tc>
        <w:tc>
          <w:tcPr>
            <w:tcW w:w="0" w:type="auto"/>
            <w:vAlign w:val="center"/>
            <w:hideMark/>
          </w:tcPr>
          <w:p w14:paraId="7D07B78A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22 × 1.5 = 33</w:t>
            </w:r>
          </w:p>
        </w:tc>
        <w:tc>
          <w:tcPr>
            <w:tcW w:w="0" w:type="auto"/>
            <w:vAlign w:val="center"/>
            <w:hideMark/>
          </w:tcPr>
          <w:p w14:paraId="2C1916E8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491</w:t>
            </w:r>
          </w:p>
        </w:tc>
      </w:tr>
      <w:tr w:rsidR="00135F2E" w:rsidRPr="001D7572" w14:paraId="19FBD3F2" w14:textId="77777777" w:rsidTr="00135F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69D9E2B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C9924A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4AFE0357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5500</w:t>
            </w:r>
          </w:p>
        </w:tc>
        <w:tc>
          <w:tcPr>
            <w:tcW w:w="0" w:type="auto"/>
            <w:vAlign w:val="center"/>
            <w:hideMark/>
          </w:tcPr>
          <w:p w14:paraId="0DD2EE03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</w:tc>
        <w:tc>
          <w:tcPr>
            <w:tcW w:w="0" w:type="auto"/>
            <w:vAlign w:val="center"/>
            <w:hideMark/>
          </w:tcPr>
          <w:p w14:paraId="70018E8D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491</w:t>
            </w:r>
          </w:p>
        </w:tc>
        <w:tc>
          <w:tcPr>
            <w:tcW w:w="0" w:type="auto"/>
            <w:vAlign w:val="center"/>
            <w:hideMark/>
          </w:tcPr>
          <w:p w14:paraId="06C6B089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+59</w:t>
            </w:r>
          </w:p>
        </w:tc>
        <w:tc>
          <w:tcPr>
            <w:tcW w:w="0" w:type="auto"/>
            <w:vAlign w:val="center"/>
            <w:hideMark/>
          </w:tcPr>
          <w:p w14:paraId="0F6F2E3F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Catch-up</w:t>
            </w:r>
          </w:p>
        </w:tc>
        <w:tc>
          <w:tcPr>
            <w:tcW w:w="0" w:type="auto"/>
            <w:vAlign w:val="center"/>
            <w:hideMark/>
          </w:tcPr>
          <w:p w14:paraId="374DDC63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59 × 1.5 = 88</w:t>
            </w:r>
          </w:p>
        </w:tc>
        <w:tc>
          <w:tcPr>
            <w:tcW w:w="0" w:type="auto"/>
            <w:vAlign w:val="center"/>
            <w:hideMark/>
          </w:tcPr>
          <w:p w14:paraId="410C8FF7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579</w:t>
            </w:r>
          </w:p>
        </w:tc>
      </w:tr>
      <w:tr w:rsidR="00135F2E" w:rsidRPr="001D7572" w14:paraId="35D12BFF" w14:textId="77777777" w:rsidTr="00135F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CFE9CE4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ED5B695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67CA77B9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5800</w:t>
            </w:r>
          </w:p>
        </w:tc>
        <w:tc>
          <w:tcPr>
            <w:tcW w:w="0" w:type="auto"/>
            <w:vAlign w:val="center"/>
            <w:hideMark/>
          </w:tcPr>
          <w:p w14:paraId="5D5FEF50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580</w:t>
            </w:r>
          </w:p>
        </w:tc>
        <w:tc>
          <w:tcPr>
            <w:tcW w:w="0" w:type="auto"/>
            <w:vAlign w:val="center"/>
            <w:hideMark/>
          </w:tcPr>
          <w:p w14:paraId="446CBA9C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579</w:t>
            </w:r>
          </w:p>
        </w:tc>
        <w:tc>
          <w:tcPr>
            <w:tcW w:w="0" w:type="auto"/>
            <w:vAlign w:val="center"/>
            <w:hideMark/>
          </w:tcPr>
          <w:p w14:paraId="1A3FD7C1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1E44BBDD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Catch-up</w:t>
            </w:r>
          </w:p>
        </w:tc>
        <w:tc>
          <w:tcPr>
            <w:tcW w:w="0" w:type="auto"/>
            <w:vAlign w:val="center"/>
            <w:hideMark/>
          </w:tcPr>
          <w:p w14:paraId="4DE7E254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1 × 1.5 = 2</w:t>
            </w:r>
          </w:p>
        </w:tc>
        <w:tc>
          <w:tcPr>
            <w:tcW w:w="0" w:type="auto"/>
            <w:vAlign w:val="center"/>
            <w:hideMark/>
          </w:tcPr>
          <w:p w14:paraId="53E29093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581</w:t>
            </w:r>
          </w:p>
        </w:tc>
      </w:tr>
      <w:tr w:rsidR="00135F2E" w:rsidRPr="001D7572" w14:paraId="4C782F16" w14:textId="77777777" w:rsidTr="00135F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91B240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4700835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68F7B39E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6200</w:t>
            </w:r>
          </w:p>
        </w:tc>
        <w:tc>
          <w:tcPr>
            <w:tcW w:w="0" w:type="auto"/>
            <w:vAlign w:val="center"/>
            <w:hideMark/>
          </w:tcPr>
          <w:p w14:paraId="01B2907D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620</w:t>
            </w:r>
          </w:p>
        </w:tc>
        <w:tc>
          <w:tcPr>
            <w:tcW w:w="0" w:type="auto"/>
            <w:vAlign w:val="center"/>
            <w:hideMark/>
          </w:tcPr>
          <w:p w14:paraId="3A5DC7F4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581</w:t>
            </w:r>
          </w:p>
        </w:tc>
        <w:tc>
          <w:tcPr>
            <w:tcW w:w="0" w:type="auto"/>
            <w:vAlign w:val="center"/>
            <w:hideMark/>
          </w:tcPr>
          <w:p w14:paraId="3ACCAC7E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+39</w:t>
            </w:r>
          </w:p>
        </w:tc>
        <w:tc>
          <w:tcPr>
            <w:tcW w:w="0" w:type="auto"/>
            <w:vAlign w:val="center"/>
            <w:hideMark/>
          </w:tcPr>
          <w:p w14:paraId="590227E0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Catch-up</w:t>
            </w:r>
          </w:p>
        </w:tc>
        <w:tc>
          <w:tcPr>
            <w:tcW w:w="0" w:type="auto"/>
            <w:vAlign w:val="center"/>
            <w:hideMark/>
          </w:tcPr>
          <w:p w14:paraId="42C0AEDE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39 × 1.5 = 59</w:t>
            </w:r>
          </w:p>
        </w:tc>
        <w:tc>
          <w:tcPr>
            <w:tcW w:w="0" w:type="auto"/>
            <w:vAlign w:val="center"/>
            <w:hideMark/>
          </w:tcPr>
          <w:p w14:paraId="7501431A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640</w:t>
            </w:r>
          </w:p>
        </w:tc>
      </w:tr>
      <w:tr w:rsidR="00135F2E" w:rsidRPr="001D7572" w14:paraId="187F67C4" w14:textId="77777777" w:rsidTr="00135F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B33589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B199ABE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105239ED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7700</w:t>
            </w:r>
          </w:p>
        </w:tc>
        <w:tc>
          <w:tcPr>
            <w:tcW w:w="0" w:type="auto"/>
            <w:vAlign w:val="center"/>
            <w:hideMark/>
          </w:tcPr>
          <w:p w14:paraId="3D84F6D7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770</w:t>
            </w:r>
          </w:p>
        </w:tc>
        <w:tc>
          <w:tcPr>
            <w:tcW w:w="0" w:type="auto"/>
            <w:vAlign w:val="center"/>
            <w:hideMark/>
          </w:tcPr>
          <w:p w14:paraId="30FE635C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640</w:t>
            </w:r>
          </w:p>
        </w:tc>
        <w:tc>
          <w:tcPr>
            <w:tcW w:w="0" w:type="auto"/>
            <w:vAlign w:val="center"/>
            <w:hideMark/>
          </w:tcPr>
          <w:p w14:paraId="2A367E50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+130</w:t>
            </w:r>
          </w:p>
        </w:tc>
        <w:tc>
          <w:tcPr>
            <w:tcW w:w="0" w:type="auto"/>
            <w:vAlign w:val="center"/>
            <w:hideMark/>
          </w:tcPr>
          <w:p w14:paraId="07989E41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Catch-up</w:t>
            </w:r>
          </w:p>
        </w:tc>
        <w:tc>
          <w:tcPr>
            <w:tcW w:w="0" w:type="auto"/>
            <w:vAlign w:val="center"/>
            <w:hideMark/>
          </w:tcPr>
          <w:p w14:paraId="04FBD944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130 × 1.5 = 195</w:t>
            </w:r>
          </w:p>
        </w:tc>
        <w:tc>
          <w:tcPr>
            <w:tcW w:w="0" w:type="auto"/>
            <w:vAlign w:val="center"/>
            <w:hideMark/>
          </w:tcPr>
          <w:p w14:paraId="4CCABB47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835</w:t>
            </w:r>
          </w:p>
        </w:tc>
      </w:tr>
      <w:tr w:rsidR="00135F2E" w:rsidRPr="001D7572" w14:paraId="372B05E2" w14:textId="77777777" w:rsidTr="00135F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ABC7CED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C118F2D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28AE8D96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8500</w:t>
            </w:r>
          </w:p>
        </w:tc>
        <w:tc>
          <w:tcPr>
            <w:tcW w:w="0" w:type="auto"/>
            <w:vAlign w:val="center"/>
            <w:hideMark/>
          </w:tcPr>
          <w:p w14:paraId="4B7A7DF8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850</w:t>
            </w:r>
          </w:p>
        </w:tc>
        <w:tc>
          <w:tcPr>
            <w:tcW w:w="0" w:type="auto"/>
            <w:vAlign w:val="center"/>
            <w:hideMark/>
          </w:tcPr>
          <w:p w14:paraId="353F8210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835</w:t>
            </w:r>
          </w:p>
        </w:tc>
        <w:tc>
          <w:tcPr>
            <w:tcW w:w="0" w:type="auto"/>
            <w:vAlign w:val="center"/>
            <w:hideMark/>
          </w:tcPr>
          <w:p w14:paraId="606D7A06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+15</w:t>
            </w:r>
          </w:p>
        </w:tc>
        <w:tc>
          <w:tcPr>
            <w:tcW w:w="0" w:type="auto"/>
            <w:vAlign w:val="center"/>
            <w:hideMark/>
          </w:tcPr>
          <w:p w14:paraId="62EF2CB1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Catch-up</w:t>
            </w:r>
          </w:p>
        </w:tc>
        <w:tc>
          <w:tcPr>
            <w:tcW w:w="0" w:type="auto"/>
            <w:vAlign w:val="center"/>
            <w:hideMark/>
          </w:tcPr>
          <w:p w14:paraId="0C926D74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15 × 1.5 = 22</w:t>
            </w:r>
          </w:p>
        </w:tc>
        <w:tc>
          <w:tcPr>
            <w:tcW w:w="0" w:type="auto"/>
            <w:vAlign w:val="center"/>
            <w:hideMark/>
          </w:tcPr>
          <w:p w14:paraId="687DA4E0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857</w:t>
            </w:r>
          </w:p>
        </w:tc>
      </w:tr>
      <w:tr w:rsidR="00135F2E" w:rsidRPr="001D7572" w14:paraId="4EA9F64F" w14:textId="77777777" w:rsidTr="00135F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8D8725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8865A54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154411B9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9500</w:t>
            </w:r>
          </w:p>
        </w:tc>
        <w:tc>
          <w:tcPr>
            <w:tcW w:w="0" w:type="auto"/>
            <w:vAlign w:val="center"/>
            <w:hideMark/>
          </w:tcPr>
          <w:p w14:paraId="6F68AB70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950</w:t>
            </w:r>
          </w:p>
        </w:tc>
        <w:tc>
          <w:tcPr>
            <w:tcW w:w="0" w:type="auto"/>
            <w:vAlign w:val="center"/>
            <w:hideMark/>
          </w:tcPr>
          <w:p w14:paraId="1D85E199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857</w:t>
            </w:r>
          </w:p>
        </w:tc>
        <w:tc>
          <w:tcPr>
            <w:tcW w:w="0" w:type="auto"/>
            <w:vAlign w:val="center"/>
            <w:hideMark/>
          </w:tcPr>
          <w:p w14:paraId="342C7270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+93</w:t>
            </w:r>
          </w:p>
        </w:tc>
        <w:tc>
          <w:tcPr>
            <w:tcW w:w="0" w:type="auto"/>
            <w:vAlign w:val="center"/>
            <w:hideMark/>
          </w:tcPr>
          <w:p w14:paraId="282F13F2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Catch-up</w:t>
            </w:r>
          </w:p>
        </w:tc>
        <w:tc>
          <w:tcPr>
            <w:tcW w:w="0" w:type="auto"/>
            <w:vAlign w:val="center"/>
            <w:hideMark/>
          </w:tcPr>
          <w:p w14:paraId="311CFBEA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93 × 1.5 = 139</w:t>
            </w:r>
          </w:p>
        </w:tc>
        <w:tc>
          <w:tcPr>
            <w:tcW w:w="0" w:type="auto"/>
            <w:vAlign w:val="center"/>
            <w:hideMark/>
          </w:tcPr>
          <w:p w14:paraId="3FF9010C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996</w:t>
            </w:r>
          </w:p>
        </w:tc>
      </w:tr>
      <w:tr w:rsidR="00135F2E" w:rsidRPr="001D7572" w14:paraId="79127CFA" w14:textId="77777777" w:rsidTr="00135F2E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5B2371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86B91B8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01C240B9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9800</w:t>
            </w:r>
          </w:p>
        </w:tc>
        <w:tc>
          <w:tcPr>
            <w:tcW w:w="0" w:type="auto"/>
            <w:vAlign w:val="center"/>
            <w:hideMark/>
          </w:tcPr>
          <w:p w14:paraId="1439BCDF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980</w:t>
            </w:r>
          </w:p>
        </w:tc>
        <w:tc>
          <w:tcPr>
            <w:tcW w:w="0" w:type="auto"/>
            <w:vAlign w:val="center"/>
            <w:hideMark/>
          </w:tcPr>
          <w:p w14:paraId="060F6B51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996</w:t>
            </w:r>
          </w:p>
        </w:tc>
        <w:tc>
          <w:tcPr>
            <w:tcW w:w="0" w:type="auto"/>
            <w:vAlign w:val="center"/>
            <w:hideMark/>
          </w:tcPr>
          <w:p w14:paraId="1894C4AA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–16</w:t>
            </w:r>
          </w:p>
        </w:tc>
        <w:tc>
          <w:tcPr>
            <w:tcW w:w="0" w:type="auto"/>
            <w:vAlign w:val="center"/>
            <w:hideMark/>
          </w:tcPr>
          <w:p w14:paraId="1E49771D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Slow-down</w:t>
            </w:r>
          </w:p>
        </w:tc>
        <w:tc>
          <w:tcPr>
            <w:tcW w:w="0" w:type="auto"/>
            <w:vAlign w:val="center"/>
            <w:hideMark/>
          </w:tcPr>
          <w:p w14:paraId="036B66B6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sz w:val="24"/>
                <w:szCs w:val="24"/>
              </w:rPr>
              <w:t>16 × 0.6 = 10</w:t>
            </w:r>
          </w:p>
        </w:tc>
        <w:tc>
          <w:tcPr>
            <w:tcW w:w="0" w:type="auto"/>
            <w:vAlign w:val="center"/>
            <w:hideMark/>
          </w:tcPr>
          <w:p w14:paraId="4A4FF90E" w14:textId="77777777" w:rsidR="00135F2E" w:rsidRPr="001D7572" w:rsidRDefault="00135F2E" w:rsidP="00135F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57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1006</w:t>
            </w:r>
          </w:p>
        </w:tc>
      </w:tr>
    </w:tbl>
    <w:p w14:paraId="55F0ACE1" w14:textId="77777777" w:rsidR="00135F2E" w:rsidRDefault="00135F2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3F5A66" w14:textId="77777777" w:rsidR="001D7572" w:rsidRDefault="001D75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3EFDD" w14:textId="77777777" w:rsidR="001D7572" w:rsidRDefault="001D757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E887C1" w14:textId="77777777" w:rsidR="001D7572" w:rsidRPr="001D7572" w:rsidRDefault="001D7572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1D7572" w:rsidRPr="001D7572" w:rsidSect="004B75A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74EBF"/>
    <w:multiLevelType w:val="hybridMultilevel"/>
    <w:tmpl w:val="8AD49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2C084E"/>
    <w:multiLevelType w:val="multilevel"/>
    <w:tmpl w:val="721A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3314">
    <w:abstractNumId w:val="1"/>
  </w:num>
  <w:num w:numId="2" w16cid:durableId="1170021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72"/>
    <w:rsid w:val="00047DA5"/>
    <w:rsid w:val="00135F2E"/>
    <w:rsid w:val="00153D77"/>
    <w:rsid w:val="001A7FA5"/>
    <w:rsid w:val="001D7572"/>
    <w:rsid w:val="002E353B"/>
    <w:rsid w:val="00331B50"/>
    <w:rsid w:val="00384404"/>
    <w:rsid w:val="004B75A5"/>
    <w:rsid w:val="004C3C72"/>
    <w:rsid w:val="004D0283"/>
    <w:rsid w:val="005077FE"/>
    <w:rsid w:val="00543A8D"/>
    <w:rsid w:val="005625D8"/>
    <w:rsid w:val="00573F72"/>
    <w:rsid w:val="006F74F7"/>
    <w:rsid w:val="00736B7D"/>
    <w:rsid w:val="007F55C0"/>
    <w:rsid w:val="0086678B"/>
    <w:rsid w:val="00BA4644"/>
    <w:rsid w:val="00CB32CE"/>
    <w:rsid w:val="00CD0F10"/>
    <w:rsid w:val="00D73193"/>
    <w:rsid w:val="00FB0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6744D"/>
  <w15:chartTrackingRefBased/>
  <w15:docId w15:val="{31148F89-C1C3-450F-8DFF-2BABC0FEE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C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C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C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C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C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C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C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C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C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17</cp:revision>
  <cp:lastPrinted>2025-12-06T15:44:00Z</cp:lastPrinted>
  <dcterms:created xsi:type="dcterms:W3CDTF">2025-11-30T05:26:00Z</dcterms:created>
  <dcterms:modified xsi:type="dcterms:W3CDTF">2025-12-06T16:55:00Z</dcterms:modified>
</cp:coreProperties>
</file>