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PiyushTrade Platform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Handoff &amp; Action Plan — v4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Last updated: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1F3864"/>
                <w:sz w:val="18"/>
                <w:szCs w:val="18"/>
              </w:rPr>
              <w:t xml:space="preserve">Status: Phase 0 ✓  |  Phase 1 ✓  |  Phase 2 → IN PROGRESS (Files 1–6 complete, Files 7–14 remaining)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This Session — What Was Done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Phase 2 Progress (Files 1–6 of 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560"/>
        <w:gridCol w:w="4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app/models/user.py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UserRole enum, role column (SAEnum native_enum=False)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app/models/strategy.py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model with Instrument + StrategyStatus enums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app/models/order.py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model, status machine, idempotency_key, SHA256 comment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app/models/trade.py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model, 1:1 order_id (unique), realised_pnl nullable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app/models/__init__.py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4 models + enums exported for Alembic autogenerate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alembic/versions/0002_...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DONE + VERIFIED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Migration applied, 4 tables + 5 enum types confirmed in DB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Migration Gotchas — Hard-Won Fixes (DO NOT REPEAT)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7B3F00"/>
                <w:sz w:val="18"/>
                <w:szCs w:val="18"/>
              </w:rPr>
              <w:t xml:space="preserve">1. down_revision must match exact revision ID of 0001 file: "0001_initial_users" (not "0001")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7B3F00"/>
                <w:sz w:val="18"/>
                <w:szCs w:val="18"/>
              </w:rPr>
              <w:t xml:space="preserve">2. ALTER COLUMN role: must DROP DEFAULT before TYPE change — Postgres rejects VARCHAR default cast to enum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7B3F00"/>
                <w:sz w:val="18"/>
                <w:szCs w:val="18"/>
              </w:rPr>
              <w:t xml:space="preserve">3. SAEnum with native_enum=False + name= still fires CREATE TYPE — SQLAlchemy bug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7B3F00"/>
                <w:sz w:val="18"/>
                <w:szCs w:val="18"/>
              </w:rPr>
              <w:t xml:space="preserve">4. Fix: use PgEnum(...).create(bind, checkfirst=True) BEFORE op.create_table, then create_type=False in columns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7B3F00"/>
                <w:sz w:val="18"/>
                <w:szCs w:val="18"/>
              </w:rPr>
              <w:t xml:space="preserve">5. CREATE TYPE IF NOT EXISTS via op.execute() does NOT register in SQLAlchemy’s internal registry — op.create_table still double-fires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7B3F00"/>
                <w:sz w:val="18"/>
                <w:szCs w:val="18"/>
              </w:rPr>
              <w:t xml:space="preserve">6. alembic/env.py: add Strategy, Order, Trade imports alongside User for autogenerate to work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60"/>
        <w:gridCol w:w="4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app/core/config.py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NSE holiday calendar, Redis + Celery 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app/core/database.py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SQLAlchemy Base, session factory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app/core/security.py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logic, bcrypt 4.0.1 pinned — DO NOT upgrade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app/core/logging.py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structured logging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(0001)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 table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(0002)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VERIFIED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strategies, orders, trades + 5 enum types confirmed in 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worker/worker.py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+ Redis broker + autodiscover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websocket_manager.py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Backoff, heartbeat, feed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option_chain_ingestor.py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push TTL=15s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options_service.py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Staleness + 503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app/api/options.py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EXISTS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— structured errors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app/models/user.py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UPDATED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UserRole enum added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app/models/strategy.py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model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app/models/order.py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model + idempotency_key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app/models/trade.py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 model complete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app/models/__init__.py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NEW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models exported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app/schemas/strategy_schema.py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— File 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app/api/strategy.py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data_ingestion/adapters/base_adapter.py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data_ingestion/adapters/nse_adapter.py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app/engines/backtest_engine.py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app/tasks/backtest_tasks.py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app/api/backtest.py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13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NEEDS UPDATE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14 — mount new routers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brokers/base.py + zerodha.py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engines/execution_engine.py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services/execution_service.py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engines/risk_manager.py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 (all files)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 + CloudWatch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MISSING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Phase 2 — Remaining Files (7–14)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Start immediately with file 7. Write every file in full — no TODOs, no placeholders.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must contain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app/schemas/strategy_schema.py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Pydantic: StrategyCreate, StrategyUpdate, StrategyResponse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app/api/strategy.py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CRUD: POST/GET/PUT/DELETE /strategies. JWT auth. user_id from token.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app/data_ingestion/adapters/base_adapter.py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DataAdapter: fetch_ohlcv(), fetch_chain_snapshot(), fetch_expiry_calendar()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app/data_ingestion/adapters/nse_adapter.py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NSE EOD: downloads fo&lt;DDMMMYYYY&gt;bhav.csv.zip, parses, returns OHLCVBar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app/engines/backtest_engine.py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EOD backtest: strategy + date range, uses DataAdapter only, returns BacktestResult. Zero live logic.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app/tasks/backtest_tasks.py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task: run_backtest.delay(strategy_id, from_date, to_date). Saves result to S3.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app/api/backtest.py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/backtest — validates, dispatches Celery task, returns task_id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app/main.py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Mount strategy and backtest routers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Phase 2 Critical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1E6B3C"/>
                <w:sz w:val="18"/>
                <w:szCs w:val="18"/>
              </w:rPr>
              <w:t xml:space="preserve">user_id FK on every new table — multi-tenancy from day one, no exceptions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1E6B3C"/>
                <w:sz w:val="18"/>
                <w:szCs w:val="18"/>
              </w:rPr>
              <w:t xml:space="preserve">strategy_engine.py and execution_engine.py must have zero cross-imports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1E6B3C"/>
                <w:sz w:val="18"/>
                <w:szCs w:val="18"/>
              </w:rPr>
              <w:t xml:space="preserve">backtest_engine.py: zero live execution logic allowed inside this file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1E6B3C"/>
                <w:sz w:val="18"/>
                <w:szCs w:val="18"/>
              </w:rPr>
              <w:t xml:space="preserve">DataAdapter is the only way the backtest engine gets data — never call NSE directly from the engine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1E6B3C"/>
                <w:sz w:val="18"/>
                <w:szCs w:val="18"/>
              </w:rPr>
              <w:t xml:space="preserve">Alembic only for schema changes — no create_all() anywhere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1E6B3C"/>
                <w:sz w:val="18"/>
                <w:szCs w:val="18"/>
              </w:rPr>
              <w:t xml:space="preserve">Migration 0002 depends_on 0001_initial_users — already set correctly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Copy-Paste Prompt for Next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We are building PiyushTrade — a private AI-powered options trading platform for Indian markets (NSE/BSE).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Architecture is fully locked. We are in production-hardening mode, not design mode.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Tech stack: Next.js frontend, FastAPI backend, PostgreSQL (source of truth), Redis (cache only),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Celery + Redis for async, AWS infra (EC2/RDS/ElastiCache/S3), Zerodha as the only broker in V1.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Phase 0 COMPLETE: config.py, security.py, database.py, logging.py, Alembic init (0001), Celery worker, requirements.txt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Phase 1 COMPLETE + VERIFIED: websocket_manager.py, option_chain_ingestor.py, options_service.py, api/options.py, ingestion_tasks.py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Phase 2 IN PROGRESS: Files 1-6 done and verified. Starting at file 7.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Migration note: down_revision = "0001_initial_users" (not "0001"). Already applied.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SAEnum fix: all models use native_enum=False + no name= param to prevent SQLAlchemy auto-creating Postgres types.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PgEnum fix in migration: use PgEnum(...).create(bind, checkfirst=True) before op.create_table, then create_type=False in columns.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Phase 2 remaining files (7-14):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7.  app/schemas/strategy_schema.py — Pydantic: StrategyCreate, StrategyUpdate, StrategyResponse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8.  app/api/strategy.py — full CRUD, JWT auth, user_id from token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9.  app/data_ingestion/adapters/base_adapter.py — abstract DataAdapter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10. app/data_ingestion/adapters/nse_adapter.py — NSE EOD bhav copy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11. app/engines/backtest_engine.py — EOD only, zero live logic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12. app/tasks/backtest_tasks.py — Celery run_backtest task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13. app/api/backtest.py — POST /backtest endpoint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14. app/main.py — mount new routers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Critical rules: user_id FK on every table | Alembic only | backtest_engine zero live logic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| DataAdapter only (never call NSE directly from engine) | bcrypt pinned to 4.0.1</w:t>
            </w:r>
          </w:p>
          <w:p>
            <w:pPr>
              <w:spacing w:before="40" w:after="40"/>
            </w:pPr>
            <w:r>
              <w:rPr>
                <w:rFonts w:ascii="Arial Narrow" w:cs="Arial Narrow" w:eastAsia="Arial Narrow" w:hAnsi="Arial Narrow"/>
                <w:color w:val="000000"/>
                <w:sz w:val="18"/>
                <w:szCs w:val="18"/>
              </w:rPr>
              <w:t xml:space="preserve">| Redis on Windows requires Docker (redis:7-alpine on port 6379)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Architecture — Locked, Do Not Revisit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TradingView Charting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Uvicorn, single entry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(RDS)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of truth — all financial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(ElastiCache)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only — NOT source of truth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Backtest, ingestion tasks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Historical data, backtest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Zerodha Kite 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 only — abstracted via base class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(EC2+RDS+ElastiCache+S3)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for V1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Known Fixes &amp;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Pinned to 4.0.1. DO NOT upgrade. passlib incompatible with 4.1+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@ symbol. Encode as %40 in DATABASE_URL in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Uvicorn reload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reload=True in dev only. Disable in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 timestamp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 to nearest minute, NOT exact milliseconds. Exact ms = duplicate order on retry.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NSE holidays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embedded in config.py. Market hours rule wrong on ~15 days/year without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key TTL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set TTL=15s. Without it, stale keys persist after feed outage.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on Windows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run natively. Use Docker: docker run -d --name piyushtrade-redis -p 6379:6379 redis:7-alpine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REDIS_UNAVAILABLE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behaviour when Redis is down. API returns {error: REDIS_UNAVAILABLE}. Correct Phase 1 behaviour.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Alembic revision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0001 file revision is "0001_initial_users" not "0001". Always check the actual file.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SAEnum + Postgres enum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native_enum=False and no name= in models. Use PgEnum.create(bind, checkfirst=True) in migrations.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Open Questions — Carry Forward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800"/>
        <w:gridCol w:w="1800"/>
        <w:gridCol w:w="34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1-min intraday data source (Opstra vs True Data vs other)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Phase 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Intraday backtesting, strategy P&amp;L accuracy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Zerodha Kite Connect API subscription (~₹2000/month)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Phase 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live execution functionality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SEBI compliance strategy for V2 (RA registration or broker partnership)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V2 launch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Selling platform commercially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Nuvama + Kotak Neo API access (V2 multi-broker)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 only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Multi-broker support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Build Order — 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51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Folder restructure, config.py, security.py, Alembic init, Redis, Celery, NSE holidays,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W1-2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websocket_manager.py, option_chain_ingestor.py, options API, feed status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W2-3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role, Strategy + Order + Trade models, Alembic 0002, DataAdapter, NSE EOD, Strategy CRUD, Backtest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W4-5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lifecycle, idempotency layer, brokers/base.py + zerodha.py, execution engine, risk manager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service, context_builder.py, prompts.py, rate_limiter.py, LLM API 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Sentry, CloudWatch alarms, JSON logging everywhere, health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W3-7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bootstrap, Tailwind, auth pages, TradingView, option chain UI, strategy builder,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AHEAD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PiyushTrade — Confidential Project Document | Do not share externally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Project path: C:\PiyushDocs\Projects\trading-platform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PiyushTrade — Confidential | Do not share externally</w:t>
    </w:r>
    <w:r>
      <w:rPr>
        <w:rFonts w:ascii="Arial" w:cs="Arial" w:eastAsia="Arial" w:hAnsi="Arial"/>
        <w:color w:val="888888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2026-03-29T23:14:24.719Z</dcterms:created>
  <dcterms:modified xsi:type="dcterms:W3CDTF">2026-03-29T23:14:24.747Z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