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C0" w:rsidRDefault="00D228A7" w:rsidP="00D228A7">
      <w:pPr>
        <w:jc w:val="center"/>
        <w:rPr>
          <w:sz w:val="40"/>
        </w:rPr>
      </w:pPr>
      <w:r w:rsidRPr="00D228A7">
        <w:rPr>
          <w:sz w:val="40"/>
        </w:rPr>
        <w:t>Audit Phases</w:t>
      </w:r>
    </w:p>
    <w:p w:rsidR="00D228A7" w:rsidRDefault="00D228A7" w:rsidP="00D228A7">
      <w:pPr>
        <w:rPr>
          <w:sz w:val="40"/>
        </w:rPr>
      </w:pPr>
    </w:p>
    <w:p w:rsidR="00D228A7" w:rsidRDefault="00D228A7" w:rsidP="00D228A7">
      <w:pPr>
        <w:rPr>
          <w:sz w:val="30"/>
        </w:rPr>
      </w:pPr>
      <w:r>
        <w:rPr>
          <w:sz w:val="30"/>
        </w:rPr>
        <w:t>Preparation: Starts from decision to conduct audit. Includes team selection through on-site gathering and review of information</w:t>
      </w:r>
    </w:p>
    <w:p w:rsidR="00D228A7" w:rsidRDefault="00D228A7" w:rsidP="00D228A7">
      <w:pPr>
        <w:rPr>
          <w:sz w:val="30"/>
        </w:rPr>
      </w:pPr>
      <w:r>
        <w:rPr>
          <w:sz w:val="30"/>
        </w:rPr>
        <w:t>Performance: On-site opening meeting through gathering and analysis of information, what people think of as “The audit”.</w:t>
      </w:r>
    </w:p>
    <w:p w:rsidR="00D228A7" w:rsidRDefault="00D228A7" w:rsidP="00D228A7">
      <w:pPr>
        <w:rPr>
          <w:sz w:val="30"/>
        </w:rPr>
      </w:pPr>
      <w:r>
        <w:rPr>
          <w:sz w:val="30"/>
        </w:rPr>
        <w:t>Reporting: Exit meeting through publication of formal audit report. Is the translation of audit team’s conclusion into tangible product.</w:t>
      </w:r>
    </w:p>
    <w:p w:rsidR="00D228A7" w:rsidRDefault="00D228A7" w:rsidP="00D228A7">
      <w:pPr>
        <w:rPr>
          <w:sz w:val="30"/>
        </w:rPr>
      </w:pPr>
      <w:r>
        <w:rPr>
          <w:sz w:val="30"/>
        </w:rPr>
        <w:t>Closure: Tracking and evaluation of corrective actions taken based on reported weakness.</w:t>
      </w:r>
    </w:p>
    <w:p w:rsidR="00D228A7" w:rsidRDefault="00D228A7" w:rsidP="00D228A7">
      <w:pPr>
        <w:rPr>
          <w:sz w:val="30"/>
        </w:rPr>
      </w:pPr>
    </w:p>
    <w:p w:rsidR="00D228A7" w:rsidRDefault="00D228A7" w:rsidP="00D228A7">
      <w:pPr>
        <w:jc w:val="center"/>
        <w:rPr>
          <w:sz w:val="40"/>
        </w:rPr>
      </w:pPr>
      <w:r>
        <w:rPr>
          <w:sz w:val="40"/>
        </w:rPr>
        <w:t>Data Collection</w:t>
      </w:r>
    </w:p>
    <w:p w:rsidR="00D228A7" w:rsidRDefault="00D228A7" w:rsidP="00D228A7">
      <w:pPr>
        <w:rPr>
          <w:sz w:val="30"/>
        </w:rPr>
      </w:pPr>
      <w:r>
        <w:rPr>
          <w:sz w:val="30"/>
        </w:rPr>
        <w:t>Interview</w:t>
      </w:r>
    </w:p>
    <w:p w:rsidR="00EA51CB" w:rsidRDefault="00EA51CB" w:rsidP="00D228A7">
      <w:pPr>
        <w:rPr>
          <w:sz w:val="30"/>
        </w:rPr>
      </w:pPr>
      <w:r>
        <w:rPr>
          <w:sz w:val="30"/>
        </w:rPr>
        <w:tab/>
        <w:t xml:space="preserve">Data Gathering </w:t>
      </w:r>
      <w:r>
        <w:rPr>
          <w:sz w:val="30"/>
        </w:rPr>
        <w:br/>
      </w:r>
      <w:r>
        <w:rPr>
          <w:sz w:val="30"/>
        </w:rPr>
        <w:tab/>
        <w:t>Not objective evidence</w:t>
      </w:r>
      <w:r>
        <w:rPr>
          <w:sz w:val="30"/>
        </w:rPr>
        <w:br/>
      </w:r>
      <w:r>
        <w:rPr>
          <w:sz w:val="30"/>
        </w:rPr>
        <w:tab/>
        <w:t>Conducting an interview</w:t>
      </w:r>
    </w:p>
    <w:p w:rsidR="00EA51CB" w:rsidRDefault="00EA51CB" w:rsidP="00D228A7">
      <w:pPr>
        <w:rPr>
          <w:sz w:val="30"/>
        </w:rPr>
      </w:pPr>
      <w:r>
        <w:rPr>
          <w:sz w:val="30"/>
        </w:rPr>
        <w:t>Sampling</w:t>
      </w:r>
    </w:p>
    <w:p w:rsidR="00EA51CB" w:rsidRDefault="00EA51CB" w:rsidP="00D228A7">
      <w:pPr>
        <w:rPr>
          <w:sz w:val="30"/>
        </w:rPr>
      </w:pPr>
      <w:r>
        <w:rPr>
          <w:sz w:val="30"/>
        </w:rPr>
        <w:t>Trace Forward</w:t>
      </w:r>
    </w:p>
    <w:p w:rsidR="00EA51CB" w:rsidRDefault="00EA51CB" w:rsidP="00D228A7">
      <w:pPr>
        <w:rPr>
          <w:sz w:val="30"/>
        </w:rPr>
      </w:pPr>
      <w:r>
        <w:rPr>
          <w:sz w:val="30"/>
        </w:rPr>
        <w:t>Trace back</w:t>
      </w:r>
    </w:p>
    <w:p w:rsidR="00A73C3C" w:rsidRDefault="00A73C3C" w:rsidP="00D228A7">
      <w:pPr>
        <w:rPr>
          <w:sz w:val="30"/>
        </w:rPr>
      </w:pPr>
    </w:p>
    <w:p w:rsidR="00A73C3C" w:rsidRDefault="00A73C3C" w:rsidP="00A73C3C">
      <w:pPr>
        <w:jc w:val="center"/>
        <w:rPr>
          <w:sz w:val="40"/>
        </w:rPr>
      </w:pPr>
      <w:r>
        <w:rPr>
          <w:sz w:val="40"/>
        </w:rPr>
        <w:t>Audit Data Sources</w:t>
      </w:r>
    </w:p>
    <w:p w:rsidR="00A73C3C" w:rsidRDefault="00A73C3C" w:rsidP="00A73C3C">
      <w:pPr>
        <w:rPr>
          <w:sz w:val="30"/>
        </w:rPr>
      </w:pPr>
      <w:r>
        <w:rPr>
          <w:sz w:val="30"/>
        </w:rPr>
        <w:t>Physical properties</w:t>
      </w:r>
      <w:r>
        <w:rPr>
          <w:sz w:val="30"/>
        </w:rPr>
        <w:br/>
        <w:t>Observation</w:t>
      </w:r>
      <w:r>
        <w:rPr>
          <w:sz w:val="30"/>
        </w:rPr>
        <w:br/>
        <w:t>Documents and records</w:t>
      </w:r>
      <w:r w:rsidR="00AE4334">
        <w:rPr>
          <w:sz w:val="30"/>
        </w:rPr>
        <w:br/>
        <w:t>Interviews</w:t>
      </w:r>
      <w:r w:rsidR="00AE4334">
        <w:rPr>
          <w:sz w:val="30"/>
        </w:rPr>
        <w:br/>
        <w:t>Patterns of information</w:t>
      </w:r>
    </w:p>
    <w:p w:rsidR="00F00B0A" w:rsidRDefault="00F00B0A" w:rsidP="00A73C3C">
      <w:pPr>
        <w:rPr>
          <w:sz w:val="30"/>
        </w:rPr>
      </w:pPr>
    </w:p>
    <w:p w:rsidR="00AE4334" w:rsidRDefault="00EC2B52" w:rsidP="00EC2B52">
      <w:pPr>
        <w:jc w:val="center"/>
        <w:rPr>
          <w:sz w:val="40"/>
        </w:rPr>
      </w:pPr>
      <w:r>
        <w:rPr>
          <w:sz w:val="40"/>
        </w:rPr>
        <w:lastRenderedPageBreak/>
        <w:t>Audit steps</w:t>
      </w:r>
    </w:p>
    <w:p w:rsidR="00EC2B52" w:rsidRDefault="00EC2B52" w:rsidP="00EC2B52">
      <w:pPr>
        <w:rPr>
          <w:sz w:val="30"/>
        </w:rPr>
      </w:pPr>
      <w:r>
        <w:rPr>
          <w:sz w:val="30"/>
        </w:rPr>
        <w:t>Planning</w:t>
      </w:r>
    </w:p>
    <w:p w:rsidR="00EC2B52" w:rsidRDefault="00EC2B52" w:rsidP="00EC2B52">
      <w:pPr>
        <w:rPr>
          <w:sz w:val="30"/>
        </w:rPr>
      </w:pPr>
      <w:r>
        <w:rPr>
          <w:sz w:val="30"/>
        </w:rPr>
        <w:tab/>
        <w:t>Purpose, scope , team resources, authority, standards, understanding of processes, contact auditees, evaluate documented system, create checklist of data needed.</w:t>
      </w:r>
    </w:p>
    <w:p w:rsidR="00EC2B52" w:rsidRDefault="00EC2B52" w:rsidP="00EC2B52">
      <w:pPr>
        <w:rPr>
          <w:sz w:val="30"/>
        </w:rPr>
      </w:pPr>
      <w:r>
        <w:rPr>
          <w:sz w:val="30"/>
        </w:rPr>
        <w:t>Produce: Audit plan, audit checklist, logistical arrangements, initial evaluation of methods, plan for fact collection.</w:t>
      </w:r>
    </w:p>
    <w:p w:rsidR="00EC2B52" w:rsidRDefault="00EC2B52" w:rsidP="00EC2B52">
      <w:pPr>
        <w:rPr>
          <w:sz w:val="30"/>
        </w:rPr>
      </w:pPr>
    </w:p>
    <w:p w:rsidR="00EC2B52" w:rsidRDefault="00EC2B52" w:rsidP="00EC2B52">
      <w:pPr>
        <w:rPr>
          <w:sz w:val="30"/>
        </w:rPr>
      </w:pPr>
      <w:r>
        <w:rPr>
          <w:sz w:val="30"/>
        </w:rPr>
        <w:t>Performance</w:t>
      </w:r>
    </w:p>
    <w:p w:rsidR="00EC2B52" w:rsidRDefault="00EC2B52" w:rsidP="00EC2B52">
      <w:pPr>
        <w:rPr>
          <w:sz w:val="30"/>
        </w:rPr>
      </w:pPr>
      <w:r>
        <w:rPr>
          <w:sz w:val="30"/>
        </w:rPr>
        <w:tab/>
        <w:t>(field work) Meeting with auditees-Opening meeting; Understanding of process and control; Communicating with audit team members; communicating with auditee.</w:t>
      </w:r>
    </w:p>
    <w:p w:rsidR="00EC2B52" w:rsidRDefault="00EC2B52" w:rsidP="00EC2B52">
      <w:pPr>
        <w:rPr>
          <w:sz w:val="30"/>
        </w:rPr>
      </w:pPr>
    </w:p>
    <w:p w:rsidR="00EC2B52" w:rsidRDefault="00EC2B52" w:rsidP="00EC2B52">
      <w:pPr>
        <w:rPr>
          <w:sz w:val="30"/>
        </w:rPr>
      </w:pPr>
      <w:r>
        <w:rPr>
          <w:sz w:val="30"/>
        </w:rPr>
        <w:t>Reporting</w:t>
      </w:r>
    </w:p>
    <w:p w:rsidR="00EC2B52" w:rsidRDefault="00EC2B52" w:rsidP="00EC2B52">
      <w:pPr>
        <w:rPr>
          <w:sz w:val="30"/>
        </w:rPr>
      </w:pPr>
      <w:r>
        <w:rPr>
          <w:sz w:val="30"/>
        </w:rPr>
        <w:tab/>
        <w:t>Accuracy, conciseness, clarity, timeliness and tone; Introduction, overall summary, statement of findings to auditee, client and official files (as quality record)</w:t>
      </w:r>
    </w:p>
    <w:p w:rsidR="00EC2B52" w:rsidRDefault="00EC2B52" w:rsidP="00EC2B52">
      <w:pPr>
        <w:rPr>
          <w:sz w:val="30"/>
        </w:rPr>
      </w:pPr>
    </w:p>
    <w:p w:rsidR="00EC2B52" w:rsidRDefault="00EC2B52" w:rsidP="00EC2B52">
      <w:pPr>
        <w:rPr>
          <w:sz w:val="30"/>
        </w:rPr>
      </w:pPr>
      <w:r>
        <w:rPr>
          <w:sz w:val="30"/>
        </w:rPr>
        <w:t>Findings</w:t>
      </w:r>
    </w:p>
    <w:p w:rsidR="00EC2B52" w:rsidRDefault="00EC2B52" w:rsidP="00EC2B52">
      <w:pPr>
        <w:rPr>
          <w:sz w:val="30"/>
        </w:rPr>
      </w:pPr>
      <w:r>
        <w:rPr>
          <w:sz w:val="30"/>
        </w:rPr>
        <w:tab/>
        <w:t>Clear, concise statements of generic problems</w:t>
      </w:r>
    </w:p>
    <w:p w:rsidR="00EC2B52" w:rsidRDefault="00EC2B52" w:rsidP="00EC2B52">
      <w:pPr>
        <w:rPr>
          <w:sz w:val="30"/>
        </w:rPr>
      </w:pPr>
    </w:p>
    <w:p w:rsidR="00EC2B52" w:rsidRDefault="00EC2B52" w:rsidP="00EC2B52">
      <w:pPr>
        <w:rPr>
          <w:sz w:val="30"/>
        </w:rPr>
      </w:pPr>
      <w:r>
        <w:rPr>
          <w:sz w:val="30"/>
        </w:rPr>
        <w:t>Closure</w:t>
      </w:r>
    </w:p>
    <w:p w:rsidR="00EC2B52" w:rsidRPr="00EC2B52" w:rsidRDefault="00EC2B52" w:rsidP="00EC2B52">
      <w:pPr>
        <w:rPr>
          <w:sz w:val="30"/>
        </w:rPr>
      </w:pPr>
      <w:r>
        <w:rPr>
          <w:sz w:val="30"/>
        </w:rPr>
        <w:tab/>
        <w:t>[after reports] evaluation of responses(CAPlan for root causes); verification of corrective actions; closing of audit (common at net audit) assembly of the records (good rule in five years, but audit plan specifies</w:t>
      </w:r>
      <w:bookmarkStart w:id="0" w:name="_GoBack"/>
      <w:bookmarkEnd w:id="0"/>
      <w:r>
        <w:rPr>
          <w:sz w:val="30"/>
        </w:rPr>
        <w:t>)</w:t>
      </w:r>
    </w:p>
    <w:sectPr w:rsidR="00EC2B52" w:rsidRPr="00EC2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A7"/>
    <w:rsid w:val="003E4879"/>
    <w:rsid w:val="00A73C3C"/>
    <w:rsid w:val="00AE4334"/>
    <w:rsid w:val="00D228A7"/>
    <w:rsid w:val="00DC5D46"/>
    <w:rsid w:val="00EA51CB"/>
    <w:rsid w:val="00EC2B52"/>
    <w:rsid w:val="00F0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8655E-41E9-49FA-80DE-2B0A02AE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2017-01-20T04:51:00Z</dcterms:created>
  <dcterms:modified xsi:type="dcterms:W3CDTF">2017-01-20T05:21:00Z</dcterms:modified>
</cp:coreProperties>
</file>