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noSpellErr="1" wp14:textId="5C8C2FF2">
      <w:bookmarkStart w:name="_GoBack" w:id="0"/>
      <w:bookmarkEnd w:id="0"/>
      <w:r w:rsidR="78FCDC1F">
        <w:rPr/>
        <w:t xml:space="preserve">Rattan Raj Towers is the end product of the traditional recipe of Raj Housing- </w:t>
      </w:r>
      <w:r w:rsidR="78FCDC1F">
        <w:rPr/>
        <w:t>affordability, sustainability</w:t>
      </w:r>
      <w:r w:rsidR="78FCDC1F">
        <w:rPr/>
        <w:t xml:space="preserve">, convenience and highest quality. With all 84 apartments designed to </w:t>
      </w:r>
      <w:r w:rsidR="78FCDC1F">
        <w:rPr/>
        <w:t>perfection,</w:t>
      </w:r>
      <w:r w:rsidR="78FCDC1F">
        <w:rPr/>
        <w:t xml:space="preserve"> keeping in mind the needs and comforts of a </w:t>
      </w:r>
      <w:r w:rsidR="78FCDC1F">
        <w:rPr/>
        <w:t>family</w:t>
      </w:r>
      <w:r w:rsidR="78FCDC1F">
        <w:rPr/>
        <w:t>, it is definitely a lodestar for all modern housing projects.  It is simple yet stylish, well adorned with all amenities for a luxurious living.</w:t>
      </w:r>
    </w:p>
    <w:p w:rsidR="78FCDC1F" w:rsidP="78FCDC1F" w:rsidRDefault="78FCDC1F" w14:noSpellErr="1" w14:paraId="26FB41FB" w14:textId="451B9C6E">
      <w:pPr>
        <w:pStyle w:val="Normal"/>
      </w:pPr>
    </w:p>
    <w:p w:rsidR="78FCDC1F" w:rsidP="78FCDC1F" w:rsidRDefault="78FCDC1F" w14:noSpellErr="1" w14:paraId="5F2D92FD" w14:textId="3E602E4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4eed4ec4-0bbf-46ab-a0ad-3a8f86f27a45}"/>
  <w:rsids>
    <w:rsidRoot w:val="78FCDC1F"/>
    <w:rsid w:val="78FCDC1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2017-07-01T11:37:02.1218097Z</dcterms:created>
  <dcterms:modified xsi:type="dcterms:W3CDTF">2017-07-01T13:20:39.9576254Z</dcterms:modified>
  <dc:creator>Sunitha Selvan</dc:creator>
  <lastModifiedBy>Sunitha Selvan</lastModifiedBy>
</coreProperties>
</file>