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B00C8" w14:textId="77777777" w:rsidR="002B51D1" w:rsidRPr="001F0ED9" w:rsidRDefault="00B46CB5" w:rsidP="008B39EE">
      <w:pPr>
        <w:pStyle w:val="BodyText"/>
        <w:ind w:left="-993"/>
      </w:pPr>
      <w:r>
        <w:rPr>
          <w:noProof/>
        </w:rPr>
        <w:drawing>
          <wp:inline distT="0" distB="0" distL="0" distR="0" wp14:anchorId="1D2D51B2" wp14:editId="2B84208B">
            <wp:extent cx="3600450" cy="722695"/>
            <wp:effectExtent l="0" t="0" r="0" b="1270"/>
            <wp:docPr id="843740355" name="Picture 843740355" descr="IntelliRail">
              <a:extLst xmlns:a="http://schemas.openxmlformats.org/drawingml/2006/main">
                <a:ext uri="{FF2B5EF4-FFF2-40B4-BE49-F238E27FC236}">
                  <a16:creationId xmlns:a16="http://schemas.microsoft.com/office/drawing/2014/main" id="{59D51E54-F46A-C60A-FF7E-1F3D98FAB8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ntelliRail">
                      <a:extLst>
                        <a:ext uri="{FF2B5EF4-FFF2-40B4-BE49-F238E27FC236}">
                          <a16:creationId xmlns:a16="http://schemas.microsoft.com/office/drawing/2014/main" id="{59D51E54-F46A-C60A-FF7E-1F3D98FAB8E0}"/>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8829" t="15929" r="6990" b="28818"/>
                    <a:stretch/>
                  </pic:blipFill>
                  <pic:spPr bwMode="auto">
                    <a:xfrm>
                      <a:off x="0" y="0"/>
                      <a:ext cx="3644699" cy="731577"/>
                    </a:xfrm>
                    <a:prstGeom prst="rect">
                      <a:avLst/>
                    </a:prstGeom>
                    <a:ln>
                      <a:noFill/>
                    </a:ln>
                    <a:extLst>
                      <a:ext uri="{53640926-AAD7-44D8-BBD7-CCE9431645EC}">
                        <a14:shadowObscured xmlns:a14="http://schemas.microsoft.com/office/drawing/2010/main"/>
                      </a:ext>
                    </a:extLst>
                  </pic:spPr>
                </pic:pic>
              </a:graphicData>
            </a:graphic>
          </wp:inline>
        </w:drawing>
      </w:r>
      <w:r>
        <w:rPr>
          <w:b/>
          <w:bCs/>
          <w:i/>
          <w:iCs/>
          <w:color w:val="F79646" w:themeColor="accent6"/>
          <w:sz w:val="24"/>
          <w:szCs w:val="18"/>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Next Generation Monitoring of Railway Assets</w:t>
      </w:r>
    </w:p>
    <w:p w14:paraId="4029BE7D" w14:textId="77777777" w:rsidR="007D5669" w:rsidRPr="001F0ED9" w:rsidRDefault="007D5669" w:rsidP="007D5669">
      <w:pPr>
        <w:pStyle w:val="TitleCover"/>
        <w:pBdr>
          <w:top w:val="single" w:sz="48" w:space="17" w:color="auto"/>
        </w:pBdr>
        <w:ind w:left="-900" w:right="-1080"/>
        <w:rPr>
          <w:rFonts w:ascii="Arial Narrow" w:hAnsi="Arial Narrow" w:cstheme="minorHAnsi"/>
          <w:bCs/>
          <w:sz w:val="22"/>
          <w:szCs w:val="22"/>
        </w:rPr>
      </w:pPr>
      <w:bookmarkStart w:id="0" w:name="_Toc53200726"/>
      <w:bookmarkStart w:id="1" w:name="_Toc64055629"/>
      <w:bookmarkStart w:id="2" w:name="_Toc64055800"/>
      <w:bookmarkStart w:id="3" w:name="_Toc64056784"/>
      <w:bookmarkStart w:id="4" w:name="_Toc64095880"/>
      <w:bookmarkStart w:id="5" w:name="_Toc69474665"/>
      <w:bookmarkStart w:id="6" w:name="_Toc71937646"/>
    </w:p>
    <w:p w14:paraId="1C7DA657" w14:textId="77777777" w:rsidR="007D5669" w:rsidRPr="001F0ED9" w:rsidRDefault="00940557" w:rsidP="007D5669">
      <w:pPr>
        <w:autoSpaceDE w:val="0"/>
        <w:autoSpaceDN w:val="0"/>
        <w:adjustRightInd w:val="0"/>
        <w:jc w:val="center"/>
        <w:rPr>
          <w:rFonts w:cstheme="minorHAnsi"/>
          <w:b/>
          <w:bCs/>
          <w:color w:val="222222"/>
          <w:sz w:val="52"/>
          <w:szCs w:val="52"/>
          <w:shd w:val="clear" w:color="auto" w:fill="FFFFFF"/>
        </w:rPr>
      </w:pPr>
      <w:r>
        <w:rPr>
          <w:rFonts w:cstheme="minorHAnsi"/>
          <w:b/>
          <w:bCs/>
          <w:color w:val="222222"/>
          <w:sz w:val="52"/>
          <w:szCs w:val="52"/>
          <w:shd w:val="clear" w:color="auto" w:fill="FFFFFF"/>
        </w:rPr>
        <w:t xml:space="preserve">Integration Guide </w:t>
      </w:r>
    </w:p>
    <w:p w14:paraId="1B6324C9" w14:textId="77777777" w:rsidR="007D5669" w:rsidRPr="001F0ED9" w:rsidRDefault="007D5669" w:rsidP="007D5669">
      <w:pPr>
        <w:rPr>
          <w:rFonts w:cstheme="minorHAnsi"/>
        </w:rPr>
      </w:pPr>
      <w:r>
        <w:rPr>
          <w:rFonts w:cstheme="minorHAnsi"/>
          <w:noProof/>
        </w:rPr>
        <mc:AlternateContent>
          <mc:Choice Requires="wps">
            <w:drawing>
              <wp:anchor distT="4294967295" distB="4294967295" distL="114300" distR="114300" simplePos="0" relativeHeight="251740160" behindDoc="0" locked="0" layoutInCell="1" allowOverlap="1" wp14:anchorId="135A4102" wp14:editId="087CB152">
                <wp:simplePos x="0" y="0"/>
                <wp:positionH relativeFrom="column">
                  <wp:posOffset>581025</wp:posOffset>
                </wp:positionH>
                <wp:positionV relativeFrom="paragraph">
                  <wp:posOffset>14604</wp:posOffset>
                </wp:positionV>
                <wp:extent cx="4762500" cy="0"/>
                <wp:effectExtent l="0" t="0" r="0" b="0"/>
                <wp:wrapNone/>
                <wp:docPr id="22"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0" cy="0"/>
                        </a:xfrm>
                        <a:prstGeom prst="straightConnector1">
                          <a:avLst/>
                        </a:prstGeom>
                        <a:noFill/>
                        <a:ln w="9525">
                          <a:solidFill>
                            <a:srgbClr val="0000FF"/>
                          </a:solidFill>
                          <a:round/>
                          <a:headEnd/>
                          <a:tailEnd/>
                        </a:ln>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575EA01F" id="_x0000_t32" coordsize="21600,21600" o:spt="32" o:oned="t" path="m,l21600,21600e" filled="f">
                <v:path arrowok="t" fillok="f" o:connecttype="none"/>
                <o:lock v:ext="edit" shapetype="t"/>
              </v:shapetype>
              <v:shape id="AutoShape 34" o:spid="_x0000_s1026" type="#_x0000_t32" style="position:absolute;margin-left:45.75pt;margin-top:1.15pt;width:375pt;height:0;z-index:251740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CBlKugEAAFYDAAAOAAAAZHJzL2Uyb0RvYy54bWysU8GOEzEMvSPxD1HudKYVXWDU6R66lMsC lXb5ADfJzERk4shOO+3fk2TbsoIbYg6RE9vPz8+e1f1pdOJoiC36Vs5ntRTGK9TW96388bx991EK juA1OPSmlWfD8n799s1qCo1Z4IBOGxIJxHMzhVYOMYamqlgNZgSeYTA+OTukEWK6Ul9pgimhj65a 1PVdNSHpQKgMc3p9eHHKdcHvOqPi965jE4VrZeIWy0nl3OezWq+g6QnCYNWFBvwDixGsT0VvUA8Q QRzI/gU1WkXI2MWZwrHCrrPKlB5SN/P6j26eBgim9JLE4XCTif8frPp23PgdZerq5J/CI6qfLDxu BvC9KQSezyENbp6lqqbAzS0lXzjsSOynr6hTDBwiFhVOHY0ZMvUnTkXs801sc4pCpcf3H+4WyzrN RF19FTTXxEAcvxgcRTZayZHA9kPcoPdppEjzUgaOjxwzLWiuCbmqx611rkzWeTG18tNysSwJjM7q 7MxhTP1+40gcIe9G+rbb0mPyvA4jPHhdwAYD+vPFjmDdi52KO3+RJquRV4+bPerzjq6SpeEVlpdF y9vx+l6yf/8O618AAAD//wMAUEsDBBQABgAIAAAAIQAOVYwD2gAAAAYBAAAPAAAAZHJzL2Rvd25y ZXYueG1sTI5NT8MwEETvSPwHaytxQdRpKKgNcSpExaWnfonzNl7i0HgdxW6a8utxucDxaUYzL18M thE9db52rGAyTkAQl07XXCnY794fZiB8QNbYOCYFF/KwKG5vcsy0O/OG+m2oRBxhn6ECE0KbSelL Qxb92LXEMft0ncUQsauk7vAcx20j0yR5lhZrjg8GW3ozVB63J6ugnverD9d/L83qUn1RulxP781a qbvR8PoCItAQ/spw1Y/qUESngzux9qJRMJ88xaaC9BFEjGfTKx9+WRa5/K9f/AAAAP//AwBQSwEC LQAUAAYACAAAACEAtoM4kv4AAADhAQAAEwAAAAAAAAAAAAAAAAAAAAAAW0NvbnRlbnRfVHlwZXNd LnhtbFBLAQItABQABgAIAAAAIQA4/SH/1gAAAJQBAAALAAAAAAAAAAAAAAAAAC8BAABfcmVscy8u cmVsc1BLAQItABQABgAIAAAAIQAGCBlKugEAAFYDAAAOAAAAAAAAAAAAAAAAAC4CAABkcnMvZTJv RG9jLnhtbFBLAQItABQABgAIAAAAIQAOVYwD2gAAAAYBAAAPAAAAAAAAAAAAAAAAABQEAABkcnMv ZG93bnJldi54bWxQSwUGAAAAAAQABADzAAAAGwUAAAAA " strokecolor="blue"/>
            </w:pict>
          </mc:Fallback>
        </mc:AlternateContent>
      </w:r>
    </w:p>
    <w:p w14:paraId="4586E9F1" w14:textId="77777777" w:rsidR="007D5669" w:rsidRPr="001F0ED9" w:rsidRDefault="00940557" w:rsidP="007D5669">
      <w:pPr>
        <w:jc w:val="center"/>
        <w:rPr>
          <w:rFonts w:cstheme="minorHAnsi"/>
          <w:b/>
          <w:bCs/>
          <w:color w:val="222222"/>
          <w:sz w:val="52"/>
          <w:szCs w:val="52"/>
          <w:shd w:val="clear" w:color="auto" w:fill="FFFFFF"/>
        </w:rPr>
      </w:pPr>
      <w:r>
        <w:rPr>
          <w:rFonts w:cstheme="minorHAnsi"/>
          <w:b/>
          <w:bCs/>
          <w:color w:val="222222"/>
          <w:sz w:val="52"/>
          <w:szCs w:val="52"/>
          <w:shd w:val="clear" w:color="auto" w:fill="FFFFFF"/>
        </w:rPr>
        <w:t>Intelli-RFID Reader</w:t>
      </w:r>
    </w:p>
    <w:p w14:paraId="63C9A1DC" w14:textId="77777777" w:rsidR="007D5669" w:rsidRPr="001F0ED9" w:rsidRDefault="007D5669" w:rsidP="007D5669">
      <w:pPr>
        <w:jc w:val="center"/>
        <w:rPr>
          <w:rFonts w:cstheme="minorHAnsi"/>
          <w:b/>
          <w:sz w:val="36"/>
          <w:szCs w:val="36"/>
        </w:rPr>
      </w:pPr>
    </w:p>
    <w:p w14:paraId="4953508F" w14:textId="77777777" w:rsidR="007D5669" w:rsidRPr="001F0ED9" w:rsidRDefault="007D5669" w:rsidP="007D5669">
      <w:pPr>
        <w:jc w:val="center"/>
        <w:rPr>
          <w:rFonts w:cstheme="minorHAnsi"/>
          <w:lang w:val="fr-FR"/>
        </w:rPr>
      </w:pPr>
      <w:r>
        <w:rPr>
          <w:rFonts w:cstheme="minorHAnsi"/>
        </w:rPr>
        <w:t>Proposal Reference</w:t>
      </w:r>
      <w:r>
        <w:rPr>
          <w:rFonts w:cstheme="minorHAnsi"/>
          <w:lang w:val="fr-FR"/>
        </w:rPr>
        <w:t>: NTPL/2026/DMRC/08/20-1</w:t>
      </w:r>
      <w:r>
        <w:rPr>
          <w:rFonts w:cstheme="minorHAnsi"/>
          <w:lang w:val="fr-FR"/>
        </w:rPr>
        <w:tab/>
        <w:t>Date: 20-Aug-2026</w:t>
      </w:r>
    </w:p>
    <w:p w14:paraId="1C465D69" w14:textId="77777777" w:rsidR="007D5669" w:rsidRPr="001F0ED9" w:rsidRDefault="007D5669" w:rsidP="007D5669">
      <w:pPr>
        <w:jc w:val="center"/>
        <w:rPr>
          <w:rFonts w:cstheme="minorHAnsi"/>
          <w:b/>
          <w:lang w:val="fr-FR"/>
        </w:rPr>
      </w:pPr>
    </w:p>
    <w:p w14:paraId="527A485B" w14:textId="77777777" w:rsidR="007D5669" w:rsidRPr="001F0ED9" w:rsidRDefault="007D5669" w:rsidP="007D5669">
      <w:pPr>
        <w:jc w:val="center"/>
        <w:rPr>
          <w:rFonts w:cstheme="minorHAnsi"/>
          <w:b/>
          <w:lang w:val="fr-FR"/>
        </w:rPr>
      </w:pPr>
      <w:r>
        <w:rPr>
          <w:rFonts w:cstheme="minorHAnsi"/>
          <w:noProof/>
        </w:rPr>
        <mc:AlternateContent>
          <mc:Choice Requires="wps">
            <w:drawing>
              <wp:anchor distT="4294967295" distB="4294967295" distL="114300" distR="114300" simplePos="0" relativeHeight="251741184" behindDoc="0" locked="0" layoutInCell="1" allowOverlap="1" wp14:anchorId="32AB5BD6" wp14:editId="72EEF60C">
                <wp:simplePos x="0" y="0"/>
                <wp:positionH relativeFrom="column">
                  <wp:posOffset>561975</wp:posOffset>
                </wp:positionH>
                <wp:positionV relativeFrom="paragraph">
                  <wp:posOffset>60324</wp:posOffset>
                </wp:positionV>
                <wp:extent cx="4762500" cy="0"/>
                <wp:effectExtent l="0" t="0" r="0" b="0"/>
                <wp:wrapNone/>
                <wp:docPr id="6"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0" cy="0"/>
                        </a:xfrm>
                        <a:prstGeom prst="straightConnector1">
                          <a:avLst/>
                        </a:prstGeom>
                        <a:noFill/>
                        <a:ln w="9525">
                          <a:solidFill>
                            <a:srgbClr val="0000FF"/>
                          </a:solidFill>
                          <a:round/>
                          <a:headEnd/>
                          <a:tailEnd/>
                        </a:ln>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172B96E8" id="AutoShape 35" o:spid="_x0000_s1026" type="#_x0000_t32" style="position:absolute;margin-left:44.25pt;margin-top:4.75pt;width:375pt;height:0;z-index:251741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CBlKugEAAFYDAAAOAAAAZHJzL2Uyb0RvYy54bWysU8GOEzEMvSPxD1HudKYVXWDU6R66lMsC lXb5ADfJzERk4shOO+3fk2TbsoIbYg6RE9vPz8+e1f1pdOJoiC36Vs5ntRTGK9TW96388bx991EK juA1OPSmlWfD8n799s1qCo1Z4IBOGxIJxHMzhVYOMYamqlgNZgSeYTA+OTukEWK6Ul9pgimhj65a 1PVdNSHpQKgMc3p9eHHKdcHvOqPi965jE4VrZeIWy0nl3OezWq+g6QnCYNWFBvwDixGsT0VvUA8Q QRzI/gU1WkXI2MWZwrHCrrPKlB5SN/P6j26eBgim9JLE4XCTif8frPp23PgdZerq5J/CI6qfLDxu BvC9KQSezyENbp6lqqbAzS0lXzjsSOynr6hTDBwiFhVOHY0ZMvUnTkXs801sc4pCpcf3H+4WyzrN RF19FTTXxEAcvxgcRTZayZHA9kPcoPdppEjzUgaOjxwzLWiuCbmqx611rkzWeTG18tNysSwJjM7q 7MxhTP1+40gcIe9G+rbb0mPyvA4jPHhdwAYD+vPFjmDdi52KO3+RJquRV4+bPerzjq6SpeEVlpdF y9vx+l6yf/8O618AAAD//wMAUEsDBBQABgAIAAAAIQDcOIXk2gAAAAYBAAAPAAAAZHJzL2Rvd25y ZXYueG1sTI5BT8JAEIXvJv6HzZB4MbAVlZTaLSEQL5wAjeelO3Yr3dmmu5Tir3fwoqfJl/fy5ssX g2tEj12oPSl4mCQgkEpvaqoUvL+9jlMQIWoyuvGECi4YYFHc3uQ6M/5MO+z3sRI8QiHTCmyMbSZl KC06HSa+ReLs03dOR8aukqbTZx53jZwmyUw6XRN/sLrFlcXyuD85BfW833z4/nttN5fqC6fr7dO9 3Sp1NxqWLyAiDvGvDFd9VoeCnQ7+RCaIRkGaPnNTwZwPx+njlQ+/LItc/tcvfgAAAP//AwBQSwEC LQAUAAYACAAAACEAtoM4kv4AAADhAQAAEwAAAAAAAAAAAAAAAAAAAAAAW0NvbnRlbnRfVHlwZXNd LnhtbFBLAQItABQABgAIAAAAIQA4/SH/1gAAAJQBAAALAAAAAAAAAAAAAAAAAC8BAABfcmVscy8u cmVsc1BLAQItABQABgAIAAAAIQAGCBlKugEAAFYDAAAOAAAAAAAAAAAAAAAAAC4CAABkcnMvZTJv RG9jLnhtbFBLAQItABQABgAIAAAAIQDcOIXk2gAAAAYBAAAPAAAAAAAAAAAAAAAAABQEAABkcnMv ZG93bnJldi54bWxQSwUGAAAAAAQABADzAAAAGwUAAAAA " strokecolor="blue"/>
            </w:pict>
          </mc:Fallback>
        </mc:AlternateContent>
      </w:r>
    </w:p>
    <w:p w14:paraId="3836A247" w14:textId="77777777" w:rsidR="007D5669" w:rsidRPr="001F0ED9" w:rsidRDefault="007D5669" w:rsidP="007D5669">
      <w:pPr>
        <w:jc w:val="center"/>
        <w:rPr>
          <w:rFonts w:cstheme="minorHAnsi"/>
          <w:b/>
          <w:lang w:val="fr-FR"/>
        </w:rPr>
      </w:pPr>
    </w:p>
    <w:p w14:paraId="22FC41C1" w14:textId="77777777" w:rsidR="007D5669" w:rsidRPr="001F0ED9" w:rsidRDefault="003517F3" w:rsidP="008B39EE">
      <w:pPr>
        <w:jc w:val="center"/>
        <w:rPr>
          <w:rFonts w:cstheme="minorHAnsi"/>
          <w:b/>
          <w:sz w:val="28"/>
          <w:szCs w:val="28"/>
          <w:lang w:val="fr-FR"/>
        </w:rPr>
      </w:pPr>
      <w:r>
        <w:rPr>
          <w:rFonts w:cstheme="minorHAnsi"/>
          <w:b/>
          <w:sz w:val="28"/>
          <w:szCs w:val="28"/>
          <w:lang w:val="fr-FR"/>
        </w:rPr>
        <w:t>NOUVORAIL TECH PRIVATE LIMITED</w:t>
      </w:r>
    </w:p>
    <w:p w14:paraId="42735949" w14:textId="77777777" w:rsidR="00B46CB5" w:rsidRPr="001F0ED9" w:rsidRDefault="00B46CB5" w:rsidP="008B39EE">
      <w:pPr>
        <w:pStyle w:val="BodyText"/>
        <w:ind w:left="-900"/>
        <w:jc w:val="center"/>
        <w:rPr>
          <w:rFonts w:cstheme="minorHAnsi"/>
          <w:sz w:val="22"/>
        </w:rPr>
      </w:pPr>
      <w:r>
        <w:rPr>
          <w:rFonts w:cstheme="minorHAnsi"/>
          <w:color w:val="999999"/>
          <w:sz w:val="22"/>
        </w:rPr>
        <w:t xml:space="preserve">CIN </w:t>
      </w:r>
      <w:bookmarkStart w:id="7" w:name="_Hlk143621640"/>
      <w:r>
        <w:rPr>
          <w:rFonts w:cstheme="minorHAnsi"/>
          <w:color w:val="999999"/>
          <w:sz w:val="22"/>
        </w:rPr>
        <w:t>U30202UP2023PTC187634</w:t>
      </w:r>
      <w:bookmarkEnd w:id="7"/>
    </w:p>
    <w:p w14:paraId="5E352CFE" w14:textId="77777777" w:rsidR="007D5669" w:rsidRPr="001F0ED9" w:rsidRDefault="007D5669" w:rsidP="007D5669">
      <w:pPr>
        <w:jc w:val="center"/>
        <w:rPr>
          <w:rFonts w:cstheme="minorHAnsi"/>
          <w:b/>
          <w:lang w:val="fr-FR"/>
        </w:rPr>
      </w:pPr>
    </w:p>
    <w:p w14:paraId="390C068F" w14:textId="77777777" w:rsidR="007D5669" w:rsidRPr="001F0ED9" w:rsidRDefault="00065D93" w:rsidP="00065D93">
      <w:pPr>
        <w:jc w:val="center"/>
        <w:rPr>
          <w:rFonts w:cstheme="minorHAnsi"/>
          <w:lang w:val="fr-FR"/>
        </w:rPr>
      </w:pPr>
      <w:r>
        <w:rPr>
          <w:rFonts w:cstheme="minorHAnsi"/>
          <w:lang w:val="fr-FR"/>
        </w:rPr>
        <w:t>info@intellirail.in</w:t>
      </w:r>
    </w:p>
    <w:p w14:paraId="1D646036" w14:textId="77777777" w:rsidR="007D5669" w:rsidRPr="001F0ED9" w:rsidRDefault="00065D93" w:rsidP="007D5669">
      <w:pPr>
        <w:jc w:val="center"/>
        <w:rPr>
          <w:rFonts w:cstheme="minorHAnsi"/>
          <w:lang w:val="fr-FR"/>
        </w:rPr>
      </w:pPr>
      <w:hyperlink r:id="rId9" w:history="1">
        <w:r>
          <w:rPr>
            <w:rStyle w:val="Hyperlink"/>
            <w:rFonts w:cstheme="minorHAnsi"/>
            <w:lang w:val="fr-FR"/>
          </w:rPr>
          <w:t>www.intellirail.in</w:t>
        </w:r>
      </w:hyperlink>
    </w:p>
    <w:p w14:paraId="2ECBBD4D" w14:textId="77777777" w:rsidR="007D5669" w:rsidRPr="001F0ED9" w:rsidRDefault="007D5669" w:rsidP="007D5669">
      <w:pPr>
        <w:jc w:val="center"/>
        <w:rPr>
          <w:rFonts w:cstheme="minorHAnsi"/>
          <w:lang w:val="fr-FR"/>
        </w:rPr>
      </w:pPr>
    </w:p>
    <w:p w14:paraId="592A09F7" w14:textId="77777777" w:rsidR="007D5669" w:rsidRPr="001F0ED9" w:rsidRDefault="007D5669" w:rsidP="007D5669">
      <w:pPr>
        <w:jc w:val="center"/>
        <w:rPr>
          <w:rFonts w:cstheme="minorHAnsi"/>
          <w:lang w:val="fr-FR"/>
        </w:rPr>
      </w:pPr>
    </w:p>
    <w:p w14:paraId="3CCD1E26" w14:textId="77777777" w:rsidR="00796AB0" w:rsidRPr="001F0ED9" w:rsidRDefault="00065D93" w:rsidP="00065D93">
      <w:pPr>
        <w:jc w:val="center"/>
        <w:rPr>
          <w:b/>
          <w:bCs/>
        </w:rPr>
      </w:pPr>
      <w:r>
        <w:rPr>
          <w:b/>
          <w:bCs/>
        </w:rPr>
        <w:t>#615, Tower A, Noida One, Sector 62, Noida 201309</w:t>
      </w:r>
    </w:p>
    <w:p w14:paraId="240A7458" w14:textId="77777777" w:rsidR="00065D93" w:rsidRPr="001F0ED9" w:rsidRDefault="00065D93">
      <w:pPr>
        <w:rPr>
          <w:b/>
          <w:bCs/>
        </w:rPr>
      </w:pPr>
      <w:r>
        <w:rPr>
          <w:b/>
          <w:bCs/>
        </w:rPr>
        <w:br w:type="page"/>
      </w:r>
    </w:p>
    <w:sdt>
      <w:sdtPr>
        <w:rPr>
          <w:rFonts w:ascii="Arial Narrow" w:hAnsi="Arial Narrow"/>
          <w:b w:val="0"/>
          <w:bCs w:val="0"/>
          <w:color w:val="auto"/>
          <w:sz w:val="22"/>
          <w:szCs w:val="22"/>
        </w:rPr>
        <w:id w:val="10194555"/>
        <w:docPartObj>
          <w:docPartGallery w:val="Table of Contents"/>
          <w:docPartUnique/>
        </w:docPartObj>
      </w:sdtPr>
      <w:sdtEndPr>
        <w:rPr>
          <w:noProof/>
        </w:rPr>
      </w:sdtEndPr>
      <w:sdtContent>
        <w:p w14:paraId="401E13F5" w14:textId="77777777" w:rsidR="0032131B" w:rsidRPr="001F0ED9" w:rsidRDefault="0032131B" w:rsidP="009B11FB">
          <w:pPr>
            <w:pStyle w:val="TOCHeading"/>
            <w:rPr>
              <w:rFonts w:ascii="Arial Narrow" w:hAnsi="Arial Narrow"/>
            </w:rPr>
          </w:pPr>
        </w:p>
        <w:p w14:paraId="5CF07C7D" w14:textId="77777777" w:rsidR="00C639ED" w:rsidRPr="001F0ED9" w:rsidRDefault="00C639ED" w:rsidP="001F0ED9">
          <w:pPr>
            <w:pStyle w:val="TOCHeading"/>
            <w:tabs>
              <w:tab w:val="left" w:pos="7538"/>
            </w:tabs>
            <w:rPr>
              <w:rFonts w:ascii="Arial Narrow" w:hAnsi="Arial Narrow"/>
            </w:rPr>
          </w:pPr>
          <w:r>
            <w:rPr>
              <w:rFonts w:ascii="Arial Narrow" w:hAnsi="Arial Narrow"/>
            </w:rPr>
            <w:t>Table of Contents</w:t>
          </w:r>
          <w:r>
            <w:rPr>
              <w:rFonts w:ascii="Arial Narrow" w:hAnsi="Arial Narrow"/>
            </w:rPr>
            <w:tab/>
          </w:r>
        </w:p>
        <w:p w14:paraId="10E4A320" w14:textId="77777777" w:rsidR="00470202" w:rsidRPr="001F0ED9" w:rsidRDefault="00470202" w:rsidP="00470202"/>
        <w:p w14:paraId="33B94713" w14:textId="69493C2C" w:rsidR="00D30661" w:rsidRDefault="00C639ED">
          <w:pPr>
            <w:pStyle w:val="TOC1"/>
            <w:rPr>
              <w:rFonts w:asciiTheme="minorHAnsi" w:eastAsiaTheme="minorEastAsia" w:hAnsiTheme="minorHAnsi" w:cstheme="minorBidi"/>
              <w:b w:val="0"/>
              <w:bCs w:val="0"/>
              <w:snapToGrid/>
              <w:kern w:val="2"/>
              <w:sz w:val="24"/>
              <w:szCs w:val="24"/>
              <w:lang w:eastAsia="zh-CN"/>
              <w14:ligatures w14:val="standardContextual"/>
            </w:rPr>
          </w:pPr>
          <w:r>
            <w:fldChar w:fldCharType="begin"/>
          </w:r>
          <w:r>
            <w:instrText xml:space="preserve"> TOC \o "1-3" \h \z \u </w:instrText>
          </w:r>
          <w:r>
            <w:fldChar w:fldCharType="separate"/>
          </w:r>
          <w:hyperlink w:anchor="_Toc238721628" w:history="1">
            <w:r w:rsidR="00D30661" w:rsidRPr="00F718CE">
              <w:rPr>
                <w:rStyle w:val="Hyperlink"/>
                <w:rFonts w:cstheme="minorHAnsi"/>
              </w:rPr>
              <w:t>1</w:t>
            </w:r>
            <w:r w:rsidR="00D30661">
              <w:rPr>
                <w:rFonts w:asciiTheme="minorHAnsi" w:eastAsiaTheme="minorEastAsia" w:hAnsiTheme="minorHAnsi" w:cstheme="minorBidi"/>
                <w:b w:val="0"/>
                <w:bCs w:val="0"/>
                <w:snapToGrid/>
                <w:kern w:val="2"/>
                <w:sz w:val="24"/>
                <w:szCs w:val="24"/>
                <w:lang w:eastAsia="zh-CN"/>
                <w14:ligatures w14:val="standardContextual"/>
              </w:rPr>
              <w:tab/>
            </w:r>
            <w:r w:rsidR="00D30661" w:rsidRPr="00F718CE">
              <w:rPr>
                <w:rStyle w:val="Hyperlink"/>
              </w:rPr>
              <w:t>About IntelliRail</w:t>
            </w:r>
            <w:r w:rsidR="00D30661">
              <w:rPr>
                <w:webHidden/>
              </w:rPr>
              <w:tab/>
            </w:r>
            <w:r w:rsidR="00D30661">
              <w:rPr>
                <w:webHidden/>
              </w:rPr>
              <w:fldChar w:fldCharType="begin"/>
            </w:r>
            <w:r w:rsidR="00D30661">
              <w:rPr>
                <w:webHidden/>
              </w:rPr>
              <w:instrText xml:space="preserve"> PAGEREF _Toc238721628 \h </w:instrText>
            </w:r>
            <w:r w:rsidR="00D30661">
              <w:rPr>
                <w:webHidden/>
              </w:rPr>
            </w:r>
            <w:r w:rsidR="00D30661">
              <w:rPr>
                <w:webHidden/>
              </w:rPr>
              <w:fldChar w:fldCharType="separate"/>
            </w:r>
            <w:r w:rsidR="00D30661">
              <w:rPr>
                <w:webHidden/>
              </w:rPr>
              <w:t>4</w:t>
            </w:r>
            <w:r w:rsidR="00D30661">
              <w:rPr>
                <w:webHidden/>
              </w:rPr>
              <w:fldChar w:fldCharType="end"/>
            </w:r>
          </w:hyperlink>
        </w:p>
        <w:p w14:paraId="65E86CF5" w14:textId="56D6B668" w:rsidR="00D30661" w:rsidRDefault="00D30661">
          <w:pPr>
            <w:pStyle w:val="TOC2"/>
            <w:rPr>
              <w:rFonts w:asciiTheme="minorHAnsi" w:eastAsiaTheme="minorEastAsia" w:hAnsiTheme="minorHAnsi" w:cstheme="minorBidi"/>
              <w:kern w:val="2"/>
              <w:szCs w:val="24"/>
              <w:lang w:eastAsia="zh-CN"/>
              <w14:ligatures w14:val="standardContextual"/>
            </w:rPr>
          </w:pPr>
          <w:hyperlink w:anchor="_Toc238721629" w:history="1">
            <w:r w:rsidRPr="00F718CE">
              <w:rPr>
                <w:rStyle w:val="Hyperlink"/>
              </w:rPr>
              <w:t>1.1</w:t>
            </w:r>
            <w:r>
              <w:rPr>
                <w:rFonts w:asciiTheme="minorHAnsi" w:eastAsiaTheme="minorEastAsia" w:hAnsiTheme="minorHAnsi" w:cstheme="minorBidi"/>
                <w:kern w:val="2"/>
                <w:szCs w:val="24"/>
                <w:lang w:eastAsia="zh-CN"/>
                <w14:ligatures w14:val="standardContextual"/>
              </w:rPr>
              <w:tab/>
            </w:r>
            <w:r w:rsidRPr="00F718CE">
              <w:rPr>
                <w:rStyle w:val="Hyperlink"/>
              </w:rPr>
              <w:t>Technology Competencies</w:t>
            </w:r>
            <w:r>
              <w:rPr>
                <w:webHidden/>
              </w:rPr>
              <w:tab/>
            </w:r>
            <w:r>
              <w:rPr>
                <w:webHidden/>
              </w:rPr>
              <w:fldChar w:fldCharType="begin"/>
            </w:r>
            <w:r>
              <w:rPr>
                <w:webHidden/>
              </w:rPr>
              <w:instrText xml:space="preserve"> PAGEREF _Toc238721629 \h </w:instrText>
            </w:r>
            <w:r>
              <w:rPr>
                <w:webHidden/>
              </w:rPr>
            </w:r>
            <w:r>
              <w:rPr>
                <w:webHidden/>
              </w:rPr>
              <w:fldChar w:fldCharType="separate"/>
            </w:r>
            <w:r>
              <w:rPr>
                <w:webHidden/>
              </w:rPr>
              <w:t>4</w:t>
            </w:r>
            <w:r>
              <w:rPr>
                <w:webHidden/>
              </w:rPr>
              <w:fldChar w:fldCharType="end"/>
            </w:r>
          </w:hyperlink>
        </w:p>
        <w:p w14:paraId="20A8D0AB" w14:textId="29CEDF78" w:rsidR="00D30661" w:rsidRDefault="00D30661">
          <w:pPr>
            <w:pStyle w:val="TOC1"/>
            <w:rPr>
              <w:rFonts w:asciiTheme="minorHAnsi" w:eastAsiaTheme="minorEastAsia" w:hAnsiTheme="minorHAnsi" w:cstheme="minorBidi"/>
              <w:b w:val="0"/>
              <w:bCs w:val="0"/>
              <w:snapToGrid/>
              <w:kern w:val="2"/>
              <w:sz w:val="24"/>
              <w:szCs w:val="24"/>
              <w:lang w:eastAsia="zh-CN"/>
              <w14:ligatures w14:val="standardContextual"/>
            </w:rPr>
          </w:pPr>
          <w:hyperlink w:anchor="_Toc238721630" w:history="1">
            <w:r w:rsidRPr="00F718CE">
              <w:rPr>
                <w:rStyle w:val="Hyperlink"/>
                <w:rFonts w:cstheme="minorHAnsi"/>
              </w:rPr>
              <w:t>2</w:t>
            </w:r>
            <w:r>
              <w:rPr>
                <w:rFonts w:asciiTheme="minorHAnsi" w:eastAsiaTheme="minorEastAsia" w:hAnsiTheme="minorHAnsi" w:cstheme="minorBidi"/>
                <w:b w:val="0"/>
                <w:bCs w:val="0"/>
                <w:snapToGrid/>
                <w:kern w:val="2"/>
                <w:sz w:val="24"/>
                <w:szCs w:val="24"/>
                <w:lang w:eastAsia="zh-CN"/>
                <w14:ligatures w14:val="standardContextual"/>
              </w:rPr>
              <w:tab/>
            </w:r>
            <w:r w:rsidRPr="00F718CE">
              <w:rPr>
                <w:rStyle w:val="Hyperlink"/>
              </w:rPr>
              <w:t>Intelli-RFID Reader Overview</w:t>
            </w:r>
            <w:r>
              <w:rPr>
                <w:webHidden/>
              </w:rPr>
              <w:tab/>
            </w:r>
            <w:r>
              <w:rPr>
                <w:webHidden/>
              </w:rPr>
              <w:fldChar w:fldCharType="begin"/>
            </w:r>
            <w:r>
              <w:rPr>
                <w:webHidden/>
              </w:rPr>
              <w:instrText xml:space="preserve"> PAGEREF _Toc238721630 \h </w:instrText>
            </w:r>
            <w:r>
              <w:rPr>
                <w:webHidden/>
              </w:rPr>
            </w:r>
            <w:r>
              <w:rPr>
                <w:webHidden/>
              </w:rPr>
              <w:fldChar w:fldCharType="separate"/>
            </w:r>
            <w:r>
              <w:rPr>
                <w:webHidden/>
              </w:rPr>
              <w:t>5</w:t>
            </w:r>
            <w:r>
              <w:rPr>
                <w:webHidden/>
              </w:rPr>
              <w:fldChar w:fldCharType="end"/>
            </w:r>
          </w:hyperlink>
        </w:p>
        <w:p w14:paraId="0759E58C" w14:textId="771EB615" w:rsidR="00D30661" w:rsidRDefault="00D30661">
          <w:pPr>
            <w:pStyle w:val="TOC2"/>
            <w:rPr>
              <w:rFonts w:asciiTheme="minorHAnsi" w:eastAsiaTheme="minorEastAsia" w:hAnsiTheme="minorHAnsi" w:cstheme="minorBidi"/>
              <w:kern w:val="2"/>
              <w:szCs w:val="24"/>
              <w:lang w:eastAsia="zh-CN"/>
              <w14:ligatures w14:val="standardContextual"/>
            </w:rPr>
          </w:pPr>
          <w:hyperlink w:anchor="_Toc238721631" w:history="1">
            <w:r w:rsidRPr="00F718CE">
              <w:rPr>
                <w:rStyle w:val="Hyperlink"/>
              </w:rPr>
              <w:t>2.1</w:t>
            </w:r>
            <w:r>
              <w:rPr>
                <w:rFonts w:asciiTheme="minorHAnsi" w:eastAsiaTheme="minorEastAsia" w:hAnsiTheme="minorHAnsi" w:cstheme="minorBidi"/>
                <w:kern w:val="2"/>
                <w:szCs w:val="24"/>
                <w:lang w:eastAsia="zh-CN"/>
                <w14:ligatures w14:val="standardContextual"/>
              </w:rPr>
              <w:tab/>
            </w:r>
            <w:r w:rsidRPr="00F718CE">
              <w:rPr>
                <w:rStyle w:val="Hyperlink"/>
              </w:rPr>
              <w:t>RFID Tunnel Manager</w:t>
            </w:r>
            <w:r>
              <w:rPr>
                <w:webHidden/>
              </w:rPr>
              <w:tab/>
            </w:r>
            <w:r>
              <w:rPr>
                <w:webHidden/>
              </w:rPr>
              <w:fldChar w:fldCharType="begin"/>
            </w:r>
            <w:r>
              <w:rPr>
                <w:webHidden/>
              </w:rPr>
              <w:instrText xml:space="preserve"> PAGEREF _Toc238721631 \h </w:instrText>
            </w:r>
            <w:r>
              <w:rPr>
                <w:webHidden/>
              </w:rPr>
            </w:r>
            <w:r>
              <w:rPr>
                <w:webHidden/>
              </w:rPr>
              <w:fldChar w:fldCharType="separate"/>
            </w:r>
            <w:r>
              <w:rPr>
                <w:webHidden/>
              </w:rPr>
              <w:t>5</w:t>
            </w:r>
            <w:r>
              <w:rPr>
                <w:webHidden/>
              </w:rPr>
              <w:fldChar w:fldCharType="end"/>
            </w:r>
          </w:hyperlink>
        </w:p>
        <w:p w14:paraId="1EC7F2E5" w14:textId="4F5FCC6A"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32" w:history="1">
            <w:r w:rsidRPr="00F718CE">
              <w:rPr>
                <w:rStyle w:val="Hyperlink"/>
              </w:rPr>
              <w:t>2.1.1</w:t>
            </w:r>
            <w:r>
              <w:rPr>
                <w:rFonts w:asciiTheme="minorHAnsi" w:eastAsiaTheme="minorEastAsia" w:hAnsiTheme="minorHAnsi" w:cstheme="minorBidi"/>
                <w:kern w:val="2"/>
                <w:sz w:val="24"/>
                <w:szCs w:val="24"/>
                <w:lang w:eastAsia="zh-CN"/>
                <w14:ligatures w14:val="standardContextual"/>
              </w:rPr>
              <w:tab/>
            </w:r>
            <w:r w:rsidRPr="00F718CE">
              <w:rPr>
                <w:rStyle w:val="Hyperlink"/>
              </w:rPr>
              <w:t>Super Fast Mode</w:t>
            </w:r>
            <w:r>
              <w:rPr>
                <w:webHidden/>
              </w:rPr>
              <w:tab/>
            </w:r>
            <w:r>
              <w:rPr>
                <w:webHidden/>
              </w:rPr>
              <w:fldChar w:fldCharType="begin"/>
            </w:r>
            <w:r>
              <w:rPr>
                <w:webHidden/>
              </w:rPr>
              <w:instrText xml:space="preserve"> PAGEREF _Toc238721632 \h </w:instrText>
            </w:r>
            <w:r>
              <w:rPr>
                <w:webHidden/>
              </w:rPr>
            </w:r>
            <w:r>
              <w:rPr>
                <w:webHidden/>
              </w:rPr>
              <w:fldChar w:fldCharType="separate"/>
            </w:r>
            <w:r>
              <w:rPr>
                <w:webHidden/>
              </w:rPr>
              <w:t>5</w:t>
            </w:r>
            <w:r>
              <w:rPr>
                <w:webHidden/>
              </w:rPr>
              <w:fldChar w:fldCharType="end"/>
            </w:r>
          </w:hyperlink>
        </w:p>
        <w:p w14:paraId="77BDF628" w14:textId="776B29D4"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33" w:history="1">
            <w:r w:rsidRPr="00F718CE">
              <w:rPr>
                <w:rStyle w:val="Hyperlink"/>
              </w:rPr>
              <w:t>2.1.2</w:t>
            </w:r>
            <w:r>
              <w:rPr>
                <w:rFonts w:asciiTheme="minorHAnsi" w:eastAsiaTheme="minorEastAsia" w:hAnsiTheme="minorHAnsi" w:cstheme="minorBidi"/>
                <w:kern w:val="2"/>
                <w:sz w:val="24"/>
                <w:szCs w:val="24"/>
                <w:lang w:eastAsia="zh-CN"/>
                <w14:ligatures w14:val="standardContextual"/>
              </w:rPr>
              <w:tab/>
            </w:r>
            <w:r w:rsidRPr="00F718CE">
              <w:rPr>
                <w:rStyle w:val="Hyperlink"/>
              </w:rPr>
              <w:t>Managed Reader Mode</w:t>
            </w:r>
            <w:r>
              <w:rPr>
                <w:webHidden/>
              </w:rPr>
              <w:tab/>
            </w:r>
            <w:r>
              <w:rPr>
                <w:webHidden/>
              </w:rPr>
              <w:fldChar w:fldCharType="begin"/>
            </w:r>
            <w:r>
              <w:rPr>
                <w:webHidden/>
              </w:rPr>
              <w:instrText xml:space="preserve"> PAGEREF _Toc238721633 \h </w:instrText>
            </w:r>
            <w:r>
              <w:rPr>
                <w:webHidden/>
              </w:rPr>
            </w:r>
            <w:r>
              <w:rPr>
                <w:webHidden/>
              </w:rPr>
              <w:fldChar w:fldCharType="separate"/>
            </w:r>
            <w:r>
              <w:rPr>
                <w:webHidden/>
              </w:rPr>
              <w:t>5</w:t>
            </w:r>
            <w:r>
              <w:rPr>
                <w:webHidden/>
              </w:rPr>
              <w:fldChar w:fldCharType="end"/>
            </w:r>
          </w:hyperlink>
        </w:p>
        <w:p w14:paraId="4D995ADC" w14:textId="17DF2E02"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34" w:history="1">
            <w:r w:rsidRPr="00F718CE">
              <w:rPr>
                <w:rStyle w:val="Hyperlink"/>
              </w:rPr>
              <w:t>2.1.3</w:t>
            </w:r>
            <w:r>
              <w:rPr>
                <w:rFonts w:asciiTheme="minorHAnsi" w:eastAsiaTheme="minorEastAsia" w:hAnsiTheme="minorHAnsi" w:cstheme="minorBidi"/>
                <w:kern w:val="2"/>
                <w:sz w:val="24"/>
                <w:szCs w:val="24"/>
                <w:lang w:eastAsia="zh-CN"/>
                <w14:ligatures w14:val="standardContextual"/>
              </w:rPr>
              <w:tab/>
            </w:r>
            <w:r w:rsidRPr="00F718CE">
              <w:rPr>
                <w:rStyle w:val="Hyperlink"/>
              </w:rPr>
              <w:t>Managed Writer Mode</w:t>
            </w:r>
            <w:r>
              <w:rPr>
                <w:webHidden/>
              </w:rPr>
              <w:tab/>
            </w:r>
            <w:r>
              <w:rPr>
                <w:webHidden/>
              </w:rPr>
              <w:fldChar w:fldCharType="begin"/>
            </w:r>
            <w:r>
              <w:rPr>
                <w:webHidden/>
              </w:rPr>
              <w:instrText xml:space="preserve"> PAGEREF _Toc238721634 \h </w:instrText>
            </w:r>
            <w:r>
              <w:rPr>
                <w:webHidden/>
              </w:rPr>
            </w:r>
            <w:r>
              <w:rPr>
                <w:webHidden/>
              </w:rPr>
              <w:fldChar w:fldCharType="separate"/>
            </w:r>
            <w:r>
              <w:rPr>
                <w:webHidden/>
              </w:rPr>
              <w:t>5</w:t>
            </w:r>
            <w:r>
              <w:rPr>
                <w:webHidden/>
              </w:rPr>
              <w:fldChar w:fldCharType="end"/>
            </w:r>
          </w:hyperlink>
        </w:p>
        <w:p w14:paraId="0F3F8D5B" w14:textId="30CB2867" w:rsidR="00D30661" w:rsidRDefault="00D30661">
          <w:pPr>
            <w:pStyle w:val="TOC1"/>
            <w:rPr>
              <w:rFonts w:asciiTheme="minorHAnsi" w:eastAsiaTheme="minorEastAsia" w:hAnsiTheme="minorHAnsi" w:cstheme="minorBidi"/>
              <w:b w:val="0"/>
              <w:bCs w:val="0"/>
              <w:snapToGrid/>
              <w:kern w:val="2"/>
              <w:sz w:val="24"/>
              <w:szCs w:val="24"/>
              <w:lang w:eastAsia="zh-CN"/>
              <w14:ligatures w14:val="standardContextual"/>
            </w:rPr>
          </w:pPr>
          <w:hyperlink w:anchor="_Toc238721635" w:history="1">
            <w:r w:rsidRPr="00F718CE">
              <w:rPr>
                <w:rStyle w:val="Hyperlink"/>
                <w:rFonts w:cstheme="minorHAnsi"/>
                <w:lang w:val="de-DE"/>
              </w:rPr>
              <w:t>3</w:t>
            </w:r>
            <w:r>
              <w:rPr>
                <w:rFonts w:asciiTheme="minorHAnsi" w:eastAsiaTheme="minorEastAsia" w:hAnsiTheme="minorHAnsi" w:cstheme="minorBidi"/>
                <w:b w:val="0"/>
                <w:bCs w:val="0"/>
                <w:snapToGrid/>
                <w:kern w:val="2"/>
                <w:sz w:val="24"/>
                <w:szCs w:val="24"/>
                <w:lang w:eastAsia="zh-CN"/>
                <w14:ligatures w14:val="standardContextual"/>
              </w:rPr>
              <w:tab/>
            </w:r>
            <w:r w:rsidRPr="00F718CE">
              <w:rPr>
                <w:rStyle w:val="Hyperlink"/>
              </w:rPr>
              <w:t>REST API Definitions</w:t>
            </w:r>
            <w:r>
              <w:rPr>
                <w:webHidden/>
              </w:rPr>
              <w:tab/>
            </w:r>
            <w:r>
              <w:rPr>
                <w:webHidden/>
              </w:rPr>
              <w:fldChar w:fldCharType="begin"/>
            </w:r>
            <w:r>
              <w:rPr>
                <w:webHidden/>
              </w:rPr>
              <w:instrText xml:space="preserve"> PAGEREF _Toc238721635 \h </w:instrText>
            </w:r>
            <w:r>
              <w:rPr>
                <w:webHidden/>
              </w:rPr>
            </w:r>
            <w:r>
              <w:rPr>
                <w:webHidden/>
              </w:rPr>
              <w:fldChar w:fldCharType="separate"/>
            </w:r>
            <w:r>
              <w:rPr>
                <w:webHidden/>
              </w:rPr>
              <w:t>6</w:t>
            </w:r>
            <w:r>
              <w:rPr>
                <w:webHidden/>
              </w:rPr>
              <w:fldChar w:fldCharType="end"/>
            </w:r>
          </w:hyperlink>
        </w:p>
        <w:p w14:paraId="141E90F6" w14:textId="4843E4EB" w:rsidR="00D30661" w:rsidRDefault="00D30661">
          <w:pPr>
            <w:pStyle w:val="TOC2"/>
            <w:rPr>
              <w:rFonts w:asciiTheme="minorHAnsi" w:eastAsiaTheme="minorEastAsia" w:hAnsiTheme="minorHAnsi" w:cstheme="minorBidi"/>
              <w:kern w:val="2"/>
              <w:szCs w:val="24"/>
              <w:lang w:eastAsia="zh-CN"/>
              <w14:ligatures w14:val="standardContextual"/>
            </w:rPr>
          </w:pPr>
          <w:hyperlink w:anchor="_Toc238721636" w:history="1">
            <w:r w:rsidRPr="00F718CE">
              <w:rPr>
                <w:rStyle w:val="Hyperlink"/>
              </w:rPr>
              <w:t>3.1</w:t>
            </w:r>
            <w:r>
              <w:rPr>
                <w:rFonts w:asciiTheme="minorHAnsi" w:eastAsiaTheme="minorEastAsia" w:hAnsiTheme="minorHAnsi" w:cstheme="minorBidi"/>
                <w:kern w:val="2"/>
                <w:szCs w:val="24"/>
                <w:lang w:eastAsia="zh-CN"/>
                <w14:ligatures w14:val="standardContextual"/>
              </w:rPr>
              <w:tab/>
            </w:r>
            <w:r w:rsidRPr="00F718CE">
              <w:rPr>
                <w:rStyle w:val="Hyperlink"/>
              </w:rPr>
              <w:t>Overview</w:t>
            </w:r>
            <w:r>
              <w:rPr>
                <w:webHidden/>
              </w:rPr>
              <w:tab/>
            </w:r>
            <w:r>
              <w:rPr>
                <w:webHidden/>
              </w:rPr>
              <w:fldChar w:fldCharType="begin"/>
            </w:r>
            <w:r>
              <w:rPr>
                <w:webHidden/>
              </w:rPr>
              <w:instrText xml:space="preserve"> PAGEREF _Toc238721636 \h </w:instrText>
            </w:r>
            <w:r>
              <w:rPr>
                <w:webHidden/>
              </w:rPr>
            </w:r>
            <w:r>
              <w:rPr>
                <w:webHidden/>
              </w:rPr>
              <w:fldChar w:fldCharType="separate"/>
            </w:r>
            <w:r>
              <w:rPr>
                <w:webHidden/>
              </w:rPr>
              <w:t>6</w:t>
            </w:r>
            <w:r>
              <w:rPr>
                <w:webHidden/>
              </w:rPr>
              <w:fldChar w:fldCharType="end"/>
            </w:r>
          </w:hyperlink>
        </w:p>
        <w:p w14:paraId="73ABE9FB" w14:textId="1953BC08"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37" w:history="1">
            <w:r w:rsidRPr="00F718CE">
              <w:rPr>
                <w:rStyle w:val="Hyperlink"/>
              </w:rPr>
              <w:t>3.1.1</w:t>
            </w:r>
            <w:r>
              <w:rPr>
                <w:rFonts w:asciiTheme="minorHAnsi" w:eastAsiaTheme="minorEastAsia" w:hAnsiTheme="minorHAnsi" w:cstheme="minorBidi"/>
                <w:kern w:val="2"/>
                <w:sz w:val="24"/>
                <w:szCs w:val="24"/>
                <w:lang w:eastAsia="zh-CN"/>
                <w14:ligatures w14:val="standardContextual"/>
              </w:rPr>
              <w:tab/>
            </w:r>
            <w:r w:rsidRPr="00F718CE">
              <w:rPr>
                <w:rStyle w:val="Hyperlink"/>
              </w:rPr>
              <w:t>Base URL</w:t>
            </w:r>
            <w:r>
              <w:rPr>
                <w:webHidden/>
              </w:rPr>
              <w:tab/>
            </w:r>
            <w:r>
              <w:rPr>
                <w:webHidden/>
              </w:rPr>
              <w:fldChar w:fldCharType="begin"/>
            </w:r>
            <w:r>
              <w:rPr>
                <w:webHidden/>
              </w:rPr>
              <w:instrText xml:space="preserve"> PAGEREF _Toc238721637 \h </w:instrText>
            </w:r>
            <w:r>
              <w:rPr>
                <w:webHidden/>
              </w:rPr>
            </w:r>
            <w:r>
              <w:rPr>
                <w:webHidden/>
              </w:rPr>
              <w:fldChar w:fldCharType="separate"/>
            </w:r>
            <w:r>
              <w:rPr>
                <w:webHidden/>
              </w:rPr>
              <w:t>6</w:t>
            </w:r>
            <w:r>
              <w:rPr>
                <w:webHidden/>
              </w:rPr>
              <w:fldChar w:fldCharType="end"/>
            </w:r>
          </w:hyperlink>
        </w:p>
        <w:p w14:paraId="253C405D" w14:textId="76FC3519"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38" w:history="1">
            <w:r w:rsidRPr="00F718CE">
              <w:rPr>
                <w:rStyle w:val="Hyperlink"/>
              </w:rPr>
              <w:t>3.1.2</w:t>
            </w:r>
            <w:r>
              <w:rPr>
                <w:rFonts w:asciiTheme="minorHAnsi" w:eastAsiaTheme="minorEastAsia" w:hAnsiTheme="minorHAnsi" w:cstheme="minorBidi"/>
                <w:kern w:val="2"/>
                <w:sz w:val="24"/>
                <w:szCs w:val="24"/>
                <w:lang w:eastAsia="zh-CN"/>
                <w14:ligatures w14:val="standardContextual"/>
              </w:rPr>
              <w:tab/>
            </w:r>
            <w:r w:rsidRPr="00F718CE">
              <w:rPr>
                <w:rStyle w:val="Hyperlink"/>
              </w:rPr>
              <w:t>Conventions</w:t>
            </w:r>
            <w:r>
              <w:rPr>
                <w:webHidden/>
              </w:rPr>
              <w:tab/>
            </w:r>
            <w:r>
              <w:rPr>
                <w:webHidden/>
              </w:rPr>
              <w:fldChar w:fldCharType="begin"/>
            </w:r>
            <w:r>
              <w:rPr>
                <w:webHidden/>
              </w:rPr>
              <w:instrText xml:space="preserve"> PAGEREF _Toc238721638 \h </w:instrText>
            </w:r>
            <w:r>
              <w:rPr>
                <w:webHidden/>
              </w:rPr>
            </w:r>
            <w:r>
              <w:rPr>
                <w:webHidden/>
              </w:rPr>
              <w:fldChar w:fldCharType="separate"/>
            </w:r>
            <w:r>
              <w:rPr>
                <w:webHidden/>
              </w:rPr>
              <w:t>6</w:t>
            </w:r>
            <w:r>
              <w:rPr>
                <w:webHidden/>
              </w:rPr>
              <w:fldChar w:fldCharType="end"/>
            </w:r>
          </w:hyperlink>
        </w:p>
        <w:p w14:paraId="137E0522" w14:textId="178DF82F"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39" w:history="1">
            <w:r w:rsidRPr="00F718CE">
              <w:rPr>
                <w:rStyle w:val="Hyperlink"/>
              </w:rPr>
              <w:t>3.1.3</w:t>
            </w:r>
            <w:r>
              <w:rPr>
                <w:rFonts w:asciiTheme="minorHAnsi" w:eastAsiaTheme="minorEastAsia" w:hAnsiTheme="minorHAnsi" w:cstheme="minorBidi"/>
                <w:kern w:val="2"/>
                <w:sz w:val="24"/>
                <w:szCs w:val="24"/>
                <w:lang w:eastAsia="zh-CN"/>
                <w14:ligatures w14:val="standardContextual"/>
              </w:rPr>
              <w:tab/>
            </w:r>
            <w:r w:rsidRPr="00F718CE">
              <w:rPr>
                <w:rStyle w:val="Hyperlink"/>
              </w:rPr>
              <w:t>The three modes</w:t>
            </w:r>
            <w:r>
              <w:rPr>
                <w:webHidden/>
              </w:rPr>
              <w:tab/>
            </w:r>
            <w:r>
              <w:rPr>
                <w:webHidden/>
              </w:rPr>
              <w:fldChar w:fldCharType="begin"/>
            </w:r>
            <w:r>
              <w:rPr>
                <w:webHidden/>
              </w:rPr>
              <w:instrText xml:space="preserve"> PAGEREF _Toc238721639 \h </w:instrText>
            </w:r>
            <w:r>
              <w:rPr>
                <w:webHidden/>
              </w:rPr>
            </w:r>
            <w:r>
              <w:rPr>
                <w:webHidden/>
              </w:rPr>
              <w:fldChar w:fldCharType="separate"/>
            </w:r>
            <w:r>
              <w:rPr>
                <w:webHidden/>
              </w:rPr>
              <w:t>6</w:t>
            </w:r>
            <w:r>
              <w:rPr>
                <w:webHidden/>
              </w:rPr>
              <w:fldChar w:fldCharType="end"/>
            </w:r>
          </w:hyperlink>
        </w:p>
        <w:p w14:paraId="6497988E" w14:textId="34DE1EBC"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40" w:history="1">
            <w:r w:rsidRPr="00F718CE">
              <w:rPr>
                <w:rStyle w:val="Hyperlink"/>
              </w:rPr>
              <w:t>3.1.4</w:t>
            </w:r>
            <w:r>
              <w:rPr>
                <w:rFonts w:asciiTheme="minorHAnsi" w:eastAsiaTheme="minorEastAsia" w:hAnsiTheme="minorHAnsi" w:cstheme="minorBidi"/>
                <w:kern w:val="2"/>
                <w:sz w:val="24"/>
                <w:szCs w:val="24"/>
                <w:lang w:eastAsia="zh-CN"/>
                <w14:ligatures w14:val="standardContextual"/>
              </w:rPr>
              <w:tab/>
            </w:r>
            <w:r w:rsidRPr="00F718CE">
              <w:rPr>
                <w:rStyle w:val="Hyperlink"/>
              </w:rPr>
              <w:t>Why the expected quantity matters</w:t>
            </w:r>
            <w:r>
              <w:rPr>
                <w:webHidden/>
              </w:rPr>
              <w:tab/>
            </w:r>
            <w:r>
              <w:rPr>
                <w:webHidden/>
              </w:rPr>
              <w:fldChar w:fldCharType="begin"/>
            </w:r>
            <w:r>
              <w:rPr>
                <w:webHidden/>
              </w:rPr>
              <w:instrText xml:space="preserve"> PAGEREF _Toc238721640 \h </w:instrText>
            </w:r>
            <w:r>
              <w:rPr>
                <w:webHidden/>
              </w:rPr>
            </w:r>
            <w:r>
              <w:rPr>
                <w:webHidden/>
              </w:rPr>
              <w:fldChar w:fldCharType="separate"/>
            </w:r>
            <w:r>
              <w:rPr>
                <w:webHidden/>
              </w:rPr>
              <w:t>6</w:t>
            </w:r>
            <w:r>
              <w:rPr>
                <w:webHidden/>
              </w:rPr>
              <w:fldChar w:fldCharType="end"/>
            </w:r>
          </w:hyperlink>
        </w:p>
        <w:p w14:paraId="26C46A10" w14:textId="6D6F0EA8"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41" w:history="1">
            <w:r w:rsidRPr="00F718CE">
              <w:rPr>
                <w:rStyle w:val="Hyperlink"/>
              </w:rPr>
              <w:t>3.1.5</w:t>
            </w:r>
            <w:r>
              <w:rPr>
                <w:rFonts w:asciiTheme="minorHAnsi" w:eastAsiaTheme="minorEastAsia" w:hAnsiTheme="minorHAnsi" w:cstheme="minorBidi"/>
                <w:kern w:val="2"/>
                <w:sz w:val="24"/>
                <w:szCs w:val="24"/>
                <w:lang w:eastAsia="zh-CN"/>
                <w14:ligatures w14:val="standardContextual"/>
              </w:rPr>
              <w:tab/>
            </w:r>
            <w:r w:rsidRPr="00F718CE">
              <w:rPr>
                <w:rStyle w:val="Hyperlink"/>
              </w:rPr>
              <w:t>EPC and TID</w:t>
            </w:r>
            <w:r>
              <w:rPr>
                <w:webHidden/>
              </w:rPr>
              <w:tab/>
            </w:r>
            <w:r>
              <w:rPr>
                <w:webHidden/>
              </w:rPr>
              <w:fldChar w:fldCharType="begin"/>
            </w:r>
            <w:r>
              <w:rPr>
                <w:webHidden/>
              </w:rPr>
              <w:instrText xml:space="preserve"> PAGEREF _Toc238721641 \h </w:instrText>
            </w:r>
            <w:r>
              <w:rPr>
                <w:webHidden/>
              </w:rPr>
            </w:r>
            <w:r>
              <w:rPr>
                <w:webHidden/>
              </w:rPr>
              <w:fldChar w:fldCharType="separate"/>
            </w:r>
            <w:r>
              <w:rPr>
                <w:webHidden/>
              </w:rPr>
              <w:t>7</w:t>
            </w:r>
            <w:r>
              <w:rPr>
                <w:webHidden/>
              </w:rPr>
              <w:fldChar w:fldCharType="end"/>
            </w:r>
          </w:hyperlink>
        </w:p>
        <w:p w14:paraId="58259F8F" w14:textId="7B082A8C"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42" w:history="1">
            <w:r w:rsidRPr="00F718CE">
              <w:rPr>
                <w:rStyle w:val="Hyperlink"/>
              </w:rPr>
              <w:t>3.1.6</w:t>
            </w:r>
            <w:r>
              <w:rPr>
                <w:rFonts w:asciiTheme="minorHAnsi" w:eastAsiaTheme="minorEastAsia" w:hAnsiTheme="minorHAnsi" w:cstheme="minorBidi"/>
                <w:kern w:val="2"/>
                <w:sz w:val="24"/>
                <w:szCs w:val="24"/>
                <w:lang w:eastAsia="zh-CN"/>
                <w14:ligatures w14:val="standardContextual"/>
              </w:rPr>
              <w:tab/>
            </w:r>
            <w:r w:rsidRPr="00F718CE">
              <w:rPr>
                <w:rStyle w:val="Hyperlink"/>
              </w:rPr>
              <w:t>Errors</w:t>
            </w:r>
            <w:r>
              <w:rPr>
                <w:webHidden/>
              </w:rPr>
              <w:tab/>
            </w:r>
            <w:r>
              <w:rPr>
                <w:webHidden/>
              </w:rPr>
              <w:fldChar w:fldCharType="begin"/>
            </w:r>
            <w:r>
              <w:rPr>
                <w:webHidden/>
              </w:rPr>
              <w:instrText xml:space="preserve"> PAGEREF _Toc238721642 \h </w:instrText>
            </w:r>
            <w:r>
              <w:rPr>
                <w:webHidden/>
              </w:rPr>
            </w:r>
            <w:r>
              <w:rPr>
                <w:webHidden/>
              </w:rPr>
              <w:fldChar w:fldCharType="separate"/>
            </w:r>
            <w:r>
              <w:rPr>
                <w:webHidden/>
              </w:rPr>
              <w:t>7</w:t>
            </w:r>
            <w:r>
              <w:rPr>
                <w:webHidden/>
              </w:rPr>
              <w:fldChar w:fldCharType="end"/>
            </w:r>
          </w:hyperlink>
        </w:p>
        <w:p w14:paraId="3667102F" w14:textId="77D80359" w:rsidR="00D30661" w:rsidRDefault="00D30661">
          <w:pPr>
            <w:pStyle w:val="TOC2"/>
            <w:rPr>
              <w:rFonts w:asciiTheme="minorHAnsi" w:eastAsiaTheme="minorEastAsia" w:hAnsiTheme="minorHAnsi" w:cstheme="minorBidi"/>
              <w:kern w:val="2"/>
              <w:szCs w:val="24"/>
              <w:lang w:eastAsia="zh-CN"/>
              <w14:ligatures w14:val="standardContextual"/>
            </w:rPr>
          </w:pPr>
          <w:hyperlink w:anchor="_Toc238721643" w:history="1">
            <w:r w:rsidRPr="00F718CE">
              <w:rPr>
                <w:rStyle w:val="Hyperlink"/>
              </w:rPr>
              <w:t>3.2</w:t>
            </w:r>
            <w:r>
              <w:rPr>
                <w:rFonts w:asciiTheme="minorHAnsi" w:eastAsiaTheme="minorEastAsia" w:hAnsiTheme="minorHAnsi" w:cstheme="minorBidi"/>
                <w:kern w:val="2"/>
                <w:szCs w:val="24"/>
                <w:lang w:eastAsia="zh-CN"/>
                <w14:ligatures w14:val="standardContextual"/>
              </w:rPr>
              <w:tab/>
            </w:r>
            <w:r w:rsidRPr="00F718CE">
              <w:rPr>
                <w:rStyle w:val="Hyperlink"/>
              </w:rPr>
              <w:t>Authentication</w:t>
            </w:r>
            <w:r>
              <w:rPr>
                <w:webHidden/>
              </w:rPr>
              <w:tab/>
            </w:r>
            <w:r>
              <w:rPr>
                <w:webHidden/>
              </w:rPr>
              <w:fldChar w:fldCharType="begin"/>
            </w:r>
            <w:r>
              <w:rPr>
                <w:webHidden/>
              </w:rPr>
              <w:instrText xml:space="preserve"> PAGEREF _Toc238721643 \h </w:instrText>
            </w:r>
            <w:r>
              <w:rPr>
                <w:webHidden/>
              </w:rPr>
            </w:r>
            <w:r>
              <w:rPr>
                <w:webHidden/>
              </w:rPr>
              <w:fldChar w:fldCharType="separate"/>
            </w:r>
            <w:r>
              <w:rPr>
                <w:webHidden/>
              </w:rPr>
              <w:t>7</w:t>
            </w:r>
            <w:r>
              <w:rPr>
                <w:webHidden/>
              </w:rPr>
              <w:fldChar w:fldCharType="end"/>
            </w:r>
          </w:hyperlink>
        </w:p>
        <w:p w14:paraId="2AE4AFBF" w14:textId="2A064384"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44" w:history="1">
            <w:r w:rsidRPr="00F718CE">
              <w:rPr>
                <w:rStyle w:val="Hyperlink"/>
              </w:rPr>
              <w:t>3.2.1</w:t>
            </w:r>
            <w:r>
              <w:rPr>
                <w:rFonts w:asciiTheme="minorHAnsi" w:eastAsiaTheme="minorEastAsia" w:hAnsiTheme="minorHAnsi" w:cstheme="minorBidi"/>
                <w:kern w:val="2"/>
                <w:sz w:val="24"/>
                <w:szCs w:val="24"/>
                <w:lang w:eastAsia="zh-CN"/>
                <w14:ligatures w14:val="standardContextual"/>
              </w:rPr>
              <w:tab/>
            </w:r>
            <w:r w:rsidRPr="00F718CE">
              <w:rPr>
                <w:rStyle w:val="Hyperlink"/>
              </w:rPr>
              <w:t>Transport</w:t>
            </w:r>
            <w:r>
              <w:rPr>
                <w:webHidden/>
              </w:rPr>
              <w:tab/>
            </w:r>
            <w:r>
              <w:rPr>
                <w:webHidden/>
              </w:rPr>
              <w:fldChar w:fldCharType="begin"/>
            </w:r>
            <w:r>
              <w:rPr>
                <w:webHidden/>
              </w:rPr>
              <w:instrText xml:space="preserve"> PAGEREF _Toc238721644 \h </w:instrText>
            </w:r>
            <w:r>
              <w:rPr>
                <w:webHidden/>
              </w:rPr>
            </w:r>
            <w:r>
              <w:rPr>
                <w:webHidden/>
              </w:rPr>
              <w:fldChar w:fldCharType="separate"/>
            </w:r>
            <w:r>
              <w:rPr>
                <w:webHidden/>
              </w:rPr>
              <w:t>8</w:t>
            </w:r>
            <w:r>
              <w:rPr>
                <w:webHidden/>
              </w:rPr>
              <w:fldChar w:fldCharType="end"/>
            </w:r>
          </w:hyperlink>
        </w:p>
        <w:p w14:paraId="2236EF9B" w14:textId="6692D4D8"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45" w:history="1">
            <w:r w:rsidRPr="00F718CE">
              <w:rPr>
                <w:rStyle w:val="Hyperlink"/>
              </w:rPr>
              <w:t>3.2.2</w:t>
            </w:r>
            <w:r>
              <w:rPr>
                <w:rFonts w:asciiTheme="minorHAnsi" w:eastAsiaTheme="minorEastAsia" w:hAnsiTheme="minorHAnsi" w:cstheme="minorBidi"/>
                <w:kern w:val="2"/>
                <w:sz w:val="24"/>
                <w:szCs w:val="24"/>
                <w:lang w:eastAsia="zh-CN"/>
                <w14:ligatures w14:val="standardContextual"/>
              </w:rPr>
              <w:tab/>
            </w:r>
            <w:r w:rsidRPr="00F718CE">
              <w:rPr>
                <w:rStyle w:val="Hyperlink"/>
              </w:rPr>
              <w:t>The API key</w:t>
            </w:r>
            <w:r>
              <w:rPr>
                <w:webHidden/>
              </w:rPr>
              <w:tab/>
            </w:r>
            <w:r>
              <w:rPr>
                <w:webHidden/>
              </w:rPr>
              <w:fldChar w:fldCharType="begin"/>
            </w:r>
            <w:r>
              <w:rPr>
                <w:webHidden/>
              </w:rPr>
              <w:instrText xml:space="preserve"> PAGEREF _Toc238721645 \h </w:instrText>
            </w:r>
            <w:r>
              <w:rPr>
                <w:webHidden/>
              </w:rPr>
            </w:r>
            <w:r>
              <w:rPr>
                <w:webHidden/>
              </w:rPr>
              <w:fldChar w:fldCharType="separate"/>
            </w:r>
            <w:r>
              <w:rPr>
                <w:webHidden/>
              </w:rPr>
              <w:t>8</w:t>
            </w:r>
            <w:r>
              <w:rPr>
                <w:webHidden/>
              </w:rPr>
              <w:fldChar w:fldCharType="end"/>
            </w:r>
          </w:hyperlink>
        </w:p>
        <w:p w14:paraId="3092D025" w14:textId="4D298E4B"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46" w:history="1">
            <w:r w:rsidRPr="00F718CE">
              <w:rPr>
                <w:rStyle w:val="Hyperlink"/>
              </w:rPr>
              <w:t>3.2.3</w:t>
            </w:r>
            <w:r>
              <w:rPr>
                <w:rFonts w:asciiTheme="minorHAnsi" w:eastAsiaTheme="minorEastAsia" w:hAnsiTheme="minorHAnsi" w:cstheme="minorBidi"/>
                <w:kern w:val="2"/>
                <w:sz w:val="24"/>
                <w:szCs w:val="24"/>
                <w:lang w:eastAsia="zh-CN"/>
                <w14:ligatures w14:val="standardContextual"/>
              </w:rPr>
              <w:tab/>
            </w:r>
            <w:r w:rsidRPr="00F718CE">
              <w:rPr>
                <w:rStyle w:val="Hyperlink"/>
              </w:rPr>
              <w:t>Scopes</w:t>
            </w:r>
            <w:r>
              <w:rPr>
                <w:webHidden/>
              </w:rPr>
              <w:tab/>
            </w:r>
            <w:r>
              <w:rPr>
                <w:webHidden/>
              </w:rPr>
              <w:fldChar w:fldCharType="begin"/>
            </w:r>
            <w:r>
              <w:rPr>
                <w:webHidden/>
              </w:rPr>
              <w:instrText xml:space="preserve"> PAGEREF _Toc238721646 \h </w:instrText>
            </w:r>
            <w:r>
              <w:rPr>
                <w:webHidden/>
              </w:rPr>
            </w:r>
            <w:r>
              <w:rPr>
                <w:webHidden/>
              </w:rPr>
              <w:fldChar w:fldCharType="separate"/>
            </w:r>
            <w:r>
              <w:rPr>
                <w:webHidden/>
              </w:rPr>
              <w:t>8</w:t>
            </w:r>
            <w:r>
              <w:rPr>
                <w:webHidden/>
              </w:rPr>
              <w:fldChar w:fldCharType="end"/>
            </w:r>
          </w:hyperlink>
        </w:p>
        <w:p w14:paraId="0B47F62F" w14:textId="3B57DAAC"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47" w:history="1">
            <w:r w:rsidRPr="00F718CE">
              <w:rPr>
                <w:rStyle w:val="Hyperlink"/>
              </w:rPr>
              <w:t>3.2.4</w:t>
            </w:r>
            <w:r>
              <w:rPr>
                <w:rFonts w:asciiTheme="minorHAnsi" w:eastAsiaTheme="minorEastAsia" w:hAnsiTheme="minorHAnsi" w:cstheme="minorBidi"/>
                <w:kern w:val="2"/>
                <w:sz w:val="24"/>
                <w:szCs w:val="24"/>
                <w:lang w:eastAsia="zh-CN"/>
                <w14:ligatures w14:val="standardContextual"/>
              </w:rPr>
              <w:tab/>
            </w:r>
            <w:r w:rsidRPr="00F718CE">
              <w:rPr>
                <w:rStyle w:val="Hyperlink"/>
              </w:rPr>
              <w:t>Authentication failures</w:t>
            </w:r>
            <w:r>
              <w:rPr>
                <w:webHidden/>
              </w:rPr>
              <w:tab/>
            </w:r>
            <w:r>
              <w:rPr>
                <w:webHidden/>
              </w:rPr>
              <w:fldChar w:fldCharType="begin"/>
            </w:r>
            <w:r>
              <w:rPr>
                <w:webHidden/>
              </w:rPr>
              <w:instrText xml:space="preserve"> PAGEREF _Toc238721647 \h </w:instrText>
            </w:r>
            <w:r>
              <w:rPr>
                <w:webHidden/>
              </w:rPr>
            </w:r>
            <w:r>
              <w:rPr>
                <w:webHidden/>
              </w:rPr>
              <w:fldChar w:fldCharType="separate"/>
            </w:r>
            <w:r>
              <w:rPr>
                <w:webHidden/>
              </w:rPr>
              <w:t>8</w:t>
            </w:r>
            <w:r>
              <w:rPr>
                <w:webHidden/>
              </w:rPr>
              <w:fldChar w:fldCharType="end"/>
            </w:r>
          </w:hyperlink>
        </w:p>
        <w:p w14:paraId="62BC1B46" w14:textId="4FA216BE"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48" w:history="1">
            <w:r w:rsidRPr="00F718CE">
              <w:rPr>
                <w:rStyle w:val="Hyperlink"/>
              </w:rPr>
              <w:t>3.2.5</w:t>
            </w:r>
            <w:r>
              <w:rPr>
                <w:rFonts w:asciiTheme="minorHAnsi" w:eastAsiaTheme="minorEastAsia" w:hAnsiTheme="minorHAnsi" w:cstheme="minorBidi"/>
                <w:kern w:val="2"/>
                <w:sz w:val="24"/>
                <w:szCs w:val="24"/>
                <w:lang w:eastAsia="zh-CN"/>
                <w14:ligatures w14:val="standardContextual"/>
              </w:rPr>
              <w:tab/>
            </w:r>
            <w:r w:rsidRPr="00F718CE">
              <w:rPr>
                <w:rStyle w:val="Hyperlink"/>
              </w:rPr>
              <w:t>Authenticating the reader to the WMS</w:t>
            </w:r>
            <w:r>
              <w:rPr>
                <w:webHidden/>
              </w:rPr>
              <w:tab/>
            </w:r>
            <w:r>
              <w:rPr>
                <w:webHidden/>
              </w:rPr>
              <w:fldChar w:fldCharType="begin"/>
            </w:r>
            <w:r>
              <w:rPr>
                <w:webHidden/>
              </w:rPr>
              <w:instrText xml:space="preserve"> PAGEREF _Toc238721648 \h </w:instrText>
            </w:r>
            <w:r>
              <w:rPr>
                <w:webHidden/>
              </w:rPr>
            </w:r>
            <w:r>
              <w:rPr>
                <w:webHidden/>
              </w:rPr>
              <w:fldChar w:fldCharType="separate"/>
            </w:r>
            <w:r>
              <w:rPr>
                <w:webHidden/>
              </w:rPr>
              <w:t>9</w:t>
            </w:r>
            <w:r>
              <w:rPr>
                <w:webHidden/>
              </w:rPr>
              <w:fldChar w:fldCharType="end"/>
            </w:r>
          </w:hyperlink>
        </w:p>
        <w:p w14:paraId="656F4117" w14:textId="389E4046"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49" w:history="1">
            <w:r w:rsidRPr="00F718CE">
              <w:rPr>
                <w:rStyle w:val="Hyperlink"/>
              </w:rPr>
              <w:t>3.2.6</w:t>
            </w:r>
            <w:r>
              <w:rPr>
                <w:rFonts w:asciiTheme="minorHAnsi" w:eastAsiaTheme="minorEastAsia" w:hAnsiTheme="minorHAnsi" w:cstheme="minorBidi"/>
                <w:kern w:val="2"/>
                <w:sz w:val="24"/>
                <w:szCs w:val="24"/>
                <w:lang w:eastAsia="zh-CN"/>
                <w14:ligatures w14:val="standardContextual"/>
              </w:rPr>
              <w:tab/>
            </w:r>
            <w:r w:rsidRPr="00F718CE">
              <w:rPr>
                <w:rStyle w:val="Hyperlink"/>
              </w:rPr>
              <w:t>Getting and rotating a key</w:t>
            </w:r>
            <w:r>
              <w:rPr>
                <w:webHidden/>
              </w:rPr>
              <w:tab/>
            </w:r>
            <w:r>
              <w:rPr>
                <w:webHidden/>
              </w:rPr>
              <w:fldChar w:fldCharType="begin"/>
            </w:r>
            <w:r>
              <w:rPr>
                <w:webHidden/>
              </w:rPr>
              <w:instrText xml:space="preserve"> PAGEREF _Toc238721649 \h </w:instrText>
            </w:r>
            <w:r>
              <w:rPr>
                <w:webHidden/>
              </w:rPr>
            </w:r>
            <w:r>
              <w:rPr>
                <w:webHidden/>
              </w:rPr>
              <w:fldChar w:fldCharType="separate"/>
            </w:r>
            <w:r>
              <w:rPr>
                <w:webHidden/>
              </w:rPr>
              <w:t>9</w:t>
            </w:r>
            <w:r>
              <w:rPr>
                <w:webHidden/>
              </w:rPr>
              <w:fldChar w:fldCharType="end"/>
            </w:r>
          </w:hyperlink>
        </w:p>
        <w:p w14:paraId="78210870" w14:textId="71163997" w:rsidR="00D30661" w:rsidRDefault="00D30661">
          <w:pPr>
            <w:pStyle w:val="TOC2"/>
            <w:rPr>
              <w:rFonts w:asciiTheme="minorHAnsi" w:eastAsiaTheme="minorEastAsia" w:hAnsiTheme="minorHAnsi" w:cstheme="minorBidi"/>
              <w:kern w:val="2"/>
              <w:szCs w:val="24"/>
              <w:lang w:eastAsia="zh-CN"/>
              <w14:ligatures w14:val="standardContextual"/>
            </w:rPr>
          </w:pPr>
          <w:hyperlink w:anchor="_Toc238721650" w:history="1">
            <w:r w:rsidRPr="00F718CE">
              <w:rPr>
                <w:rStyle w:val="Hyperlink"/>
              </w:rPr>
              <w:t>3.3</w:t>
            </w:r>
            <w:r>
              <w:rPr>
                <w:rFonts w:asciiTheme="minorHAnsi" w:eastAsiaTheme="minorEastAsia" w:hAnsiTheme="minorHAnsi" w:cstheme="minorBidi"/>
                <w:kern w:val="2"/>
                <w:szCs w:val="24"/>
                <w:lang w:eastAsia="zh-CN"/>
                <w14:ligatures w14:val="standardContextual"/>
              </w:rPr>
              <w:tab/>
            </w:r>
            <w:r w:rsidRPr="00F718CE">
              <w:rPr>
                <w:rStyle w:val="Hyperlink"/>
              </w:rPr>
              <w:t>Super Fast Mode</w:t>
            </w:r>
            <w:r>
              <w:rPr>
                <w:webHidden/>
              </w:rPr>
              <w:tab/>
            </w:r>
            <w:r>
              <w:rPr>
                <w:webHidden/>
              </w:rPr>
              <w:fldChar w:fldCharType="begin"/>
            </w:r>
            <w:r>
              <w:rPr>
                <w:webHidden/>
              </w:rPr>
              <w:instrText xml:space="preserve"> PAGEREF _Toc238721650 \h </w:instrText>
            </w:r>
            <w:r>
              <w:rPr>
                <w:webHidden/>
              </w:rPr>
            </w:r>
            <w:r>
              <w:rPr>
                <w:webHidden/>
              </w:rPr>
              <w:fldChar w:fldCharType="separate"/>
            </w:r>
            <w:r>
              <w:rPr>
                <w:webHidden/>
              </w:rPr>
              <w:t>9</w:t>
            </w:r>
            <w:r>
              <w:rPr>
                <w:webHidden/>
              </w:rPr>
              <w:fldChar w:fldCharType="end"/>
            </w:r>
          </w:hyperlink>
        </w:p>
        <w:p w14:paraId="264D9EE9" w14:textId="7B4025AD"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51" w:history="1">
            <w:r w:rsidRPr="00F718CE">
              <w:rPr>
                <w:rStyle w:val="Hyperlink"/>
              </w:rPr>
              <w:t>3.3.1</w:t>
            </w:r>
            <w:r>
              <w:rPr>
                <w:rFonts w:asciiTheme="minorHAnsi" w:eastAsiaTheme="minorEastAsia" w:hAnsiTheme="minorHAnsi" w:cstheme="minorBidi"/>
                <w:kern w:val="2"/>
                <w:sz w:val="24"/>
                <w:szCs w:val="24"/>
                <w:lang w:eastAsia="zh-CN"/>
                <w14:ligatures w14:val="standardContextual"/>
              </w:rPr>
              <w:tab/>
            </w:r>
            <w:r w:rsidRPr="00F718CE">
              <w:rPr>
                <w:rStyle w:val="Hyperlink"/>
              </w:rPr>
              <w:t>Arming the reader</w:t>
            </w:r>
            <w:r>
              <w:rPr>
                <w:webHidden/>
              </w:rPr>
              <w:tab/>
            </w:r>
            <w:r>
              <w:rPr>
                <w:webHidden/>
              </w:rPr>
              <w:fldChar w:fldCharType="begin"/>
            </w:r>
            <w:r>
              <w:rPr>
                <w:webHidden/>
              </w:rPr>
              <w:instrText xml:space="preserve"> PAGEREF _Toc238721651 \h </w:instrText>
            </w:r>
            <w:r>
              <w:rPr>
                <w:webHidden/>
              </w:rPr>
            </w:r>
            <w:r>
              <w:rPr>
                <w:webHidden/>
              </w:rPr>
              <w:fldChar w:fldCharType="separate"/>
            </w:r>
            <w:r>
              <w:rPr>
                <w:webHidden/>
              </w:rPr>
              <w:t>10</w:t>
            </w:r>
            <w:r>
              <w:rPr>
                <w:webHidden/>
              </w:rPr>
              <w:fldChar w:fldCharType="end"/>
            </w:r>
          </w:hyperlink>
        </w:p>
        <w:p w14:paraId="0AD60B9E" w14:textId="7BE960A3"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52" w:history="1">
            <w:r w:rsidRPr="00F718CE">
              <w:rPr>
                <w:rStyle w:val="Hyperlink"/>
              </w:rPr>
              <w:t>3.3.2</w:t>
            </w:r>
            <w:r>
              <w:rPr>
                <w:rFonts w:asciiTheme="minorHAnsi" w:eastAsiaTheme="minorEastAsia" w:hAnsiTheme="minorHAnsi" w:cstheme="minorBidi"/>
                <w:kern w:val="2"/>
                <w:sz w:val="24"/>
                <w:szCs w:val="24"/>
                <w:lang w:eastAsia="zh-CN"/>
                <w14:ligatures w14:val="standardContextual"/>
              </w:rPr>
              <w:tab/>
            </w:r>
            <w:r w:rsidRPr="00F718CE">
              <w:rPr>
                <w:rStyle w:val="Hyperlink"/>
              </w:rPr>
              <w:t>What happens for each carton</w:t>
            </w:r>
            <w:r>
              <w:rPr>
                <w:webHidden/>
              </w:rPr>
              <w:tab/>
            </w:r>
            <w:r>
              <w:rPr>
                <w:webHidden/>
              </w:rPr>
              <w:fldChar w:fldCharType="begin"/>
            </w:r>
            <w:r>
              <w:rPr>
                <w:webHidden/>
              </w:rPr>
              <w:instrText xml:space="preserve"> PAGEREF _Toc238721652 \h </w:instrText>
            </w:r>
            <w:r>
              <w:rPr>
                <w:webHidden/>
              </w:rPr>
            </w:r>
            <w:r>
              <w:rPr>
                <w:webHidden/>
              </w:rPr>
              <w:fldChar w:fldCharType="separate"/>
            </w:r>
            <w:r>
              <w:rPr>
                <w:webHidden/>
              </w:rPr>
              <w:t>10</w:t>
            </w:r>
            <w:r>
              <w:rPr>
                <w:webHidden/>
              </w:rPr>
              <w:fldChar w:fldCharType="end"/>
            </w:r>
          </w:hyperlink>
        </w:p>
        <w:p w14:paraId="50885E00" w14:textId="3C08734E"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53" w:history="1">
            <w:r w:rsidRPr="00F718CE">
              <w:rPr>
                <w:rStyle w:val="Hyperlink"/>
              </w:rPr>
              <w:t>3.3.3</w:t>
            </w:r>
            <w:r>
              <w:rPr>
                <w:rFonts w:asciiTheme="minorHAnsi" w:eastAsiaTheme="minorEastAsia" w:hAnsiTheme="minorHAnsi" w:cstheme="minorBidi"/>
                <w:kern w:val="2"/>
                <w:sz w:val="24"/>
                <w:szCs w:val="24"/>
                <w:lang w:eastAsia="zh-CN"/>
                <w14:ligatures w14:val="standardContextual"/>
              </w:rPr>
              <w:tab/>
            </w:r>
            <w:r w:rsidRPr="00F718CE">
              <w:rPr>
                <w:rStyle w:val="Hyperlink"/>
              </w:rPr>
              <w:t>The result callback</w:t>
            </w:r>
            <w:r>
              <w:rPr>
                <w:webHidden/>
              </w:rPr>
              <w:tab/>
            </w:r>
            <w:r>
              <w:rPr>
                <w:webHidden/>
              </w:rPr>
              <w:fldChar w:fldCharType="begin"/>
            </w:r>
            <w:r>
              <w:rPr>
                <w:webHidden/>
              </w:rPr>
              <w:instrText xml:space="preserve"> PAGEREF _Toc238721653 \h </w:instrText>
            </w:r>
            <w:r>
              <w:rPr>
                <w:webHidden/>
              </w:rPr>
            </w:r>
            <w:r>
              <w:rPr>
                <w:webHidden/>
              </w:rPr>
              <w:fldChar w:fldCharType="separate"/>
            </w:r>
            <w:r>
              <w:rPr>
                <w:webHidden/>
              </w:rPr>
              <w:t>10</w:t>
            </w:r>
            <w:r>
              <w:rPr>
                <w:webHidden/>
              </w:rPr>
              <w:fldChar w:fldCharType="end"/>
            </w:r>
          </w:hyperlink>
        </w:p>
        <w:p w14:paraId="1A8B0948" w14:textId="442E1B14"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54" w:history="1">
            <w:r w:rsidRPr="00F718CE">
              <w:rPr>
                <w:rStyle w:val="Hyperlink"/>
              </w:rPr>
              <w:t>3.3.4</w:t>
            </w:r>
            <w:r>
              <w:rPr>
                <w:rFonts w:asciiTheme="minorHAnsi" w:eastAsiaTheme="minorEastAsia" w:hAnsiTheme="minorHAnsi" w:cstheme="minorBidi"/>
                <w:kern w:val="2"/>
                <w:sz w:val="24"/>
                <w:szCs w:val="24"/>
                <w:lang w:eastAsia="zh-CN"/>
                <w14:ligatures w14:val="standardContextual"/>
              </w:rPr>
              <w:tab/>
            </w:r>
            <w:r w:rsidRPr="00F718CE">
              <w:rPr>
                <w:rStyle w:val="Hyperlink"/>
              </w:rPr>
              <w:t>What your endpoint must do</w:t>
            </w:r>
            <w:r>
              <w:rPr>
                <w:webHidden/>
              </w:rPr>
              <w:tab/>
            </w:r>
            <w:r>
              <w:rPr>
                <w:webHidden/>
              </w:rPr>
              <w:fldChar w:fldCharType="begin"/>
            </w:r>
            <w:r>
              <w:rPr>
                <w:webHidden/>
              </w:rPr>
              <w:instrText xml:space="preserve"> PAGEREF _Toc238721654 \h </w:instrText>
            </w:r>
            <w:r>
              <w:rPr>
                <w:webHidden/>
              </w:rPr>
            </w:r>
            <w:r>
              <w:rPr>
                <w:webHidden/>
              </w:rPr>
              <w:fldChar w:fldCharType="separate"/>
            </w:r>
            <w:r>
              <w:rPr>
                <w:webHidden/>
              </w:rPr>
              <w:t>12</w:t>
            </w:r>
            <w:r>
              <w:rPr>
                <w:webHidden/>
              </w:rPr>
              <w:fldChar w:fldCharType="end"/>
            </w:r>
          </w:hyperlink>
        </w:p>
        <w:p w14:paraId="62EFDC7B" w14:textId="0355AC86"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55" w:history="1">
            <w:r w:rsidRPr="00F718CE">
              <w:rPr>
                <w:rStyle w:val="Hyperlink"/>
              </w:rPr>
              <w:t>3.3.5</w:t>
            </w:r>
            <w:r>
              <w:rPr>
                <w:rFonts w:asciiTheme="minorHAnsi" w:eastAsiaTheme="minorEastAsia" w:hAnsiTheme="minorHAnsi" w:cstheme="minorBidi"/>
                <w:kern w:val="2"/>
                <w:sz w:val="24"/>
                <w:szCs w:val="24"/>
                <w:lang w:eastAsia="zh-CN"/>
                <w14:ligatures w14:val="standardContextual"/>
              </w:rPr>
              <w:tab/>
            </w:r>
            <w:r w:rsidRPr="00F718CE">
              <w:rPr>
                <w:rStyle w:val="Hyperlink"/>
              </w:rPr>
              <w:t>Disarming and changing SKU</w:t>
            </w:r>
            <w:r>
              <w:rPr>
                <w:webHidden/>
              </w:rPr>
              <w:tab/>
            </w:r>
            <w:r>
              <w:rPr>
                <w:webHidden/>
              </w:rPr>
              <w:fldChar w:fldCharType="begin"/>
            </w:r>
            <w:r>
              <w:rPr>
                <w:webHidden/>
              </w:rPr>
              <w:instrText xml:space="preserve"> PAGEREF _Toc238721655 \h </w:instrText>
            </w:r>
            <w:r>
              <w:rPr>
                <w:webHidden/>
              </w:rPr>
            </w:r>
            <w:r>
              <w:rPr>
                <w:webHidden/>
              </w:rPr>
              <w:fldChar w:fldCharType="separate"/>
            </w:r>
            <w:r>
              <w:rPr>
                <w:webHidden/>
              </w:rPr>
              <w:t>12</w:t>
            </w:r>
            <w:r>
              <w:rPr>
                <w:webHidden/>
              </w:rPr>
              <w:fldChar w:fldCharType="end"/>
            </w:r>
          </w:hyperlink>
        </w:p>
        <w:p w14:paraId="26EA45E8" w14:textId="07641344"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56" w:history="1">
            <w:r w:rsidRPr="00F718CE">
              <w:rPr>
                <w:rStyle w:val="Hyperlink"/>
              </w:rPr>
              <w:t>3.3.6</w:t>
            </w:r>
            <w:r>
              <w:rPr>
                <w:rFonts w:asciiTheme="minorHAnsi" w:eastAsiaTheme="minorEastAsia" w:hAnsiTheme="minorHAnsi" w:cstheme="minorBidi"/>
                <w:kern w:val="2"/>
                <w:sz w:val="24"/>
                <w:szCs w:val="24"/>
                <w:lang w:eastAsia="zh-CN"/>
                <w14:ligatures w14:val="standardContextual"/>
              </w:rPr>
              <w:tab/>
            </w:r>
            <w:r w:rsidRPr="00F718CE">
              <w:rPr>
                <w:rStyle w:val="Hyperlink"/>
              </w:rPr>
              <w:t>Errors specific to this mode</w:t>
            </w:r>
            <w:r>
              <w:rPr>
                <w:webHidden/>
              </w:rPr>
              <w:tab/>
            </w:r>
            <w:r>
              <w:rPr>
                <w:webHidden/>
              </w:rPr>
              <w:fldChar w:fldCharType="begin"/>
            </w:r>
            <w:r>
              <w:rPr>
                <w:webHidden/>
              </w:rPr>
              <w:instrText xml:space="preserve"> PAGEREF _Toc238721656 \h </w:instrText>
            </w:r>
            <w:r>
              <w:rPr>
                <w:webHidden/>
              </w:rPr>
            </w:r>
            <w:r>
              <w:rPr>
                <w:webHidden/>
              </w:rPr>
              <w:fldChar w:fldCharType="separate"/>
            </w:r>
            <w:r>
              <w:rPr>
                <w:webHidden/>
              </w:rPr>
              <w:t>12</w:t>
            </w:r>
            <w:r>
              <w:rPr>
                <w:webHidden/>
              </w:rPr>
              <w:fldChar w:fldCharType="end"/>
            </w:r>
          </w:hyperlink>
        </w:p>
        <w:p w14:paraId="0488AC5A" w14:textId="345ADAF2" w:rsidR="00D30661" w:rsidRDefault="00D30661">
          <w:pPr>
            <w:pStyle w:val="TOC2"/>
            <w:rPr>
              <w:rFonts w:asciiTheme="minorHAnsi" w:eastAsiaTheme="minorEastAsia" w:hAnsiTheme="minorHAnsi" w:cstheme="minorBidi"/>
              <w:kern w:val="2"/>
              <w:szCs w:val="24"/>
              <w:lang w:eastAsia="zh-CN"/>
              <w14:ligatures w14:val="standardContextual"/>
            </w:rPr>
          </w:pPr>
          <w:hyperlink w:anchor="_Toc238721657" w:history="1">
            <w:r w:rsidRPr="00F718CE">
              <w:rPr>
                <w:rStyle w:val="Hyperlink"/>
              </w:rPr>
              <w:t>3.4</w:t>
            </w:r>
            <w:r>
              <w:rPr>
                <w:rFonts w:asciiTheme="minorHAnsi" w:eastAsiaTheme="minorEastAsia" w:hAnsiTheme="minorHAnsi" w:cstheme="minorBidi"/>
                <w:kern w:val="2"/>
                <w:szCs w:val="24"/>
                <w:lang w:eastAsia="zh-CN"/>
                <w14:ligatures w14:val="standardContextual"/>
              </w:rPr>
              <w:tab/>
            </w:r>
            <w:r w:rsidRPr="00F718CE">
              <w:rPr>
                <w:rStyle w:val="Hyperlink"/>
              </w:rPr>
              <w:t>Managed Reading Mode</w:t>
            </w:r>
            <w:r>
              <w:rPr>
                <w:webHidden/>
              </w:rPr>
              <w:tab/>
            </w:r>
            <w:r>
              <w:rPr>
                <w:webHidden/>
              </w:rPr>
              <w:fldChar w:fldCharType="begin"/>
            </w:r>
            <w:r>
              <w:rPr>
                <w:webHidden/>
              </w:rPr>
              <w:instrText xml:space="preserve"> PAGEREF _Toc238721657 \h </w:instrText>
            </w:r>
            <w:r>
              <w:rPr>
                <w:webHidden/>
              </w:rPr>
            </w:r>
            <w:r>
              <w:rPr>
                <w:webHidden/>
              </w:rPr>
              <w:fldChar w:fldCharType="separate"/>
            </w:r>
            <w:r>
              <w:rPr>
                <w:webHidden/>
              </w:rPr>
              <w:t>12</w:t>
            </w:r>
            <w:r>
              <w:rPr>
                <w:webHidden/>
              </w:rPr>
              <w:fldChar w:fldCharType="end"/>
            </w:r>
          </w:hyperlink>
        </w:p>
        <w:p w14:paraId="0A48AEB9" w14:textId="1854AAC8"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58" w:history="1">
            <w:r w:rsidRPr="00F718CE">
              <w:rPr>
                <w:rStyle w:val="Hyperlink"/>
              </w:rPr>
              <w:t>3.4.1</w:t>
            </w:r>
            <w:r>
              <w:rPr>
                <w:rFonts w:asciiTheme="minorHAnsi" w:eastAsiaTheme="minorEastAsia" w:hAnsiTheme="minorHAnsi" w:cstheme="minorBidi"/>
                <w:kern w:val="2"/>
                <w:sz w:val="24"/>
                <w:szCs w:val="24"/>
                <w:lang w:eastAsia="zh-CN"/>
                <w14:ligatures w14:val="standardContextual"/>
              </w:rPr>
              <w:tab/>
            </w:r>
            <w:r w:rsidRPr="00F718CE">
              <w:rPr>
                <w:rStyle w:val="Hyperlink"/>
              </w:rPr>
              <w:t>The timed flag</w:t>
            </w:r>
            <w:r>
              <w:rPr>
                <w:webHidden/>
              </w:rPr>
              <w:tab/>
            </w:r>
            <w:r>
              <w:rPr>
                <w:webHidden/>
              </w:rPr>
              <w:fldChar w:fldCharType="begin"/>
            </w:r>
            <w:r>
              <w:rPr>
                <w:webHidden/>
              </w:rPr>
              <w:instrText xml:space="preserve"> PAGEREF _Toc238721658 \h </w:instrText>
            </w:r>
            <w:r>
              <w:rPr>
                <w:webHidden/>
              </w:rPr>
            </w:r>
            <w:r>
              <w:rPr>
                <w:webHidden/>
              </w:rPr>
              <w:fldChar w:fldCharType="separate"/>
            </w:r>
            <w:r>
              <w:rPr>
                <w:webHidden/>
              </w:rPr>
              <w:t>13</w:t>
            </w:r>
            <w:r>
              <w:rPr>
                <w:webHidden/>
              </w:rPr>
              <w:fldChar w:fldCharType="end"/>
            </w:r>
          </w:hyperlink>
        </w:p>
        <w:p w14:paraId="2163A143" w14:textId="446B999D"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59" w:history="1">
            <w:r w:rsidRPr="00F718CE">
              <w:rPr>
                <w:rStyle w:val="Hyperlink"/>
              </w:rPr>
              <w:t>3.4.2</w:t>
            </w:r>
            <w:r>
              <w:rPr>
                <w:rFonts w:asciiTheme="minorHAnsi" w:eastAsiaTheme="minorEastAsia" w:hAnsiTheme="minorHAnsi" w:cstheme="minorBidi"/>
                <w:kern w:val="2"/>
                <w:sz w:val="24"/>
                <w:szCs w:val="24"/>
                <w:lang w:eastAsia="zh-CN"/>
                <w14:ligatures w14:val="standardContextual"/>
              </w:rPr>
              <w:tab/>
            </w:r>
            <w:r w:rsidRPr="00F718CE">
              <w:rPr>
                <w:rStyle w:val="Hyperlink"/>
              </w:rPr>
              <w:t>Synchronous form</w:t>
            </w:r>
            <w:r>
              <w:rPr>
                <w:webHidden/>
              </w:rPr>
              <w:tab/>
            </w:r>
            <w:r>
              <w:rPr>
                <w:webHidden/>
              </w:rPr>
              <w:fldChar w:fldCharType="begin"/>
            </w:r>
            <w:r>
              <w:rPr>
                <w:webHidden/>
              </w:rPr>
              <w:instrText xml:space="preserve"> PAGEREF _Toc238721659 \h </w:instrText>
            </w:r>
            <w:r>
              <w:rPr>
                <w:webHidden/>
              </w:rPr>
            </w:r>
            <w:r>
              <w:rPr>
                <w:webHidden/>
              </w:rPr>
              <w:fldChar w:fldCharType="separate"/>
            </w:r>
            <w:r>
              <w:rPr>
                <w:webHidden/>
              </w:rPr>
              <w:t>13</w:t>
            </w:r>
            <w:r>
              <w:rPr>
                <w:webHidden/>
              </w:rPr>
              <w:fldChar w:fldCharType="end"/>
            </w:r>
          </w:hyperlink>
        </w:p>
        <w:p w14:paraId="062E47B5" w14:textId="2D91157E"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60" w:history="1">
            <w:r w:rsidRPr="00F718CE">
              <w:rPr>
                <w:rStyle w:val="Hyperlink"/>
              </w:rPr>
              <w:t>3.4.3</w:t>
            </w:r>
            <w:r>
              <w:rPr>
                <w:rFonts w:asciiTheme="minorHAnsi" w:eastAsiaTheme="minorEastAsia" w:hAnsiTheme="minorHAnsi" w:cstheme="minorBidi"/>
                <w:kern w:val="2"/>
                <w:sz w:val="24"/>
                <w:szCs w:val="24"/>
                <w:lang w:eastAsia="zh-CN"/>
                <w14:ligatures w14:val="standardContextual"/>
              </w:rPr>
              <w:tab/>
            </w:r>
            <w:r w:rsidRPr="00F718CE">
              <w:rPr>
                <w:rStyle w:val="Hyperlink"/>
              </w:rPr>
              <w:t>Asynchronous form</w:t>
            </w:r>
            <w:r>
              <w:rPr>
                <w:webHidden/>
              </w:rPr>
              <w:tab/>
            </w:r>
            <w:r>
              <w:rPr>
                <w:webHidden/>
              </w:rPr>
              <w:fldChar w:fldCharType="begin"/>
            </w:r>
            <w:r>
              <w:rPr>
                <w:webHidden/>
              </w:rPr>
              <w:instrText xml:space="preserve"> PAGEREF _Toc238721660 \h </w:instrText>
            </w:r>
            <w:r>
              <w:rPr>
                <w:webHidden/>
              </w:rPr>
            </w:r>
            <w:r>
              <w:rPr>
                <w:webHidden/>
              </w:rPr>
              <w:fldChar w:fldCharType="separate"/>
            </w:r>
            <w:r>
              <w:rPr>
                <w:webHidden/>
              </w:rPr>
              <w:t>13</w:t>
            </w:r>
            <w:r>
              <w:rPr>
                <w:webHidden/>
              </w:rPr>
              <w:fldChar w:fldCharType="end"/>
            </w:r>
          </w:hyperlink>
        </w:p>
        <w:p w14:paraId="38819F5B" w14:textId="34DB7E21"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61" w:history="1">
            <w:r w:rsidRPr="00F718CE">
              <w:rPr>
                <w:rStyle w:val="Hyperlink"/>
              </w:rPr>
              <w:t>3.4.4</w:t>
            </w:r>
            <w:r>
              <w:rPr>
                <w:rFonts w:asciiTheme="minorHAnsi" w:eastAsiaTheme="minorEastAsia" w:hAnsiTheme="minorHAnsi" w:cstheme="minorBidi"/>
                <w:kern w:val="2"/>
                <w:sz w:val="24"/>
                <w:szCs w:val="24"/>
                <w:lang w:eastAsia="zh-CN"/>
                <w14:ligatures w14:val="standardContextual"/>
              </w:rPr>
              <w:tab/>
            </w:r>
            <w:r w:rsidRPr="00F718CE">
              <w:rPr>
                <w:rStyle w:val="Hyperlink"/>
              </w:rPr>
              <w:t>Worked example — a short carton</w:t>
            </w:r>
            <w:r>
              <w:rPr>
                <w:webHidden/>
              </w:rPr>
              <w:tab/>
            </w:r>
            <w:r>
              <w:rPr>
                <w:webHidden/>
              </w:rPr>
              <w:fldChar w:fldCharType="begin"/>
            </w:r>
            <w:r>
              <w:rPr>
                <w:webHidden/>
              </w:rPr>
              <w:instrText xml:space="preserve"> PAGEREF _Toc238721661 \h </w:instrText>
            </w:r>
            <w:r>
              <w:rPr>
                <w:webHidden/>
              </w:rPr>
            </w:r>
            <w:r>
              <w:rPr>
                <w:webHidden/>
              </w:rPr>
              <w:fldChar w:fldCharType="separate"/>
            </w:r>
            <w:r>
              <w:rPr>
                <w:webHidden/>
              </w:rPr>
              <w:t>14</w:t>
            </w:r>
            <w:r>
              <w:rPr>
                <w:webHidden/>
              </w:rPr>
              <w:fldChar w:fldCharType="end"/>
            </w:r>
          </w:hyperlink>
        </w:p>
        <w:p w14:paraId="5FCB2D2A" w14:textId="214F98A4"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62" w:history="1">
            <w:r w:rsidRPr="00F718CE">
              <w:rPr>
                <w:rStyle w:val="Hyperlink"/>
              </w:rPr>
              <w:t>3.4.5</w:t>
            </w:r>
            <w:r>
              <w:rPr>
                <w:rFonts w:asciiTheme="minorHAnsi" w:eastAsiaTheme="minorEastAsia" w:hAnsiTheme="minorHAnsi" w:cstheme="minorBidi"/>
                <w:kern w:val="2"/>
                <w:sz w:val="24"/>
                <w:szCs w:val="24"/>
                <w:lang w:eastAsia="zh-CN"/>
                <w14:ligatures w14:val="standardContextual"/>
              </w:rPr>
              <w:tab/>
            </w:r>
            <w:r w:rsidRPr="00F718CE">
              <w:rPr>
                <w:rStyle w:val="Hyperlink"/>
              </w:rPr>
              <w:t>Errors specific to this mode</w:t>
            </w:r>
            <w:r>
              <w:rPr>
                <w:webHidden/>
              </w:rPr>
              <w:tab/>
            </w:r>
            <w:r>
              <w:rPr>
                <w:webHidden/>
              </w:rPr>
              <w:fldChar w:fldCharType="begin"/>
            </w:r>
            <w:r>
              <w:rPr>
                <w:webHidden/>
              </w:rPr>
              <w:instrText xml:space="preserve"> PAGEREF _Toc238721662 \h </w:instrText>
            </w:r>
            <w:r>
              <w:rPr>
                <w:webHidden/>
              </w:rPr>
            </w:r>
            <w:r>
              <w:rPr>
                <w:webHidden/>
              </w:rPr>
              <w:fldChar w:fldCharType="separate"/>
            </w:r>
            <w:r>
              <w:rPr>
                <w:webHidden/>
              </w:rPr>
              <w:t>14</w:t>
            </w:r>
            <w:r>
              <w:rPr>
                <w:webHidden/>
              </w:rPr>
              <w:fldChar w:fldCharType="end"/>
            </w:r>
          </w:hyperlink>
        </w:p>
        <w:p w14:paraId="10908C90" w14:textId="5518F3E4" w:rsidR="00D30661" w:rsidRDefault="00D30661">
          <w:pPr>
            <w:pStyle w:val="TOC2"/>
            <w:rPr>
              <w:rFonts w:asciiTheme="minorHAnsi" w:eastAsiaTheme="minorEastAsia" w:hAnsiTheme="minorHAnsi" w:cstheme="minorBidi"/>
              <w:kern w:val="2"/>
              <w:szCs w:val="24"/>
              <w:lang w:eastAsia="zh-CN"/>
              <w14:ligatures w14:val="standardContextual"/>
            </w:rPr>
          </w:pPr>
          <w:hyperlink w:anchor="_Toc238721663" w:history="1">
            <w:r w:rsidRPr="00F718CE">
              <w:rPr>
                <w:rStyle w:val="Hyperlink"/>
              </w:rPr>
              <w:t>3.5</w:t>
            </w:r>
            <w:r>
              <w:rPr>
                <w:rFonts w:asciiTheme="minorHAnsi" w:eastAsiaTheme="minorEastAsia" w:hAnsiTheme="minorHAnsi" w:cstheme="minorBidi"/>
                <w:kern w:val="2"/>
                <w:szCs w:val="24"/>
                <w:lang w:eastAsia="zh-CN"/>
                <w14:ligatures w14:val="standardContextual"/>
              </w:rPr>
              <w:tab/>
            </w:r>
            <w:r w:rsidRPr="00F718CE">
              <w:rPr>
                <w:rStyle w:val="Hyperlink"/>
              </w:rPr>
              <w:t>Managed Writing Mode</w:t>
            </w:r>
            <w:r>
              <w:rPr>
                <w:webHidden/>
              </w:rPr>
              <w:tab/>
            </w:r>
            <w:r>
              <w:rPr>
                <w:webHidden/>
              </w:rPr>
              <w:fldChar w:fldCharType="begin"/>
            </w:r>
            <w:r>
              <w:rPr>
                <w:webHidden/>
              </w:rPr>
              <w:instrText xml:space="preserve"> PAGEREF _Toc238721663 \h </w:instrText>
            </w:r>
            <w:r>
              <w:rPr>
                <w:webHidden/>
              </w:rPr>
            </w:r>
            <w:r>
              <w:rPr>
                <w:webHidden/>
              </w:rPr>
              <w:fldChar w:fldCharType="separate"/>
            </w:r>
            <w:r>
              <w:rPr>
                <w:webHidden/>
              </w:rPr>
              <w:t>14</w:t>
            </w:r>
            <w:r>
              <w:rPr>
                <w:webHidden/>
              </w:rPr>
              <w:fldChar w:fldCharType="end"/>
            </w:r>
          </w:hyperlink>
        </w:p>
        <w:p w14:paraId="146D1DCC" w14:textId="01B64F6E"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64" w:history="1">
            <w:r w:rsidRPr="00F718CE">
              <w:rPr>
                <w:rStyle w:val="Hyperlink"/>
              </w:rPr>
              <w:t>3.5.1</w:t>
            </w:r>
            <w:r>
              <w:rPr>
                <w:rFonts w:asciiTheme="minorHAnsi" w:eastAsiaTheme="minorEastAsia" w:hAnsiTheme="minorHAnsi" w:cstheme="minorBidi"/>
                <w:kern w:val="2"/>
                <w:sz w:val="24"/>
                <w:szCs w:val="24"/>
                <w:lang w:eastAsia="zh-CN"/>
                <w14:ligatures w14:val="standardContextual"/>
              </w:rPr>
              <w:tab/>
            </w:r>
            <w:r w:rsidRPr="00F718CE">
              <w:rPr>
                <w:rStyle w:val="Hyperlink"/>
              </w:rPr>
              <w:t>Response fields</w:t>
            </w:r>
            <w:r>
              <w:rPr>
                <w:webHidden/>
              </w:rPr>
              <w:tab/>
            </w:r>
            <w:r>
              <w:rPr>
                <w:webHidden/>
              </w:rPr>
              <w:fldChar w:fldCharType="begin"/>
            </w:r>
            <w:r>
              <w:rPr>
                <w:webHidden/>
              </w:rPr>
              <w:instrText xml:space="preserve"> PAGEREF _Toc238721664 \h </w:instrText>
            </w:r>
            <w:r>
              <w:rPr>
                <w:webHidden/>
              </w:rPr>
            </w:r>
            <w:r>
              <w:rPr>
                <w:webHidden/>
              </w:rPr>
              <w:fldChar w:fldCharType="separate"/>
            </w:r>
            <w:r>
              <w:rPr>
                <w:webHidden/>
              </w:rPr>
              <w:t>15</w:t>
            </w:r>
            <w:r>
              <w:rPr>
                <w:webHidden/>
              </w:rPr>
              <w:fldChar w:fldCharType="end"/>
            </w:r>
          </w:hyperlink>
        </w:p>
        <w:p w14:paraId="391CD867" w14:textId="2CBB2242"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65" w:history="1">
            <w:r w:rsidRPr="00F718CE">
              <w:rPr>
                <w:rStyle w:val="Hyperlink"/>
              </w:rPr>
              <w:t>3.5.2</w:t>
            </w:r>
            <w:r>
              <w:rPr>
                <w:rFonts w:asciiTheme="minorHAnsi" w:eastAsiaTheme="minorEastAsia" w:hAnsiTheme="minorHAnsi" w:cstheme="minorBidi"/>
                <w:kern w:val="2"/>
                <w:sz w:val="24"/>
                <w:szCs w:val="24"/>
                <w:lang w:eastAsia="zh-CN"/>
                <w14:ligatures w14:val="standardContextual"/>
              </w:rPr>
              <w:tab/>
            </w:r>
            <w:r w:rsidRPr="00F718CE">
              <w:rPr>
                <w:rStyle w:val="Hyperlink"/>
              </w:rPr>
              <w:t>How the EPC is built</w:t>
            </w:r>
            <w:r>
              <w:rPr>
                <w:webHidden/>
              </w:rPr>
              <w:tab/>
            </w:r>
            <w:r>
              <w:rPr>
                <w:webHidden/>
              </w:rPr>
              <w:fldChar w:fldCharType="begin"/>
            </w:r>
            <w:r>
              <w:rPr>
                <w:webHidden/>
              </w:rPr>
              <w:instrText xml:space="preserve"> PAGEREF _Toc238721665 \h </w:instrText>
            </w:r>
            <w:r>
              <w:rPr>
                <w:webHidden/>
              </w:rPr>
            </w:r>
            <w:r>
              <w:rPr>
                <w:webHidden/>
              </w:rPr>
              <w:fldChar w:fldCharType="separate"/>
            </w:r>
            <w:r>
              <w:rPr>
                <w:webHidden/>
              </w:rPr>
              <w:t>16</w:t>
            </w:r>
            <w:r>
              <w:rPr>
                <w:webHidden/>
              </w:rPr>
              <w:fldChar w:fldCharType="end"/>
            </w:r>
          </w:hyperlink>
        </w:p>
        <w:p w14:paraId="22A6B139" w14:textId="74EC7C78"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66" w:history="1">
            <w:r w:rsidRPr="00F718CE">
              <w:rPr>
                <w:rStyle w:val="Hyperlink"/>
              </w:rPr>
              <w:t>3.5.3</w:t>
            </w:r>
            <w:r>
              <w:rPr>
                <w:rFonts w:asciiTheme="minorHAnsi" w:eastAsiaTheme="minorEastAsia" w:hAnsiTheme="minorHAnsi" w:cstheme="minorBidi"/>
                <w:kern w:val="2"/>
                <w:sz w:val="24"/>
                <w:szCs w:val="24"/>
                <w:lang w:eastAsia="zh-CN"/>
                <w14:ligatures w14:val="standardContextual"/>
              </w:rPr>
              <w:tab/>
            </w:r>
            <w:r w:rsidRPr="00F718CE">
              <w:rPr>
                <w:rStyle w:val="Hyperlink"/>
              </w:rPr>
              <w:t>Serial allocation</w:t>
            </w:r>
            <w:r>
              <w:rPr>
                <w:webHidden/>
              </w:rPr>
              <w:tab/>
            </w:r>
            <w:r>
              <w:rPr>
                <w:webHidden/>
              </w:rPr>
              <w:fldChar w:fldCharType="begin"/>
            </w:r>
            <w:r>
              <w:rPr>
                <w:webHidden/>
              </w:rPr>
              <w:instrText xml:space="preserve"> PAGEREF _Toc238721666 \h </w:instrText>
            </w:r>
            <w:r>
              <w:rPr>
                <w:webHidden/>
              </w:rPr>
            </w:r>
            <w:r>
              <w:rPr>
                <w:webHidden/>
              </w:rPr>
              <w:fldChar w:fldCharType="separate"/>
            </w:r>
            <w:r>
              <w:rPr>
                <w:webHidden/>
              </w:rPr>
              <w:t>16</w:t>
            </w:r>
            <w:r>
              <w:rPr>
                <w:webHidden/>
              </w:rPr>
              <w:fldChar w:fldCharType="end"/>
            </w:r>
          </w:hyperlink>
        </w:p>
        <w:p w14:paraId="6FE9AE52" w14:textId="76C59BFD"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67" w:history="1">
            <w:r w:rsidRPr="00F718CE">
              <w:rPr>
                <w:rStyle w:val="Hyperlink"/>
              </w:rPr>
              <w:t>3.5.4</w:t>
            </w:r>
            <w:r>
              <w:rPr>
                <w:rFonts w:asciiTheme="minorHAnsi" w:eastAsiaTheme="minorEastAsia" w:hAnsiTheme="minorHAnsi" w:cstheme="minorBidi"/>
                <w:kern w:val="2"/>
                <w:sz w:val="24"/>
                <w:szCs w:val="24"/>
                <w:lang w:eastAsia="zh-CN"/>
                <w14:ligatures w14:val="standardContextual"/>
              </w:rPr>
              <w:tab/>
            </w:r>
            <w:r w:rsidRPr="00F718CE">
              <w:rPr>
                <w:rStyle w:val="Hyperlink"/>
              </w:rPr>
              <w:t>Locking</w:t>
            </w:r>
            <w:r>
              <w:rPr>
                <w:webHidden/>
              </w:rPr>
              <w:tab/>
            </w:r>
            <w:r>
              <w:rPr>
                <w:webHidden/>
              </w:rPr>
              <w:fldChar w:fldCharType="begin"/>
            </w:r>
            <w:r>
              <w:rPr>
                <w:webHidden/>
              </w:rPr>
              <w:instrText xml:space="preserve"> PAGEREF _Toc238721667 \h </w:instrText>
            </w:r>
            <w:r>
              <w:rPr>
                <w:webHidden/>
              </w:rPr>
            </w:r>
            <w:r>
              <w:rPr>
                <w:webHidden/>
              </w:rPr>
              <w:fldChar w:fldCharType="separate"/>
            </w:r>
            <w:r>
              <w:rPr>
                <w:webHidden/>
              </w:rPr>
              <w:t>16</w:t>
            </w:r>
            <w:r>
              <w:rPr>
                <w:webHidden/>
              </w:rPr>
              <w:fldChar w:fldCharType="end"/>
            </w:r>
          </w:hyperlink>
        </w:p>
        <w:p w14:paraId="72D17F17" w14:textId="5609F209" w:rsidR="00D30661" w:rsidRDefault="00D30661">
          <w:pPr>
            <w:pStyle w:val="TOC3"/>
            <w:rPr>
              <w:rFonts w:asciiTheme="minorHAnsi" w:eastAsiaTheme="minorEastAsia" w:hAnsiTheme="minorHAnsi" w:cstheme="minorBidi"/>
              <w:kern w:val="2"/>
              <w:sz w:val="24"/>
              <w:szCs w:val="24"/>
              <w:lang w:eastAsia="zh-CN"/>
              <w14:ligatures w14:val="standardContextual"/>
            </w:rPr>
          </w:pPr>
          <w:hyperlink w:anchor="_Toc238721668" w:history="1">
            <w:r w:rsidRPr="00F718CE">
              <w:rPr>
                <w:rStyle w:val="Hyperlink"/>
              </w:rPr>
              <w:t>3.5.5</w:t>
            </w:r>
            <w:r>
              <w:rPr>
                <w:rFonts w:asciiTheme="minorHAnsi" w:eastAsiaTheme="minorEastAsia" w:hAnsiTheme="minorHAnsi" w:cstheme="minorBidi"/>
                <w:kern w:val="2"/>
                <w:sz w:val="24"/>
                <w:szCs w:val="24"/>
                <w:lang w:eastAsia="zh-CN"/>
                <w14:ligatures w14:val="standardContextual"/>
              </w:rPr>
              <w:tab/>
            </w:r>
            <w:r w:rsidRPr="00F718CE">
              <w:rPr>
                <w:rStyle w:val="Hyperlink"/>
              </w:rPr>
              <w:t>Errors specific to this mode</w:t>
            </w:r>
            <w:r>
              <w:rPr>
                <w:webHidden/>
              </w:rPr>
              <w:tab/>
            </w:r>
            <w:r>
              <w:rPr>
                <w:webHidden/>
              </w:rPr>
              <w:fldChar w:fldCharType="begin"/>
            </w:r>
            <w:r>
              <w:rPr>
                <w:webHidden/>
              </w:rPr>
              <w:instrText xml:space="preserve"> PAGEREF _Toc238721668 \h </w:instrText>
            </w:r>
            <w:r>
              <w:rPr>
                <w:webHidden/>
              </w:rPr>
            </w:r>
            <w:r>
              <w:rPr>
                <w:webHidden/>
              </w:rPr>
              <w:fldChar w:fldCharType="separate"/>
            </w:r>
            <w:r>
              <w:rPr>
                <w:webHidden/>
              </w:rPr>
              <w:t>16</w:t>
            </w:r>
            <w:r>
              <w:rPr>
                <w:webHidden/>
              </w:rPr>
              <w:fldChar w:fldCharType="end"/>
            </w:r>
          </w:hyperlink>
        </w:p>
        <w:p w14:paraId="08C16A57" w14:textId="6A058692" w:rsidR="00C639ED" w:rsidRPr="001F0ED9" w:rsidRDefault="00C639ED" w:rsidP="009B11FB">
          <w:r>
            <w:rPr>
              <w:b/>
              <w:bCs/>
              <w:noProof/>
            </w:rPr>
            <w:fldChar w:fldCharType="end"/>
          </w:r>
        </w:p>
      </w:sdtContent>
    </w:sdt>
    <w:p w14:paraId="7F194E23" w14:textId="77777777" w:rsidR="00BC59E6" w:rsidRPr="001F0ED9" w:rsidRDefault="00BC59E6" w:rsidP="009B11FB"/>
    <w:p w14:paraId="08D7A04F" w14:textId="77777777" w:rsidR="00BC59E6" w:rsidRPr="001F0ED9" w:rsidRDefault="00BC59E6" w:rsidP="009B11FB"/>
    <w:p w14:paraId="532DB976" w14:textId="77777777" w:rsidR="00BC59E6" w:rsidRPr="001F0ED9" w:rsidRDefault="00BC59E6" w:rsidP="009B11FB"/>
    <w:p w14:paraId="1C30B7A4" w14:textId="77777777" w:rsidR="009533E2" w:rsidRPr="001F0ED9" w:rsidRDefault="009533E2">
      <w:bookmarkStart w:id="8" w:name="_Toc383691503"/>
      <w:bookmarkStart w:id="9" w:name="_Toc72529982"/>
      <w:bookmarkStart w:id="10" w:name="_Toc80029574"/>
      <w:r>
        <w:rPr>
          <w:b/>
          <w:bCs/>
        </w:rPr>
        <w:br w:type="page"/>
      </w:r>
    </w:p>
    <w:tbl>
      <w:tblPr>
        <w:tblW w:w="0" w:type="auto"/>
        <w:tblBorders>
          <w:insideH w:val="single" w:sz="18" w:space="0" w:color="FFFFFF"/>
          <w:insideV w:val="single" w:sz="18" w:space="0" w:color="FFFFFF"/>
        </w:tblBorders>
        <w:tblLook w:val="01E0" w:firstRow="1" w:lastRow="1" w:firstColumn="1" w:lastColumn="1" w:noHBand="0" w:noVBand="0"/>
      </w:tblPr>
      <w:tblGrid>
        <w:gridCol w:w="9000"/>
      </w:tblGrid>
      <w:tr w:rsidR="005437D6" w:rsidRPr="001F0ED9" w14:paraId="22EB9FD8" w14:textId="77777777" w:rsidTr="00255213">
        <w:trPr>
          <w:trHeight w:val="684"/>
        </w:trPr>
        <w:tc>
          <w:tcPr>
            <w:tcW w:w="9000" w:type="dxa"/>
            <w:tcBorders>
              <w:top w:val="single" w:sz="18" w:space="0" w:color="FFFFFF"/>
            </w:tcBorders>
            <w:shd w:val="pct20" w:color="000000" w:fill="FFFFFF"/>
          </w:tcPr>
          <w:p w14:paraId="1401C4E7" w14:textId="77777777" w:rsidR="005437D6" w:rsidRPr="001F0ED9" w:rsidRDefault="005437D6" w:rsidP="009B11FB">
            <w:pPr>
              <w:pStyle w:val="Heading1"/>
              <w:rPr>
                <w:rFonts w:cstheme="minorHAnsi"/>
                <w:sz w:val="22"/>
                <w:szCs w:val="22"/>
              </w:rPr>
            </w:pPr>
            <w:bookmarkStart w:id="11" w:name="_Toc238721628"/>
            <w:r>
              <w:lastRenderedPageBreak/>
              <w:t>About IntelliRail</w:t>
            </w:r>
            <w:bookmarkEnd w:id="8"/>
            <w:bookmarkEnd w:id="9"/>
            <w:bookmarkEnd w:id="10"/>
            <w:bookmarkEnd w:id="11"/>
          </w:p>
        </w:tc>
      </w:tr>
    </w:tbl>
    <w:p w14:paraId="445FF7B6" w14:textId="77777777" w:rsidR="00310418" w:rsidRPr="001F0ED9" w:rsidRDefault="00310418" w:rsidP="009B11FB"/>
    <w:p w14:paraId="30AEDD94" w14:textId="77777777" w:rsidR="00255213" w:rsidRPr="001F0ED9" w:rsidRDefault="00065D93" w:rsidP="00A05181">
      <w:pPr>
        <w:jc w:val="both"/>
      </w:pPr>
      <w:bookmarkStart w:id="12" w:name="_Hlk143621875"/>
      <w:r>
        <w:t xml:space="preserve">IntelliRail </w:t>
      </w:r>
      <w:bookmarkEnd w:id="12"/>
      <w:r>
        <w:t>provides the Next Generation Monitoring of Railway Assets like Rolling Stock, Track and Over Head Equipment. We design, develop, manufacture, and maintain Integrated Diagnostic Products that increase asset availability and improves the efficiency of the asset maintenance process.</w:t>
      </w:r>
    </w:p>
    <w:p w14:paraId="3F775626" w14:textId="77777777" w:rsidR="003547F8" w:rsidRPr="001F0ED9" w:rsidRDefault="003547F8" w:rsidP="00A05181">
      <w:pPr>
        <w:jc w:val="both"/>
      </w:pPr>
    </w:p>
    <w:p w14:paraId="6030D269" w14:textId="77777777" w:rsidR="00255213" w:rsidRPr="001F0ED9" w:rsidRDefault="00255213" w:rsidP="00A05181">
      <w:pPr>
        <w:jc w:val="both"/>
      </w:pPr>
      <w:r>
        <w:t>Our solutions are backed by rigorous innovation and cutting-edge technology. However, we understand that providing the most advanced technology is not good enough. Therefore, our solutions have been designed with in-depth knowledge of the unique needs of our clients. And they are aligned with the environment and ecosystem in which they operate.</w:t>
      </w:r>
    </w:p>
    <w:p w14:paraId="4C04E17B" w14:textId="77777777" w:rsidR="003547F8" w:rsidRPr="001F0ED9" w:rsidRDefault="003547F8" w:rsidP="00A05181">
      <w:pPr>
        <w:jc w:val="both"/>
      </w:pPr>
    </w:p>
    <w:p w14:paraId="724B15A1" w14:textId="77777777" w:rsidR="00255213" w:rsidRPr="001F0ED9" w:rsidRDefault="00255213" w:rsidP="00A05181">
      <w:pPr>
        <w:jc w:val="both"/>
      </w:pPr>
      <w:r>
        <w:t>These Products and Systems include Wayside/Trackside Systems like Wheel Impact Load Detectors, Hot Box Detectors, ABD, HPDS, PVIS and On-Board Systems like On-Board Diagnostics for Locomotives, Generators, and various assets like TIMS, OHE Monitoring.  These products and solutions help organizations make better engineering decisions and help improve their efficiencies with data and expert systems.</w:t>
      </w:r>
    </w:p>
    <w:p w14:paraId="4589BB8C" w14:textId="77777777" w:rsidR="003547F8" w:rsidRPr="001F0ED9" w:rsidRDefault="003547F8" w:rsidP="00A05181">
      <w:pPr>
        <w:jc w:val="both"/>
      </w:pPr>
    </w:p>
    <w:p w14:paraId="4FECBFA7" w14:textId="77777777" w:rsidR="00255213" w:rsidRPr="001F0ED9" w:rsidRDefault="004647E8" w:rsidP="00A05181">
      <w:pPr>
        <w:jc w:val="both"/>
      </w:pPr>
      <w:r>
        <w:t>IntelliRail is founded and managed by an entrepreneurial team with several years of collective experience with leading multinationals across US, Europe and India. With a clear focus on quality and customer satisfaction backed by the skills of its people, IntelliRail consistently delivers the best-of-breed products, solutions and services.</w:t>
      </w:r>
    </w:p>
    <w:p w14:paraId="488142AF" w14:textId="77777777" w:rsidR="00065D93" w:rsidRPr="001F0ED9" w:rsidRDefault="00065D93" w:rsidP="009B11FB"/>
    <w:p w14:paraId="21E80553" w14:textId="77777777" w:rsidR="00065D93" w:rsidRPr="001F0ED9" w:rsidRDefault="00065D93" w:rsidP="009B11FB">
      <w:pPr>
        <w:rPr>
          <w:i/>
          <w:iCs/>
        </w:rPr>
      </w:pPr>
      <w:r>
        <w:rPr>
          <w:i/>
          <w:iCs/>
        </w:rPr>
        <w:t>IntelliRail is a brand owned and operated by NouvoRail Tech Pvt Ltd</w:t>
      </w:r>
    </w:p>
    <w:p w14:paraId="5D20FB25" w14:textId="77777777" w:rsidR="001B1114" w:rsidRPr="001F0ED9" w:rsidRDefault="001B1114" w:rsidP="009B11FB"/>
    <w:p w14:paraId="554FAAE8" w14:textId="77777777" w:rsidR="00255213" w:rsidRPr="001F0ED9" w:rsidRDefault="00255213" w:rsidP="001B1114">
      <w:pPr>
        <w:pStyle w:val="Heading2"/>
      </w:pPr>
      <w:bookmarkStart w:id="13" w:name="_Toc238721629"/>
      <w:r>
        <w:t>Technology Competencies</w:t>
      </w:r>
      <w:bookmarkEnd w:id="13"/>
    </w:p>
    <w:p w14:paraId="6C5C78C5" w14:textId="77777777" w:rsidR="00B91545" w:rsidRPr="001F0ED9" w:rsidRDefault="00B91545" w:rsidP="009B11FB">
      <w:r>
        <w:t>We are an Original Equipment Manufacturer of Diagnostic Products for the Railway Industry. Our Areas of Expertise include:</w:t>
      </w:r>
    </w:p>
    <w:p w14:paraId="32920C63" w14:textId="77777777" w:rsidR="00B91545" w:rsidRPr="001F0ED9" w:rsidRDefault="0046652F" w:rsidP="009B11FB">
      <w:r>
        <w:rPr>
          <w:noProof/>
        </w:rPr>
        <w:drawing>
          <wp:anchor distT="0" distB="0" distL="114300" distR="114300" simplePos="0" relativeHeight="251725824" behindDoc="1" locked="0" layoutInCell="1" allowOverlap="1" wp14:anchorId="27718DB8" wp14:editId="0003D487">
            <wp:simplePos x="0" y="0"/>
            <wp:positionH relativeFrom="margin">
              <wp:posOffset>-38100</wp:posOffset>
            </wp:positionH>
            <wp:positionV relativeFrom="paragraph">
              <wp:posOffset>95885</wp:posOffset>
            </wp:positionV>
            <wp:extent cx="2516505" cy="3007360"/>
            <wp:effectExtent l="0" t="0" r="0" b="2540"/>
            <wp:wrapTight wrapText="bothSides">
              <wp:wrapPolygon edited="0">
                <wp:start x="0" y="0"/>
                <wp:lineTo x="0" y="21481"/>
                <wp:lineTo x="21420" y="21481"/>
                <wp:lineTo x="21420" y="0"/>
                <wp:lineTo x="0" y="0"/>
              </wp:wrapPolygon>
            </wp:wrapTight>
            <wp:docPr id="11" name="Picture 11" descr="Graphical user inter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6505" cy="300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F1FE52" w14:textId="77777777" w:rsidR="0046652F" w:rsidRPr="001F0ED9" w:rsidRDefault="0046652F" w:rsidP="0046652F">
      <w:pPr>
        <w:pStyle w:val="ListParagraph"/>
      </w:pPr>
    </w:p>
    <w:p w14:paraId="09B646CA" w14:textId="77777777" w:rsidR="0046652F" w:rsidRPr="001F0ED9" w:rsidRDefault="0046652F" w:rsidP="0046652F">
      <w:pPr>
        <w:pStyle w:val="ListParagraph"/>
      </w:pPr>
    </w:p>
    <w:p w14:paraId="30C6734C" w14:textId="77777777" w:rsidR="0046652F" w:rsidRPr="001F0ED9" w:rsidRDefault="0046652F" w:rsidP="0046652F">
      <w:pPr>
        <w:pStyle w:val="ListParagraph"/>
      </w:pPr>
    </w:p>
    <w:p w14:paraId="48420220" w14:textId="77777777" w:rsidR="0046652F" w:rsidRPr="001F0ED9" w:rsidRDefault="0046652F" w:rsidP="0046652F">
      <w:pPr>
        <w:pStyle w:val="ListParagraph"/>
      </w:pPr>
    </w:p>
    <w:p w14:paraId="27586576" w14:textId="77777777" w:rsidR="0046652F" w:rsidRPr="001F0ED9" w:rsidRDefault="0046652F" w:rsidP="009B11FB">
      <w:pPr>
        <w:pStyle w:val="ListParagraph"/>
        <w:numPr>
          <w:ilvl w:val="0"/>
          <w:numId w:val="3"/>
        </w:numPr>
      </w:pPr>
      <w:r>
        <w:t>Machine Vision, AI and ML</w:t>
      </w:r>
    </w:p>
    <w:p w14:paraId="05391F8F" w14:textId="77777777" w:rsidR="00B91545" w:rsidRPr="001F0ED9" w:rsidRDefault="00B91545" w:rsidP="009B11FB">
      <w:pPr>
        <w:pStyle w:val="ListParagraph"/>
        <w:numPr>
          <w:ilvl w:val="0"/>
          <w:numId w:val="3"/>
        </w:numPr>
      </w:pPr>
      <w:r>
        <w:t>IIoT – low footprint systems integrated with Cloud</w:t>
      </w:r>
    </w:p>
    <w:p w14:paraId="7B7C738F" w14:textId="77777777" w:rsidR="00B91545" w:rsidRPr="001F0ED9" w:rsidRDefault="00B91545" w:rsidP="009B11FB">
      <w:pPr>
        <w:pStyle w:val="ListParagraph"/>
        <w:numPr>
          <w:ilvl w:val="0"/>
          <w:numId w:val="3"/>
        </w:numPr>
      </w:pPr>
      <w:r>
        <w:t>Big Data and Smart Analytics</w:t>
      </w:r>
    </w:p>
    <w:p w14:paraId="706A2125" w14:textId="77777777" w:rsidR="00B91545" w:rsidRPr="001F0ED9" w:rsidRDefault="00B91545" w:rsidP="0046652F">
      <w:pPr>
        <w:pStyle w:val="ListParagraph"/>
        <w:numPr>
          <w:ilvl w:val="0"/>
          <w:numId w:val="3"/>
        </w:numPr>
      </w:pPr>
      <w:r>
        <w:t>Machine to Machine Communication</w:t>
      </w:r>
    </w:p>
    <w:p w14:paraId="32866D5F" w14:textId="77777777" w:rsidR="00255213" w:rsidRPr="001F0ED9" w:rsidRDefault="00B91545" w:rsidP="0046652F">
      <w:pPr>
        <w:pStyle w:val="ListParagraph"/>
        <w:numPr>
          <w:ilvl w:val="0"/>
          <w:numId w:val="3"/>
        </w:numPr>
      </w:pPr>
      <w:r>
        <w:t>Manufacturing, Installation and Deployment of On Board and Wayside systems</w:t>
      </w:r>
    </w:p>
    <w:p w14:paraId="6A1EA2C3" w14:textId="77777777" w:rsidR="004B5771" w:rsidRPr="001F0ED9" w:rsidRDefault="004B5771" w:rsidP="0046652F">
      <w:pPr>
        <w:pStyle w:val="ListParagraph"/>
        <w:numPr>
          <w:ilvl w:val="0"/>
          <w:numId w:val="3"/>
        </w:numPr>
      </w:pPr>
      <w:r>
        <w:t>Data Pipe Lining from Remote Locations to Cloud</w:t>
      </w:r>
    </w:p>
    <w:p w14:paraId="3456F718" w14:textId="77777777" w:rsidR="00255213" w:rsidRPr="001F0ED9" w:rsidRDefault="00255213" w:rsidP="009B11FB"/>
    <w:p w14:paraId="07522EE9" w14:textId="77777777" w:rsidR="00255213" w:rsidRPr="001F0ED9" w:rsidRDefault="00255213" w:rsidP="009B11FB"/>
    <w:p w14:paraId="76DE564A" w14:textId="77777777" w:rsidR="001B1114" w:rsidRPr="001F0ED9" w:rsidRDefault="001B1114" w:rsidP="009B11FB"/>
    <w:p w14:paraId="4AA1572F" w14:textId="77777777" w:rsidR="0046652F" w:rsidRPr="001F0ED9" w:rsidRDefault="0046652F" w:rsidP="009B11FB"/>
    <w:p w14:paraId="2A9A7B1F" w14:textId="77777777" w:rsidR="0046652F" w:rsidRPr="001F0ED9" w:rsidRDefault="0046652F" w:rsidP="009B11FB"/>
    <w:p w14:paraId="03720DF6" w14:textId="77777777" w:rsidR="0046652F" w:rsidRPr="001F0ED9" w:rsidRDefault="0046652F" w:rsidP="009B11FB"/>
    <w:p w14:paraId="498E4499" w14:textId="77777777" w:rsidR="0046652F" w:rsidRPr="001F0ED9" w:rsidRDefault="0046652F" w:rsidP="009B11FB"/>
    <w:p w14:paraId="71EA7E31" w14:textId="77777777" w:rsidR="0046652F" w:rsidRPr="001F0ED9" w:rsidRDefault="0046652F" w:rsidP="009B11FB"/>
    <w:p w14:paraId="4BF80B1F" w14:textId="77777777" w:rsidR="0046652F" w:rsidRPr="001F0ED9" w:rsidRDefault="0046652F" w:rsidP="009B11FB"/>
    <w:p w14:paraId="05CF7EB4" w14:textId="77777777" w:rsidR="0046652F" w:rsidRPr="001F0ED9" w:rsidRDefault="0046652F" w:rsidP="009B11FB"/>
    <w:p w14:paraId="043C7C16" w14:textId="77777777" w:rsidR="001B1114" w:rsidRPr="001F0ED9" w:rsidRDefault="001B1114">
      <w:bookmarkStart w:id="14" w:name="_Hlk145153876"/>
    </w:p>
    <w:p w14:paraId="1F71106A" w14:textId="69D2018C" w:rsidR="00E860CA" w:rsidRPr="001F0ED9" w:rsidRDefault="00C7685E" w:rsidP="00E860CA">
      <w:pPr>
        <w:pStyle w:val="Heading1"/>
        <w:shd w:val="clear" w:color="auto" w:fill="BFBFBF" w:themeFill="background1" w:themeFillShade="BF"/>
        <w:spacing w:line="480" w:lineRule="auto"/>
      </w:pPr>
      <w:bookmarkStart w:id="15" w:name="_Toc238721630"/>
      <w:bookmarkEnd w:id="14"/>
      <w:r w:rsidRPr="00C7685E">
        <w:lastRenderedPageBreak/>
        <w:drawing>
          <wp:anchor distT="0" distB="0" distL="114300" distR="114300" simplePos="0" relativeHeight="251742208" behindDoc="1" locked="0" layoutInCell="1" allowOverlap="1" wp14:anchorId="184840D7" wp14:editId="38924AA6">
            <wp:simplePos x="0" y="0"/>
            <wp:positionH relativeFrom="column">
              <wp:posOffset>3390900</wp:posOffset>
            </wp:positionH>
            <wp:positionV relativeFrom="paragraph">
              <wp:posOffset>376555</wp:posOffset>
            </wp:positionV>
            <wp:extent cx="2324100" cy="3098800"/>
            <wp:effectExtent l="0" t="0" r="0" b="6350"/>
            <wp:wrapTight wrapText="bothSides">
              <wp:wrapPolygon edited="0">
                <wp:start x="0" y="0"/>
                <wp:lineTo x="0" y="21511"/>
                <wp:lineTo x="21423" y="21511"/>
                <wp:lineTo x="21423" y="0"/>
                <wp:lineTo x="0" y="0"/>
              </wp:wrapPolygon>
            </wp:wrapTight>
            <wp:docPr id="212739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995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4100" cy="3098800"/>
                    </a:xfrm>
                    <a:prstGeom prst="rect">
                      <a:avLst/>
                    </a:prstGeom>
                  </pic:spPr>
                </pic:pic>
              </a:graphicData>
            </a:graphic>
            <wp14:sizeRelH relativeFrom="margin">
              <wp14:pctWidth>0</wp14:pctWidth>
            </wp14:sizeRelH>
            <wp14:sizeRelV relativeFrom="margin">
              <wp14:pctHeight>0</wp14:pctHeight>
            </wp14:sizeRelV>
          </wp:anchor>
        </w:drawing>
      </w:r>
      <w:r w:rsidR="00940557">
        <w:t>Intelli-RFID Reader Overview</w:t>
      </w:r>
      <w:bookmarkEnd w:id="15"/>
      <w:r w:rsidR="00940557">
        <w:t xml:space="preserve"> </w:t>
      </w:r>
    </w:p>
    <w:p w14:paraId="4F8F83BB" w14:textId="77777777" w:rsidR="00D74A63" w:rsidRPr="00940557" w:rsidRDefault="00940557" w:rsidP="00940557">
      <w:pPr>
        <w:jc w:val="both"/>
      </w:pPr>
      <w:r>
        <w:t>Intelli-RFID reader is a custom-built reader used for applications varying from train tracking in the railway organizations to managing tunnels in retail warehouses. Accessory boards are available to add on functionality from tracking railway wheels to controlling a conveyor belt.</w:t>
      </w:r>
    </w:p>
    <w:p w14:paraId="4FBD72E0" w14:textId="77777777" w:rsidR="00940557" w:rsidRPr="00940557" w:rsidRDefault="00940557" w:rsidP="00940557">
      <w:pPr>
        <w:jc w:val="both"/>
      </w:pPr>
    </w:p>
    <w:p w14:paraId="31ECE254" w14:textId="77777777" w:rsidR="00940557" w:rsidRDefault="00940557" w:rsidP="00940557">
      <w:pPr>
        <w:pStyle w:val="Heading2"/>
      </w:pPr>
      <w:bookmarkStart w:id="16" w:name="_Toc238721631"/>
      <w:r>
        <w:t>RFID Tunnel Manager</w:t>
      </w:r>
      <w:bookmarkEnd w:id="16"/>
    </w:p>
    <w:p w14:paraId="67B37A05" w14:textId="61753DD5" w:rsidR="008F13F4" w:rsidRDefault="008F13F4" w:rsidP="00940557">
      <w:r>
        <w:t>The reader is completely managed by the customer's Warehouse Management System (WMS). The WMS makes REST API calls and receives calls from the Intelli-RFID reader to operate the tunnel.</w:t>
      </w:r>
    </w:p>
    <w:p w14:paraId="6B5CF2EC" w14:textId="77777777" w:rsidR="008F13F4" w:rsidRDefault="008F13F4" w:rsidP="00940557"/>
    <w:p w14:paraId="67E03128" w14:textId="77777777" w:rsidR="00D77BEA" w:rsidRDefault="00D77BEA" w:rsidP="00940557">
      <w:r>
        <w:t>The retail warehouse RFID tunnel has packages passing through a conveyor through 3 Zones:</w:t>
      </w:r>
    </w:p>
    <w:p w14:paraId="1ECABB40" w14:textId="77777777" w:rsidR="00D77BEA" w:rsidRDefault="00D77BEA" w:rsidP="00D77BEA">
      <w:pPr>
        <w:pStyle w:val="ListParagraph"/>
        <w:numPr>
          <w:ilvl w:val="0"/>
          <w:numId w:val="28"/>
        </w:numPr>
      </w:pPr>
      <w:r>
        <w:t>Entry Zone</w:t>
      </w:r>
    </w:p>
    <w:p w14:paraId="627E596B" w14:textId="77777777" w:rsidR="00D77BEA" w:rsidRDefault="00D77BEA" w:rsidP="00D77BEA">
      <w:pPr>
        <w:pStyle w:val="ListParagraph"/>
        <w:numPr>
          <w:ilvl w:val="0"/>
          <w:numId w:val="28"/>
        </w:numPr>
      </w:pPr>
      <w:r>
        <w:t>RFID Reading Zone</w:t>
      </w:r>
    </w:p>
    <w:p w14:paraId="24394F8A" w14:textId="77777777" w:rsidR="00D77BEA" w:rsidRDefault="00D77BEA" w:rsidP="00D77BEA">
      <w:pPr>
        <w:pStyle w:val="ListParagraph"/>
        <w:numPr>
          <w:ilvl w:val="0"/>
          <w:numId w:val="28"/>
        </w:numPr>
      </w:pPr>
      <w:r>
        <w:t>Exit Zone</w:t>
      </w:r>
    </w:p>
    <w:p w14:paraId="45AD29AA" w14:textId="77777777" w:rsidR="00D77BEA" w:rsidRDefault="00D77BEA" w:rsidP="00D77BEA"/>
    <w:p w14:paraId="1F243201" w14:textId="77777777" w:rsidR="008F13F4" w:rsidRDefault="008F13F4" w:rsidP="00D77BEA">
      <w:r>
        <w:t>The WMS through a PLC, always monitors the movement of the package through the Entry Zone and the Exit Zone. The WMS can hand over the control of the movement of the package in the RFID Measurement Zone to the Intelli-RFID reader.</w:t>
      </w:r>
    </w:p>
    <w:p w14:paraId="4A9F22A2" w14:textId="77777777" w:rsidR="008F13F4" w:rsidRDefault="008F13F4" w:rsidP="00D77BEA"/>
    <w:p w14:paraId="56008BA0" w14:textId="77777777" w:rsidR="00940557" w:rsidRDefault="00D77BEA" w:rsidP="00940557">
      <w:r>
        <w:t>The WMS can operate the tunnel in three modes:</w:t>
      </w:r>
    </w:p>
    <w:p w14:paraId="6DF94CBE" w14:textId="77777777" w:rsidR="00D77BEA" w:rsidRDefault="00D77BEA" w:rsidP="00D77BEA">
      <w:pPr>
        <w:pStyle w:val="Heading3"/>
      </w:pPr>
      <w:bookmarkStart w:id="17" w:name="_Toc238721632"/>
      <w:r>
        <w:t>Super Fast Mode</w:t>
      </w:r>
      <w:bookmarkEnd w:id="17"/>
    </w:p>
    <w:p w14:paraId="10020A24" w14:textId="77777777" w:rsidR="00D77BEA" w:rsidRDefault="00D77BEA" w:rsidP="00D77BEA">
      <w:pPr>
        <w:ind w:left="710"/>
      </w:pPr>
      <w:r>
        <w:t>The WMS enables this mode when a single SKU is to be passing through the tunnel for a certain period having the same number of products per box. To enable this mode, the REST API gives mode equal to superfast, the EAN number of the SKU being processed and the number of products per box in a single call, and then the Intelli-RFID reader takes over. In this mode, the RFID reader gets an input from an optical sensor when a carton arrives in the RFID reading zone. Within three to five seconds, Intelli-RFID Reader moves the palette out of the RFID reading zone and sends the TID and the EPC of each product within the package to the WMS via a REST API Post.</w:t>
      </w:r>
    </w:p>
    <w:p w14:paraId="394BB6F5" w14:textId="77777777" w:rsidR="008F13F4" w:rsidRDefault="008F13F4" w:rsidP="006B4C46">
      <w:pPr>
        <w:pStyle w:val="Heading3"/>
      </w:pPr>
      <w:bookmarkStart w:id="18" w:name="_Toc238721633"/>
      <w:r>
        <w:t>Managed Reader Mode</w:t>
      </w:r>
      <w:bookmarkEnd w:id="18"/>
    </w:p>
    <w:p w14:paraId="28B6B178" w14:textId="77777777" w:rsidR="008F13F4" w:rsidRDefault="006B4C46" w:rsidP="00D77BEA">
      <w:pPr>
        <w:ind w:left="710"/>
      </w:pPr>
      <w:r>
        <w:t>In this mode, the WMS manages the complete movement of the package and sends a REST API call to start the reading operation. This call includes the EAN and the quantity expected to be read from the carton. The API also passes a flag called timed equal to true. In which case, after the time provided is completed, the API returns the TID and EPC of all tags read, along with a flag stating whether the target quantity was met or not. If the same API call is made with timed equal to false then the RFID reader makes its best effort to read the tags within 3-5 seconds and makes a POST call with the TID and EPC of the tags read, along with the same flag stating whether the target quantity was met or not. In timed equal to false mode the server rest call URI also needs to be included for the POST call to be made</w:t>
      </w:r>
    </w:p>
    <w:p w14:paraId="03C3019E" w14:textId="77777777" w:rsidR="006B4C46" w:rsidRDefault="006B4C46" w:rsidP="006B4C46">
      <w:pPr>
        <w:pStyle w:val="Heading3"/>
      </w:pPr>
      <w:bookmarkStart w:id="19" w:name="_Toc238721634"/>
      <w:r>
        <w:t>Managed Writer Mode</w:t>
      </w:r>
      <w:bookmarkEnd w:id="19"/>
    </w:p>
    <w:p w14:paraId="6B21C6A3" w14:textId="77777777" w:rsidR="006B4C46" w:rsidRPr="00D77BEA" w:rsidRDefault="006B4C46" w:rsidP="00D77BEA">
      <w:pPr>
        <w:ind w:left="710"/>
      </w:pPr>
      <w:r>
        <w:t xml:space="preserve">In this mode, the WMS makes a REST API call, passing the EAN and the quantity of tags to be written. The response returns the TID and EPC written to the tags found in the carton. The WMS can also pass </w:t>
      </w:r>
      <w:r>
        <w:lastRenderedPageBreak/>
        <w:t>a quantity of tags to be written, in which case the response also returns whether the quantity was met or not as true or false.</w:t>
      </w:r>
    </w:p>
    <w:p w14:paraId="09CE5CEB" w14:textId="77777777" w:rsidR="00940557" w:rsidRDefault="00940557" w:rsidP="00E860C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CF6708" w14:textId="77777777" w:rsidR="00940557" w:rsidRDefault="00940557" w:rsidP="00E860C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B07892" w14:textId="77777777" w:rsidR="00940557" w:rsidRDefault="0094055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tbl>
      <w:tblPr>
        <w:tblW w:w="0" w:type="auto"/>
        <w:tblBorders>
          <w:insideH w:val="single" w:sz="18" w:space="0" w:color="FFFFFF"/>
          <w:insideV w:val="single" w:sz="18" w:space="0" w:color="FFFFFF"/>
        </w:tblBorders>
        <w:tblLook w:val="01E0" w:firstRow="1" w:lastRow="1" w:firstColumn="1" w:lastColumn="1" w:noHBand="0" w:noVBand="0"/>
      </w:tblPr>
      <w:tblGrid>
        <w:gridCol w:w="9000"/>
      </w:tblGrid>
      <w:tr w:rsidR="004E5C89" w:rsidRPr="001F0ED9" w14:paraId="5B5221A2" w14:textId="77777777" w:rsidTr="004A52F0">
        <w:trPr>
          <w:trHeight w:val="684"/>
        </w:trPr>
        <w:tc>
          <w:tcPr>
            <w:tcW w:w="9000" w:type="dxa"/>
            <w:shd w:val="pct20" w:color="000000" w:fill="FFFFFF"/>
          </w:tcPr>
          <w:p w14:paraId="4C0E4AA3" w14:textId="77777777" w:rsidR="004E5C89" w:rsidRPr="001F0ED9" w:rsidRDefault="004E5C89" w:rsidP="004A52F0">
            <w:pPr>
              <w:pStyle w:val="Heading1"/>
              <w:jc w:val="both"/>
              <w:rPr>
                <w:bCs w:val="0"/>
                <w:noProof/>
                <w:sz w:val="22"/>
                <w:szCs w:val="22"/>
                <w:lang w:val="de-DE"/>
              </w:rPr>
            </w:pPr>
            <w:r>
              <w:rPr>
                <w:sz w:val="22"/>
                <w:szCs w:val="22"/>
              </w:rPr>
              <w:lastRenderedPageBreak/>
              <w:br w:type="page"/>
            </w:r>
            <w:r>
              <w:rPr>
                <w:rFonts w:cs="Times New Roman"/>
                <w:b w:val="0"/>
                <w:bCs w:val="0"/>
                <w:kern w:val="0"/>
                <w:sz w:val="22"/>
                <w:szCs w:val="22"/>
              </w:rPr>
              <w:br w:type="page"/>
            </w:r>
            <w:bookmarkStart w:id="20" w:name="_Toc238721635"/>
            <w:r>
              <w:rPr>
                <w:bCs w:val="0"/>
                <w:sz w:val="22"/>
                <w:szCs w:val="22"/>
              </w:rPr>
              <w:t>REST API Definitions</w:t>
            </w:r>
            <w:bookmarkEnd w:id="20"/>
          </w:p>
        </w:tc>
      </w:tr>
    </w:tbl>
    <w:p w14:paraId="78E13C8F" w14:textId="77777777" w:rsidR="005D39C0" w:rsidRDefault="006B4C46" w:rsidP="006B4C46">
      <w:pPr>
        <w:pStyle w:val="Heading2"/>
      </w:pPr>
      <w:bookmarkStart w:id="21" w:name="_Toc238721636"/>
      <w:bookmarkEnd w:id="0"/>
      <w:bookmarkEnd w:id="1"/>
      <w:bookmarkEnd w:id="2"/>
      <w:bookmarkEnd w:id="3"/>
      <w:bookmarkEnd w:id="4"/>
      <w:bookmarkEnd w:id="5"/>
      <w:bookmarkEnd w:id="6"/>
      <w:r>
        <w:t>Overview</w:t>
      </w:r>
      <w:bookmarkEnd w:id="21"/>
    </w:p>
    <w:p w14:paraId="06E1F4F4" w14:textId="392069B5" w:rsidR="00182B75" w:rsidRDefault="00000000">
      <w:r>
        <w:t>This section defines the subset of the Intelli-RFID REST API that a Warehouse Management System needs in order to operate the tunnel. It covers the three operating modes described in Section 2.1, the authentication they require, and the request and response bodies for each. It assumes you can make HTTP requests and parse JSON. It does not assume any prior knowledge of RFID or of the reader hardware.</w:t>
      </w:r>
    </w:p>
    <w:p w14:paraId="257EEB6A" w14:textId="77777777" w:rsidR="00182B75" w:rsidRDefault="00000000">
      <w:pPr>
        <w:pStyle w:val="Heading3"/>
      </w:pPr>
      <w:bookmarkStart w:id="22" w:name="_Toc238721637"/>
      <w:r>
        <w:t>Base URL</w:t>
      </w:r>
      <w:bookmarkEnd w:id="22"/>
    </w:p>
    <w:p w14:paraId="111A12E2" w14:textId="77777777" w:rsidR="00182B75" w:rsidRDefault="00000000">
      <w:r>
        <w:t xml:space="preserve">Each reader serves one tunnel and exposes its own API at </w:t>
      </w:r>
      <w:r>
        <w:rPr>
          <w:rFonts w:ascii="Consolas" w:hAnsi="Consolas"/>
          <w:sz w:val="18"/>
          <w:szCs w:val="18"/>
        </w:rPr>
        <w:t>http://&lt;reader-host&gt;:8081</w:t>
      </w:r>
      <w:r>
        <w:t>. Substitute the address and port supplied by the site operator. The API is served over plain HTTP on the warehouse LAN; Section 3.2 sets out what that assumes about the network.</w:t>
      </w:r>
    </w:p>
    <w:p w14:paraId="3053259E" w14:textId="77777777" w:rsidR="00182B75" w:rsidRDefault="00000000">
      <w:pPr>
        <w:pStyle w:val="Heading3"/>
      </w:pPr>
      <w:bookmarkStart w:id="23" w:name="_Toc238721638"/>
      <w:r>
        <w:t>Conventions</w:t>
      </w:r>
      <w:bookmarkEnd w:id="23"/>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1700"/>
        <w:gridCol w:w="7300"/>
      </w:tblGrid>
      <w:tr w:rsidR="00182B75" w14:paraId="1A4660AA" w14:textId="77777777">
        <w:trPr>
          <w:tblHeader/>
        </w:trPr>
        <w:tc>
          <w:tcPr>
            <w:tcW w:w="1700" w:type="dxa"/>
            <w:shd w:val="clear" w:color="auto" w:fill="1F3864"/>
            <w:tcMar>
              <w:top w:w="60" w:type="dxa"/>
              <w:bottom w:w="60" w:type="dxa"/>
            </w:tcMar>
          </w:tcPr>
          <w:p w14:paraId="00D6FD1D" w14:textId="77777777" w:rsidR="00182B75" w:rsidRDefault="00000000">
            <w:pPr>
              <w:spacing w:before="20" w:after="20"/>
              <w:rPr>
                <w:b/>
                <w:color w:val="FFFFFF"/>
                <w:sz w:val="18"/>
                <w:szCs w:val="18"/>
              </w:rPr>
            </w:pPr>
            <w:r>
              <w:rPr>
                <w:b/>
                <w:color w:val="FFFFFF"/>
                <w:sz w:val="18"/>
                <w:szCs w:val="18"/>
              </w:rPr>
              <w:t>Item</w:t>
            </w:r>
          </w:p>
        </w:tc>
        <w:tc>
          <w:tcPr>
            <w:tcW w:w="7300" w:type="dxa"/>
            <w:shd w:val="clear" w:color="auto" w:fill="1F3864"/>
            <w:tcMar>
              <w:top w:w="60" w:type="dxa"/>
              <w:bottom w:w="60" w:type="dxa"/>
            </w:tcMar>
          </w:tcPr>
          <w:p w14:paraId="52B8E56D" w14:textId="77777777" w:rsidR="00182B75" w:rsidRDefault="00000000">
            <w:pPr>
              <w:spacing w:before="20" w:after="20"/>
              <w:rPr>
                <w:b/>
                <w:color w:val="FFFFFF"/>
                <w:sz w:val="18"/>
                <w:szCs w:val="18"/>
              </w:rPr>
            </w:pPr>
            <w:r>
              <w:rPr>
                <w:b/>
                <w:color w:val="FFFFFF"/>
                <w:sz w:val="18"/>
                <w:szCs w:val="18"/>
              </w:rPr>
              <w:t>Convention</w:t>
            </w:r>
          </w:p>
        </w:tc>
      </w:tr>
      <w:tr w:rsidR="00182B75" w14:paraId="032ED7AC" w14:textId="77777777">
        <w:tc>
          <w:tcPr>
            <w:tcW w:w="1700" w:type="dxa"/>
            <w:tcMar>
              <w:top w:w="60" w:type="dxa"/>
              <w:bottom w:w="60" w:type="dxa"/>
            </w:tcMar>
          </w:tcPr>
          <w:p w14:paraId="18F72570" w14:textId="77777777" w:rsidR="00182B75" w:rsidRDefault="00000000">
            <w:pPr>
              <w:spacing w:before="20" w:after="20"/>
              <w:rPr>
                <w:sz w:val="18"/>
                <w:szCs w:val="18"/>
              </w:rPr>
            </w:pPr>
            <w:r>
              <w:rPr>
                <w:sz w:val="18"/>
                <w:szCs w:val="18"/>
              </w:rPr>
              <w:t>Encoding</w:t>
            </w:r>
          </w:p>
        </w:tc>
        <w:tc>
          <w:tcPr>
            <w:tcW w:w="7300" w:type="dxa"/>
            <w:tcMar>
              <w:top w:w="60" w:type="dxa"/>
              <w:bottom w:w="60" w:type="dxa"/>
            </w:tcMar>
          </w:tcPr>
          <w:p w14:paraId="5C63FEB2" w14:textId="77777777" w:rsidR="00182B75" w:rsidRDefault="00000000">
            <w:pPr>
              <w:spacing w:before="20" w:after="20"/>
              <w:rPr>
                <w:sz w:val="18"/>
                <w:szCs w:val="18"/>
              </w:rPr>
            </w:pPr>
            <w:r>
              <w:rPr>
                <w:sz w:val="18"/>
                <w:szCs w:val="18"/>
              </w:rPr>
              <w:t>JSON, UTF-8 throughout. Send Content-Type: application/json on any request that has a body.</w:t>
            </w:r>
          </w:p>
        </w:tc>
      </w:tr>
      <w:tr w:rsidR="00182B75" w14:paraId="7B99C755" w14:textId="77777777">
        <w:tc>
          <w:tcPr>
            <w:tcW w:w="1700" w:type="dxa"/>
            <w:tcMar>
              <w:top w:w="60" w:type="dxa"/>
              <w:bottom w:w="60" w:type="dxa"/>
            </w:tcMar>
          </w:tcPr>
          <w:p w14:paraId="37148F44" w14:textId="77777777" w:rsidR="00182B75" w:rsidRDefault="00000000">
            <w:pPr>
              <w:spacing w:before="20" w:after="20"/>
              <w:rPr>
                <w:sz w:val="18"/>
                <w:szCs w:val="18"/>
              </w:rPr>
            </w:pPr>
            <w:r>
              <w:rPr>
                <w:sz w:val="18"/>
                <w:szCs w:val="18"/>
              </w:rPr>
              <w:t>Timestamps</w:t>
            </w:r>
          </w:p>
        </w:tc>
        <w:tc>
          <w:tcPr>
            <w:tcW w:w="7300" w:type="dxa"/>
            <w:tcMar>
              <w:top w:w="60" w:type="dxa"/>
              <w:bottom w:w="60" w:type="dxa"/>
            </w:tcMar>
          </w:tcPr>
          <w:p w14:paraId="2AC8FCDF" w14:textId="77777777" w:rsidR="00182B75" w:rsidRDefault="00000000">
            <w:pPr>
              <w:spacing w:before="20" w:after="20"/>
              <w:rPr>
                <w:sz w:val="18"/>
                <w:szCs w:val="18"/>
              </w:rPr>
            </w:pPr>
            <w:r>
              <w:rPr>
                <w:sz w:val="18"/>
                <w:szCs w:val="18"/>
              </w:rPr>
              <w:t>ISO-8601 in UTC, for example 2026-08-27T09:14:02.118Z.</w:t>
            </w:r>
          </w:p>
        </w:tc>
      </w:tr>
      <w:tr w:rsidR="00182B75" w14:paraId="242DB5FB" w14:textId="77777777">
        <w:tc>
          <w:tcPr>
            <w:tcW w:w="1700" w:type="dxa"/>
            <w:tcMar>
              <w:top w:w="60" w:type="dxa"/>
              <w:bottom w:w="60" w:type="dxa"/>
            </w:tcMar>
          </w:tcPr>
          <w:p w14:paraId="5580FD4A" w14:textId="77777777" w:rsidR="00182B75" w:rsidRDefault="00000000">
            <w:pPr>
              <w:spacing w:before="20" w:after="20"/>
              <w:rPr>
                <w:sz w:val="18"/>
                <w:szCs w:val="18"/>
              </w:rPr>
            </w:pPr>
            <w:r>
              <w:rPr>
                <w:sz w:val="18"/>
                <w:szCs w:val="18"/>
              </w:rPr>
              <w:t>Durations</w:t>
            </w:r>
          </w:p>
        </w:tc>
        <w:tc>
          <w:tcPr>
            <w:tcW w:w="7300" w:type="dxa"/>
            <w:tcMar>
              <w:top w:w="60" w:type="dxa"/>
              <w:bottom w:w="60" w:type="dxa"/>
            </w:tcMar>
          </w:tcPr>
          <w:p w14:paraId="5081F1FF" w14:textId="77777777" w:rsidR="00182B75" w:rsidRDefault="00000000">
            <w:pPr>
              <w:spacing w:before="20" w:after="20"/>
              <w:rPr>
                <w:sz w:val="18"/>
                <w:szCs w:val="18"/>
              </w:rPr>
            </w:pPr>
            <w:r>
              <w:rPr>
                <w:sz w:val="18"/>
                <w:szCs w:val="18"/>
              </w:rPr>
              <w:t>Milliseconds. Field names end in Ms.</w:t>
            </w:r>
          </w:p>
        </w:tc>
      </w:tr>
      <w:tr w:rsidR="00182B75" w14:paraId="68211149" w14:textId="77777777">
        <w:tc>
          <w:tcPr>
            <w:tcW w:w="1700" w:type="dxa"/>
            <w:tcMar>
              <w:top w:w="60" w:type="dxa"/>
              <w:bottom w:w="60" w:type="dxa"/>
            </w:tcMar>
          </w:tcPr>
          <w:p w14:paraId="08AB18B5" w14:textId="77777777" w:rsidR="00182B75" w:rsidRDefault="00000000">
            <w:pPr>
              <w:spacing w:before="20" w:after="20"/>
              <w:rPr>
                <w:sz w:val="18"/>
                <w:szCs w:val="18"/>
              </w:rPr>
            </w:pPr>
            <w:r>
              <w:rPr>
                <w:sz w:val="18"/>
                <w:szCs w:val="18"/>
              </w:rPr>
              <w:t>Null fields</w:t>
            </w:r>
          </w:p>
        </w:tc>
        <w:tc>
          <w:tcPr>
            <w:tcW w:w="7300" w:type="dxa"/>
            <w:tcMar>
              <w:top w:w="60" w:type="dxa"/>
              <w:bottom w:w="60" w:type="dxa"/>
            </w:tcMar>
          </w:tcPr>
          <w:p w14:paraId="26DF85E9" w14:textId="77777777" w:rsidR="00182B75" w:rsidRDefault="00000000">
            <w:pPr>
              <w:spacing w:before="20" w:after="20"/>
              <w:rPr>
                <w:sz w:val="18"/>
                <w:szCs w:val="18"/>
              </w:rPr>
            </w:pPr>
            <w:r>
              <w:rPr>
                <w:sz w:val="18"/>
                <w:szCs w:val="18"/>
              </w:rPr>
              <w:t>Omitted from responses rather than sent as null. Absent means not applicable, not zero.</w:t>
            </w:r>
          </w:p>
        </w:tc>
      </w:tr>
      <w:tr w:rsidR="00182B75" w14:paraId="041DFBAC" w14:textId="77777777">
        <w:tc>
          <w:tcPr>
            <w:tcW w:w="1700" w:type="dxa"/>
            <w:tcMar>
              <w:top w:w="60" w:type="dxa"/>
              <w:bottom w:w="60" w:type="dxa"/>
            </w:tcMar>
          </w:tcPr>
          <w:p w14:paraId="57A10EF6" w14:textId="77777777" w:rsidR="00182B75" w:rsidRDefault="00000000">
            <w:pPr>
              <w:spacing w:before="20" w:after="20"/>
              <w:rPr>
                <w:sz w:val="18"/>
                <w:szCs w:val="18"/>
              </w:rPr>
            </w:pPr>
            <w:r>
              <w:rPr>
                <w:sz w:val="18"/>
                <w:szCs w:val="18"/>
              </w:rPr>
              <w:t>Identifiers</w:t>
            </w:r>
          </w:p>
        </w:tc>
        <w:tc>
          <w:tcPr>
            <w:tcW w:w="7300" w:type="dxa"/>
            <w:tcMar>
              <w:top w:w="60" w:type="dxa"/>
              <w:bottom w:w="60" w:type="dxa"/>
            </w:tcMar>
          </w:tcPr>
          <w:p w14:paraId="58C7CD5B" w14:textId="77777777" w:rsidR="00182B75" w:rsidRDefault="00000000">
            <w:pPr>
              <w:spacing w:before="20" w:after="20"/>
              <w:rPr>
                <w:sz w:val="18"/>
                <w:szCs w:val="18"/>
              </w:rPr>
            </w:pPr>
            <w:r>
              <w:rPr>
                <w:sz w:val="18"/>
                <w:szCs w:val="18"/>
              </w:rPr>
              <w:t>EPC and TID are returned as uppercase hexadecimal strings with no separators.</w:t>
            </w:r>
          </w:p>
        </w:tc>
      </w:tr>
      <w:tr w:rsidR="00182B75" w14:paraId="4564D8B5" w14:textId="77777777">
        <w:tc>
          <w:tcPr>
            <w:tcW w:w="1700" w:type="dxa"/>
            <w:tcMar>
              <w:top w:w="60" w:type="dxa"/>
              <w:bottom w:w="60" w:type="dxa"/>
            </w:tcMar>
          </w:tcPr>
          <w:p w14:paraId="0D4CA046" w14:textId="77777777" w:rsidR="00182B75" w:rsidRDefault="00000000">
            <w:pPr>
              <w:spacing w:before="20" w:after="20"/>
              <w:rPr>
                <w:sz w:val="18"/>
                <w:szCs w:val="18"/>
              </w:rPr>
            </w:pPr>
            <w:r>
              <w:rPr>
                <w:sz w:val="18"/>
                <w:szCs w:val="18"/>
              </w:rPr>
              <w:t>Authentication</w:t>
            </w:r>
          </w:p>
        </w:tc>
        <w:tc>
          <w:tcPr>
            <w:tcW w:w="7300" w:type="dxa"/>
            <w:tcMar>
              <w:top w:w="60" w:type="dxa"/>
              <w:bottom w:w="60" w:type="dxa"/>
            </w:tcMar>
          </w:tcPr>
          <w:p w14:paraId="4FAD460A" w14:textId="77777777" w:rsidR="00182B75" w:rsidRDefault="00000000">
            <w:pPr>
              <w:spacing w:before="20" w:after="20"/>
              <w:rPr>
                <w:sz w:val="18"/>
                <w:szCs w:val="18"/>
              </w:rPr>
            </w:pPr>
            <w:r>
              <w:rPr>
                <w:sz w:val="18"/>
                <w:szCs w:val="18"/>
              </w:rPr>
              <w:t>Every request carries an X-API-Key header. See Section 3.2.</w:t>
            </w:r>
          </w:p>
        </w:tc>
      </w:tr>
    </w:tbl>
    <w:p w14:paraId="48DA60E2" w14:textId="77777777" w:rsidR="00182B75" w:rsidRDefault="00182B75"/>
    <w:p w14:paraId="7CC3A2BA" w14:textId="77777777" w:rsidR="00182B75" w:rsidRDefault="00000000">
      <w:pPr>
        <w:pStyle w:val="Heading3"/>
      </w:pPr>
      <w:bookmarkStart w:id="24" w:name="_Toc238721639"/>
      <w:r>
        <w:t>The three modes</w:t>
      </w:r>
      <w:bookmarkEnd w:id="24"/>
    </w:p>
    <w:p w14:paraId="7846B799" w14:textId="77777777" w:rsidR="00182B75" w:rsidRDefault="00000000">
      <w:r>
        <w:t>The modes differ in who moves the carton and how the result reaches the WMS. They are mutually exclusive: a reader is in one mode at a time.</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1500"/>
        <w:gridCol w:w="2200"/>
        <w:gridCol w:w="2900"/>
        <w:gridCol w:w="2400"/>
      </w:tblGrid>
      <w:tr w:rsidR="00182B75" w14:paraId="0ED583B5" w14:textId="77777777">
        <w:trPr>
          <w:tblHeader/>
        </w:trPr>
        <w:tc>
          <w:tcPr>
            <w:tcW w:w="1500" w:type="dxa"/>
            <w:shd w:val="clear" w:color="auto" w:fill="1F3864"/>
            <w:tcMar>
              <w:top w:w="60" w:type="dxa"/>
              <w:bottom w:w="60" w:type="dxa"/>
            </w:tcMar>
          </w:tcPr>
          <w:p w14:paraId="4BFE5680" w14:textId="77777777" w:rsidR="00182B75" w:rsidRDefault="00000000">
            <w:pPr>
              <w:spacing w:before="20" w:after="20"/>
              <w:rPr>
                <w:b/>
                <w:color w:val="FFFFFF"/>
                <w:sz w:val="18"/>
                <w:szCs w:val="18"/>
              </w:rPr>
            </w:pPr>
            <w:r>
              <w:rPr>
                <w:b/>
                <w:color w:val="FFFFFF"/>
                <w:sz w:val="18"/>
                <w:szCs w:val="18"/>
              </w:rPr>
              <w:t>Mode</w:t>
            </w:r>
          </w:p>
        </w:tc>
        <w:tc>
          <w:tcPr>
            <w:tcW w:w="2200" w:type="dxa"/>
            <w:shd w:val="clear" w:color="auto" w:fill="1F3864"/>
            <w:tcMar>
              <w:top w:w="60" w:type="dxa"/>
              <w:bottom w:w="60" w:type="dxa"/>
            </w:tcMar>
          </w:tcPr>
          <w:p w14:paraId="77495852" w14:textId="77777777" w:rsidR="00182B75" w:rsidRDefault="00000000">
            <w:pPr>
              <w:spacing w:before="20" w:after="20"/>
              <w:rPr>
                <w:b/>
                <w:color w:val="FFFFFF"/>
                <w:sz w:val="18"/>
                <w:szCs w:val="18"/>
              </w:rPr>
            </w:pPr>
            <w:r>
              <w:rPr>
                <w:b/>
                <w:color w:val="FFFFFF"/>
                <w:sz w:val="18"/>
                <w:szCs w:val="18"/>
              </w:rPr>
              <w:t>Who moves the carton</w:t>
            </w:r>
          </w:p>
        </w:tc>
        <w:tc>
          <w:tcPr>
            <w:tcW w:w="2900" w:type="dxa"/>
            <w:shd w:val="clear" w:color="auto" w:fill="1F3864"/>
            <w:tcMar>
              <w:top w:w="60" w:type="dxa"/>
              <w:bottom w:w="60" w:type="dxa"/>
            </w:tcMar>
          </w:tcPr>
          <w:p w14:paraId="53CE2A3D" w14:textId="77777777" w:rsidR="00182B75" w:rsidRDefault="00000000">
            <w:pPr>
              <w:spacing w:before="20" w:after="20"/>
              <w:rPr>
                <w:b/>
                <w:color w:val="FFFFFF"/>
                <w:sz w:val="18"/>
                <w:szCs w:val="18"/>
              </w:rPr>
            </w:pPr>
            <w:r>
              <w:rPr>
                <w:b/>
                <w:color w:val="FFFFFF"/>
                <w:sz w:val="18"/>
                <w:szCs w:val="18"/>
              </w:rPr>
              <w:t>How the result arrives</w:t>
            </w:r>
          </w:p>
        </w:tc>
        <w:tc>
          <w:tcPr>
            <w:tcW w:w="2400" w:type="dxa"/>
            <w:shd w:val="clear" w:color="auto" w:fill="1F3864"/>
            <w:tcMar>
              <w:top w:w="60" w:type="dxa"/>
              <w:bottom w:w="60" w:type="dxa"/>
            </w:tcMar>
          </w:tcPr>
          <w:p w14:paraId="27374818" w14:textId="77777777" w:rsidR="00182B75" w:rsidRDefault="00000000">
            <w:pPr>
              <w:spacing w:before="20" w:after="20"/>
              <w:rPr>
                <w:b/>
                <w:color w:val="FFFFFF"/>
                <w:sz w:val="18"/>
                <w:szCs w:val="18"/>
              </w:rPr>
            </w:pPr>
            <w:r>
              <w:rPr>
                <w:b/>
                <w:color w:val="FFFFFF"/>
                <w:sz w:val="18"/>
                <w:szCs w:val="18"/>
              </w:rPr>
              <w:t>Use when</w:t>
            </w:r>
          </w:p>
        </w:tc>
      </w:tr>
      <w:tr w:rsidR="00182B75" w14:paraId="10F958EE" w14:textId="77777777">
        <w:tc>
          <w:tcPr>
            <w:tcW w:w="1500" w:type="dxa"/>
            <w:tcMar>
              <w:top w:w="60" w:type="dxa"/>
              <w:bottom w:w="60" w:type="dxa"/>
            </w:tcMar>
          </w:tcPr>
          <w:p w14:paraId="302A7911" w14:textId="77777777" w:rsidR="00182B75" w:rsidRDefault="00000000">
            <w:pPr>
              <w:spacing w:before="20" w:after="20"/>
              <w:rPr>
                <w:sz w:val="18"/>
                <w:szCs w:val="18"/>
              </w:rPr>
            </w:pPr>
            <w:r>
              <w:rPr>
                <w:sz w:val="18"/>
                <w:szCs w:val="18"/>
              </w:rPr>
              <w:t>Super Fast</w:t>
            </w:r>
          </w:p>
        </w:tc>
        <w:tc>
          <w:tcPr>
            <w:tcW w:w="2200" w:type="dxa"/>
            <w:tcMar>
              <w:top w:w="60" w:type="dxa"/>
              <w:bottom w:w="60" w:type="dxa"/>
            </w:tcMar>
          </w:tcPr>
          <w:p w14:paraId="6873517F" w14:textId="77777777" w:rsidR="00182B75" w:rsidRDefault="00000000">
            <w:pPr>
              <w:spacing w:before="20" w:after="20"/>
              <w:rPr>
                <w:sz w:val="18"/>
                <w:szCs w:val="18"/>
              </w:rPr>
            </w:pPr>
            <w:r>
              <w:rPr>
                <w:sz w:val="18"/>
                <w:szCs w:val="18"/>
              </w:rPr>
              <w:t>The reader, triggered by the optical sensor in the reading zone</w:t>
            </w:r>
          </w:p>
        </w:tc>
        <w:tc>
          <w:tcPr>
            <w:tcW w:w="2900" w:type="dxa"/>
            <w:tcMar>
              <w:top w:w="60" w:type="dxa"/>
              <w:bottom w:w="60" w:type="dxa"/>
            </w:tcMar>
          </w:tcPr>
          <w:p w14:paraId="2B0A6A8D" w14:textId="77777777" w:rsidR="00182B75" w:rsidRDefault="00000000">
            <w:pPr>
              <w:spacing w:before="20" w:after="20"/>
              <w:rPr>
                <w:sz w:val="18"/>
                <w:szCs w:val="18"/>
              </w:rPr>
            </w:pPr>
            <w:r>
              <w:rPr>
                <w:sz w:val="18"/>
                <w:szCs w:val="18"/>
              </w:rPr>
              <w:t>The reader POSTs one result per carton to the WMS</w:t>
            </w:r>
          </w:p>
        </w:tc>
        <w:tc>
          <w:tcPr>
            <w:tcW w:w="2400" w:type="dxa"/>
            <w:tcMar>
              <w:top w:w="60" w:type="dxa"/>
              <w:bottom w:w="60" w:type="dxa"/>
            </w:tcMar>
          </w:tcPr>
          <w:p w14:paraId="49A66EE6" w14:textId="77777777" w:rsidR="00182B75" w:rsidRDefault="00000000">
            <w:pPr>
              <w:spacing w:before="20" w:after="20"/>
              <w:rPr>
                <w:sz w:val="18"/>
                <w:szCs w:val="18"/>
              </w:rPr>
            </w:pPr>
            <w:r>
              <w:rPr>
                <w:sz w:val="18"/>
                <w:szCs w:val="18"/>
              </w:rPr>
              <w:t>A single SKU with a fixed count per box is running for a period</w:t>
            </w:r>
          </w:p>
        </w:tc>
      </w:tr>
      <w:tr w:rsidR="00182B75" w14:paraId="7DB0619D" w14:textId="77777777">
        <w:tc>
          <w:tcPr>
            <w:tcW w:w="1500" w:type="dxa"/>
            <w:tcMar>
              <w:top w:w="60" w:type="dxa"/>
              <w:bottom w:w="60" w:type="dxa"/>
            </w:tcMar>
          </w:tcPr>
          <w:p w14:paraId="48D5611A" w14:textId="77777777" w:rsidR="00182B75" w:rsidRDefault="00000000">
            <w:pPr>
              <w:spacing w:before="20" w:after="20"/>
              <w:rPr>
                <w:sz w:val="18"/>
                <w:szCs w:val="18"/>
              </w:rPr>
            </w:pPr>
            <w:r>
              <w:rPr>
                <w:sz w:val="18"/>
                <w:szCs w:val="18"/>
              </w:rPr>
              <w:t>Managed Reading</w:t>
            </w:r>
          </w:p>
        </w:tc>
        <w:tc>
          <w:tcPr>
            <w:tcW w:w="2200" w:type="dxa"/>
            <w:tcMar>
              <w:top w:w="60" w:type="dxa"/>
              <w:bottom w:w="60" w:type="dxa"/>
            </w:tcMar>
          </w:tcPr>
          <w:p w14:paraId="3CFAF697" w14:textId="77777777" w:rsidR="00182B75" w:rsidRDefault="00000000">
            <w:pPr>
              <w:spacing w:before="20" w:after="20"/>
              <w:rPr>
                <w:sz w:val="18"/>
                <w:szCs w:val="18"/>
              </w:rPr>
            </w:pPr>
            <w:r>
              <w:rPr>
                <w:sz w:val="18"/>
                <w:szCs w:val="18"/>
              </w:rPr>
              <w:t>The WMS, through its own PLC</w:t>
            </w:r>
          </w:p>
        </w:tc>
        <w:tc>
          <w:tcPr>
            <w:tcW w:w="2900" w:type="dxa"/>
            <w:tcMar>
              <w:top w:w="60" w:type="dxa"/>
              <w:bottom w:w="60" w:type="dxa"/>
            </w:tcMar>
          </w:tcPr>
          <w:p w14:paraId="02D2D806" w14:textId="77777777" w:rsidR="00182B75" w:rsidRDefault="00000000">
            <w:pPr>
              <w:spacing w:before="20" w:after="20"/>
              <w:rPr>
                <w:sz w:val="18"/>
                <w:szCs w:val="18"/>
              </w:rPr>
            </w:pPr>
            <w:r>
              <w:rPr>
                <w:sz w:val="18"/>
                <w:szCs w:val="18"/>
              </w:rPr>
              <w:t>Returned in the response, or POSTed to the WMS, depending on the timed flag</w:t>
            </w:r>
          </w:p>
        </w:tc>
        <w:tc>
          <w:tcPr>
            <w:tcW w:w="2400" w:type="dxa"/>
            <w:tcMar>
              <w:top w:w="60" w:type="dxa"/>
              <w:bottom w:w="60" w:type="dxa"/>
            </w:tcMar>
          </w:tcPr>
          <w:p w14:paraId="6DB6177F" w14:textId="77777777" w:rsidR="00182B75" w:rsidRDefault="00000000">
            <w:pPr>
              <w:spacing w:before="20" w:after="20"/>
              <w:rPr>
                <w:sz w:val="18"/>
                <w:szCs w:val="18"/>
              </w:rPr>
            </w:pPr>
            <w:r>
              <w:rPr>
                <w:sz w:val="18"/>
                <w:szCs w:val="18"/>
              </w:rPr>
              <w:t>The WMS controls each carton and wants per-carton parameters</w:t>
            </w:r>
          </w:p>
        </w:tc>
      </w:tr>
      <w:tr w:rsidR="00182B75" w14:paraId="48A3A598" w14:textId="77777777">
        <w:tc>
          <w:tcPr>
            <w:tcW w:w="1500" w:type="dxa"/>
            <w:tcMar>
              <w:top w:w="60" w:type="dxa"/>
              <w:bottom w:w="60" w:type="dxa"/>
            </w:tcMar>
          </w:tcPr>
          <w:p w14:paraId="729DCC54" w14:textId="77777777" w:rsidR="00182B75" w:rsidRDefault="00000000">
            <w:pPr>
              <w:spacing w:before="20" w:after="20"/>
              <w:rPr>
                <w:sz w:val="18"/>
                <w:szCs w:val="18"/>
              </w:rPr>
            </w:pPr>
            <w:r>
              <w:rPr>
                <w:sz w:val="18"/>
                <w:szCs w:val="18"/>
              </w:rPr>
              <w:t>Managed Writing</w:t>
            </w:r>
          </w:p>
        </w:tc>
        <w:tc>
          <w:tcPr>
            <w:tcW w:w="2200" w:type="dxa"/>
            <w:tcMar>
              <w:top w:w="60" w:type="dxa"/>
              <w:bottom w:w="60" w:type="dxa"/>
            </w:tcMar>
          </w:tcPr>
          <w:p w14:paraId="2AB49BF1" w14:textId="77777777" w:rsidR="00182B75" w:rsidRDefault="00000000">
            <w:pPr>
              <w:spacing w:before="20" w:after="20"/>
              <w:rPr>
                <w:sz w:val="18"/>
                <w:szCs w:val="18"/>
              </w:rPr>
            </w:pPr>
            <w:r>
              <w:rPr>
                <w:sz w:val="18"/>
                <w:szCs w:val="18"/>
              </w:rPr>
              <w:t>The WMS</w:t>
            </w:r>
          </w:p>
        </w:tc>
        <w:tc>
          <w:tcPr>
            <w:tcW w:w="2900" w:type="dxa"/>
            <w:tcMar>
              <w:top w:w="60" w:type="dxa"/>
              <w:bottom w:w="60" w:type="dxa"/>
            </w:tcMar>
          </w:tcPr>
          <w:p w14:paraId="6DCF35E7" w14:textId="77777777" w:rsidR="00182B75" w:rsidRDefault="00000000">
            <w:pPr>
              <w:spacing w:before="20" w:after="20"/>
              <w:rPr>
                <w:sz w:val="18"/>
                <w:szCs w:val="18"/>
              </w:rPr>
            </w:pPr>
            <w:r>
              <w:rPr>
                <w:sz w:val="18"/>
                <w:szCs w:val="18"/>
              </w:rPr>
              <w:t>Returned in the response</w:t>
            </w:r>
          </w:p>
        </w:tc>
        <w:tc>
          <w:tcPr>
            <w:tcW w:w="2400" w:type="dxa"/>
            <w:tcMar>
              <w:top w:w="60" w:type="dxa"/>
              <w:bottom w:w="60" w:type="dxa"/>
            </w:tcMar>
          </w:tcPr>
          <w:p w14:paraId="4153D874" w14:textId="77777777" w:rsidR="00182B75" w:rsidRDefault="00000000">
            <w:pPr>
              <w:spacing w:before="20" w:after="20"/>
              <w:rPr>
                <w:sz w:val="18"/>
                <w:szCs w:val="18"/>
              </w:rPr>
            </w:pPr>
            <w:r>
              <w:rPr>
                <w:sz w:val="18"/>
                <w:szCs w:val="18"/>
              </w:rPr>
              <w:t>Commissioning new tags onto stock</w:t>
            </w:r>
          </w:p>
        </w:tc>
      </w:tr>
    </w:tbl>
    <w:p w14:paraId="49148EB0" w14:textId="77777777" w:rsidR="00182B75" w:rsidRDefault="00182B75"/>
    <w:p w14:paraId="34B2C0F1" w14:textId="77777777" w:rsidR="00182B75" w:rsidRDefault="00000000">
      <w:pPr>
        <w:pStyle w:val="Heading3"/>
      </w:pPr>
      <w:bookmarkStart w:id="25" w:name="_Toc238721640"/>
      <w:r>
        <w:t>Why the expected quantity matters</w:t>
      </w:r>
      <w:bookmarkEnd w:id="25"/>
    </w:p>
    <w:p w14:paraId="48A0B092" w14:textId="77777777" w:rsidR="00182B75" w:rsidRDefault="00000000">
      <w:r>
        <w:t>Reading tags is not the difficult part. Knowing when every tag has been read is. Tags do not all answer at once: a passive tag replies only when it receives enough radio energy, and inside a densely packed carton the articles at the centre are shadowed by the ones around them. As the carton moves, the shadowing changes, and a tag that was silent for the first second becomes readable in the third.</w:t>
      </w:r>
    </w:p>
    <w:p w14:paraId="57A2B4C4" w14:textId="77777777" w:rsidR="00182B75" w:rsidRDefault="00000000">
      <w:r>
        <w:t>A carton that reports 38 of its 40 articles is worse than useless, because nothing in the response distinguishes it from a correct read unless the API is designed to make that distinction explicit. Two articles have silently left the stock record, and nobody finds out until a cycle count months later.</w:t>
      </w:r>
    </w:p>
    <w:p w14:paraId="17FDBA58" w14:textId="02FF1346" w:rsidR="00182B75" w:rsidRDefault="00000000">
      <w:r>
        <w:lastRenderedPageBreak/>
        <w:t xml:space="preserve">Every mode therefore accepts the quantity expected per carton and returns an explicit </w:t>
      </w:r>
      <w:r>
        <w:rPr>
          <w:rFonts w:ascii="Consolas" w:hAnsi="Consolas"/>
          <w:sz w:val="18"/>
          <w:szCs w:val="18"/>
        </w:rPr>
        <w:t>complete</w:t>
      </w:r>
      <w:r>
        <w:t xml:space="preserve"> flag. Supplying the expected quantity — from an ASN, a pick list or a packing manifest — is the single highest-value thing this integration can do, because it turns a tag count into a verifiable inventory and flags a short carton at the tunnel, while the goods are still physically present.</w:t>
      </w:r>
    </w:p>
    <w:p w14:paraId="6E716418" w14:textId="77777777" w:rsidR="00182B75" w:rsidRDefault="00182B75"/>
    <w:p w14:paraId="0F19E2F5" w14:textId="77777777" w:rsidR="00182B75" w:rsidRDefault="00000000">
      <w:pPr>
        <w:pStyle w:val="Heading3"/>
      </w:pPr>
      <w:bookmarkStart w:id="26" w:name="_Toc238721641"/>
      <w:r>
        <w:t>EPC and TID</w:t>
      </w:r>
      <w:bookmarkEnd w:id="26"/>
    </w:p>
    <w:p w14:paraId="6F249CC1" w14:textId="77777777" w:rsidR="00182B75" w:rsidRDefault="00000000">
      <w:r>
        <w:t>Each article carries a passive UHF tag holding two identifiers, and all three modes return both.</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1700"/>
        <w:gridCol w:w="7300"/>
      </w:tblGrid>
      <w:tr w:rsidR="00182B75" w14:paraId="2B602B71" w14:textId="77777777">
        <w:trPr>
          <w:tblHeader/>
        </w:trPr>
        <w:tc>
          <w:tcPr>
            <w:tcW w:w="1700" w:type="dxa"/>
            <w:shd w:val="clear" w:color="auto" w:fill="1F3864"/>
            <w:tcMar>
              <w:top w:w="60" w:type="dxa"/>
              <w:bottom w:w="60" w:type="dxa"/>
            </w:tcMar>
          </w:tcPr>
          <w:p w14:paraId="6A9E8A74" w14:textId="77777777" w:rsidR="00182B75" w:rsidRDefault="00000000">
            <w:pPr>
              <w:spacing w:before="20" w:after="20"/>
              <w:rPr>
                <w:b/>
                <w:color w:val="FFFFFF"/>
                <w:sz w:val="18"/>
                <w:szCs w:val="18"/>
              </w:rPr>
            </w:pPr>
            <w:r>
              <w:rPr>
                <w:b/>
                <w:color w:val="FFFFFF"/>
                <w:sz w:val="18"/>
                <w:szCs w:val="18"/>
              </w:rPr>
              <w:t>Identifier</w:t>
            </w:r>
          </w:p>
        </w:tc>
        <w:tc>
          <w:tcPr>
            <w:tcW w:w="7300" w:type="dxa"/>
            <w:shd w:val="clear" w:color="auto" w:fill="1F3864"/>
            <w:tcMar>
              <w:top w:w="60" w:type="dxa"/>
              <w:bottom w:w="60" w:type="dxa"/>
            </w:tcMar>
          </w:tcPr>
          <w:p w14:paraId="5F32652C" w14:textId="77777777" w:rsidR="00182B75" w:rsidRDefault="00000000">
            <w:pPr>
              <w:spacing w:before="20" w:after="20"/>
              <w:rPr>
                <w:b/>
                <w:color w:val="FFFFFF"/>
                <w:sz w:val="18"/>
                <w:szCs w:val="18"/>
              </w:rPr>
            </w:pPr>
            <w:r>
              <w:rPr>
                <w:b/>
                <w:color w:val="FFFFFF"/>
                <w:sz w:val="18"/>
                <w:szCs w:val="18"/>
              </w:rPr>
              <w:t>Meaning</w:t>
            </w:r>
          </w:p>
        </w:tc>
      </w:tr>
      <w:tr w:rsidR="00182B75" w14:paraId="5D73C90A" w14:textId="77777777">
        <w:tc>
          <w:tcPr>
            <w:tcW w:w="1700" w:type="dxa"/>
            <w:tcMar>
              <w:top w:w="60" w:type="dxa"/>
              <w:bottom w:w="60" w:type="dxa"/>
            </w:tcMar>
          </w:tcPr>
          <w:p w14:paraId="236F5B74" w14:textId="77777777" w:rsidR="00182B75" w:rsidRDefault="00000000">
            <w:pPr>
              <w:spacing w:before="20" w:after="20"/>
              <w:rPr>
                <w:sz w:val="18"/>
                <w:szCs w:val="18"/>
              </w:rPr>
            </w:pPr>
            <w:r>
              <w:rPr>
                <w:sz w:val="18"/>
                <w:szCs w:val="18"/>
              </w:rPr>
              <w:t>EPC</w:t>
            </w:r>
          </w:p>
        </w:tc>
        <w:tc>
          <w:tcPr>
            <w:tcW w:w="7300" w:type="dxa"/>
            <w:tcMar>
              <w:top w:w="60" w:type="dxa"/>
              <w:bottom w:w="60" w:type="dxa"/>
            </w:tcMar>
          </w:tcPr>
          <w:p w14:paraId="02143CF9" w14:textId="77777777" w:rsidR="00182B75" w:rsidRDefault="00000000">
            <w:pPr>
              <w:spacing w:before="20" w:after="20"/>
              <w:rPr>
                <w:sz w:val="18"/>
                <w:szCs w:val="18"/>
              </w:rPr>
            </w:pPr>
            <w:r>
              <w:rPr>
                <w:sz w:val="18"/>
                <w:szCs w:val="18"/>
              </w:rPr>
              <w:t>Electronic Product Code. Written by the warehouse during commissioning and encoded as SGTIN-96, so it carries the article's EAN and a unique serial. This is the key your system joins on.</w:t>
            </w:r>
          </w:p>
        </w:tc>
      </w:tr>
      <w:tr w:rsidR="00182B75" w14:paraId="0DE5A8EA" w14:textId="77777777">
        <w:tc>
          <w:tcPr>
            <w:tcW w:w="1700" w:type="dxa"/>
            <w:tcMar>
              <w:top w:w="60" w:type="dxa"/>
              <w:bottom w:w="60" w:type="dxa"/>
            </w:tcMar>
          </w:tcPr>
          <w:p w14:paraId="3DF46166" w14:textId="77777777" w:rsidR="00182B75" w:rsidRDefault="00000000">
            <w:pPr>
              <w:spacing w:before="20" w:after="20"/>
              <w:rPr>
                <w:sz w:val="18"/>
                <w:szCs w:val="18"/>
              </w:rPr>
            </w:pPr>
            <w:r>
              <w:rPr>
                <w:sz w:val="18"/>
                <w:szCs w:val="18"/>
              </w:rPr>
              <w:t>TID</w:t>
            </w:r>
          </w:p>
        </w:tc>
        <w:tc>
          <w:tcPr>
            <w:tcW w:w="7300" w:type="dxa"/>
            <w:tcMar>
              <w:top w:w="60" w:type="dxa"/>
              <w:bottom w:w="60" w:type="dxa"/>
            </w:tcMar>
          </w:tcPr>
          <w:p w14:paraId="63494B96" w14:textId="77777777" w:rsidR="00182B75" w:rsidRDefault="00000000">
            <w:pPr>
              <w:spacing w:before="20" w:after="20"/>
              <w:rPr>
                <w:sz w:val="18"/>
                <w:szCs w:val="18"/>
              </w:rPr>
            </w:pPr>
            <w:r>
              <w:rPr>
                <w:sz w:val="18"/>
                <w:szCs w:val="18"/>
              </w:rPr>
              <w:t>Tag Identifier. Programmed by the tag manufacturer, globally unique and not rewritable. Useful for detecting a cloned or re-encoded tag, because two tags can carry the same EPC but never the same TID.</w:t>
            </w:r>
          </w:p>
        </w:tc>
      </w:tr>
    </w:tbl>
    <w:p w14:paraId="3E8DD04E" w14:textId="77777777" w:rsidR="00182B75" w:rsidRDefault="00182B75"/>
    <w:p w14:paraId="17ACBEA9" w14:textId="77777777" w:rsidR="00182B75" w:rsidRDefault="00000000">
      <w:pPr>
        <w:pStyle w:val="Heading3"/>
      </w:pPr>
      <w:bookmarkStart w:id="27" w:name="_Toc238721642"/>
      <w:r>
        <w:t>Errors</w:t>
      </w:r>
      <w:bookmarkEnd w:id="27"/>
    </w:p>
    <w:p w14:paraId="591B145D" w14:textId="77777777" w:rsidR="00182B75" w:rsidRDefault="00000000">
      <w:r>
        <w:t>Every error returns the same body:</w:t>
      </w:r>
    </w:p>
    <w:p w14:paraId="7EE90BBF" w14:textId="77777777" w:rsidR="00182B75" w:rsidRDefault="00000000">
      <w:pPr>
        <w:pBdr>
          <w:top w:val="single" w:sz="4" w:space="1" w:color="D9D9D9"/>
          <w:left w:val="single" w:sz="4" w:space="4" w:color="D9D9D9"/>
          <w:right w:val="single" w:sz="4" w:space="4" w:color="D9D9D9"/>
        </w:pBdr>
        <w:shd w:val="clear" w:color="auto" w:fill="F7F7F7"/>
        <w:spacing w:before="60"/>
        <w:contextualSpacing/>
        <w:rPr>
          <w:rFonts w:ascii="Consolas" w:hAnsi="Consolas"/>
          <w:sz w:val="17"/>
          <w:szCs w:val="17"/>
        </w:rPr>
      </w:pPr>
      <w:r>
        <w:rPr>
          <w:rFonts w:ascii="Consolas" w:hAnsi="Consolas"/>
          <w:sz w:val="17"/>
          <w:szCs w:val="17"/>
        </w:rPr>
        <w:t>{</w:t>
      </w:r>
    </w:p>
    <w:p w14:paraId="4D74A808"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"error":     "reader_error",</w:t>
      </w:r>
    </w:p>
    <w:p w14:paraId="0F5F084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"message":   "Reader is not connected (state=CLOSED)",</w:t>
      </w:r>
    </w:p>
    <w:p w14:paraId="4BCE8A87"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"readerCode": "MT_HARDWARE_ERR",</w:t>
      </w:r>
    </w:p>
    <w:p w14:paraId="4DA52FFD"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"timestamp": "2026-08-27T09:14:02.118Z"</w:t>
      </w:r>
    </w:p>
    <w:p w14:paraId="552ED9AC" w14:textId="77777777" w:rsidR="00182B75" w:rsidRDefault="00000000">
      <w:pPr>
        <w:pBdr>
          <w:left w:val="single" w:sz="4" w:space="4" w:color="D9D9D9"/>
          <w:bottom w:val="single" w:sz="4" w:space="1" w:color="D9D9D9"/>
          <w:right w:val="single" w:sz="4" w:space="4" w:color="D9D9D9"/>
        </w:pBdr>
        <w:shd w:val="clear" w:color="auto" w:fill="F7F7F7"/>
        <w:spacing w:after="120"/>
        <w:contextualSpacing/>
        <w:rPr>
          <w:rFonts w:ascii="Consolas" w:hAnsi="Consolas"/>
          <w:sz w:val="17"/>
          <w:szCs w:val="17"/>
        </w:rPr>
      </w:pPr>
      <w:r>
        <w:rPr>
          <w:rFonts w:ascii="Consolas" w:hAnsi="Consolas"/>
          <w:sz w:val="17"/>
          <w:szCs w:val="17"/>
        </w:rPr>
        <w:t>}</w:t>
      </w:r>
    </w:p>
    <w:p w14:paraId="01617062" w14:textId="6BDFF365" w:rsidR="00182B75" w:rsidRDefault="00000000">
      <w:r>
        <w:rPr>
          <w:rFonts w:ascii="Consolas" w:hAnsi="Consolas"/>
          <w:sz w:val="18"/>
          <w:szCs w:val="18"/>
        </w:rPr>
        <w:t>error</w:t>
      </w:r>
      <w:r>
        <w:t xml:space="preserve"> is a stable machine-readable slug — branch on it. </w:t>
      </w:r>
      <w:r>
        <w:rPr>
          <w:rFonts w:ascii="Consolas" w:hAnsi="Consolas"/>
          <w:sz w:val="18"/>
          <w:szCs w:val="18"/>
        </w:rPr>
        <w:t>message</w:t>
      </w:r>
      <w:r>
        <w:t xml:space="preserve"> is for humans and may change between versions; do not parse it. </w:t>
      </w:r>
      <w:r>
        <w:rPr>
          <w:rFonts w:ascii="Consolas" w:hAnsi="Consolas"/>
          <w:sz w:val="18"/>
          <w:szCs w:val="18"/>
        </w:rPr>
        <w:t>readerCode</w:t>
      </w:r>
      <w:r>
        <w:t xml:space="preserve"> appears only when the failure came from the RFID module itself and is useful when reporting a problem to </w:t>
      </w:r>
      <w:r w:rsidR="00152A6E">
        <w:t>IntelliRail.</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900"/>
        <w:gridCol w:w="1700"/>
        <w:gridCol w:w="4700"/>
        <w:gridCol w:w="1700"/>
      </w:tblGrid>
      <w:tr w:rsidR="00182B75" w14:paraId="7D03C545" w14:textId="77777777">
        <w:trPr>
          <w:tblHeader/>
        </w:trPr>
        <w:tc>
          <w:tcPr>
            <w:tcW w:w="900" w:type="dxa"/>
            <w:shd w:val="clear" w:color="auto" w:fill="1F3864"/>
            <w:tcMar>
              <w:top w:w="60" w:type="dxa"/>
              <w:bottom w:w="60" w:type="dxa"/>
            </w:tcMar>
          </w:tcPr>
          <w:p w14:paraId="12210B5D" w14:textId="77777777" w:rsidR="00182B75" w:rsidRDefault="00000000">
            <w:pPr>
              <w:spacing w:before="20" w:after="20"/>
              <w:rPr>
                <w:b/>
                <w:color w:val="FFFFFF"/>
                <w:sz w:val="18"/>
                <w:szCs w:val="18"/>
              </w:rPr>
            </w:pPr>
            <w:r>
              <w:rPr>
                <w:b/>
                <w:color w:val="FFFFFF"/>
                <w:sz w:val="18"/>
                <w:szCs w:val="18"/>
              </w:rPr>
              <w:t>Status</w:t>
            </w:r>
          </w:p>
        </w:tc>
        <w:tc>
          <w:tcPr>
            <w:tcW w:w="1700" w:type="dxa"/>
            <w:shd w:val="clear" w:color="auto" w:fill="1F3864"/>
            <w:tcMar>
              <w:top w:w="60" w:type="dxa"/>
              <w:bottom w:w="60" w:type="dxa"/>
            </w:tcMar>
          </w:tcPr>
          <w:p w14:paraId="18BDA543" w14:textId="77777777" w:rsidR="00182B75" w:rsidRDefault="00000000">
            <w:pPr>
              <w:spacing w:before="20" w:after="20"/>
              <w:rPr>
                <w:b/>
                <w:color w:val="FFFFFF"/>
                <w:sz w:val="18"/>
                <w:szCs w:val="18"/>
              </w:rPr>
            </w:pPr>
            <w:r>
              <w:rPr>
                <w:b/>
                <w:color w:val="FFFFFF"/>
                <w:sz w:val="18"/>
                <w:szCs w:val="18"/>
              </w:rPr>
              <w:t>Meaning</w:t>
            </w:r>
          </w:p>
        </w:tc>
        <w:tc>
          <w:tcPr>
            <w:tcW w:w="4700" w:type="dxa"/>
            <w:shd w:val="clear" w:color="auto" w:fill="1F3864"/>
            <w:tcMar>
              <w:top w:w="60" w:type="dxa"/>
              <w:bottom w:w="60" w:type="dxa"/>
            </w:tcMar>
          </w:tcPr>
          <w:p w14:paraId="3E79BC57" w14:textId="77777777" w:rsidR="00182B75" w:rsidRDefault="00000000">
            <w:pPr>
              <w:spacing w:before="20" w:after="20"/>
              <w:rPr>
                <w:b/>
                <w:color w:val="FFFFFF"/>
                <w:sz w:val="18"/>
                <w:szCs w:val="18"/>
              </w:rPr>
            </w:pPr>
            <w:r>
              <w:rPr>
                <w:b/>
                <w:color w:val="FFFFFF"/>
                <w:sz w:val="18"/>
                <w:szCs w:val="18"/>
              </w:rPr>
              <w:t>Typical cause</w:t>
            </w:r>
          </w:p>
        </w:tc>
        <w:tc>
          <w:tcPr>
            <w:tcW w:w="1700" w:type="dxa"/>
            <w:shd w:val="clear" w:color="auto" w:fill="1F3864"/>
            <w:tcMar>
              <w:top w:w="60" w:type="dxa"/>
              <w:bottom w:w="60" w:type="dxa"/>
            </w:tcMar>
          </w:tcPr>
          <w:p w14:paraId="5F3B3241" w14:textId="77777777" w:rsidR="00182B75" w:rsidRDefault="00000000">
            <w:pPr>
              <w:spacing w:before="20" w:after="20"/>
              <w:rPr>
                <w:b/>
                <w:color w:val="FFFFFF"/>
                <w:sz w:val="18"/>
                <w:szCs w:val="18"/>
              </w:rPr>
            </w:pPr>
            <w:r>
              <w:rPr>
                <w:b/>
                <w:color w:val="FFFFFF"/>
                <w:sz w:val="18"/>
                <w:szCs w:val="18"/>
              </w:rPr>
              <w:t>Retry?</w:t>
            </w:r>
          </w:p>
        </w:tc>
      </w:tr>
      <w:tr w:rsidR="00182B75" w14:paraId="3C6AE1D4" w14:textId="77777777">
        <w:tc>
          <w:tcPr>
            <w:tcW w:w="900" w:type="dxa"/>
            <w:tcMar>
              <w:top w:w="60" w:type="dxa"/>
              <w:bottom w:w="60" w:type="dxa"/>
            </w:tcMar>
          </w:tcPr>
          <w:p w14:paraId="14B3EA38" w14:textId="77777777" w:rsidR="00182B75" w:rsidRDefault="00000000">
            <w:pPr>
              <w:spacing w:before="20" w:after="20"/>
              <w:rPr>
                <w:sz w:val="18"/>
                <w:szCs w:val="18"/>
              </w:rPr>
            </w:pPr>
            <w:r>
              <w:rPr>
                <w:sz w:val="18"/>
                <w:szCs w:val="18"/>
              </w:rPr>
              <w:t>200</w:t>
            </w:r>
          </w:p>
        </w:tc>
        <w:tc>
          <w:tcPr>
            <w:tcW w:w="1700" w:type="dxa"/>
            <w:tcMar>
              <w:top w:w="60" w:type="dxa"/>
              <w:bottom w:w="60" w:type="dxa"/>
            </w:tcMar>
          </w:tcPr>
          <w:p w14:paraId="552D2D73" w14:textId="77777777" w:rsidR="00182B75" w:rsidRDefault="00000000">
            <w:pPr>
              <w:spacing w:before="20" w:after="20"/>
              <w:rPr>
                <w:sz w:val="18"/>
                <w:szCs w:val="18"/>
              </w:rPr>
            </w:pPr>
            <w:r>
              <w:rPr>
                <w:sz w:val="18"/>
                <w:szCs w:val="18"/>
              </w:rPr>
              <w:t>OK</w:t>
            </w:r>
          </w:p>
        </w:tc>
        <w:tc>
          <w:tcPr>
            <w:tcW w:w="4700" w:type="dxa"/>
            <w:tcMar>
              <w:top w:w="60" w:type="dxa"/>
              <w:bottom w:w="60" w:type="dxa"/>
            </w:tcMar>
          </w:tcPr>
          <w:p w14:paraId="41357D14" w14:textId="77777777" w:rsidR="00182B75" w:rsidRDefault="00000000">
            <w:pPr>
              <w:spacing w:before="20" w:after="20"/>
              <w:rPr>
                <w:sz w:val="18"/>
                <w:szCs w:val="18"/>
              </w:rPr>
            </w:pPr>
            <w:r>
              <w:rPr>
                <w:sz w:val="18"/>
                <w:szCs w:val="18"/>
              </w:rPr>
              <w:t>Request completed and the body carries the result</w:t>
            </w:r>
          </w:p>
        </w:tc>
        <w:tc>
          <w:tcPr>
            <w:tcW w:w="1700" w:type="dxa"/>
            <w:tcMar>
              <w:top w:w="60" w:type="dxa"/>
              <w:bottom w:w="60" w:type="dxa"/>
            </w:tcMar>
          </w:tcPr>
          <w:p w14:paraId="3C0C3C1C" w14:textId="77777777" w:rsidR="00182B75" w:rsidRDefault="00182B75">
            <w:pPr>
              <w:spacing w:before="20" w:after="20"/>
              <w:rPr>
                <w:sz w:val="18"/>
                <w:szCs w:val="18"/>
              </w:rPr>
            </w:pPr>
          </w:p>
        </w:tc>
      </w:tr>
      <w:tr w:rsidR="00182B75" w14:paraId="64466086" w14:textId="77777777">
        <w:tc>
          <w:tcPr>
            <w:tcW w:w="900" w:type="dxa"/>
            <w:tcMar>
              <w:top w:w="60" w:type="dxa"/>
              <w:bottom w:w="60" w:type="dxa"/>
            </w:tcMar>
          </w:tcPr>
          <w:p w14:paraId="6B664BD1" w14:textId="77777777" w:rsidR="00182B75" w:rsidRDefault="00000000">
            <w:pPr>
              <w:spacing w:before="20" w:after="20"/>
              <w:rPr>
                <w:sz w:val="18"/>
                <w:szCs w:val="18"/>
              </w:rPr>
            </w:pPr>
            <w:r>
              <w:rPr>
                <w:sz w:val="18"/>
                <w:szCs w:val="18"/>
              </w:rPr>
              <w:t>202</w:t>
            </w:r>
          </w:p>
        </w:tc>
        <w:tc>
          <w:tcPr>
            <w:tcW w:w="1700" w:type="dxa"/>
            <w:tcMar>
              <w:top w:w="60" w:type="dxa"/>
              <w:bottom w:w="60" w:type="dxa"/>
            </w:tcMar>
          </w:tcPr>
          <w:p w14:paraId="4E778DE8" w14:textId="77777777" w:rsidR="00182B75" w:rsidRDefault="00000000">
            <w:pPr>
              <w:spacing w:before="20" w:after="20"/>
              <w:rPr>
                <w:sz w:val="18"/>
                <w:szCs w:val="18"/>
              </w:rPr>
            </w:pPr>
            <w:r>
              <w:rPr>
                <w:sz w:val="18"/>
                <w:szCs w:val="18"/>
              </w:rPr>
              <w:t>Accepted</w:t>
            </w:r>
          </w:p>
        </w:tc>
        <w:tc>
          <w:tcPr>
            <w:tcW w:w="4700" w:type="dxa"/>
            <w:tcMar>
              <w:top w:w="60" w:type="dxa"/>
              <w:bottom w:w="60" w:type="dxa"/>
            </w:tcMar>
          </w:tcPr>
          <w:p w14:paraId="5B8BD638" w14:textId="77777777" w:rsidR="00182B75" w:rsidRDefault="00000000">
            <w:pPr>
              <w:spacing w:before="20" w:after="20"/>
              <w:rPr>
                <w:sz w:val="18"/>
                <w:szCs w:val="18"/>
              </w:rPr>
            </w:pPr>
            <w:r>
              <w:rPr>
                <w:sz w:val="18"/>
                <w:szCs w:val="18"/>
              </w:rPr>
              <w:t>An asynchronous read was started; the result will be POSTed to your callback</w:t>
            </w:r>
          </w:p>
        </w:tc>
        <w:tc>
          <w:tcPr>
            <w:tcW w:w="1700" w:type="dxa"/>
            <w:tcMar>
              <w:top w:w="60" w:type="dxa"/>
              <w:bottom w:w="60" w:type="dxa"/>
            </w:tcMar>
          </w:tcPr>
          <w:p w14:paraId="1EA6137D" w14:textId="77777777" w:rsidR="00182B75" w:rsidRDefault="00182B75">
            <w:pPr>
              <w:spacing w:before="20" w:after="20"/>
              <w:rPr>
                <w:sz w:val="18"/>
                <w:szCs w:val="18"/>
              </w:rPr>
            </w:pPr>
          </w:p>
        </w:tc>
      </w:tr>
      <w:tr w:rsidR="00182B75" w14:paraId="73D5B2C3" w14:textId="77777777">
        <w:tc>
          <w:tcPr>
            <w:tcW w:w="900" w:type="dxa"/>
            <w:tcMar>
              <w:top w:w="60" w:type="dxa"/>
              <w:bottom w:w="60" w:type="dxa"/>
            </w:tcMar>
          </w:tcPr>
          <w:p w14:paraId="7AF1E4C5" w14:textId="77777777" w:rsidR="00182B75" w:rsidRDefault="00000000">
            <w:pPr>
              <w:spacing w:before="20" w:after="20"/>
              <w:rPr>
                <w:sz w:val="18"/>
                <w:szCs w:val="18"/>
              </w:rPr>
            </w:pPr>
            <w:r>
              <w:rPr>
                <w:sz w:val="18"/>
                <w:szCs w:val="18"/>
              </w:rPr>
              <w:t>400</w:t>
            </w:r>
          </w:p>
        </w:tc>
        <w:tc>
          <w:tcPr>
            <w:tcW w:w="1700" w:type="dxa"/>
            <w:tcMar>
              <w:top w:w="60" w:type="dxa"/>
              <w:bottom w:w="60" w:type="dxa"/>
            </w:tcMar>
          </w:tcPr>
          <w:p w14:paraId="2CE24F94" w14:textId="77777777" w:rsidR="00182B75" w:rsidRDefault="00000000">
            <w:pPr>
              <w:spacing w:before="20" w:after="20"/>
              <w:rPr>
                <w:sz w:val="18"/>
                <w:szCs w:val="18"/>
              </w:rPr>
            </w:pPr>
            <w:r>
              <w:rPr>
                <w:sz w:val="18"/>
                <w:szCs w:val="18"/>
              </w:rPr>
              <w:t>Bad request</w:t>
            </w:r>
          </w:p>
        </w:tc>
        <w:tc>
          <w:tcPr>
            <w:tcW w:w="4700" w:type="dxa"/>
            <w:tcMar>
              <w:top w:w="60" w:type="dxa"/>
              <w:bottom w:w="60" w:type="dxa"/>
            </w:tcMar>
          </w:tcPr>
          <w:p w14:paraId="0113BDE8" w14:textId="77777777" w:rsidR="00182B75" w:rsidRDefault="00000000">
            <w:pPr>
              <w:spacing w:before="20" w:after="20"/>
              <w:rPr>
                <w:sz w:val="18"/>
                <w:szCs w:val="18"/>
              </w:rPr>
            </w:pPr>
            <w:r>
              <w:rPr>
                <w:sz w:val="18"/>
                <w:szCs w:val="18"/>
              </w:rPr>
              <w:t>Malformed body, invalid EAN, or a required field omitted</w:t>
            </w:r>
          </w:p>
        </w:tc>
        <w:tc>
          <w:tcPr>
            <w:tcW w:w="1700" w:type="dxa"/>
            <w:tcMar>
              <w:top w:w="60" w:type="dxa"/>
              <w:bottom w:w="60" w:type="dxa"/>
            </w:tcMar>
          </w:tcPr>
          <w:p w14:paraId="6D69184A" w14:textId="77777777" w:rsidR="00182B75" w:rsidRDefault="00000000">
            <w:pPr>
              <w:spacing w:before="20" w:after="20"/>
              <w:rPr>
                <w:sz w:val="18"/>
                <w:szCs w:val="18"/>
              </w:rPr>
            </w:pPr>
            <w:r>
              <w:rPr>
                <w:sz w:val="18"/>
                <w:szCs w:val="18"/>
              </w:rPr>
              <w:t>No — fix the request</w:t>
            </w:r>
          </w:p>
        </w:tc>
      </w:tr>
      <w:tr w:rsidR="00182B75" w14:paraId="1504C023" w14:textId="77777777">
        <w:tc>
          <w:tcPr>
            <w:tcW w:w="900" w:type="dxa"/>
            <w:tcMar>
              <w:top w:w="60" w:type="dxa"/>
              <w:bottom w:w="60" w:type="dxa"/>
            </w:tcMar>
          </w:tcPr>
          <w:p w14:paraId="6837CD29" w14:textId="77777777" w:rsidR="00182B75" w:rsidRDefault="00000000">
            <w:pPr>
              <w:spacing w:before="20" w:after="20"/>
              <w:rPr>
                <w:sz w:val="18"/>
                <w:szCs w:val="18"/>
              </w:rPr>
            </w:pPr>
            <w:r>
              <w:rPr>
                <w:sz w:val="18"/>
                <w:szCs w:val="18"/>
              </w:rPr>
              <w:t>401</w:t>
            </w:r>
          </w:p>
        </w:tc>
        <w:tc>
          <w:tcPr>
            <w:tcW w:w="1700" w:type="dxa"/>
            <w:tcMar>
              <w:top w:w="60" w:type="dxa"/>
              <w:bottom w:w="60" w:type="dxa"/>
            </w:tcMar>
          </w:tcPr>
          <w:p w14:paraId="3FC69482" w14:textId="77777777" w:rsidR="00182B75" w:rsidRDefault="00000000">
            <w:pPr>
              <w:spacing w:before="20" w:after="20"/>
              <w:rPr>
                <w:sz w:val="18"/>
                <w:szCs w:val="18"/>
              </w:rPr>
            </w:pPr>
            <w:r>
              <w:rPr>
                <w:sz w:val="18"/>
                <w:szCs w:val="18"/>
              </w:rPr>
              <w:t>Unauthenticated</w:t>
            </w:r>
          </w:p>
        </w:tc>
        <w:tc>
          <w:tcPr>
            <w:tcW w:w="4700" w:type="dxa"/>
            <w:tcMar>
              <w:top w:w="60" w:type="dxa"/>
              <w:bottom w:w="60" w:type="dxa"/>
            </w:tcMar>
          </w:tcPr>
          <w:p w14:paraId="403C074F" w14:textId="77777777" w:rsidR="00182B75" w:rsidRDefault="00000000">
            <w:pPr>
              <w:spacing w:before="20" w:after="20"/>
              <w:rPr>
                <w:sz w:val="18"/>
                <w:szCs w:val="18"/>
              </w:rPr>
            </w:pPr>
            <w:r>
              <w:rPr>
                <w:sz w:val="18"/>
                <w:szCs w:val="18"/>
              </w:rPr>
              <w:t>Missing or invalid API key</w:t>
            </w:r>
          </w:p>
        </w:tc>
        <w:tc>
          <w:tcPr>
            <w:tcW w:w="1700" w:type="dxa"/>
            <w:tcMar>
              <w:top w:w="60" w:type="dxa"/>
              <w:bottom w:w="60" w:type="dxa"/>
            </w:tcMar>
          </w:tcPr>
          <w:p w14:paraId="59F1317F" w14:textId="77777777" w:rsidR="00182B75" w:rsidRDefault="00000000">
            <w:pPr>
              <w:spacing w:before="20" w:after="20"/>
              <w:rPr>
                <w:sz w:val="18"/>
                <w:szCs w:val="18"/>
              </w:rPr>
            </w:pPr>
            <w:r>
              <w:rPr>
                <w:sz w:val="18"/>
                <w:szCs w:val="18"/>
              </w:rPr>
              <w:t>No</w:t>
            </w:r>
          </w:p>
        </w:tc>
      </w:tr>
      <w:tr w:rsidR="00182B75" w14:paraId="4B2437CE" w14:textId="77777777">
        <w:tc>
          <w:tcPr>
            <w:tcW w:w="900" w:type="dxa"/>
            <w:tcMar>
              <w:top w:w="60" w:type="dxa"/>
              <w:bottom w:w="60" w:type="dxa"/>
            </w:tcMar>
          </w:tcPr>
          <w:p w14:paraId="724BC0E0" w14:textId="77777777" w:rsidR="00182B75" w:rsidRDefault="00000000">
            <w:pPr>
              <w:spacing w:before="20" w:after="20"/>
              <w:rPr>
                <w:sz w:val="18"/>
                <w:szCs w:val="18"/>
              </w:rPr>
            </w:pPr>
            <w:r>
              <w:rPr>
                <w:sz w:val="18"/>
                <w:szCs w:val="18"/>
              </w:rPr>
              <w:t>403</w:t>
            </w:r>
          </w:p>
        </w:tc>
        <w:tc>
          <w:tcPr>
            <w:tcW w:w="1700" w:type="dxa"/>
            <w:tcMar>
              <w:top w:w="60" w:type="dxa"/>
              <w:bottom w:w="60" w:type="dxa"/>
            </w:tcMar>
          </w:tcPr>
          <w:p w14:paraId="5F333A20" w14:textId="77777777" w:rsidR="00182B75" w:rsidRDefault="00000000">
            <w:pPr>
              <w:spacing w:before="20" w:after="20"/>
              <w:rPr>
                <w:sz w:val="18"/>
                <w:szCs w:val="18"/>
              </w:rPr>
            </w:pPr>
            <w:r>
              <w:rPr>
                <w:sz w:val="18"/>
                <w:szCs w:val="18"/>
              </w:rPr>
              <w:t>Forbidden</w:t>
            </w:r>
          </w:p>
        </w:tc>
        <w:tc>
          <w:tcPr>
            <w:tcW w:w="4700" w:type="dxa"/>
            <w:tcMar>
              <w:top w:w="60" w:type="dxa"/>
              <w:bottom w:w="60" w:type="dxa"/>
            </w:tcMar>
          </w:tcPr>
          <w:p w14:paraId="4B49B511" w14:textId="77777777" w:rsidR="00182B75" w:rsidRDefault="00000000">
            <w:pPr>
              <w:spacing w:before="20" w:after="20"/>
              <w:rPr>
                <w:sz w:val="18"/>
                <w:szCs w:val="18"/>
              </w:rPr>
            </w:pPr>
            <w:r>
              <w:rPr>
                <w:sz w:val="18"/>
                <w:szCs w:val="18"/>
              </w:rPr>
              <w:t>Valid key, but it does not hold the scope this endpoint needs</w:t>
            </w:r>
          </w:p>
        </w:tc>
        <w:tc>
          <w:tcPr>
            <w:tcW w:w="1700" w:type="dxa"/>
            <w:tcMar>
              <w:top w:w="60" w:type="dxa"/>
              <w:bottom w:w="60" w:type="dxa"/>
            </w:tcMar>
          </w:tcPr>
          <w:p w14:paraId="65B4260A" w14:textId="77777777" w:rsidR="00182B75" w:rsidRDefault="00000000">
            <w:pPr>
              <w:spacing w:before="20" w:after="20"/>
              <w:rPr>
                <w:sz w:val="18"/>
                <w:szCs w:val="18"/>
              </w:rPr>
            </w:pPr>
            <w:r>
              <w:rPr>
                <w:sz w:val="18"/>
                <w:szCs w:val="18"/>
              </w:rPr>
              <w:t>No</w:t>
            </w:r>
          </w:p>
        </w:tc>
      </w:tr>
      <w:tr w:rsidR="00182B75" w14:paraId="2F2455A1" w14:textId="77777777">
        <w:tc>
          <w:tcPr>
            <w:tcW w:w="900" w:type="dxa"/>
            <w:tcMar>
              <w:top w:w="60" w:type="dxa"/>
              <w:bottom w:w="60" w:type="dxa"/>
            </w:tcMar>
          </w:tcPr>
          <w:p w14:paraId="477DC270" w14:textId="77777777" w:rsidR="00182B75" w:rsidRDefault="00000000">
            <w:pPr>
              <w:spacing w:before="20" w:after="20"/>
              <w:rPr>
                <w:sz w:val="18"/>
                <w:szCs w:val="18"/>
              </w:rPr>
            </w:pPr>
            <w:r>
              <w:rPr>
                <w:sz w:val="18"/>
                <w:szCs w:val="18"/>
              </w:rPr>
              <w:t>409</w:t>
            </w:r>
          </w:p>
        </w:tc>
        <w:tc>
          <w:tcPr>
            <w:tcW w:w="1700" w:type="dxa"/>
            <w:tcMar>
              <w:top w:w="60" w:type="dxa"/>
              <w:bottom w:w="60" w:type="dxa"/>
            </w:tcMar>
          </w:tcPr>
          <w:p w14:paraId="3E990C0B" w14:textId="77777777" w:rsidR="00182B75" w:rsidRDefault="00000000">
            <w:pPr>
              <w:spacing w:before="20" w:after="20"/>
              <w:rPr>
                <w:sz w:val="18"/>
                <w:szCs w:val="18"/>
              </w:rPr>
            </w:pPr>
            <w:r>
              <w:rPr>
                <w:sz w:val="18"/>
                <w:szCs w:val="18"/>
              </w:rPr>
              <w:t>Conflict</w:t>
            </w:r>
          </w:p>
        </w:tc>
        <w:tc>
          <w:tcPr>
            <w:tcW w:w="4700" w:type="dxa"/>
            <w:tcMar>
              <w:top w:w="60" w:type="dxa"/>
              <w:bottom w:w="60" w:type="dxa"/>
            </w:tcMar>
          </w:tcPr>
          <w:p w14:paraId="106FD52B" w14:textId="77777777" w:rsidR="00182B75" w:rsidRDefault="00000000">
            <w:pPr>
              <w:spacing w:before="20" w:after="20"/>
              <w:rPr>
                <w:sz w:val="18"/>
                <w:szCs w:val="18"/>
              </w:rPr>
            </w:pPr>
            <w:r>
              <w:rPr>
                <w:sz w:val="18"/>
                <w:szCs w:val="18"/>
              </w:rPr>
              <w:t>The reader is not in a state to do this: not connected, already reading, or armed in another mode</w:t>
            </w:r>
          </w:p>
        </w:tc>
        <w:tc>
          <w:tcPr>
            <w:tcW w:w="1700" w:type="dxa"/>
            <w:tcMar>
              <w:top w:w="60" w:type="dxa"/>
              <w:bottom w:w="60" w:type="dxa"/>
            </w:tcMar>
          </w:tcPr>
          <w:p w14:paraId="2D519DED" w14:textId="77777777" w:rsidR="00182B75" w:rsidRDefault="00000000">
            <w:pPr>
              <w:spacing w:before="20" w:after="20"/>
              <w:rPr>
                <w:sz w:val="18"/>
                <w:szCs w:val="18"/>
              </w:rPr>
            </w:pPr>
            <w:r>
              <w:rPr>
                <w:sz w:val="18"/>
                <w:szCs w:val="18"/>
              </w:rPr>
              <w:t>Yes, with backoff</w:t>
            </w:r>
          </w:p>
        </w:tc>
      </w:tr>
      <w:tr w:rsidR="00182B75" w14:paraId="508121CE" w14:textId="77777777">
        <w:tc>
          <w:tcPr>
            <w:tcW w:w="900" w:type="dxa"/>
            <w:tcMar>
              <w:top w:w="60" w:type="dxa"/>
              <w:bottom w:w="60" w:type="dxa"/>
            </w:tcMar>
          </w:tcPr>
          <w:p w14:paraId="1FF5D4BC" w14:textId="77777777" w:rsidR="00182B75" w:rsidRDefault="00000000">
            <w:pPr>
              <w:spacing w:before="20" w:after="20"/>
              <w:rPr>
                <w:sz w:val="18"/>
                <w:szCs w:val="18"/>
              </w:rPr>
            </w:pPr>
            <w:r>
              <w:rPr>
                <w:sz w:val="18"/>
                <w:szCs w:val="18"/>
              </w:rPr>
              <w:t>500</w:t>
            </w:r>
          </w:p>
        </w:tc>
        <w:tc>
          <w:tcPr>
            <w:tcW w:w="1700" w:type="dxa"/>
            <w:tcMar>
              <w:top w:w="60" w:type="dxa"/>
              <w:bottom w:w="60" w:type="dxa"/>
            </w:tcMar>
          </w:tcPr>
          <w:p w14:paraId="34EF0292" w14:textId="77777777" w:rsidR="00182B75" w:rsidRDefault="00000000">
            <w:pPr>
              <w:spacing w:before="20" w:after="20"/>
              <w:rPr>
                <w:sz w:val="18"/>
                <w:szCs w:val="18"/>
              </w:rPr>
            </w:pPr>
            <w:r>
              <w:rPr>
                <w:sz w:val="18"/>
                <w:szCs w:val="18"/>
              </w:rPr>
              <w:t>Server error</w:t>
            </w:r>
          </w:p>
        </w:tc>
        <w:tc>
          <w:tcPr>
            <w:tcW w:w="4700" w:type="dxa"/>
            <w:tcMar>
              <w:top w:w="60" w:type="dxa"/>
              <w:bottom w:w="60" w:type="dxa"/>
            </w:tcMar>
          </w:tcPr>
          <w:p w14:paraId="50425F73" w14:textId="77777777" w:rsidR="00182B75" w:rsidRDefault="00000000">
            <w:pPr>
              <w:spacing w:before="20" w:after="20"/>
              <w:rPr>
                <w:sz w:val="18"/>
                <w:szCs w:val="18"/>
              </w:rPr>
            </w:pPr>
            <w:r>
              <w:rPr>
                <w:sz w:val="18"/>
                <w:szCs w:val="18"/>
              </w:rPr>
              <w:t>Unexpected. Report it to the operator</w:t>
            </w:r>
          </w:p>
        </w:tc>
        <w:tc>
          <w:tcPr>
            <w:tcW w:w="1700" w:type="dxa"/>
            <w:tcMar>
              <w:top w:w="60" w:type="dxa"/>
              <w:bottom w:w="60" w:type="dxa"/>
            </w:tcMar>
          </w:tcPr>
          <w:p w14:paraId="1D549266" w14:textId="77777777" w:rsidR="00182B75" w:rsidRDefault="00000000">
            <w:pPr>
              <w:spacing w:before="20" w:after="20"/>
              <w:rPr>
                <w:sz w:val="18"/>
                <w:szCs w:val="18"/>
              </w:rPr>
            </w:pPr>
            <w:r>
              <w:rPr>
                <w:sz w:val="18"/>
                <w:szCs w:val="18"/>
              </w:rPr>
              <w:t>Yes, with backoff</w:t>
            </w:r>
          </w:p>
        </w:tc>
      </w:tr>
    </w:tbl>
    <w:p w14:paraId="04FAB202" w14:textId="77777777" w:rsidR="00182B75" w:rsidRDefault="00182B75"/>
    <w:tbl>
      <w:tblPr>
        <w:tblW w:w="9000" w:type="dxa"/>
        <w:tblBorders>
          <w:top w:val="single" w:sz="4" w:space="0" w:color="8EAADB"/>
          <w:left w:val="single" w:sz="18" w:space="0" w:color="1F3864"/>
          <w:bottom w:val="single" w:sz="4" w:space="0" w:color="8EAADB"/>
          <w:right w:val="single" w:sz="4" w:space="0" w:color="8EAADB"/>
        </w:tblBorders>
        <w:tblLook w:val="04A0" w:firstRow="1" w:lastRow="0" w:firstColumn="1" w:lastColumn="0" w:noHBand="0" w:noVBand="1"/>
      </w:tblPr>
      <w:tblGrid>
        <w:gridCol w:w="9000"/>
      </w:tblGrid>
      <w:tr w:rsidR="00182B75" w14:paraId="2866A611" w14:textId="77777777">
        <w:tc>
          <w:tcPr>
            <w:tcW w:w="9000" w:type="dxa"/>
            <w:shd w:val="clear" w:color="auto" w:fill="EDF2F9"/>
            <w:tcMar>
              <w:top w:w="100" w:type="dxa"/>
              <w:left w:w="140" w:type="dxa"/>
              <w:bottom w:w="100" w:type="dxa"/>
              <w:right w:w="140" w:type="dxa"/>
            </w:tcMar>
          </w:tcPr>
          <w:p w14:paraId="208BA5DC" w14:textId="77777777" w:rsidR="00182B75" w:rsidRDefault="00000000">
            <w:pPr>
              <w:rPr>
                <w:sz w:val="19"/>
                <w:szCs w:val="19"/>
              </w:rPr>
            </w:pPr>
            <w:r>
              <w:rPr>
                <w:sz w:val="19"/>
                <w:szCs w:val="19"/>
              </w:rPr>
              <w:t>Why 409 and not 500. Almost every reader failure means the reader is not in a state where it can do that — not connected, already reading, no antenna. That is a conflict with current state rather than a server defect, so it returns 409. This keeps genuine faults visible in your 5xx alerting instead of drowning them.</w:t>
            </w:r>
          </w:p>
        </w:tc>
      </w:tr>
    </w:tbl>
    <w:p w14:paraId="04FD960C" w14:textId="77777777" w:rsidR="00182B75" w:rsidRDefault="00182B75"/>
    <w:p w14:paraId="0BD38E93" w14:textId="77777777" w:rsidR="006B4C46" w:rsidRDefault="006B4C46" w:rsidP="006B4C46">
      <w:pPr>
        <w:pStyle w:val="Heading2"/>
      </w:pPr>
      <w:bookmarkStart w:id="28" w:name="_Toc238721643"/>
      <w:r>
        <w:t>Authentication</w:t>
      </w:r>
      <w:bookmarkEnd w:id="28"/>
    </w:p>
    <w:p w14:paraId="4E115E5D" w14:textId="77777777" w:rsidR="00182B75" w:rsidRDefault="00000000">
      <w:r>
        <w:t>Every request must carry an API key. There are no anonymous endpoints.</w:t>
      </w:r>
    </w:p>
    <w:p w14:paraId="0B5E0223" w14:textId="77777777" w:rsidR="00182B75" w:rsidRDefault="00000000">
      <w:pPr>
        <w:pStyle w:val="Heading3"/>
      </w:pPr>
      <w:bookmarkStart w:id="29" w:name="_Toc238721644"/>
      <w:r>
        <w:lastRenderedPageBreak/>
        <w:t>Transport</w:t>
      </w:r>
      <w:bookmarkEnd w:id="29"/>
    </w:p>
    <w:p w14:paraId="25035DBE" w14:textId="27561DBD" w:rsidR="00182B75" w:rsidRDefault="00000000">
      <w:r>
        <w:t xml:space="preserve">For this deployment the API is served over plain HTTP at </w:t>
      </w:r>
      <w:r>
        <w:rPr>
          <w:rFonts w:ascii="Consolas" w:hAnsi="Consolas"/>
          <w:sz w:val="18"/>
          <w:szCs w:val="18"/>
        </w:rPr>
        <w:t>http://&lt;reader-host&gt;:8081</w:t>
      </w:r>
      <w:r>
        <w:t>. The reader and the WMS sit on the warehouse LAN, and that network is the security boundary.</w:t>
      </w:r>
    </w:p>
    <w:p w14:paraId="253F1423" w14:textId="77777777" w:rsidR="00182B75" w:rsidRDefault="00182B75"/>
    <w:p w14:paraId="7FF437C3" w14:textId="77777777" w:rsidR="00182B75" w:rsidRDefault="00000000">
      <w:pPr>
        <w:pStyle w:val="Heading3"/>
      </w:pPr>
      <w:bookmarkStart w:id="30" w:name="_Toc238721645"/>
      <w:r>
        <w:t>The API key</w:t>
      </w:r>
      <w:bookmarkEnd w:id="30"/>
    </w:p>
    <w:p w14:paraId="570C24C1" w14:textId="77777777" w:rsidR="00182B75" w:rsidRDefault="00000000">
      <w:r>
        <w:t xml:space="preserve">Send your key in the </w:t>
      </w:r>
      <w:r>
        <w:rPr>
          <w:rFonts w:ascii="Consolas" w:hAnsi="Consolas"/>
          <w:sz w:val="18"/>
          <w:szCs w:val="18"/>
        </w:rPr>
        <w:t>X-API-Key</w:t>
      </w:r>
      <w:r>
        <w:t xml:space="preserve"> header on every request. The quickest way to confirm connectivity and your key is the reader status endpoint, which needs nothing else:</w:t>
      </w:r>
    </w:p>
    <w:p w14:paraId="07EAF621" w14:textId="77777777" w:rsidR="00182B75" w:rsidRDefault="00000000">
      <w:pPr>
        <w:pBdr>
          <w:top w:val="single" w:sz="4" w:space="1" w:color="D9D9D9"/>
          <w:left w:val="single" w:sz="4" w:space="4" w:color="D9D9D9"/>
          <w:right w:val="single" w:sz="4" w:space="4" w:color="D9D9D9"/>
        </w:pBdr>
        <w:shd w:val="clear" w:color="auto" w:fill="F7F7F7"/>
        <w:spacing w:before="60"/>
        <w:contextualSpacing/>
        <w:rPr>
          <w:rFonts w:ascii="Consolas" w:hAnsi="Consolas"/>
          <w:sz w:val="17"/>
          <w:szCs w:val="17"/>
        </w:rPr>
      </w:pPr>
      <w:r>
        <w:rPr>
          <w:rFonts w:ascii="Consolas" w:hAnsi="Consolas"/>
          <w:sz w:val="17"/>
          <w:szCs w:val="17"/>
        </w:rPr>
        <w:t>curl http://&lt;reader-host&gt;:8081/api/v1/reader/status \</w:t>
      </w:r>
    </w:p>
    <w:p w14:paraId="5BF106AF" w14:textId="77777777" w:rsidR="00182B75" w:rsidRDefault="00000000">
      <w:pPr>
        <w:pBdr>
          <w:left w:val="single" w:sz="4" w:space="4" w:color="D9D9D9"/>
          <w:bottom w:val="single" w:sz="4" w:space="1" w:color="D9D9D9"/>
          <w:right w:val="single" w:sz="4" w:space="4" w:color="D9D9D9"/>
        </w:pBdr>
        <w:shd w:val="clear" w:color="auto" w:fill="F7F7F7"/>
        <w:spacing w:after="120"/>
        <w:contextualSpacing/>
        <w:rPr>
          <w:rFonts w:ascii="Consolas" w:hAnsi="Consolas"/>
          <w:sz w:val="17"/>
          <w:szCs w:val="17"/>
        </w:rPr>
      </w:pPr>
      <w:r>
        <w:rPr>
          <w:rFonts w:ascii="Consolas" w:hAnsi="Consolas"/>
          <w:sz w:val="17"/>
          <w:szCs w:val="17"/>
        </w:rPr>
        <w:t xml:space="preserve">     -H "X-API-Key: BPB5DJyg0I2C3sH8aw_-oFltc_i9aXQNZ1uLq5itatY"</w:t>
      </w:r>
    </w:p>
    <w:p w14:paraId="489A5857" w14:textId="77777777" w:rsidR="00182B75" w:rsidRDefault="00000000">
      <w:r>
        <w:t>Keys are 32 bytes of random data, URL-safe Base64 encoded. Treat one as you would a password: it is not an identifier, and it authenticates anyone who holds it.</w:t>
      </w:r>
    </w:p>
    <w:p w14:paraId="643BE99B" w14:textId="77777777" w:rsidR="00182B75" w:rsidRDefault="00000000">
      <w:r>
        <w:t>The reader stores only the SHA-256 of each key, never the key itself, so a configuration file that leaks — or that ends up in a support bundle — discloses nothing usable. The practical consequence is that a lost key cannot be recovered, only revoked and reissued.</w:t>
      </w:r>
    </w:p>
    <w:p w14:paraId="697DBDA4" w14:textId="77777777" w:rsidR="00182B75" w:rsidRDefault="00000000">
      <w:pPr>
        <w:pStyle w:val="Heading3"/>
      </w:pPr>
      <w:bookmarkStart w:id="31" w:name="_Toc238721646"/>
      <w:r>
        <w:t>Scopes</w:t>
      </w:r>
      <w:bookmarkEnd w:id="31"/>
    </w:p>
    <w:p w14:paraId="17E130B8" w14:textId="77777777" w:rsidR="00182B75" w:rsidRDefault="00000000">
      <w:r>
        <w:t>Each key carries one or more scopes. They exist because a reader has consumers with genuinely different risk profiles, and a warehouse application has no business writing EPCs onto tags or changing radio power.</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1500"/>
        <w:gridCol w:w="7500"/>
      </w:tblGrid>
      <w:tr w:rsidR="00182B75" w14:paraId="2AE93ADD" w14:textId="77777777">
        <w:trPr>
          <w:tblHeader/>
        </w:trPr>
        <w:tc>
          <w:tcPr>
            <w:tcW w:w="1500" w:type="dxa"/>
            <w:shd w:val="clear" w:color="auto" w:fill="1F3864"/>
            <w:tcMar>
              <w:top w:w="60" w:type="dxa"/>
              <w:bottom w:w="60" w:type="dxa"/>
            </w:tcMar>
          </w:tcPr>
          <w:p w14:paraId="3516CB27" w14:textId="77777777" w:rsidR="00182B75" w:rsidRDefault="00000000">
            <w:pPr>
              <w:spacing w:before="20" w:after="20"/>
              <w:rPr>
                <w:b/>
                <w:color w:val="FFFFFF"/>
                <w:sz w:val="18"/>
                <w:szCs w:val="18"/>
              </w:rPr>
            </w:pPr>
            <w:r>
              <w:rPr>
                <w:b/>
                <w:color w:val="FFFFFF"/>
                <w:sz w:val="18"/>
                <w:szCs w:val="18"/>
              </w:rPr>
              <w:t>Scope</w:t>
            </w:r>
          </w:p>
        </w:tc>
        <w:tc>
          <w:tcPr>
            <w:tcW w:w="7500" w:type="dxa"/>
            <w:shd w:val="clear" w:color="auto" w:fill="1F3864"/>
            <w:tcMar>
              <w:top w:w="60" w:type="dxa"/>
              <w:bottom w:w="60" w:type="dxa"/>
            </w:tcMar>
          </w:tcPr>
          <w:p w14:paraId="467C5582" w14:textId="77777777" w:rsidR="00182B75" w:rsidRDefault="00000000">
            <w:pPr>
              <w:spacing w:before="20" w:after="20"/>
              <w:rPr>
                <w:b/>
                <w:color w:val="FFFFFF"/>
                <w:sz w:val="18"/>
                <w:szCs w:val="18"/>
              </w:rPr>
            </w:pPr>
            <w:r>
              <w:rPr>
                <w:b/>
                <w:color w:val="FFFFFF"/>
                <w:sz w:val="18"/>
                <w:szCs w:val="18"/>
              </w:rPr>
              <w:t>Permits</w:t>
            </w:r>
          </w:p>
        </w:tc>
      </w:tr>
      <w:tr w:rsidR="00182B75" w14:paraId="0E0F9EEA" w14:textId="77777777">
        <w:tc>
          <w:tcPr>
            <w:tcW w:w="1500" w:type="dxa"/>
            <w:tcMar>
              <w:top w:w="60" w:type="dxa"/>
              <w:bottom w:w="60" w:type="dxa"/>
            </w:tcMar>
          </w:tcPr>
          <w:p w14:paraId="5083F392" w14:textId="77777777" w:rsidR="00182B75" w:rsidRDefault="00000000">
            <w:pPr>
              <w:spacing w:before="20" w:after="20"/>
              <w:rPr>
                <w:sz w:val="18"/>
                <w:szCs w:val="18"/>
              </w:rPr>
            </w:pPr>
            <w:r>
              <w:rPr>
                <w:sz w:val="18"/>
                <w:szCs w:val="18"/>
              </w:rPr>
              <w:t>INVENTORY</w:t>
            </w:r>
          </w:p>
        </w:tc>
        <w:tc>
          <w:tcPr>
            <w:tcW w:w="7500" w:type="dxa"/>
            <w:tcMar>
              <w:top w:w="60" w:type="dxa"/>
              <w:bottom w:w="60" w:type="dxa"/>
            </w:tcMar>
          </w:tcPr>
          <w:p w14:paraId="71240639" w14:textId="77777777" w:rsidR="00182B75" w:rsidRDefault="00000000">
            <w:pPr>
              <w:spacing w:before="20" w:after="20"/>
              <w:rPr>
                <w:sz w:val="18"/>
                <w:szCs w:val="18"/>
              </w:rPr>
            </w:pPr>
            <w:r>
              <w:rPr>
                <w:sz w:val="18"/>
                <w:szCs w:val="18"/>
              </w:rPr>
              <w:t>Arm and disarm modes, run reads, and read reader status. This is what the two reading modes need.</w:t>
            </w:r>
          </w:p>
        </w:tc>
      </w:tr>
      <w:tr w:rsidR="00182B75" w14:paraId="408C29CB" w14:textId="77777777">
        <w:tc>
          <w:tcPr>
            <w:tcW w:w="1500" w:type="dxa"/>
            <w:tcMar>
              <w:top w:w="60" w:type="dxa"/>
              <w:bottom w:w="60" w:type="dxa"/>
            </w:tcMar>
          </w:tcPr>
          <w:p w14:paraId="08502132" w14:textId="77777777" w:rsidR="00182B75" w:rsidRDefault="00000000">
            <w:pPr>
              <w:spacing w:before="20" w:after="20"/>
              <w:rPr>
                <w:sz w:val="18"/>
                <w:szCs w:val="18"/>
              </w:rPr>
            </w:pPr>
            <w:r>
              <w:rPr>
                <w:sz w:val="18"/>
                <w:szCs w:val="18"/>
              </w:rPr>
              <w:t>COMMISSION</w:t>
            </w:r>
          </w:p>
        </w:tc>
        <w:tc>
          <w:tcPr>
            <w:tcW w:w="7500" w:type="dxa"/>
            <w:tcMar>
              <w:top w:w="60" w:type="dxa"/>
              <w:bottom w:w="60" w:type="dxa"/>
            </w:tcMar>
          </w:tcPr>
          <w:p w14:paraId="051638C2" w14:textId="77777777" w:rsidR="00182B75" w:rsidRDefault="00000000">
            <w:pPr>
              <w:spacing w:before="20" w:after="20"/>
              <w:rPr>
                <w:sz w:val="18"/>
                <w:szCs w:val="18"/>
              </w:rPr>
            </w:pPr>
            <w:r>
              <w:rPr>
                <w:sz w:val="18"/>
                <w:szCs w:val="18"/>
              </w:rPr>
              <w:t>Write and lock tag memory. This is what Managed Writing Mode needs. Destructive, and a permanent lock cannot be undone.</w:t>
            </w:r>
          </w:p>
        </w:tc>
      </w:tr>
    </w:tbl>
    <w:p w14:paraId="628ADB33" w14:textId="77777777" w:rsidR="00182B75" w:rsidRDefault="00182B75"/>
    <w:tbl>
      <w:tblPr>
        <w:tblW w:w="9000" w:type="dxa"/>
        <w:tblBorders>
          <w:top w:val="single" w:sz="4" w:space="0" w:color="8EAADB"/>
          <w:left w:val="single" w:sz="18" w:space="0" w:color="1F3864"/>
          <w:bottom w:val="single" w:sz="4" w:space="0" w:color="8EAADB"/>
          <w:right w:val="single" w:sz="4" w:space="0" w:color="8EAADB"/>
        </w:tblBorders>
        <w:tblLook w:val="04A0" w:firstRow="1" w:lastRow="0" w:firstColumn="1" w:lastColumn="0" w:noHBand="0" w:noVBand="1"/>
      </w:tblPr>
      <w:tblGrid>
        <w:gridCol w:w="9000"/>
      </w:tblGrid>
      <w:tr w:rsidR="00182B75" w14:paraId="486ACD7A" w14:textId="77777777">
        <w:tc>
          <w:tcPr>
            <w:tcW w:w="9000" w:type="dxa"/>
            <w:shd w:val="clear" w:color="auto" w:fill="EDF2F9"/>
            <w:tcMar>
              <w:top w:w="100" w:type="dxa"/>
              <w:left w:w="140" w:type="dxa"/>
              <w:bottom w:w="100" w:type="dxa"/>
              <w:right w:w="140" w:type="dxa"/>
            </w:tcMar>
          </w:tcPr>
          <w:p w14:paraId="04082B1E" w14:textId="77777777" w:rsidR="00182B75" w:rsidRDefault="00000000">
            <w:pPr>
              <w:rPr>
                <w:sz w:val="19"/>
                <w:szCs w:val="19"/>
              </w:rPr>
            </w:pPr>
            <w:r>
              <w:rPr>
                <w:sz w:val="19"/>
                <w:szCs w:val="19"/>
              </w:rPr>
              <w:t>Ask for two keys, not one. Use an INVENTORY-scoped key for the reading modes, which run continuously in production, and a separate COMMISSION-scoped key held only by whatever performs tag commissioning. A bug or a compromise in the production read path then cannot write to tags. Neither key should hold ADMIN.</w:t>
            </w:r>
          </w:p>
        </w:tc>
      </w:tr>
    </w:tbl>
    <w:p w14:paraId="4459A846" w14:textId="77777777" w:rsidR="00182B75" w:rsidRDefault="00182B75"/>
    <w:p w14:paraId="3E994EEF" w14:textId="77777777" w:rsidR="00182B75" w:rsidRDefault="00000000">
      <w:pPr>
        <w:pStyle w:val="Heading4"/>
      </w:pPr>
      <w:r>
        <w:t>Scope required by each endpoint</w:t>
      </w:r>
    </w:p>
    <w:p w14:paraId="1A7607EF" w14:textId="77777777" w:rsidR="00182B75" w:rsidRDefault="00000000">
      <w:r>
        <w:t>The first matching rule applies. Any endpoint not listed requires ADMIN, so an endpoint added in a future version is closed by default rather than accidentally open.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1000"/>
        <w:gridCol w:w="2700"/>
        <w:gridCol w:w="1600"/>
        <w:gridCol w:w="3700"/>
      </w:tblGrid>
      <w:tr w:rsidR="00182B75" w14:paraId="1162C451" w14:textId="77777777">
        <w:trPr>
          <w:tblHeader/>
        </w:trPr>
        <w:tc>
          <w:tcPr>
            <w:tcW w:w="1000" w:type="dxa"/>
            <w:shd w:val="clear" w:color="auto" w:fill="1F3864"/>
            <w:tcMar>
              <w:top w:w="60" w:type="dxa"/>
              <w:bottom w:w="60" w:type="dxa"/>
            </w:tcMar>
          </w:tcPr>
          <w:p w14:paraId="3D1B1EE3" w14:textId="77777777" w:rsidR="00182B75" w:rsidRDefault="00000000">
            <w:pPr>
              <w:spacing w:before="20" w:after="20"/>
              <w:rPr>
                <w:b/>
                <w:color w:val="FFFFFF"/>
                <w:sz w:val="18"/>
                <w:szCs w:val="18"/>
              </w:rPr>
            </w:pPr>
            <w:r>
              <w:rPr>
                <w:b/>
                <w:color w:val="FFFFFF"/>
                <w:sz w:val="18"/>
                <w:szCs w:val="18"/>
              </w:rPr>
              <w:t>Method</w:t>
            </w:r>
          </w:p>
        </w:tc>
        <w:tc>
          <w:tcPr>
            <w:tcW w:w="2700" w:type="dxa"/>
            <w:shd w:val="clear" w:color="auto" w:fill="1F3864"/>
            <w:tcMar>
              <w:top w:w="60" w:type="dxa"/>
              <w:bottom w:w="60" w:type="dxa"/>
            </w:tcMar>
          </w:tcPr>
          <w:p w14:paraId="547CB3BE" w14:textId="77777777" w:rsidR="00182B75" w:rsidRDefault="00000000">
            <w:pPr>
              <w:spacing w:before="20" w:after="20"/>
              <w:rPr>
                <w:b/>
                <w:color w:val="FFFFFF"/>
                <w:sz w:val="18"/>
                <w:szCs w:val="18"/>
              </w:rPr>
            </w:pPr>
            <w:r>
              <w:rPr>
                <w:b/>
                <w:color w:val="FFFFFF"/>
                <w:sz w:val="18"/>
                <w:szCs w:val="18"/>
              </w:rPr>
              <w:t>Path</w:t>
            </w:r>
          </w:p>
        </w:tc>
        <w:tc>
          <w:tcPr>
            <w:tcW w:w="1600" w:type="dxa"/>
            <w:shd w:val="clear" w:color="auto" w:fill="1F3864"/>
            <w:tcMar>
              <w:top w:w="60" w:type="dxa"/>
              <w:bottom w:w="60" w:type="dxa"/>
            </w:tcMar>
          </w:tcPr>
          <w:p w14:paraId="4F087297" w14:textId="77777777" w:rsidR="00182B75" w:rsidRDefault="00000000">
            <w:pPr>
              <w:spacing w:before="20" w:after="20"/>
              <w:rPr>
                <w:b/>
                <w:color w:val="FFFFFF"/>
                <w:sz w:val="18"/>
                <w:szCs w:val="18"/>
              </w:rPr>
            </w:pPr>
            <w:r>
              <w:rPr>
                <w:b/>
                <w:color w:val="FFFFFF"/>
                <w:sz w:val="18"/>
                <w:szCs w:val="18"/>
              </w:rPr>
              <w:t>Scope</w:t>
            </w:r>
          </w:p>
        </w:tc>
        <w:tc>
          <w:tcPr>
            <w:tcW w:w="3700" w:type="dxa"/>
            <w:shd w:val="clear" w:color="auto" w:fill="1F3864"/>
            <w:tcMar>
              <w:top w:w="60" w:type="dxa"/>
              <w:bottom w:w="60" w:type="dxa"/>
            </w:tcMar>
          </w:tcPr>
          <w:p w14:paraId="1220DA48" w14:textId="77777777" w:rsidR="00182B75" w:rsidRDefault="00000000">
            <w:pPr>
              <w:spacing w:before="20" w:after="20"/>
              <w:rPr>
                <w:b/>
                <w:color w:val="FFFFFF"/>
                <w:sz w:val="18"/>
                <w:szCs w:val="18"/>
              </w:rPr>
            </w:pPr>
            <w:r>
              <w:rPr>
                <w:b/>
                <w:color w:val="FFFFFF"/>
                <w:sz w:val="18"/>
                <w:szCs w:val="18"/>
              </w:rPr>
              <w:t>Used by</w:t>
            </w:r>
          </w:p>
        </w:tc>
      </w:tr>
      <w:tr w:rsidR="00182B75" w14:paraId="7F0FA828" w14:textId="77777777">
        <w:tc>
          <w:tcPr>
            <w:tcW w:w="1000" w:type="dxa"/>
            <w:tcMar>
              <w:top w:w="60" w:type="dxa"/>
              <w:bottom w:w="60" w:type="dxa"/>
            </w:tcMar>
          </w:tcPr>
          <w:p w14:paraId="151207D5" w14:textId="77777777" w:rsidR="00182B75" w:rsidRDefault="00000000">
            <w:pPr>
              <w:spacing w:before="20" w:after="20"/>
              <w:rPr>
                <w:sz w:val="18"/>
                <w:szCs w:val="18"/>
              </w:rPr>
            </w:pPr>
            <w:r>
              <w:rPr>
                <w:sz w:val="18"/>
                <w:szCs w:val="18"/>
              </w:rPr>
              <w:t>POST</w:t>
            </w:r>
          </w:p>
        </w:tc>
        <w:tc>
          <w:tcPr>
            <w:tcW w:w="2700" w:type="dxa"/>
            <w:tcMar>
              <w:top w:w="60" w:type="dxa"/>
              <w:bottom w:w="60" w:type="dxa"/>
            </w:tcMar>
          </w:tcPr>
          <w:p w14:paraId="6FC336E4" w14:textId="77777777" w:rsidR="00182B75" w:rsidRDefault="00000000">
            <w:pPr>
              <w:spacing w:before="20" w:after="20"/>
              <w:rPr>
                <w:rFonts w:ascii="Consolas" w:hAnsi="Consolas"/>
                <w:sz w:val="18"/>
                <w:szCs w:val="18"/>
              </w:rPr>
            </w:pPr>
            <w:r>
              <w:rPr>
                <w:rFonts w:ascii="Consolas" w:hAnsi="Consolas"/>
                <w:sz w:val="18"/>
                <w:szCs w:val="18"/>
              </w:rPr>
              <w:t>/api/v1/mode</w:t>
            </w:r>
          </w:p>
        </w:tc>
        <w:tc>
          <w:tcPr>
            <w:tcW w:w="1600" w:type="dxa"/>
            <w:tcMar>
              <w:top w:w="60" w:type="dxa"/>
              <w:bottom w:w="60" w:type="dxa"/>
            </w:tcMar>
          </w:tcPr>
          <w:p w14:paraId="2F1DB1BB" w14:textId="77777777" w:rsidR="00182B75" w:rsidRDefault="00000000">
            <w:pPr>
              <w:spacing w:before="20" w:after="20"/>
              <w:rPr>
                <w:sz w:val="18"/>
                <w:szCs w:val="18"/>
              </w:rPr>
            </w:pPr>
            <w:r>
              <w:rPr>
                <w:sz w:val="18"/>
                <w:szCs w:val="18"/>
              </w:rPr>
              <w:t>INVENTORY</w:t>
            </w:r>
          </w:p>
        </w:tc>
        <w:tc>
          <w:tcPr>
            <w:tcW w:w="3700" w:type="dxa"/>
            <w:tcMar>
              <w:top w:w="60" w:type="dxa"/>
              <w:bottom w:w="60" w:type="dxa"/>
            </w:tcMar>
          </w:tcPr>
          <w:p w14:paraId="213811CD" w14:textId="77777777" w:rsidR="00182B75" w:rsidRDefault="00000000">
            <w:pPr>
              <w:spacing w:before="20" w:after="20"/>
              <w:rPr>
                <w:sz w:val="18"/>
                <w:szCs w:val="18"/>
              </w:rPr>
            </w:pPr>
            <w:r>
              <w:rPr>
                <w:sz w:val="18"/>
                <w:szCs w:val="18"/>
              </w:rPr>
              <w:t>Super Fast Mode — arm and disarm</w:t>
            </w:r>
          </w:p>
        </w:tc>
      </w:tr>
      <w:tr w:rsidR="00182B75" w14:paraId="07AC602F" w14:textId="77777777">
        <w:tc>
          <w:tcPr>
            <w:tcW w:w="1000" w:type="dxa"/>
            <w:tcMar>
              <w:top w:w="60" w:type="dxa"/>
              <w:bottom w:w="60" w:type="dxa"/>
            </w:tcMar>
          </w:tcPr>
          <w:p w14:paraId="16B2F9B3" w14:textId="77777777" w:rsidR="00182B75" w:rsidRDefault="00000000">
            <w:pPr>
              <w:spacing w:before="20" w:after="20"/>
              <w:rPr>
                <w:sz w:val="18"/>
                <w:szCs w:val="18"/>
              </w:rPr>
            </w:pPr>
            <w:r>
              <w:rPr>
                <w:sz w:val="18"/>
                <w:szCs w:val="18"/>
              </w:rPr>
              <w:t>GET</w:t>
            </w:r>
          </w:p>
        </w:tc>
        <w:tc>
          <w:tcPr>
            <w:tcW w:w="2700" w:type="dxa"/>
            <w:tcMar>
              <w:top w:w="60" w:type="dxa"/>
              <w:bottom w:w="60" w:type="dxa"/>
            </w:tcMar>
          </w:tcPr>
          <w:p w14:paraId="6B22028B" w14:textId="77777777" w:rsidR="00182B75" w:rsidRDefault="00000000">
            <w:pPr>
              <w:spacing w:before="20" w:after="20"/>
              <w:rPr>
                <w:rFonts w:ascii="Consolas" w:hAnsi="Consolas"/>
                <w:sz w:val="18"/>
                <w:szCs w:val="18"/>
              </w:rPr>
            </w:pPr>
            <w:r>
              <w:rPr>
                <w:rFonts w:ascii="Consolas" w:hAnsi="Consolas"/>
                <w:sz w:val="18"/>
                <w:szCs w:val="18"/>
              </w:rPr>
              <w:t>/api/v1/mode</w:t>
            </w:r>
          </w:p>
        </w:tc>
        <w:tc>
          <w:tcPr>
            <w:tcW w:w="1600" w:type="dxa"/>
            <w:tcMar>
              <w:top w:w="60" w:type="dxa"/>
              <w:bottom w:w="60" w:type="dxa"/>
            </w:tcMar>
          </w:tcPr>
          <w:p w14:paraId="12C88962" w14:textId="77777777" w:rsidR="00182B75" w:rsidRDefault="00000000">
            <w:pPr>
              <w:spacing w:before="20" w:after="20"/>
              <w:rPr>
                <w:sz w:val="18"/>
                <w:szCs w:val="18"/>
              </w:rPr>
            </w:pPr>
            <w:r>
              <w:rPr>
                <w:sz w:val="18"/>
                <w:szCs w:val="18"/>
              </w:rPr>
              <w:t>INVENTORY</w:t>
            </w:r>
          </w:p>
        </w:tc>
        <w:tc>
          <w:tcPr>
            <w:tcW w:w="3700" w:type="dxa"/>
            <w:tcMar>
              <w:top w:w="60" w:type="dxa"/>
              <w:bottom w:w="60" w:type="dxa"/>
            </w:tcMar>
          </w:tcPr>
          <w:p w14:paraId="324B23E2" w14:textId="77777777" w:rsidR="00182B75" w:rsidRDefault="00000000">
            <w:pPr>
              <w:spacing w:before="20" w:after="20"/>
              <w:rPr>
                <w:sz w:val="18"/>
                <w:szCs w:val="18"/>
              </w:rPr>
            </w:pPr>
            <w:r>
              <w:rPr>
                <w:sz w:val="18"/>
                <w:szCs w:val="18"/>
              </w:rPr>
              <w:t>Super Fast Mode — read current arming</w:t>
            </w:r>
          </w:p>
        </w:tc>
      </w:tr>
      <w:tr w:rsidR="00182B75" w14:paraId="7B94298C" w14:textId="77777777">
        <w:tc>
          <w:tcPr>
            <w:tcW w:w="1000" w:type="dxa"/>
            <w:tcMar>
              <w:top w:w="60" w:type="dxa"/>
              <w:bottom w:w="60" w:type="dxa"/>
            </w:tcMar>
          </w:tcPr>
          <w:p w14:paraId="7AF29EB2" w14:textId="77777777" w:rsidR="00182B75" w:rsidRDefault="00000000">
            <w:pPr>
              <w:spacing w:before="20" w:after="20"/>
              <w:rPr>
                <w:sz w:val="18"/>
                <w:szCs w:val="18"/>
              </w:rPr>
            </w:pPr>
            <w:r>
              <w:rPr>
                <w:sz w:val="18"/>
                <w:szCs w:val="18"/>
              </w:rPr>
              <w:t>POST</w:t>
            </w:r>
          </w:p>
        </w:tc>
        <w:tc>
          <w:tcPr>
            <w:tcW w:w="2700" w:type="dxa"/>
            <w:tcMar>
              <w:top w:w="60" w:type="dxa"/>
              <w:bottom w:w="60" w:type="dxa"/>
            </w:tcMar>
          </w:tcPr>
          <w:p w14:paraId="48BF18A3" w14:textId="77777777" w:rsidR="00182B75" w:rsidRDefault="00000000">
            <w:pPr>
              <w:spacing w:before="20" w:after="20"/>
              <w:rPr>
                <w:rFonts w:ascii="Consolas" w:hAnsi="Consolas"/>
                <w:sz w:val="18"/>
                <w:szCs w:val="18"/>
              </w:rPr>
            </w:pPr>
            <w:r>
              <w:rPr>
                <w:rFonts w:ascii="Consolas" w:hAnsi="Consolas"/>
                <w:sz w:val="18"/>
                <w:szCs w:val="18"/>
              </w:rPr>
              <w:t>/api/v1/inventory</w:t>
            </w:r>
          </w:p>
        </w:tc>
        <w:tc>
          <w:tcPr>
            <w:tcW w:w="1600" w:type="dxa"/>
            <w:tcMar>
              <w:top w:w="60" w:type="dxa"/>
              <w:bottom w:w="60" w:type="dxa"/>
            </w:tcMar>
          </w:tcPr>
          <w:p w14:paraId="6620F65C" w14:textId="77777777" w:rsidR="00182B75" w:rsidRDefault="00000000">
            <w:pPr>
              <w:spacing w:before="20" w:after="20"/>
              <w:rPr>
                <w:sz w:val="18"/>
                <w:szCs w:val="18"/>
              </w:rPr>
            </w:pPr>
            <w:r>
              <w:rPr>
                <w:sz w:val="18"/>
                <w:szCs w:val="18"/>
              </w:rPr>
              <w:t>INVENTORY</w:t>
            </w:r>
          </w:p>
        </w:tc>
        <w:tc>
          <w:tcPr>
            <w:tcW w:w="3700" w:type="dxa"/>
            <w:tcMar>
              <w:top w:w="60" w:type="dxa"/>
              <w:bottom w:w="60" w:type="dxa"/>
            </w:tcMar>
          </w:tcPr>
          <w:p w14:paraId="19981CC3" w14:textId="77777777" w:rsidR="00182B75" w:rsidRDefault="00000000">
            <w:pPr>
              <w:spacing w:before="20" w:after="20"/>
              <w:rPr>
                <w:sz w:val="18"/>
                <w:szCs w:val="18"/>
              </w:rPr>
            </w:pPr>
            <w:r>
              <w:rPr>
                <w:sz w:val="18"/>
                <w:szCs w:val="18"/>
              </w:rPr>
              <w:t>Managed Reading Mode</w:t>
            </w:r>
          </w:p>
        </w:tc>
      </w:tr>
      <w:tr w:rsidR="00182B75" w14:paraId="19895A3D" w14:textId="77777777">
        <w:tc>
          <w:tcPr>
            <w:tcW w:w="1000" w:type="dxa"/>
            <w:tcMar>
              <w:top w:w="60" w:type="dxa"/>
              <w:bottom w:w="60" w:type="dxa"/>
            </w:tcMar>
          </w:tcPr>
          <w:p w14:paraId="7E0ACF59" w14:textId="77777777" w:rsidR="00182B75" w:rsidRDefault="00000000">
            <w:pPr>
              <w:spacing w:before="20" w:after="20"/>
              <w:rPr>
                <w:sz w:val="18"/>
                <w:szCs w:val="18"/>
              </w:rPr>
            </w:pPr>
            <w:r>
              <w:rPr>
                <w:sz w:val="18"/>
                <w:szCs w:val="18"/>
              </w:rPr>
              <w:t>GET</w:t>
            </w:r>
          </w:p>
        </w:tc>
        <w:tc>
          <w:tcPr>
            <w:tcW w:w="2700" w:type="dxa"/>
            <w:tcMar>
              <w:top w:w="60" w:type="dxa"/>
              <w:bottom w:w="60" w:type="dxa"/>
            </w:tcMar>
          </w:tcPr>
          <w:p w14:paraId="7FC19452" w14:textId="77777777" w:rsidR="00182B75" w:rsidRDefault="00000000">
            <w:pPr>
              <w:spacing w:before="20" w:after="20"/>
              <w:rPr>
                <w:rFonts w:ascii="Consolas" w:hAnsi="Consolas"/>
                <w:sz w:val="18"/>
                <w:szCs w:val="18"/>
              </w:rPr>
            </w:pPr>
            <w:r>
              <w:rPr>
                <w:rFonts w:ascii="Consolas" w:hAnsi="Consolas"/>
                <w:sz w:val="18"/>
                <w:szCs w:val="18"/>
              </w:rPr>
              <w:t>/api/v1/reader/status</w:t>
            </w:r>
          </w:p>
        </w:tc>
        <w:tc>
          <w:tcPr>
            <w:tcW w:w="1600" w:type="dxa"/>
            <w:tcMar>
              <w:top w:w="60" w:type="dxa"/>
              <w:bottom w:w="60" w:type="dxa"/>
            </w:tcMar>
          </w:tcPr>
          <w:p w14:paraId="40640BE5" w14:textId="77777777" w:rsidR="00182B75" w:rsidRDefault="00000000">
            <w:pPr>
              <w:spacing w:before="20" w:after="20"/>
              <w:rPr>
                <w:sz w:val="18"/>
                <w:szCs w:val="18"/>
              </w:rPr>
            </w:pPr>
            <w:r>
              <w:rPr>
                <w:sz w:val="18"/>
                <w:szCs w:val="18"/>
              </w:rPr>
              <w:t>INVENTORY</w:t>
            </w:r>
          </w:p>
        </w:tc>
        <w:tc>
          <w:tcPr>
            <w:tcW w:w="3700" w:type="dxa"/>
            <w:tcMar>
              <w:top w:w="60" w:type="dxa"/>
              <w:bottom w:w="60" w:type="dxa"/>
            </w:tcMar>
          </w:tcPr>
          <w:p w14:paraId="59291EA4" w14:textId="77777777" w:rsidR="00182B75" w:rsidRDefault="00000000">
            <w:pPr>
              <w:spacing w:before="20" w:after="20"/>
              <w:rPr>
                <w:sz w:val="18"/>
                <w:szCs w:val="18"/>
              </w:rPr>
            </w:pPr>
            <w:r>
              <w:rPr>
                <w:sz w:val="18"/>
                <w:szCs w:val="18"/>
              </w:rPr>
              <w:t>Connectivity check and monitoring</w:t>
            </w:r>
          </w:p>
        </w:tc>
      </w:tr>
      <w:tr w:rsidR="00182B75" w14:paraId="74D48B8C" w14:textId="77777777">
        <w:tc>
          <w:tcPr>
            <w:tcW w:w="1000" w:type="dxa"/>
            <w:tcMar>
              <w:top w:w="60" w:type="dxa"/>
              <w:bottom w:w="60" w:type="dxa"/>
            </w:tcMar>
          </w:tcPr>
          <w:p w14:paraId="455795C6" w14:textId="77777777" w:rsidR="00182B75" w:rsidRDefault="00000000">
            <w:pPr>
              <w:spacing w:before="20" w:after="20"/>
              <w:rPr>
                <w:sz w:val="18"/>
                <w:szCs w:val="18"/>
              </w:rPr>
            </w:pPr>
            <w:r>
              <w:rPr>
                <w:sz w:val="18"/>
                <w:szCs w:val="18"/>
              </w:rPr>
              <w:t>POST</w:t>
            </w:r>
          </w:p>
        </w:tc>
        <w:tc>
          <w:tcPr>
            <w:tcW w:w="2700" w:type="dxa"/>
            <w:tcMar>
              <w:top w:w="60" w:type="dxa"/>
              <w:bottom w:w="60" w:type="dxa"/>
            </w:tcMar>
          </w:tcPr>
          <w:p w14:paraId="4C19AEEF" w14:textId="77777777" w:rsidR="00182B75" w:rsidRDefault="00000000">
            <w:pPr>
              <w:spacing w:before="20" w:after="20"/>
              <w:rPr>
                <w:rFonts w:ascii="Consolas" w:hAnsi="Consolas"/>
                <w:sz w:val="18"/>
                <w:szCs w:val="18"/>
              </w:rPr>
            </w:pPr>
            <w:r>
              <w:rPr>
                <w:rFonts w:ascii="Consolas" w:hAnsi="Consolas"/>
                <w:sz w:val="18"/>
                <w:szCs w:val="18"/>
              </w:rPr>
              <w:t>/api/v1/tags/write</w:t>
            </w:r>
          </w:p>
        </w:tc>
        <w:tc>
          <w:tcPr>
            <w:tcW w:w="1600" w:type="dxa"/>
            <w:tcMar>
              <w:top w:w="60" w:type="dxa"/>
              <w:bottom w:w="60" w:type="dxa"/>
            </w:tcMar>
          </w:tcPr>
          <w:p w14:paraId="1058F725" w14:textId="77777777" w:rsidR="00182B75" w:rsidRDefault="00000000">
            <w:pPr>
              <w:spacing w:before="20" w:after="20"/>
              <w:rPr>
                <w:sz w:val="18"/>
                <w:szCs w:val="18"/>
              </w:rPr>
            </w:pPr>
            <w:r>
              <w:rPr>
                <w:sz w:val="18"/>
                <w:szCs w:val="18"/>
              </w:rPr>
              <w:t>COMMISSION</w:t>
            </w:r>
          </w:p>
        </w:tc>
        <w:tc>
          <w:tcPr>
            <w:tcW w:w="3700" w:type="dxa"/>
            <w:tcMar>
              <w:top w:w="60" w:type="dxa"/>
              <w:bottom w:w="60" w:type="dxa"/>
            </w:tcMar>
          </w:tcPr>
          <w:p w14:paraId="400E04A2" w14:textId="77777777" w:rsidR="00182B75" w:rsidRDefault="00000000">
            <w:pPr>
              <w:spacing w:before="20" w:after="20"/>
              <w:rPr>
                <w:sz w:val="18"/>
                <w:szCs w:val="18"/>
              </w:rPr>
            </w:pPr>
            <w:r>
              <w:rPr>
                <w:sz w:val="18"/>
                <w:szCs w:val="18"/>
              </w:rPr>
              <w:t>Managed Writing Mode</w:t>
            </w:r>
          </w:p>
        </w:tc>
      </w:tr>
    </w:tbl>
    <w:p w14:paraId="7179AA8E" w14:textId="77777777" w:rsidR="00182B75" w:rsidRDefault="00182B75"/>
    <w:p w14:paraId="63910032" w14:textId="77777777" w:rsidR="00182B75" w:rsidRDefault="00000000">
      <w:pPr>
        <w:pStyle w:val="Heading3"/>
      </w:pPr>
      <w:bookmarkStart w:id="32" w:name="_Toc238721647"/>
      <w:r>
        <w:t>Authentication failures</w:t>
      </w:r>
      <w:bookmarkEnd w:id="32"/>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900"/>
        <w:gridCol w:w="2200"/>
        <w:gridCol w:w="5900"/>
      </w:tblGrid>
      <w:tr w:rsidR="00182B75" w14:paraId="05CE3396" w14:textId="77777777">
        <w:trPr>
          <w:tblHeader/>
        </w:trPr>
        <w:tc>
          <w:tcPr>
            <w:tcW w:w="900" w:type="dxa"/>
            <w:shd w:val="clear" w:color="auto" w:fill="1F3864"/>
            <w:tcMar>
              <w:top w:w="60" w:type="dxa"/>
              <w:bottom w:w="60" w:type="dxa"/>
            </w:tcMar>
          </w:tcPr>
          <w:p w14:paraId="4CC16CAF" w14:textId="77777777" w:rsidR="00182B75" w:rsidRDefault="00000000">
            <w:pPr>
              <w:spacing w:before="20" w:after="20"/>
              <w:rPr>
                <w:b/>
                <w:color w:val="FFFFFF"/>
                <w:sz w:val="18"/>
                <w:szCs w:val="18"/>
              </w:rPr>
            </w:pPr>
            <w:r>
              <w:rPr>
                <w:b/>
                <w:color w:val="FFFFFF"/>
                <w:sz w:val="18"/>
                <w:szCs w:val="18"/>
              </w:rPr>
              <w:t>Status</w:t>
            </w:r>
          </w:p>
        </w:tc>
        <w:tc>
          <w:tcPr>
            <w:tcW w:w="2200" w:type="dxa"/>
            <w:shd w:val="clear" w:color="auto" w:fill="1F3864"/>
            <w:tcMar>
              <w:top w:w="60" w:type="dxa"/>
              <w:bottom w:w="60" w:type="dxa"/>
            </w:tcMar>
          </w:tcPr>
          <w:p w14:paraId="33734C58" w14:textId="77777777" w:rsidR="00182B75" w:rsidRDefault="00000000">
            <w:pPr>
              <w:spacing w:before="20" w:after="20"/>
              <w:rPr>
                <w:b/>
                <w:color w:val="FFFFFF"/>
                <w:sz w:val="18"/>
                <w:szCs w:val="18"/>
              </w:rPr>
            </w:pPr>
            <w:r>
              <w:rPr>
                <w:b/>
                <w:color w:val="FFFFFF"/>
                <w:sz w:val="18"/>
                <w:szCs w:val="18"/>
              </w:rPr>
              <w:t>error</w:t>
            </w:r>
          </w:p>
        </w:tc>
        <w:tc>
          <w:tcPr>
            <w:tcW w:w="5900" w:type="dxa"/>
            <w:shd w:val="clear" w:color="auto" w:fill="1F3864"/>
            <w:tcMar>
              <w:top w:w="60" w:type="dxa"/>
              <w:bottom w:w="60" w:type="dxa"/>
            </w:tcMar>
          </w:tcPr>
          <w:p w14:paraId="69448C7B" w14:textId="77777777" w:rsidR="00182B75" w:rsidRDefault="00000000">
            <w:pPr>
              <w:spacing w:before="20" w:after="20"/>
              <w:rPr>
                <w:b/>
                <w:color w:val="FFFFFF"/>
                <w:sz w:val="18"/>
                <w:szCs w:val="18"/>
              </w:rPr>
            </w:pPr>
            <w:r>
              <w:rPr>
                <w:b/>
                <w:color w:val="FFFFFF"/>
                <w:sz w:val="18"/>
                <w:szCs w:val="18"/>
              </w:rPr>
              <w:t>Meaning and what to do</w:t>
            </w:r>
          </w:p>
        </w:tc>
      </w:tr>
      <w:tr w:rsidR="00182B75" w14:paraId="665B2343" w14:textId="77777777">
        <w:tc>
          <w:tcPr>
            <w:tcW w:w="900" w:type="dxa"/>
            <w:tcMar>
              <w:top w:w="60" w:type="dxa"/>
              <w:bottom w:w="60" w:type="dxa"/>
            </w:tcMar>
          </w:tcPr>
          <w:p w14:paraId="529DC05B" w14:textId="77777777" w:rsidR="00182B75" w:rsidRDefault="00000000">
            <w:pPr>
              <w:spacing w:before="20" w:after="20"/>
              <w:rPr>
                <w:sz w:val="18"/>
                <w:szCs w:val="18"/>
              </w:rPr>
            </w:pPr>
            <w:r>
              <w:rPr>
                <w:sz w:val="18"/>
                <w:szCs w:val="18"/>
              </w:rPr>
              <w:t>401</w:t>
            </w:r>
          </w:p>
        </w:tc>
        <w:tc>
          <w:tcPr>
            <w:tcW w:w="2200" w:type="dxa"/>
            <w:tcMar>
              <w:top w:w="60" w:type="dxa"/>
              <w:bottom w:w="60" w:type="dxa"/>
            </w:tcMar>
          </w:tcPr>
          <w:p w14:paraId="08E94C1D" w14:textId="77777777" w:rsidR="00182B75" w:rsidRDefault="00000000">
            <w:pPr>
              <w:spacing w:before="20" w:after="20"/>
              <w:rPr>
                <w:rFonts w:ascii="Consolas" w:hAnsi="Consolas"/>
                <w:sz w:val="18"/>
                <w:szCs w:val="18"/>
              </w:rPr>
            </w:pPr>
            <w:r>
              <w:rPr>
                <w:rFonts w:ascii="Consolas" w:hAnsi="Consolas"/>
                <w:sz w:val="18"/>
                <w:szCs w:val="18"/>
              </w:rPr>
              <w:t>missing_api_key</w:t>
            </w:r>
          </w:p>
        </w:tc>
        <w:tc>
          <w:tcPr>
            <w:tcW w:w="5900" w:type="dxa"/>
            <w:tcMar>
              <w:top w:w="60" w:type="dxa"/>
              <w:bottom w:w="60" w:type="dxa"/>
            </w:tcMar>
          </w:tcPr>
          <w:p w14:paraId="79199AF8" w14:textId="77777777" w:rsidR="00182B75" w:rsidRDefault="00000000">
            <w:pPr>
              <w:spacing w:before="20" w:after="20"/>
              <w:rPr>
                <w:sz w:val="18"/>
                <w:szCs w:val="18"/>
              </w:rPr>
            </w:pPr>
            <w:r>
              <w:rPr>
                <w:sz w:val="18"/>
                <w:szCs w:val="18"/>
              </w:rPr>
              <w:t>No X-API-Key header. Add it.</w:t>
            </w:r>
          </w:p>
        </w:tc>
      </w:tr>
      <w:tr w:rsidR="00182B75" w14:paraId="11073A11" w14:textId="77777777">
        <w:tc>
          <w:tcPr>
            <w:tcW w:w="900" w:type="dxa"/>
            <w:tcMar>
              <w:top w:w="60" w:type="dxa"/>
              <w:bottom w:w="60" w:type="dxa"/>
            </w:tcMar>
          </w:tcPr>
          <w:p w14:paraId="5164B541" w14:textId="77777777" w:rsidR="00182B75" w:rsidRDefault="00000000">
            <w:pPr>
              <w:spacing w:before="20" w:after="20"/>
              <w:rPr>
                <w:sz w:val="18"/>
                <w:szCs w:val="18"/>
              </w:rPr>
            </w:pPr>
            <w:r>
              <w:rPr>
                <w:sz w:val="18"/>
                <w:szCs w:val="18"/>
              </w:rPr>
              <w:t>401</w:t>
            </w:r>
          </w:p>
        </w:tc>
        <w:tc>
          <w:tcPr>
            <w:tcW w:w="2200" w:type="dxa"/>
            <w:tcMar>
              <w:top w:w="60" w:type="dxa"/>
              <w:bottom w:w="60" w:type="dxa"/>
            </w:tcMar>
          </w:tcPr>
          <w:p w14:paraId="1F8A5861" w14:textId="77777777" w:rsidR="00182B75" w:rsidRDefault="00000000">
            <w:pPr>
              <w:spacing w:before="20" w:after="20"/>
              <w:rPr>
                <w:rFonts w:ascii="Consolas" w:hAnsi="Consolas"/>
                <w:sz w:val="18"/>
                <w:szCs w:val="18"/>
              </w:rPr>
            </w:pPr>
            <w:r>
              <w:rPr>
                <w:rFonts w:ascii="Consolas" w:hAnsi="Consolas"/>
                <w:sz w:val="18"/>
                <w:szCs w:val="18"/>
              </w:rPr>
              <w:t>invalid_api_key</w:t>
            </w:r>
          </w:p>
        </w:tc>
        <w:tc>
          <w:tcPr>
            <w:tcW w:w="5900" w:type="dxa"/>
            <w:tcMar>
              <w:top w:w="60" w:type="dxa"/>
              <w:bottom w:w="60" w:type="dxa"/>
            </w:tcMar>
          </w:tcPr>
          <w:p w14:paraId="196D4BF2" w14:textId="77777777" w:rsidR="00182B75" w:rsidRDefault="00000000">
            <w:pPr>
              <w:spacing w:before="20" w:after="20"/>
              <w:rPr>
                <w:sz w:val="18"/>
                <w:szCs w:val="18"/>
              </w:rPr>
            </w:pPr>
            <w:r>
              <w:rPr>
                <w:sz w:val="18"/>
                <w:szCs w:val="18"/>
              </w:rPr>
              <w:t>The key is unrecognised or has been revoked. Contact the operator.</w:t>
            </w:r>
          </w:p>
        </w:tc>
      </w:tr>
      <w:tr w:rsidR="00182B75" w14:paraId="11632B6C" w14:textId="77777777">
        <w:tc>
          <w:tcPr>
            <w:tcW w:w="900" w:type="dxa"/>
            <w:tcMar>
              <w:top w:w="60" w:type="dxa"/>
              <w:bottom w:w="60" w:type="dxa"/>
            </w:tcMar>
          </w:tcPr>
          <w:p w14:paraId="5D4B45A9" w14:textId="77777777" w:rsidR="00182B75" w:rsidRDefault="00000000">
            <w:pPr>
              <w:spacing w:before="20" w:after="20"/>
              <w:rPr>
                <w:sz w:val="18"/>
                <w:szCs w:val="18"/>
              </w:rPr>
            </w:pPr>
            <w:r>
              <w:rPr>
                <w:sz w:val="18"/>
                <w:szCs w:val="18"/>
              </w:rPr>
              <w:lastRenderedPageBreak/>
              <w:t>403</w:t>
            </w:r>
          </w:p>
        </w:tc>
        <w:tc>
          <w:tcPr>
            <w:tcW w:w="2200" w:type="dxa"/>
            <w:tcMar>
              <w:top w:w="60" w:type="dxa"/>
              <w:bottom w:w="60" w:type="dxa"/>
            </w:tcMar>
          </w:tcPr>
          <w:p w14:paraId="2BBC5A09" w14:textId="77777777" w:rsidR="00182B75" w:rsidRDefault="00000000">
            <w:pPr>
              <w:spacing w:before="20" w:after="20"/>
              <w:rPr>
                <w:rFonts w:ascii="Consolas" w:hAnsi="Consolas"/>
                <w:sz w:val="18"/>
                <w:szCs w:val="18"/>
              </w:rPr>
            </w:pPr>
            <w:r>
              <w:rPr>
                <w:rFonts w:ascii="Consolas" w:hAnsi="Consolas"/>
                <w:sz w:val="18"/>
                <w:szCs w:val="18"/>
              </w:rPr>
              <w:t>insufficient_scope</w:t>
            </w:r>
          </w:p>
        </w:tc>
        <w:tc>
          <w:tcPr>
            <w:tcW w:w="5900" w:type="dxa"/>
            <w:tcMar>
              <w:top w:w="60" w:type="dxa"/>
              <w:bottom w:w="60" w:type="dxa"/>
            </w:tcMar>
          </w:tcPr>
          <w:p w14:paraId="73D6C57C" w14:textId="77777777" w:rsidR="00182B75" w:rsidRDefault="00000000">
            <w:pPr>
              <w:spacing w:before="20" w:after="20"/>
              <w:rPr>
                <w:sz w:val="18"/>
                <w:szCs w:val="18"/>
              </w:rPr>
            </w:pPr>
            <w:r>
              <w:rPr>
                <w:sz w:val="18"/>
                <w:szCs w:val="18"/>
              </w:rPr>
              <w:t>The key is valid but lacks the scope for this endpoint. The message names the scope required.</w:t>
            </w:r>
          </w:p>
        </w:tc>
      </w:tr>
    </w:tbl>
    <w:p w14:paraId="24858E00" w14:textId="77777777" w:rsidR="00182B75" w:rsidRDefault="00182B75"/>
    <w:p w14:paraId="32A55F95" w14:textId="77777777" w:rsidR="00182B75" w:rsidRDefault="00000000">
      <w:r>
        <w:t>None of the three is retryable. Retrying an authentication failure will never succeed and will fill the reader's log.</w:t>
      </w:r>
    </w:p>
    <w:p w14:paraId="0D5098D8" w14:textId="77777777" w:rsidR="00182B75" w:rsidRDefault="00000000">
      <w:pPr>
        <w:pBdr>
          <w:top w:val="single" w:sz="4" w:space="1" w:color="D9D9D9"/>
          <w:left w:val="single" w:sz="4" w:space="4" w:color="D9D9D9"/>
          <w:right w:val="single" w:sz="4" w:space="4" w:color="D9D9D9"/>
        </w:pBdr>
        <w:shd w:val="clear" w:color="auto" w:fill="F7F7F7"/>
        <w:spacing w:before="60"/>
        <w:contextualSpacing/>
        <w:rPr>
          <w:rFonts w:ascii="Consolas" w:hAnsi="Consolas"/>
          <w:sz w:val="17"/>
          <w:szCs w:val="17"/>
        </w:rPr>
      </w:pPr>
      <w:r>
        <w:rPr>
          <w:rFonts w:ascii="Consolas" w:hAnsi="Consolas"/>
          <w:sz w:val="17"/>
          <w:szCs w:val="17"/>
        </w:rPr>
        <w:t>{</w:t>
      </w:r>
    </w:p>
    <w:p w14:paraId="68045568"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"error":   "insufficient_scope",</w:t>
      </w:r>
    </w:p>
    <w:p w14:paraId="094D66CD"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"message": "This endpoint requires the COMMISSION scope. Your key holds: [INVENTORY].",</w:t>
      </w:r>
    </w:p>
    <w:p w14:paraId="796D8F26"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"timestamp": "2026-08-27T09:14:02.118Z"</w:t>
      </w:r>
    </w:p>
    <w:p w14:paraId="7B19AC59" w14:textId="77777777" w:rsidR="00182B75" w:rsidRDefault="00000000">
      <w:pPr>
        <w:pBdr>
          <w:left w:val="single" w:sz="4" w:space="4" w:color="D9D9D9"/>
          <w:bottom w:val="single" w:sz="4" w:space="1" w:color="D9D9D9"/>
          <w:right w:val="single" w:sz="4" w:space="4" w:color="D9D9D9"/>
        </w:pBdr>
        <w:shd w:val="clear" w:color="auto" w:fill="F7F7F7"/>
        <w:spacing w:after="120"/>
        <w:contextualSpacing/>
        <w:rPr>
          <w:rFonts w:ascii="Consolas" w:hAnsi="Consolas"/>
          <w:sz w:val="17"/>
          <w:szCs w:val="17"/>
        </w:rPr>
      </w:pPr>
      <w:r>
        <w:rPr>
          <w:rFonts w:ascii="Consolas" w:hAnsi="Consolas"/>
          <w:sz w:val="17"/>
          <w:szCs w:val="17"/>
        </w:rPr>
        <w:t>}</w:t>
      </w:r>
    </w:p>
    <w:p w14:paraId="22F5C2CD" w14:textId="77777777" w:rsidR="00182B75" w:rsidRDefault="00000000">
      <w:pPr>
        <w:pStyle w:val="Heading3"/>
      </w:pPr>
      <w:bookmarkStart w:id="33" w:name="_Toc238721648"/>
      <w:r>
        <w:t>Authenticating the reader to the WMS</w:t>
      </w:r>
      <w:bookmarkEnd w:id="33"/>
    </w:p>
    <w:p w14:paraId="493EFEAD" w14:textId="77777777" w:rsidR="00182B75" w:rsidRDefault="00000000">
      <w:r>
        <w:t>Super Fast Mode, and Managed Reading Mode with timed set to false, have the reader POST results into the WMS. That reverses the direction of trust: the WMS must be able to tell a genuine result from anything else on the LAN that can reach its endpoint. This matters more, not less, without TLS.</w:t>
      </w:r>
    </w:p>
    <w:p w14:paraId="10BD0246" w14:textId="77777777" w:rsidR="00182B75" w:rsidRDefault="00000000">
      <w:r>
        <w:t xml:space="preserve">The WMS issues a callback token. The reader sends it on every callback in the </w:t>
      </w:r>
      <w:r>
        <w:rPr>
          <w:rFonts w:ascii="Consolas" w:hAnsi="Consolas"/>
          <w:sz w:val="18"/>
          <w:szCs w:val="18"/>
        </w:rPr>
        <w:t>X-Callback-Token</w:t>
      </w:r>
      <w:r>
        <w:t xml:space="preserve"> header, and it is configured once per reader alongside the callback URL:</w:t>
      </w:r>
    </w:p>
    <w:p w14:paraId="3E0CFF96" w14:textId="77777777" w:rsidR="00182B75" w:rsidRDefault="00000000">
      <w:pPr>
        <w:pBdr>
          <w:top w:val="single" w:sz="4" w:space="1" w:color="D9D9D9"/>
          <w:left w:val="single" w:sz="4" w:space="4" w:color="D9D9D9"/>
          <w:right w:val="single" w:sz="4" w:space="4" w:color="D9D9D9"/>
        </w:pBdr>
        <w:shd w:val="clear" w:color="auto" w:fill="F7F7F7"/>
        <w:spacing w:before="60"/>
        <w:contextualSpacing/>
        <w:rPr>
          <w:rFonts w:ascii="Consolas" w:hAnsi="Consolas"/>
          <w:sz w:val="17"/>
          <w:szCs w:val="17"/>
        </w:rPr>
      </w:pPr>
      <w:r>
        <w:rPr>
          <w:rFonts w:ascii="Consolas" w:hAnsi="Consolas"/>
          <w:sz w:val="17"/>
          <w:szCs w:val="17"/>
        </w:rPr>
        <w:t>POST /wms/rfid/inventory HTTP/1.1</w:t>
      </w:r>
    </w:p>
    <w:p w14:paraId="13B5F443"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Host: wms.warehouse.local:9000</w:t>
      </w:r>
    </w:p>
    <w:p w14:paraId="46686EDA"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Content-Type: application/json</w:t>
      </w:r>
    </w:p>
    <w:p w14:paraId="2F718A19" w14:textId="77777777" w:rsidR="00182B75" w:rsidRDefault="00000000">
      <w:pPr>
        <w:pBdr>
          <w:left w:val="single" w:sz="4" w:space="4" w:color="D9D9D9"/>
          <w:bottom w:val="single" w:sz="4" w:space="1" w:color="D9D9D9"/>
          <w:right w:val="single" w:sz="4" w:space="4" w:color="D9D9D9"/>
        </w:pBdr>
        <w:shd w:val="clear" w:color="auto" w:fill="F7F7F7"/>
        <w:spacing w:after="120"/>
        <w:contextualSpacing/>
        <w:rPr>
          <w:rFonts w:ascii="Consolas" w:hAnsi="Consolas"/>
          <w:sz w:val="17"/>
          <w:szCs w:val="17"/>
        </w:rPr>
      </w:pPr>
      <w:r>
        <w:rPr>
          <w:rFonts w:ascii="Consolas" w:hAnsi="Consolas"/>
          <w:sz w:val="17"/>
          <w:szCs w:val="17"/>
        </w:rPr>
        <w:t>X-Callback-Token: 8Qb2rLp4TxVnE7sKmA1yZcJ0dHfW6uGi</w:t>
      </w:r>
    </w:p>
    <w:p w14:paraId="31CB9FF3" w14:textId="77777777" w:rsidR="00182B75" w:rsidRDefault="00000000">
      <w:pPr>
        <w:pStyle w:val="ListParagraph"/>
        <w:numPr>
          <w:ilvl w:val="0"/>
          <w:numId w:val="3"/>
        </w:numPr>
        <w:spacing w:after="60"/>
      </w:pPr>
      <w:r>
        <w:t>The token is opaque to the reader. Generate at least 32 characters of random data; do not derive it from anything guessable such as the site name.</w:t>
      </w:r>
    </w:p>
    <w:p w14:paraId="6BC3EFF6" w14:textId="77777777" w:rsidR="00182B75" w:rsidRDefault="00000000">
      <w:pPr>
        <w:pStyle w:val="ListParagraph"/>
        <w:numPr>
          <w:ilvl w:val="0"/>
          <w:numId w:val="3"/>
        </w:numPr>
        <w:spacing w:after="60"/>
      </w:pPr>
      <w:r>
        <w:t>The WMS must reject a request whose token does not match with 401, and must not process the body.</w:t>
      </w:r>
    </w:p>
    <w:p w14:paraId="56D9A388" w14:textId="77777777" w:rsidR="00182B75" w:rsidRDefault="00000000">
      <w:pPr>
        <w:pStyle w:val="ListParagraph"/>
        <w:numPr>
          <w:ilvl w:val="0"/>
          <w:numId w:val="3"/>
        </w:numPr>
        <w:spacing w:after="60"/>
      </w:pPr>
      <w:r>
        <w:t>The reader treats 401 and 403 from the WMS as non-retryable and raises an operator alarm rather than looping.</w:t>
      </w:r>
    </w:p>
    <w:p w14:paraId="76637949" w14:textId="77777777" w:rsidR="00182B75" w:rsidRDefault="00000000">
      <w:pPr>
        <w:pStyle w:val="ListParagraph"/>
        <w:numPr>
          <w:ilvl w:val="0"/>
          <w:numId w:val="3"/>
        </w:numPr>
        <w:spacing w:after="60"/>
      </w:pPr>
      <w:r>
        <w:t>Rotate the callback token on the same schedule as the API key.</w:t>
      </w:r>
    </w:p>
    <w:p w14:paraId="6130E066" w14:textId="77777777" w:rsidR="00182B75" w:rsidRDefault="00000000">
      <w:pPr>
        <w:pStyle w:val="Heading3"/>
      </w:pPr>
      <w:bookmarkStart w:id="34" w:name="_Toc238721649"/>
      <w:r>
        <w:t>Getting and rotating a key</w:t>
      </w:r>
      <w:bookmarkEnd w:id="34"/>
    </w:p>
    <w:p w14:paraId="2B1DA510" w14:textId="77777777" w:rsidR="00182B75" w:rsidRDefault="00000000">
      <w:r>
        <w:t>Keys are issued by whoever operates the reader, not self-service. Ask for a key, state which scopes you need, and expect to be given it exactly once — it cannot be retrieved afterwards.</w:t>
      </w:r>
    </w:p>
    <w:p w14:paraId="2B5221E4" w14:textId="77777777" w:rsidR="00182B75" w:rsidRDefault="00000000">
      <w:r>
        <w:t>For rotation, the reader accepts multiple valid keys at the same time. That allows a clean handover: the operator adds your new key, you deploy it, and only then is the old one revoked. There is no window in which the integration is broken. Plan for rotation at least annually, and immediately if a key may have been exposed.</w:t>
      </w:r>
    </w:p>
    <w:p w14:paraId="08EB01D2" w14:textId="77777777" w:rsidR="00182B75" w:rsidRDefault="00000000">
      <w:pPr>
        <w:pStyle w:val="ListParagraph"/>
        <w:numPr>
          <w:ilvl w:val="0"/>
          <w:numId w:val="3"/>
        </w:numPr>
        <w:spacing w:after="60"/>
      </w:pPr>
      <w:r>
        <w:t>Store the key outside your source tree — an environment variable or a secret manager, never a committed configuration file.</w:t>
      </w:r>
    </w:p>
    <w:p w14:paraId="3AB18E89" w14:textId="77777777" w:rsidR="00182B75" w:rsidRDefault="00000000">
      <w:pPr>
        <w:pStyle w:val="ListParagraph"/>
        <w:numPr>
          <w:ilvl w:val="0"/>
          <w:numId w:val="3"/>
        </w:numPr>
        <w:spacing w:after="60"/>
      </w:pPr>
      <w:r>
        <w:t xml:space="preserve">Do not log it. Log the key id, for example </w:t>
      </w:r>
      <w:r>
        <w:rPr>
          <w:rFonts w:ascii="Consolas" w:hAnsi="Consolas"/>
          <w:sz w:val="18"/>
          <w:szCs w:val="18"/>
        </w:rPr>
        <w:t>acme-wms</w:t>
      </w:r>
      <w:r>
        <w:t>, if you need to correlate; that is not secret.</w:t>
      </w:r>
    </w:p>
    <w:p w14:paraId="48B5EEEB" w14:textId="77777777" w:rsidR="00182B75" w:rsidRDefault="00000000">
      <w:pPr>
        <w:pStyle w:val="ListParagraph"/>
        <w:numPr>
          <w:ilvl w:val="0"/>
          <w:numId w:val="3"/>
        </w:numPr>
        <w:spacing w:after="60"/>
      </w:pPr>
      <w:r>
        <w:t>Use a different key per environment, so revoking a compromised test key does not stop production.</w:t>
      </w:r>
    </w:p>
    <w:p w14:paraId="069B7C59" w14:textId="77777777" w:rsidR="006B4C46" w:rsidRPr="006B4C46" w:rsidRDefault="006B4C46" w:rsidP="006B4C46"/>
    <w:p w14:paraId="15FE270B" w14:textId="77777777" w:rsidR="006B4C46" w:rsidRDefault="006B4C46" w:rsidP="006B4C46">
      <w:pPr>
        <w:pStyle w:val="Heading2"/>
      </w:pPr>
      <w:bookmarkStart w:id="35" w:name="_Toc238721650"/>
      <w:r>
        <w:t>Super Fast Mode</w:t>
      </w:r>
      <w:bookmarkEnd w:id="35"/>
    </w:p>
    <w:p w14:paraId="522C9A20" w14:textId="77777777" w:rsidR="00182B75" w:rsidRDefault="00000000">
      <w:r>
        <w:t>In Super Fast Mode the WMS makes one call to arm the reader, and the reader then runs autonomously until it is disarmed. Every carton that arrives in the RFID reading zone is read, released, and reported to the WMS without further instruction.</w:t>
      </w:r>
    </w:p>
    <w:p w14:paraId="1421A242" w14:textId="77777777" w:rsidR="00182B75" w:rsidRDefault="00000000">
      <w:r>
        <w:t xml:space="preserve">This mode assumes a single SKU with a fixed number of articles per carton for the duration of the run, which is what allows the </w:t>
      </w:r>
      <w:r>
        <w:rPr>
          <w:rFonts w:ascii="Consolas" w:hAnsi="Consolas"/>
          <w:sz w:val="18"/>
          <w:szCs w:val="18"/>
        </w:rPr>
        <w:t>ean</w:t>
      </w:r>
      <w:r>
        <w:t xml:space="preserve"> and </w:t>
      </w:r>
      <w:r>
        <w:rPr>
          <w:rFonts w:ascii="Consolas" w:hAnsi="Consolas"/>
          <w:sz w:val="18"/>
          <w:szCs w:val="18"/>
        </w:rPr>
        <w:t>expectedCount</w:t>
      </w:r>
      <w:r>
        <w:t xml:space="preserve"> to be supplied once rather than per carton. It is the fastest of the three modes because no HTTP round trip sits in the critical path: the optical sensor fires before any request would have arrived.</w:t>
      </w:r>
    </w:p>
    <w:p w14:paraId="695A6F47" w14:textId="77777777" w:rsidR="00182B75" w:rsidRDefault="00000000">
      <w:pPr>
        <w:pStyle w:val="Heading3"/>
      </w:pPr>
      <w:bookmarkStart w:id="36" w:name="_Toc238721651"/>
      <w:r>
        <w:lastRenderedPageBreak/>
        <w:t>Arming the reader</w:t>
      </w:r>
      <w:bookmarkEnd w:id="36"/>
    </w:p>
    <w:p w14:paraId="4D6BE490" w14:textId="77777777" w:rsidR="00182B75" w:rsidRDefault="00000000">
      <w:r>
        <w:rPr>
          <w:b/>
        </w:rPr>
        <w:t xml:space="preserve">POST </w:t>
      </w:r>
      <w:r>
        <w:rPr>
          <w:rFonts w:ascii="Consolas" w:hAnsi="Consolas"/>
          <w:b/>
          <w:sz w:val="18"/>
          <w:szCs w:val="18"/>
        </w:rPr>
        <w:t>/api/v1/mode</w:t>
      </w:r>
      <w:r>
        <w:t xml:space="preserve">     Scope: INVENTORY</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1700"/>
        <w:gridCol w:w="1000"/>
        <w:gridCol w:w="1000"/>
        <w:gridCol w:w="5300"/>
      </w:tblGrid>
      <w:tr w:rsidR="00182B75" w14:paraId="61C09818" w14:textId="77777777">
        <w:trPr>
          <w:tblHeader/>
        </w:trPr>
        <w:tc>
          <w:tcPr>
            <w:tcW w:w="1700" w:type="dxa"/>
            <w:shd w:val="clear" w:color="auto" w:fill="1F3864"/>
            <w:tcMar>
              <w:top w:w="60" w:type="dxa"/>
              <w:bottom w:w="60" w:type="dxa"/>
            </w:tcMar>
          </w:tcPr>
          <w:p w14:paraId="3F2C4620" w14:textId="77777777" w:rsidR="00182B75" w:rsidRDefault="00000000">
            <w:pPr>
              <w:spacing w:before="20" w:after="20"/>
              <w:rPr>
                <w:b/>
                <w:color w:val="FFFFFF"/>
                <w:sz w:val="18"/>
                <w:szCs w:val="18"/>
              </w:rPr>
            </w:pPr>
            <w:r>
              <w:rPr>
                <w:b/>
                <w:color w:val="FFFFFF"/>
                <w:sz w:val="18"/>
                <w:szCs w:val="18"/>
              </w:rPr>
              <w:t>Field</w:t>
            </w:r>
          </w:p>
        </w:tc>
        <w:tc>
          <w:tcPr>
            <w:tcW w:w="1000" w:type="dxa"/>
            <w:shd w:val="clear" w:color="auto" w:fill="1F3864"/>
            <w:tcMar>
              <w:top w:w="60" w:type="dxa"/>
              <w:bottom w:w="60" w:type="dxa"/>
            </w:tcMar>
          </w:tcPr>
          <w:p w14:paraId="208AFCFD" w14:textId="77777777" w:rsidR="00182B75" w:rsidRDefault="00000000">
            <w:pPr>
              <w:spacing w:before="20" w:after="20"/>
              <w:rPr>
                <w:b/>
                <w:color w:val="FFFFFF"/>
                <w:sz w:val="18"/>
                <w:szCs w:val="18"/>
              </w:rPr>
            </w:pPr>
            <w:r>
              <w:rPr>
                <w:b/>
                <w:color w:val="FFFFFF"/>
                <w:sz w:val="18"/>
                <w:szCs w:val="18"/>
              </w:rPr>
              <w:t>Type</w:t>
            </w:r>
          </w:p>
        </w:tc>
        <w:tc>
          <w:tcPr>
            <w:tcW w:w="1000" w:type="dxa"/>
            <w:shd w:val="clear" w:color="auto" w:fill="1F3864"/>
            <w:tcMar>
              <w:top w:w="60" w:type="dxa"/>
              <w:bottom w:w="60" w:type="dxa"/>
            </w:tcMar>
          </w:tcPr>
          <w:p w14:paraId="0F1834B4" w14:textId="77777777" w:rsidR="00182B75" w:rsidRDefault="00000000">
            <w:pPr>
              <w:spacing w:before="20" w:after="20"/>
              <w:rPr>
                <w:b/>
                <w:color w:val="FFFFFF"/>
                <w:sz w:val="18"/>
                <w:szCs w:val="18"/>
              </w:rPr>
            </w:pPr>
            <w:r>
              <w:rPr>
                <w:b/>
                <w:color w:val="FFFFFF"/>
                <w:sz w:val="18"/>
                <w:szCs w:val="18"/>
              </w:rPr>
              <w:t>Required</w:t>
            </w:r>
          </w:p>
        </w:tc>
        <w:tc>
          <w:tcPr>
            <w:tcW w:w="5300" w:type="dxa"/>
            <w:shd w:val="clear" w:color="auto" w:fill="1F3864"/>
            <w:tcMar>
              <w:top w:w="60" w:type="dxa"/>
              <w:bottom w:w="60" w:type="dxa"/>
            </w:tcMar>
          </w:tcPr>
          <w:p w14:paraId="2EAA991C" w14:textId="77777777" w:rsidR="00182B75" w:rsidRDefault="00000000">
            <w:pPr>
              <w:spacing w:before="20" w:after="20"/>
              <w:rPr>
                <w:b/>
                <w:color w:val="FFFFFF"/>
                <w:sz w:val="18"/>
                <w:szCs w:val="18"/>
              </w:rPr>
            </w:pPr>
            <w:r>
              <w:rPr>
                <w:b/>
                <w:color w:val="FFFFFF"/>
                <w:sz w:val="18"/>
                <w:szCs w:val="18"/>
              </w:rPr>
              <w:t>Meaning</w:t>
            </w:r>
          </w:p>
        </w:tc>
      </w:tr>
      <w:tr w:rsidR="00182B75" w14:paraId="5E701EEA" w14:textId="77777777">
        <w:tc>
          <w:tcPr>
            <w:tcW w:w="1700" w:type="dxa"/>
            <w:tcMar>
              <w:top w:w="60" w:type="dxa"/>
              <w:bottom w:w="60" w:type="dxa"/>
            </w:tcMar>
          </w:tcPr>
          <w:p w14:paraId="3497B127" w14:textId="77777777" w:rsidR="00182B75" w:rsidRDefault="00000000">
            <w:pPr>
              <w:spacing w:before="20" w:after="20"/>
              <w:rPr>
                <w:sz w:val="18"/>
                <w:szCs w:val="18"/>
              </w:rPr>
            </w:pPr>
            <w:r>
              <w:rPr>
                <w:sz w:val="18"/>
                <w:szCs w:val="18"/>
              </w:rPr>
              <w:t>mode</w:t>
            </w:r>
          </w:p>
        </w:tc>
        <w:tc>
          <w:tcPr>
            <w:tcW w:w="1000" w:type="dxa"/>
            <w:tcMar>
              <w:top w:w="60" w:type="dxa"/>
              <w:bottom w:w="60" w:type="dxa"/>
            </w:tcMar>
          </w:tcPr>
          <w:p w14:paraId="3A73F63E" w14:textId="77777777" w:rsidR="00182B75" w:rsidRDefault="00000000">
            <w:pPr>
              <w:spacing w:before="20" w:after="20"/>
              <w:rPr>
                <w:sz w:val="18"/>
                <w:szCs w:val="18"/>
              </w:rPr>
            </w:pPr>
            <w:r>
              <w:rPr>
                <w:sz w:val="18"/>
                <w:szCs w:val="18"/>
              </w:rPr>
              <w:t>string</w:t>
            </w:r>
          </w:p>
        </w:tc>
        <w:tc>
          <w:tcPr>
            <w:tcW w:w="1000" w:type="dxa"/>
            <w:tcMar>
              <w:top w:w="60" w:type="dxa"/>
              <w:bottom w:w="60" w:type="dxa"/>
            </w:tcMar>
          </w:tcPr>
          <w:p w14:paraId="0DBA7088" w14:textId="77777777" w:rsidR="00182B75" w:rsidRDefault="00000000">
            <w:pPr>
              <w:spacing w:before="20" w:after="20"/>
              <w:rPr>
                <w:sz w:val="18"/>
                <w:szCs w:val="18"/>
              </w:rPr>
            </w:pPr>
            <w:r>
              <w:rPr>
                <w:sz w:val="18"/>
                <w:szCs w:val="18"/>
              </w:rPr>
              <w:t>Yes</w:t>
            </w:r>
          </w:p>
        </w:tc>
        <w:tc>
          <w:tcPr>
            <w:tcW w:w="5300" w:type="dxa"/>
            <w:tcMar>
              <w:top w:w="60" w:type="dxa"/>
              <w:bottom w:w="60" w:type="dxa"/>
            </w:tcMar>
          </w:tcPr>
          <w:p w14:paraId="447BDA3D" w14:textId="77777777" w:rsidR="00182B75" w:rsidRDefault="00000000">
            <w:pPr>
              <w:spacing w:before="20" w:after="20"/>
              <w:rPr>
                <w:sz w:val="18"/>
                <w:szCs w:val="18"/>
              </w:rPr>
            </w:pPr>
            <w:r>
              <w:rPr>
                <w:sz w:val="18"/>
                <w:szCs w:val="18"/>
              </w:rPr>
              <w:t>SUPERFAST to arm, IDLE to disarm.</w:t>
            </w:r>
          </w:p>
        </w:tc>
      </w:tr>
      <w:tr w:rsidR="00182B75" w14:paraId="5364CE69" w14:textId="77777777">
        <w:tc>
          <w:tcPr>
            <w:tcW w:w="1700" w:type="dxa"/>
            <w:tcMar>
              <w:top w:w="60" w:type="dxa"/>
              <w:bottom w:w="60" w:type="dxa"/>
            </w:tcMar>
          </w:tcPr>
          <w:p w14:paraId="0E5EDF29" w14:textId="77777777" w:rsidR="00182B75" w:rsidRDefault="00000000">
            <w:pPr>
              <w:spacing w:before="20" w:after="20"/>
              <w:rPr>
                <w:sz w:val="18"/>
                <w:szCs w:val="18"/>
              </w:rPr>
            </w:pPr>
            <w:r>
              <w:rPr>
                <w:sz w:val="18"/>
                <w:szCs w:val="18"/>
              </w:rPr>
              <w:t>ean</w:t>
            </w:r>
          </w:p>
        </w:tc>
        <w:tc>
          <w:tcPr>
            <w:tcW w:w="1000" w:type="dxa"/>
            <w:tcMar>
              <w:top w:w="60" w:type="dxa"/>
              <w:bottom w:w="60" w:type="dxa"/>
            </w:tcMar>
          </w:tcPr>
          <w:p w14:paraId="68A3EDCD" w14:textId="77777777" w:rsidR="00182B75" w:rsidRDefault="00000000">
            <w:pPr>
              <w:spacing w:before="20" w:after="20"/>
              <w:rPr>
                <w:sz w:val="18"/>
                <w:szCs w:val="18"/>
              </w:rPr>
            </w:pPr>
            <w:r>
              <w:rPr>
                <w:sz w:val="18"/>
                <w:szCs w:val="18"/>
              </w:rPr>
              <w:t>string</w:t>
            </w:r>
          </w:p>
        </w:tc>
        <w:tc>
          <w:tcPr>
            <w:tcW w:w="1000" w:type="dxa"/>
            <w:tcMar>
              <w:top w:w="60" w:type="dxa"/>
              <w:bottom w:w="60" w:type="dxa"/>
            </w:tcMar>
          </w:tcPr>
          <w:p w14:paraId="73E6BD5E" w14:textId="77777777" w:rsidR="00182B75" w:rsidRDefault="00000000">
            <w:pPr>
              <w:spacing w:before="20" w:after="20"/>
              <w:rPr>
                <w:sz w:val="18"/>
                <w:szCs w:val="18"/>
              </w:rPr>
            </w:pPr>
            <w:r>
              <w:rPr>
                <w:sz w:val="18"/>
                <w:szCs w:val="18"/>
              </w:rPr>
              <w:t>Yes</w:t>
            </w:r>
          </w:p>
        </w:tc>
        <w:tc>
          <w:tcPr>
            <w:tcW w:w="5300" w:type="dxa"/>
            <w:tcMar>
              <w:top w:w="60" w:type="dxa"/>
              <w:bottom w:w="60" w:type="dxa"/>
            </w:tcMar>
          </w:tcPr>
          <w:p w14:paraId="75FBAE90" w14:textId="77777777" w:rsidR="00182B75" w:rsidRDefault="00000000">
            <w:pPr>
              <w:spacing w:before="20" w:after="20"/>
              <w:rPr>
                <w:sz w:val="18"/>
                <w:szCs w:val="18"/>
              </w:rPr>
            </w:pPr>
            <w:r>
              <w:rPr>
                <w:sz w:val="18"/>
                <w:szCs w:val="18"/>
              </w:rPr>
              <w:t>The EAN of the SKU being processed. Validated; an unknown or malformed EAN is rejected with 400.</w:t>
            </w:r>
          </w:p>
        </w:tc>
      </w:tr>
      <w:tr w:rsidR="00182B75" w14:paraId="7B82CFB5" w14:textId="77777777">
        <w:tc>
          <w:tcPr>
            <w:tcW w:w="1700" w:type="dxa"/>
            <w:tcMar>
              <w:top w:w="60" w:type="dxa"/>
              <w:bottom w:w="60" w:type="dxa"/>
            </w:tcMar>
          </w:tcPr>
          <w:p w14:paraId="5D4F74F9" w14:textId="77777777" w:rsidR="00182B75" w:rsidRDefault="00000000">
            <w:pPr>
              <w:spacing w:before="20" w:after="20"/>
              <w:rPr>
                <w:sz w:val="18"/>
                <w:szCs w:val="18"/>
              </w:rPr>
            </w:pPr>
            <w:r>
              <w:rPr>
                <w:sz w:val="18"/>
                <w:szCs w:val="18"/>
              </w:rPr>
              <w:t>expectedCount</w:t>
            </w:r>
          </w:p>
        </w:tc>
        <w:tc>
          <w:tcPr>
            <w:tcW w:w="1000" w:type="dxa"/>
            <w:tcMar>
              <w:top w:w="60" w:type="dxa"/>
              <w:bottom w:w="60" w:type="dxa"/>
            </w:tcMar>
          </w:tcPr>
          <w:p w14:paraId="4C4764B3" w14:textId="77777777" w:rsidR="00182B75" w:rsidRDefault="00000000">
            <w:pPr>
              <w:spacing w:before="20" w:after="20"/>
              <w:rPr>
                <w:sz w:val="18"/>
                <w:szCs w:val="18"/>
              </w:rPr>
            </w:pPr>
            <w:r>
              <w:rPr>
                <w:sz w:val="18"/>
                <w:szCs w:val="18"/>
              </w:rPr>
              <w:t>integer</w:t>
            </w:r>
          </w:p>
        </w:tc>
        <w:tc>
          <w:tcPr>
            <w:tcW w:w="1000" w:type="dxa"/>
            <w:tcMar>
              <w:top w:w="60" w:type="dxa"/>
              <w:bottom w:w="60" w:type="dxa"/>
            </w:tcMar>
          </w:tcPr>
          <w:p w14:paraId="69EF049C" w14:textId="77777777" w:rsidR="00182B75" w:rsidRDefault="00000000">
            <w:pPr>
              <w:spacing w:before="20" w:after="20"/>
              <w:rPr>
                <w:sz w:val="18"/>
                <w:szCs w:val="18"/>
              </w:rPr>
            </w:pPr>
            <w:r>
              <w:rPr>
                <w:sz w:val="18"/>
                <w:szCs w:val="18"/>
              </w:rPr>
              <w:t>Yes</w:t>
            </w:r>
          </w:p>
        </w:tc>
        <w:tc>
          <w:tcPr>
            <w:tcW w:w="5300" w:type="dxa"/>
            <w:tcMar>
              <w:top w:w="60" w:type="dxa"/>
              <w:bottom w:w="60" w:type="dxa"/>
            </w:tcMar>
          </w:tcPr>
          <w:p w14:paraId="1190CFDB" w14:textId="77777777" w:rsidR="00182B75" w:rsidRDefault="00000000">
            <w:pPr>
              <w:spacing w:before="20" w:after="20"/>
              <w:rPr>
                <w:sz w:val="18"/>
                <w:szCs w:val="18"/>
              </w:rPr>
            </w:pPr>
            <w:r>
              <w:rPr>
                <w:sz w:val="18"/>
                <w:szCs w:val="18"/>
              </w:rPr>
              <w:t>Articles per carton. Used both to judge completeness and to end each read as soon as the count is reached.</w:t>
            </w:r>
          </w:p>
        </w:tc>
      </w:tr>
      <w:tr w:rsidR="00182B75" w14:paraId="787DE7EA" w14:textId="77777777">
        <w:tc>
          <w:tcPr>
            <w:tcW w:w="1700" w:type="dxa"/>
            <w:tcMar>
              <w:top w:w="60" w:type="dxa"/>
              <w:bottom w:w="60" w:type="dxa"/>
            </w:tcMar>
          </w:tcPr>
          <w:p w14:paraId="64675A13" w14:textId="77777777" w:rsidR="00182B75" w:rsidRDefault="00000000">
            <w:pPr>
              <w:spacing w:before="20" w:after="20"/>
              <w:rPr>
                <w:sz w:val="18"/>
                <w:szCs w:val="18"/>
              </w:rPr>
            </w:pPr>
            <w:r>
              <w:rPr>
                <w:sz w:val="18"/>
                <w:szCs w:val="18"/>
              </w:rPr>
              <w:t>callbackUrl</w:t>
            </w:r>
          </w:p>
        </w:tc>
        <w:tc>
          <w:tcPr>
            <w:tcW w:w="1000" w:type="dxa"/>
            <w:tcMar>
              <w:top w:w="60" w:type="dxa"/>
              <w:bottom w:w="60" w:type="dxa"/>
            </w:tcMar>
          </w:tcPr>
          <w:p w14:paraId="6BF7668A" w14:textId="77777777" w:rsidR="00182B75" w:rsidRDefault="00000000">
            <w:pPr>
              <w:spacing w:before="20" w:after="20"/>
              <w:rPr>
                <w:sz w:val="18"/>
                <w:szCs w:val="18"/>
              </w:rPr>
            </w:pPr>
            <w:r>
              <w:rPr>
                <w:sz w:val="18"/>
                <w:szCs w:val="18"/>
              </w:rPr>
              <w:t>string</w:t>
            </w:r>
          </w:p>
        </w:tc>
        <w:tc>
          <w:tcPr>
            <w:tcW w:w="1000" w:type="dxa"/>
            <w:tcMar>
              <w:top w:w="60" w:type="dxa"/>
              <w:bottom w:w="60" w:type="dxa"/>
            </w:tcMar>
          </w:tcPr>
          <w:p w14:paraId="0D259B98" w14:textId="77777777" w:rsidR="00182B75" w:rsidRDefault="00000000">
            <w:pPr>
              <w:spacing w:before="20" w:after="20"/>
              <w:rPr>
                <w:sz w:val="18"/>
                <w:szCs w:val="18"/>
              </w:rPr>
            </w:pPr>
            <w:r>
              <w:rPr>
                <w:sz w:val="18"/>
                <w:szCs w:val="18"/>
              </w:rPr>
              <w:t>Yes</w:t>
            </w:r>
          </w:p>
        </w:tc>
        <w:tc>
          <w:tcPr>
            <w:tcW w:w="5300" w:type="dxa"/>
            <w:tcMar>
              <w:top w:w="60" w:type="dxa"/>
              <w:bottom w:w="60" w:type="dxa"/>
            </w:tcMar>
          </w:tcPr>
          <w:p w14:paraId="76CED994" w14:textId="77777777" w:rsidR="00182B75" w:rsidRDefault="00000000">
            <w:pPr>
              <w:spacing w:before="20" w:after="20"/>
              <w:rPr>
                <w:sz w:val="18"/>
                <w:szCs w:val="18"/>
              </w:rPr>
            </w:pPr>
            <w:r>
              <w:rPr>
                <w:sz w:val="18"/>
                <w:szCs w:val="18"/>
              </w:rPr>
              <w:t>Absolute URL on the WMS that the reader POSTs each result to.</w:t>
            </w:r>
          </w:p>
        </w:tc>
      </w:tr>
      <w:tr w:rsidR="00182B75" w14:paraId="691C7A63" w14:textId="77777777">
        <w:tc>
          <w:tcPr>
            <w:tcW w:w="1700" w:type="dxa"/>
            <w:tcMar>
              <w:top w:w="60" w:type="dxa"/>
              <w:bottom w:w="60" w:type="dxa"/>
            </w:tcMar>
          </w:tcPr>
          <w:p w14:paraId="1137049B" w14:textId="77777777" w:rsidR="00182B75" w:rsidRDefault="00000000">
            <w:pPr>
              <w:spacing w:before="20" w:after="20"/>
              <w:rPr>
                <w:sz w:val="18"/>
                <w:szCs w:val="18"/>
              </w:rPr>
            </w:pPr>
            <w:r>
              <w:rPr>
                <w:sz w:val="18"/>
                <w:szCs w:val="18"/>
              </w:rPr>
              <w:t>direction</w:t>
            </w:r>
          </w:p>
        </w:tc>
        <w:tc>
          <w:tcPr>
            <w:tcW w:w="1000" w:type="dxa"/>
            <w:tcMar>
              <w:top w:w="60" w:type="dxa"/>
              <w:bottom w:w="60" w:type="dxa"/>
            </w:tcMar>
          </w:tcPr>
          <w:p w14:paraId="06B866E2" w14:textId="77777777" w:rsidR="00182B75" w:rsidRDefault="00000000">
            <w:pPr>
              <w:spacing w:before="20" w:after="20"/>
              <w:rPr>
                <w:sz w:val="18"/>
                <w:szCs w:val="18"/>
              </w:rPr>
            </w:pPr>
            <w:r>
              <w:rPr>
                <w:sz w:val="18"/>
                <w:szCs w:val="18"/>
              </w:rPr>
              <w:t>string</w:t>
            </w:r>
          </w:p>
        </w:tc>
        <w:tc>
          <w:tcPr>
            <w:tcW w:w="1000" w:type="dxa"/>
            <w:tcMar>
              <w:top w:w="60" w:type="dxa"/>
              <w:bottom w:w="60" w:type="dxa"/>
            </w:tcMar>
          </w:tcPr>
          <w:p w14:paraId="6B4FA4E5" w14:textId="77777777" w:rsidR="00182B75" w:rsidRDefault="00000000">
            <w:pPr>
              <w:spacing w:before="20" w:after="20"/>
              <w:rPr>
                <w:sz w:val="18"/>
                <w:szCs w:val="18"/>
              </w:rPr>
            </w:pPr>
            <w:r>
              <w:rPr>
                <w:sz w:val="18"/>
                <w:szCs w:val="18"/>
              </w:rPr>
              <w:t>No</w:t>
            </w:r>
          </w:p>
        </w:tc>
        <w:tc>
          <w:tcPr>
            <w:tcW w:w="5300" w:type="dxa"/>
            <w:tcMar>
              <w:top w:w="60" w:type="dxa"/>
              <w:bottom w:w="60" w:type="dxa"/>
            </w:tcMar>
          </w:tcPr>
          <w:p w14:paraId="6975D941" w14:textId="77777777" w:rsidR="00182B75" w:rsidRDefault="00000000">
            <w:pPr>
              <w:spacing w:before="20" w:after="20"/>
              <w:rPr>
                <w:sz w:val="18"/>
                <w:szCs w:val="18"/>
              </w:rPr>
            </w:pPr>
            <w:r>
              <w:rPr>
                <w:sz w:val="18"/>
                <w:szCs w:val="18"/>
              </w:rPr>
              <w:t>IN or OUT. Defaults to the tunnel's configured direction. Stamped on every result.</w:t>
            </w:r>
          </w:p>
        </w:tc>
      </w:tr>
    </w:tbl>
    <w:p w14:paraId="049017C3" w14:textId="77777777" w:rsidR="00182B75" w:rsidRDefault="00182B75"/>
    <w:p w14:paraId="26EC479E" w14:textId="77777777" w:rsidR="00182B75" w:rsidRDefault="00000000">
      <w:pPr>
        <w:pBdr>
          <w:top w:val="single" w:sz="4" w:space="1" w:color="D9D9D9"/>
          <w:left w:val="single" w:sz="4" w:space="4" w:color="D9D9D9"/>
          <w:right w:val="single" w:sz="4" w:space="4" w:color="D9D9D9"/>
        </w:pBdr>
        <w:shd w:val="clear" w:color="auto" w:fill="F7F7F7"/>
        <w:spacing w:before="60"/>
        <w:contextualSpacing/>
        <w:rPr>
          <w:rFonts w:ascii="Consolas" w:hAnsi="Consolas"/>
          <w:sz w:val="17"/>
          <w:szCs w:val="17"/>
        </w:rPr>
      </w:pPr>
      <w:r>
        <w:rPr>
          <w:rFonts w:ascii="Consolas" w:hAnsi="Consolas"/>
          <w:sz w:val="17"/>
          <w:szCs w:val="17"/>
        </w:rPr>
        <w:t>POST /api/v1/mode</w:t>
      </w:r>
    </w:p>
    <w:p w14:paraId="51843F94"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X-API-Key: &lt;your key&gt;</w:t>
      </w:r>
    </w:p>
    <w:p w14:paraId="59880008"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Content-Type: application/json</w:t>
      </w:r>
    </w:p>
    <w:p w14:paraId="517628FE" w14:textId="77777777" w:rsidR="00182B75" w:rsidRDefault="00182B75">
      <w:pPr>
        <w:pBdr>
          <w:left w:val="single" w:sz="4" w:space="4" w:color="D9D9D9"/>
          <w:right w:val="single" w:sz="4" w:space="4" w:color="D9D9D9"/>
        </w:pBdr>
        <w:shd w:val="clear" w:color="auto" w:fill="F7F7F7"/>
        <w:contextualSpacing/>
        <w:rPr>
          <w:rFonts w:ascii="Consolas" w:hAnsi="Consolas"/>
          <w:sz w:val="17"/>
          <w:szCs w:val="17"/>
        </w:rPr>
      </w:pPr>
    </w:p>
    <w:p w14:paraId="3D0F7C4E"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w:t>
      </w:r>
    </w:p>
    <w:p w14:paraId="1620829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"mode":          "SUPERFAST",</w:t>
      </w:r>
    </w:p>
    <w:p w14:paraId="783FCFC5"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"ean":           "8905527164445",</w:t>
      </w:r>
    </w:p>
    <w:p w14:paraId="4312B9BE"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"expectedCount": 40,</w:t>
      </w:r>
    </w:p>
    <w:p w14:paraId="406C8D8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"callbackUrl":   "http://wms.warehouse.local:9000/wms/rfid/inventory"</w:t>
      </w:r>
    </w:p>
    <w:p w14:paraId="1F7F7121"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w:t>
      </w:r>
    </w:p>
    <w:p w14:paraId="7723D215" w14:textId="77777777" w:rsidR="00182B75" w:rsidRDefault="00182B75">
      <w:pPr>
        <w:pBdr>
          <w:left w:val="single" w:sz="4" w:space="4" w:color="D9D9D9"/>
          <w:right w:val="single" w:sz="4" w:space="4" w:color="D9D9D9"/>
        </w:pBdr>
        <w:shd w:val="clear" w:color="auto" w:fill="F7F7F7"/>
        <w:contextualSpacing/>
        <w:rPr>
          <w:rFonts w:ascii="Consolas" w:hAnsi="Consolas"/>
          <w:sz w:val="17"/>
          <w:szCs w:val="17"/>
        </w:rPr>
      </w:pPr>
    </w:p>
    <w:p w14:paraId="343F5A54"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200 OK</w:t>
      </w:r>
    </w:p>
    <w:p w14:paraId="7D79152A"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w:t>
      </w:r>
    </w:p>
    <w:p w14:paraId="292DE57E"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"mode":          "SUPERFAST",</w:t>
      </w:r>
    </w:p>
    <w:p w14:paraId="60C9E8B7"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"ean":           "8905527164445",</w:t>
      </w:r>
    </w:p>
    <w:p w14:paraId="3CF19B6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"gtin14":        "08905527164445",</w:t>
      </w:r>
    </w:p>
    <w:p w14:paraId="1BE4BAD5"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"expectedCount": 40,</w:t>
      </w:r>
    </w:p>
    <w:p w14:paraId="30E03820"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"callbackUrl":   "http://wms.warehouse.local:9000/wms/rfid/inventory",</w:t>
      </w:r>
    </w:p>
    <w:p w14:paraId="24D5E6B0"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"direction":     "IN",</w:t>
      </w:r>
    </w:p>
    <w:p w14:paraId="3CFFB738"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"armedAt":       "2026-08-27T09:12:44.006Z"</w:t>
      </w:r>
    </w:p>
    <w:p w14:paraId="3924AB8C" w14:textId="77777777" w:rsidR="00182B75" w:rsidRDefault="00000000">
      <w:pPr>
        <w:pBdr>
          <w:left w:val="single" w:sz="4" w:space="4" w:color="D9D9D9"/>
          <w:bottom w:val="single" w:sz="4" w:space="1" w:color="D9D9D9"/>
          <w:right w:val="single" w:sz="4" w:space="4" w:color="D9D9D9"/>
        </w:pBdr>
        <w:shd w:val="clear" w:color="auto" w:fill="F7F7F7"/>
        <w:spacing w:after="120"/>
        <w:contextualSpacing/>
        <w:rPr>
          <w:rFonts w:ascii="Consolas" w:hAnsi="Consolas"/>
          <w:sz w:val="17"/>
          <w:szCs w:val="17"/>
        </w:rPr>
      </w:pPr>
      <w:r>
        <w:rPr>
          <w:rFonts w:ascii="Consolas" w:hAnsi="Consolas"/>
          <w:sz w:val="17"/>
          <w:szCs w:val="17"/>
        </w:rPr>
        <w:t>}</w:t>
      </w:r>
    </w:p>
    <w:p w14:paraId="4ED5E948" w14:textId="77777777" w:rsidR="00182B75" w:rsidRDefault="00000000">
      <w:pPr>
        <w:pStyle w:val="Heading3"/>
      </w:pPr>
      <w:bookmarkStart w:id="37" w:name="_Toc238721652"/>
      <w:r>
        <w:t>What happens for each carton</w:t>
      </w:r>
      <w:bookmarkEnd w:id="37"/>
    </w:p>
    <w:p w14:paraId="7F635DAC" w14:textId="77777777" w:rsidR="00182B75" w:rsidRDefault="00000000">
      <w:r>
        <w:t>Once armed, the reader repeats the following cycle without WMS involvement. The target for the whole cycle is three to five seconds.</w:t>
      </w:r>
    </w:p>
    <w:p w14:paraId="220D8C9E" w14:textId="77CE6514" w:rsidR="00182B75" w:rsidRDefault="00000000">
      <w:pPr>
        <w:pStyle w:val="ListParagraph"/>
        <w:numPr>
          <w:ilvl w:val="0"/>
          <w:numId w:val="3"/>
        </w:numPr>
        <w:spacing w:after="60"/>
      </w:pPr>
      <w:r>
        <w:t xml:space="preserve">The optical sensor detects a carton arriving in the RFID reading zone, and the reader energises the antennas. </w:t>
      </w:r>
    </w:p>
    <w:p w14:paraId="7CD84A0F" w14:textId="7D9213F9" w:rsidR="00182B75" w:rsidRDefault="00000000">
      <w:pPr>
        <w:pStyle w:val="ListParagraph"/>
        <w:numPr>
          <w:ilvl w:val="0"/>
          <w:numId w:val="3"/>
        </w:numPr>
        <w:spacing w:after="60"/>
      </w:pPr>
      <w:r>
        <w:t xml:space="preserve">The reader inventories the carton, ending as soon as it has seen </w:t>
      </w:r>
      <w:r>
        <w:rPr>
          <w:rFonts w:ascii="Consolas" w:hAnsi="Consolas"/>
          <w:sz w:val="18"/>
          <w:szCs w:val="18"/>
        </w:rPr>
        <w:t>expectedCount</w:t>
      </w:r>
      <w:r>
        <w:t xml:space="preserve"> distinct EPCs of the armed EAN</w:t>
      </w:r>
    </w:p>
    <w:p w14:paraId="109E184A" w14:textId="77777777" w:rsidR="00182B75" w:rsidRDefault="00000000">
      <w:pPr>
        <w:pStyle w:val="ListParagraph"/>
        <w:numPr>
          <w:ilvl w:val="0"/>
          <w:numId w:val="3"/>
        </w:numPr>
        <w:spacing w:after="60"/>
      </w:pPr>
      <w:r>
        <w:t>The reader releases the carton from the reading zone.</w:t>
      </w:r>
    </w:p>
    <w:p w14:paraId="1C1685A8" w14:textId="77777777" w:rsidR="00182B75" w:rsidRDefault="00000000">
      <w:pPr>
        <w:pStyle w:val="ListParagraph"/>
        <w:numPr>
          <w:ilvl w:val="0"/>
          <w:numId w:val="3"/>
        </w:numPr>
        <w:spacing w:after="60"/>
      </w:pPr>
      <w:r>
        <w:t xml:space="preserve">The reader POSTs the result to </w:t>
      </w:r>
      <w:r>
        <w:rPr>
          <w:rFonts w:ascii="Consolas" w:hAnsi="Consolas"/>
          <w:sz w:val="18"/>
          <w:szCs w:val="18"/>
        </w:rPr>
        <w:t>callbackUrl</w:t>
      </w:r>
      <w:r>
        <w:t>.</w:t>
      </w:r>
    </w:p>
    <w:tbl>
      <w:tblPr>
        <w:tblW w:w="9000" w:type="dxa"/>
        <w:tblBorders>
          <w:top w:val="single" w:sz="4" w:space="0" w:color="8EAADB"/>
          <w:left w:val="single" w:sz="18" w:space="0" w:color="1F3864"/>
          <w:bottom w:val="single" w:sz="4" w:space="0" w:color="8EAADB"/>
          <w:right w:val="single" w:sz="4" w:space="0" w:color="8EAADB"/>
        </w:tblBorders>
        <w:tblLook w:val="04A0" w:firstRow="1" w:lastRow="0" w:firstColumn="1" w:lastColumn="0" w:noHBand="0" w:noVBand="1"/>
      </w:tblPr>
      <w:tblGrid>
        <w:gridCol w:w="9000"/>
      </w:tblGrid>
      <w:tr w:rsidR="00182B75" w14:paraId="047D064D" w14:textId="77777777">
        <w:tc>
          <w:tcPr>
            <w:tcW w:w="9000" w:type="dxa"/>
            <w:shd w:val="clear" w:color="auto" w:fill="EDF2F9"/>
            <w:tcMar>
              <w:top w:w="100" w:type="dxa"/>
              <w:left w:w="140" w:type="dxa"/>
              <w:bottom w:w="100" w:type="dxa"/>
              <w:right w:w="140" w:type="dxa"/>
            </w:tcMar>
          </w:tcPr>
          <w:p w14:paraId="27124F68" w14:textId="77777777" w:rsidR="00182B75" w:rsidRDefault="00000000">
            <w:pPr>
              <w:rPr>
                <w:sz w:val="19"/>
                <w:szCs w:val="19"/>
              </w:rPr>
            </w:pPr>
            <w:r>
              <w:rPr>
                <w:sz w:val="19"/>
                <w:szCs w:val="19"/>
              </w:rPr>
              <w:t>The release happens before the callback, not after. A slow or unavailable WMS endpoint therefore does not stall the conveyor — results are retried and, if the WMS stays unreachable, spooled to the reader's disk. Your endpoint being down costs you catch-up work, not throughput.</w:t>
            </w:r>
          </w:p>
        </w:tc>
      </w:tr>
    </w:tbl>
    <w:p w14:paraId="4B677052" w14:textId="77777777" w:rsidR="00182B75" w:rsidRDefault="00182B75"/>
    <w:p w14:paraId="5A4CC40B" w14:textId="77777777" w:rsidR="00182B75" w:rsidRDefault="00000000">
      <w:pPr>
        <w:pStyle w:val="Heading3"/>
      </w:pPr>
      <w:bookmarkStart w:id="38" w:name="_Toc238721653"/>
      <w:r>
        <w:t>The result callback</w:t>
      </w:r>
      <w:bookmarkEnd w:id="38"/>
    </w:p>
    <w:p w14:paraId="4E09B40F" w14:textId="77777777" w:rsidR="00182B75" w:rsidRDefault="00000000">
      <w:r>
        <w:t>The reader POSTs one result per carton. The same object is returned by Managed Reading Mode, so an integration can share one parser.</w:t>
      </w:r>
    </w:p>
    <w:p w14:paraId="654D8A06" w14:textId="77777777" w:rsidR="00182B75" w:rsidRDefault="00000000">
      <w:pPr>
        <w:pBdr>
          <w:top w:val="single" w:sz="4" w:space="1" w:color="D9D9D9"/>
          <w:left w:val="single" w:sz="4" w:space="4" w:color="D9D9D9"/>
          <w:right w:val="single" w:sz="4" w:space="4" w:color="D9D9D9"/>
        </w:pBdr>
        <w:shd w:val="clear" w:color="auto" w:fill="F7F7F7"/>
        <w:spacing w:before="60"/>
        <w:contextualSpacing/>
        <w:rPr>
          <w:rFonts w:ascii="Consolas" w:hAnsi="Consolas"/>
          <w:sz w:val="17"/>
          <w:szCs w:val="17"/>
        </w:rPr>
      </w:pPr>
      <w:r>
        <w:rPr>
          <w:rFonts w:ascii="Consolas" w:hAnsi="Consolas"/>
          <w:sz w:val="17"/>
          <w:szCs w:val="17"/>
        </w:rPr>
        <w:t>POST /wms/rfid/inventory</w:t>
      </w:r>
    </w:p>
    <w:p w14:paraId="6AB4FB91"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lastRenderedPageBreak/>
        <w:t>Content-Type: application/json</w:t>
      </w:r>
    </w:p>
    <w:p w14:paraId="3C23DF64"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X-Callback-Token: &lt;the token your WMS issued&gt;</w:t>
      </w:r>
    </w:p>
    <w:p w14:paraId="473DC084" w14:textId="77777777" w:rsidR="00182B75" w:rsidRDefault="00182B75">
      <w:pPr>
        <w:pBdr>
          <w:left w:val="single" w:sz="4" w:space="4" w:color="D9D9D9"/>
          <w:right w:val="single" w:sz="4" w:space="4" w:color="D9D9D9"/>
        </w:pBdr>
        <w:shd w:val="clear" w:color="auto" w:fill="F7F7F7"/>
        <w:contextualSpacing/>
        <w:rPr>
          <w:rFonts w:ascii="Consolas" w:hAnsi="Consolas"/>
          <w:sz w:val="17"/>
          <w:szCs w:val="17"/>
        </w:rPr>
      </w:pPr>
    </w:p>
    <w:p w14:paraId="270F62D8"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w:t>
      </w:r>
    </w:p>
    <w:p w14:paraId="144FB89C"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"id":            "8f2b1c44-9a0e-4d7b-b2a1-7c5e9d3f0a11",</w:t>
      </w:r>
    </w:p>
    <w:p w14:paraId="5169FEBB"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"sequence":      1188,</w:t>
      </w:r>
    </w:p>
    <w:p w14:paraId="6A5E1F67"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"mode":          "SUPERFAST",</w:t>
      </w:r>
    </w:p>
    <w:p w14:paraId="37E79998"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"direction":     "IN",</w:t>
      </w:r>
    </w:p>
    <w:p w14:paraId="4AFC3AA1" w14:textId="77777777" w:rsidR="00182B75" w:rsidRPr="002B5F4F" w:rsidRDefault="00000000">
      <w:pPr>
        <w:pBdr>
          <w:left w:val="single" w:sz="4" w:space="4" w:color="D9D9D9"/>
          <w:right w:val="single" w:sz="4" w:space="4" w:color="D9D9D9"/>
        </w:pBdr>
        <w:shd w:val="clear" w:color="auto" w:fill="F7F7F7"/>
        <w:contextualSpacing/>
        <w:rPr>
          <w:rFonts w:ascii="Consolas" w:hAnsi="Consolas"/>
          <w:sz w:val="17"/>
          <w:szCs w:val="17"/>
          <w:lang w:val="de-AT"/>
        </w:rPr>
      </w:pPr>
      <w:r>
        <w:rPr>
          <w:rFonts w:ascii="Consolas" w:hAnsi="Consolas"/>
          <w:sz w:val="17"/>
          <w:szCs w:val="17"/>
        </w:rPr>
        <w:t xml:space="preserve">  </w:t>
      </w:r>
      <w:r w:rsidRPr="002B5F4F">
        <w:rPr>
          <w:rFonts w:ascii="Consolas" w:hAnsi="Consolas"/>
          <w:sz w:val="17"/>
          <w:szCs w:val="17"/>
          <w:lang w:val="de-AT"/>
        </w:rPr>
        <w:t>"ean":           "8905527164445",</w:t>
      </w:r>
    </w:p>
    <w:p w14:paraId="4962073B" w14:textId="77777777" w:rsidR="00182B75" w:rsidRPr="002B5F4F" w:rsidRDefault="00000000">
      <w:pPr>
        <w:pBdr>
          <w:left w:val="single" w:sz="4" w:space="4" w:color="D9D9D9"/>
          <w:right w:val="single" w:sz="4" w:space="4" w:color="D9D9D9"/>
        </w:pBdr>
        <w:shd w:val="clear" w:color="auto" w:fill="F7F7F7"/>
        <w:contextualSpacing/>
        <w:rPr>
          <w:rFonts w:ascii="Consolas" w:hAnsi="Consolas"/>
          <w:sz w:val="17"/>
          <w:szCs w:val="17"/>
          <w:lang w:val="de-AT"/>
        </w:rPr>
      </w:pPr>
      <w:r w:rsidRPr="002B5F4F">
        <w:rPr>
          <w:rFonts w:ascii="Consolas" w:hAnsi="Consolas"/>
          <w:sz w:val="17"/>
          <w:szCs w:val="17"/>
          <w:lang w:val="de-AT"/>
        </w:rPr>
        <w:t xml:space="preserve">  "gtin14":        "08905527164445",</w:t>
      </w:r>
    </w:p>
    <w:p w14:paraId="50BC4CFB" w14:textId="77777777" w:rsidR="00182B75" w:rsidRPr="002B5F4F" w:rsidRDefault="00000000">
      <w:pPr>
        <w:pBdr>
          <w:left w:val="single" w:sz="4" w:space="4" w:color="D9D9D9"/>
          <w:right w:val="single" w:sz="4" w:space="4" w:color="D9D9D9"/>
        </w:pBdr>
        <w:shd w:val="clear" w:color="auto" w:fill="F7F7F7"/>
        <w:contextualSpacing/>
        <w:rPr>
          <w:rFonts w:ascii="Consolas" w:hAnsi="Consolas"/>
          <w:sz w:val="17"/>
          <w:szCs w:val="17"/>
          <w:lang w:val="de-AT"/>
        </w:rPr>
      </w:pPr>
      <w:r w:rsidRPr="002B5F4F">
        <w:rPr>
          <w:rFonts w:ascii="Consolas" w:hAnsi="Consolas"/>
          <w:sz w:val="17"/>
          <w:szCs w:val="17"/>
          <w:lang w:val="de-AT"/>
        </w:rPr>
        <w:t xml:space="preserve">  "startedAt":     "2026-08-27T09:14:02.118Z",</w:t>
      </w:r>
    </w:p>
    <w:p w14:paraId="62E21E43"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sidRPr="002B5F4F">
        <w:rPr>
          <w:rFonts w:ascii="Consolas" w:hAnsi="Consolas"/>
          <w:sz w:val="17"/>
          <w:szCs w:val="17"/>
          <w:lang w:val="de-AT"/>
        </w:rPr>
        <w:t xml:space="preserve">  </w:t>
      </w:r>
      <w:r>
        <w:rPr>
          <w:rFonts w:ascii="Consolas" w:hAnsi="Consolas"/>
          <w:sz w:val="17"/>
          <w:szCs w:val="17"/>
        </w:rPr>
        <w:t>"</w:t>
      </w:r>
      <w:proofErr w:type="spellStart"/>
      <w:r>
        <w:rPr>
          <w:rFonts w:ascii="Consolas" w:hAnsi="Consolas"/>
          <w:sz w:val="17"/>
          <w:szCs w:val="17"/>
        </w:rPr>
        <w:t>endedAt</w:t>
      </w:r>
      <w:proofErr w:type="spellEnd"/>
      <w:r>
        <w:rPr>
          <w:rFonts w:ascii="Consolas" w:hAnsi="Consolas"/>
          <w:sz w:val="17"/>
          <w:szCs w:val="17"/>
        </w:rPr>
        <w:t>":       "2026-08-27T09:14:03.948Z",</w:t>
      </w:r>
    </w:p>
    <w:p w14:paraId="17AFCB75"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"durationMs":    1830,</w:t>
      </w:r>
    </w:p>
    <w:p w14:paraId="4E1CF62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"stopReason":    "COUNT_REACHED",</w:t>
      </w:r>
    </w:p>
    <w:p w14:paraId="481D4922"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"expectedCount": 40,</w:t>
      </w:r>
    </w:p>
    <w:p w14:paraId="268B71F3"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"complete":      true,</w:t>
      </w:r>
    </w:p>
    <w:p w14:paraId="4E9F2D86"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"matched": {</w:t>
      </w:r>
    </w:p>
    <w:p w14:paraId="4BA25B00"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"count": 40,</w:t>
      </w:r>
    </w:p>
    <w:p w14:paraId="2E89E95D"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"tags": [</w:t>
      </w:r>
    </w:p>
    <w:p w14:paraId="7BCA70DE"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 "epc":  "30361F8CDC100F0000000413",</w:t>
      </w:r>
    </w:p>
    <w:p w14:paraId="2058FDEB"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"tid":  "E2801190A50300481234ABCD",</w:t>
      </w:r>
    </w:p>
    <w:p w14:paraId="1111F139"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"serial": 1043, "rssi": -47, "reads": 12, "firstSeenMs": 214 }</w:t>
      </w:r>
    </w:p>
    <w:p w14:paraId="785FCACE"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w:t>
      </w:r>
    </w:p>
    <w:p w14:paraId="0DF43C65"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w:t>
      </w:r>
    </w:p>
    <w:p w14:paraId="6DBDB665"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"unexpected":  [],</w:t>
      </w:r>
    </w:p>
    <w:p w14:paraId="220B3A61"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"undecodable": []</w:t>
      </w:r>
    </w:p>
    <w:p w14:paraId="23CB4E1E" w14:textId="77777777" w:rsidR="00182B75" w:rsidRDefault="00000000">
      <w:pPr>
        <w:pBdr>
          <w:left w:val="single" w:sz="4" w:space="4" w:color="D9D9D9"/>
          <w:bottom w:val="single" w:sz="4" w:space="1" w:color="D9D9D9"/>
          <w:right w:val="single" w:sz="4" w:space="4" w:color="D9D9D9"/>
        </w:pBdr>
        <w:shd w:val="clear" w:color="auto" w:fill="F7F7F7"/>
        <w:spacing w:after="120"/>
        <w:contextualSpacing/>
        <w:rPr>
          <w:rFonts w:ascii="Consolas" w:hAnsi="Consolas"/>
          <w:sz w:val="17"/>
          <w:szCs w:val="17"/>
        </w:rPr>
      </w:pPr>
      <w:r>
        <w:rPr>
          <w:rFonts w:ascii="Consolas" w:hAnsi="Consolas"/>
          <w:sz w:val="17"/>
          <w:szCs w:val="17"/>
        </w:rPr>
        <w:t>}</w:t>
      </w:r>
    </w:p>
    <w:p w14:paraId="49809530" w14:textId="77777777" w:rsidR="00182B75" w:rsidRDefault="00000000">
      <w:pPr>
        <w:pStyle w:val="Heading4"/>
      </w:pPr>
      <w:r>
        <w:t>Result fields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2000"/>
        <w:gridCol w:w="1200"/>
        <w:gridCol w:w="5800"/>
      </w:tblGrid>
      <w:tr w:rsidR="00182B75" w14:paraId="0292212D" w14:textId="77777777">
        <w:trPr>
          <w:tblHeader/>
        </w:trPr>
        <w:tc>
          <w:tcPr>
            <w:tcW w:w="2000" w:type="dxa"/>
            <w:shd w:val="clear" w:color="auto" w:fill="1F3864"/>
            <w:tcMar>
              <w:top w:w="60" w:type="dxa"/>
              <w:bottom w:w="60" w:type="dxa"/>
            </w:tcMar>
          </w:tcPr>
          <w:p w14:paraId="64E8266E" w14:textId="77777777" w:rsidR="00182B75" w:rsidRDefault="00000000">
            <w:pPr>
              <w:spacing w:before="20" w:after="20"/>
              <w:rPr>
                <w:b/>
                <w:color w:val="FFFFFF"/>
                <w:sz w:val="18"/>
                <w:szCs w:val="18"/>
              </w:rPr>
            </w:pPr>
            <w:r>
              <w:rPr>
                <w:b/>
                <w:color w:val="FFFFFF"/>
                <w:sz w:val="18"/>
                <w:szCs w:val="18"/>
              </w:rPr>
              <w:t>Field</w:t>
            </w:r>
          </w:p>
        </w:tc>
        <w:tc>
          <w:tcPr>
            <w:tcW w:w="1200" w:type="dxa"/>
            <w:shd w:val="clear" w:color="auto" w:fill="1F3864"/>
            <w:tcMar>
              <w:top w:w="60" w:type="dxa"/>
              <w:bottom w:w="60" w:type="dxa"/>
            </w:tcMar>
          </w:tcPr>
          <w:p w14:paraId="39173B8E" w14:textId="77777777" w:rsidR="00182B75" w:rsidRDefault="00000000">
            <w:pPr>
              <w:spacing w:before="20" w:after="20"/>
              <w:rPr>
                <w:b/>
                <w:color w:val="FFFFFF"/>
                <w:sz w:val="18"/>
                <w:szCs w:val="18"/>
              </w:rPr>
            </w:pPr>
            <w:r>
              <w:rPr>
                <w:b/>
                <w:color w:val="FFFFFF"/>
                <w:sz w:val="18"/>
                <w:szCs w:val="18"/>
              </w:rPr>
              <w:t>Type</w:t>
            </w:r>
          </w:p>
        </w:tc>
        <w:tc>
          <w:tcPr>
            <w:tcW w:w="5800" w:type="dxa"/>
            <w:shd w:val="clear" w:color="auto" w:fill="1F3864"/>
            <w:tcMar>
              <w:top w:w="60" w:type="dxa"/>
              <w:bottom w:w="60" w:type="dxa"/>
            </w:tcMar>
          </w:tcPr>
          <w:p w14:paraId="4B547826" w14:textId="77777777" w:rsidR="00182B75" w:rsidRDefault="00000000">
            <w:pPr>
              <w:spacing w:before="20" w:after="20"/>
              <w:rPr>
                <w:b/>
                <w:color w:val="FFFFFF"/>
                <w:sz w:val="18"/>
                <w:szCs w:val="18"/>
              </w:rPr>
            </w:pPr>
            <w:r>
              <w:rPr>
                <w:b/>
                <w:color w:val="FFFFFF"/>
                <w:sz w:val="18"/>
                <w:szCs w:val="18"/>
              </w:rPr>
              <w:t>Meaning</w:t>
            </w:r>
          </w:p>
        </w:tc>
      </w:tr>
      <w:tr w:rsidR="00182B75" w14:paraId="6DD18086" w14:textId="77777777">
        <w:tc>
          <w:tcPr>
            <w:tcW w:w="2000" w:type="dxa"/>
            <w:tcMar>
              <w:top w:w="60" w:type="dxa"/>
              <w:bottom w:w="60" w:type="dxa"/>
            </w:tcMar>
          </w:tcPr>
          <w:p w14:paraId="3B0F66E2" w14:textId="77777777" w:rsidR="00182B75" w:rsidRDefault="00000000">
            <w:pPr>
              <w:spacing w:before="20" w:after="20"/>
              <w:rPr>
                <w:sz w:val="18"/>
                <w:szCs w:val="18"/>
              </w:rPr>
            </w:pPr>
            <w:r>
              <w:rPr>
                <w:sz w:val="18"/>
                <w:szCs w:val="18"/>
              </w:rPr>
              <w:t>id</w:t>
            </w:r>
          </w:p>
        </w:tc>
        <w:tc>
          <w:tcPr>
            <w:tcW w:w="1200" w:type="dxa"/>
            <w:tcMar>
              <w:top w:w="60" w:type="dxa"/>
              <w:bottom w:w="60" w:type="dxa"/>
            </w:tcMar>
          </w:tcPr>
          <w:p w14:paraId="58EAB409" w14:textId="77777777" w:rsidR="00182B75" w:rsidRDefault="00000000">
            <w:pPr>
              <w:spacing w:before="20" w:after="20"/>
              <w:rPr>
                <w:sz w:val="18"/>
                <w:szCs w:val="18"/>
              </w:rPr>
            </w:pPr>
            <w:r>
              <w:rPr>
                <w:sz w:val="18"/>
                <w:szCs w:val="18"/>
              </w:rPr>
              <w:t>string</w:t>
            </w:r>
          </w:p>
        </w:tc>
        <w:tc>
          <w:tcPr>
            <w:tcW w:w="5800" w:type="dxa"/>
            <w:tcMar>
              <w:top w:w="60" w:type="dxa"/>
              <w:bottom w:w="60" w:type="dxa"/>
            </w:tcMar>
          </w:tcPr>
          <w:p w14:paraId="3F099623" w14:textId="77777777" w:rsidR="00182B75" w:rsidRDefault="00000000">
            <w:pPr>
              <w:spacing w:before="20" w:after="20"/>
              <w:rPr>
                <w:sz w:val="18"/>
                <w:szCs w:val="18"/>
              </w:rPr>
            </w:pPr>
            <w:r>
              <w:rPr>
                <w:sz w:val="18"/>
                <w:szCs w:val="18"/>
              </w:rPr>
              <w:t>Result identifier (UUID). Stable for the life of the result — deduplicate on this.</w:t>
            </w:r>
          </w:p>
        </w:tc>
      </w:tr>
      <w:tr w:rsidR="00182B75" w14:paraId="680C0424" w14:textId="77777777">
        <w:tc>
          <w:tcPr>
            <w:tcW w:w="2000" w:type="dxa"/>
            <w:tcMar>
              <w:top w:w="60" w:type="dxa"/>
              <w:bottom w:w="60" w:type="dxa"/>
            </w:tcMar>
          </w:tcPr>
          <w:p w14:paraId="193C7D48" w14:textId="77777777" w:rsidR="00182B75" w:rsidRDefault="00000000">
            <w:pPr>
              <w:spacing w:before="20" w:after="20"/>
              <w:rPr>
                <w:sz w:val="18"/>
                <w:szCs w:val="18"/>
              </w:rPr>
            </w:pPr>
            <w:r>
              <w:rPr>
                <w:sz w:val="18"/>
                <w:szCs w:val="18"/>
              </w:rPr>
              <w:t>sequence</w:t>
            </w:r>
          </w:p>
        </w:tc>
        <w:tc>
          <w:tcPr>
            <w:tcW w:w="1200" w:type="dxa"/>
            <w:tcMar>
              <w:top w:w="60" w:type="dxa"/>
              <w:bottom w:w="60" w:type="dxa"/>
            </w:tcMar>
          </w:tcPr>
          <w:p w14:paraId="409EFC83" w14:textId="77777777" w:rsidR="00182B75" w:rsidRDefault="00000000">
            <w:pPr>
              <w:spacing w:before="20" w:after="20"/>
              <w:rPr>
                <w:sz w:val="18"/>
                <w:szCs w:val="18"/>
              </w:rPr>
            </w:pPr>
            <w:r>
              <w:rPr>
                <w:sz w:val="18"/>
                <w:szCs w:val="18"/>
              </w:rPr>
              <w:t>integer</w:t>
            </w:r>
          </w:p>
        </w:tc>
        <w:tc>
          <w:tcPr>
            <w:tcW w:w="5800" w:type="dxa"/>
            <w:tcMar>
              <w:top w:w="60" w:type="dxa"/>
              <w:bottom w:w="60" w:type="dxa"/>
            </w:tcMar>
          </w:tcPr>
          <w:p w14:paraId="2E4A00C3" w14:textId="77777777" w:rsidR="00182B75" w:rsidRDefault="00000000">
            <w:pPr>
              <w:spacing w:before="20" w:after="20"/>
              <w:rPr>
                <w:sz w:val="18"/>
                <w:szCs w:val="18"/>
              </w:rPr>
            </w:pPr>
            <w:r>
              <w:rPr>
                <w:sz w:val="18"/>
                <w:szCs w:val="18"/>
              </w:rPr>
              <w:t>Monotonic and durable; survives a reader restart. Your cursor if you ever need to reconcile.</w:t>
            </w:r>
          </w:p>
        </w:tc>
      </w:tr>
      <w:tr w:rsidR="00182B75" w14:paraId="64905B2A" w14:textId="77777777">
        <w:tc>
          <w:tcPr>
            <w:tcW w:w="2000" w:type="dxa"/>
            <w:tcMar>
              <w:top w:w="60" w:type="dxa"/>
              <w:bottom w:w="60" w:type="dxa"/>
            </w:tcMar>
          </w:tcPr>
          <w:p w14:paraId="3007C7F9" w14:textId="77777777" w:rsidR="00182B75" w:rsidRDefault="00000000">
            <w:pPr>
              <w:spacing w:before="20" w:after="20"/>
              <w:rPr>
                <w:sz w:val="18"/>
                <w:szCs w:val="18"/>
              </w:rPr>
            </w:pPr>
            <w:r>
              <w:rPr>
                <w:sz w:val="18"/>
                <w:szCs w:val="18"/>
              </w:rPr>
              <w:t>mode</w:t>
            </w:r>
          </w:p>
        </w:tc>
        <w:tc>
          <w:tcPr>
            <w:tcW w:w="1200" w:type="dxa"/>
            <w:tcMar>
              <w:top w:w="60" w:type="dxa"/>
              <w:bottom w:w="60" w:type="dxa"/>
            </w:tcMar>
          </w:tcPr>
          <w:p w14:paraId="358F6EB4" w14:textId="77777777" w:rsidR="00182B75" w:rsidRDefault="00000000">
            <w:pPr>
              <w:spacing w:before="20" w:after="20"/>
              <w:rPr>
                <w:sz w:val="18"/>
                <w:szCs w:val="18"/>
              </w:rPr>
            </w:pPr>
            <w:r>
              <w:rPr>
                <w:sz w:val="18"/>
                <w:szCs w:val="18"/>
              </w:rPr>
              <w:t>string</w:t>
            </w:r>
          </w:p>
        </w:tc>
        <w:tc>
          <w:tcPr>
            <w:tcW w:w="5800" w:type="dxa"/>
            <w:tcMar>
              <w:top w:w="60" w:type="dxa"/>
              <w:bottom w:w="60" w:type="dxa"/>
            </w:tcMar>
          </w:tcPr>
          <w:p w14:paraId="5A96C1A9" w14:textId="77777777" w:rsidR="00182B75" w:rsidRDefault="00000000">
            <w:pPr>
              <w:spacing w:before="20" w:after="20"/>
              <w:rPr>
                <w:sz w:val="18"/>
                <w:szCs w:val="18"/>
              </w:rPr>
            </w:pPr>
            <w:r>
              <w:rPr>
                <w:sz w:val="18"/>
                <w:szCs w:val="18"/>
              </w:rPr>
              <w:t>The mode that produced this result.</w:t>
            </w:r>
          </w:p>
        </w:tc>
      </w:tr>
      <w:tr w:rsidR="00182B75" w14:paraId="277D2F14" w14:textId="77777777">
        <w:tc>
          <w:tcPr>
            <w:tcW w:w="2000" w:type="dxa"/>
            <w:tcMar>
              <w:top w:w="60" w:type="dxa"/>
              <w:bottom w:w="60" w:type="dxa"/>
            </w:tcMar>
          </w:tcPr>
          <w:p w14:paraId="1106543F" w14:textId="77777777" w:rsidR="00182B75" w:rsidRDefault="00000000">
            <w:pPr>
              <w:spacing w:before="20" w:after="20"/>
              <w:rPr>
                <w:sz w:val="18"/>
                <w:szCs w:val="18"/>
              </w:rPr>
            </w:pPr>
            <w:r>
              <w:rPr>
                <w:sz w:val="18"/>
                <w:szCs w:val="18"/>
              </w:rPr>
              <w:t>direction</w:t>
            </w:r>
          </w:p>
        </w:tc>
        <w:tc>
          <w:tcPr>
            <w:tcW w:w="1200" w:type="dxa"/>
            <w:tcMar>
              <w:top w:w="60" w:type="dxa"/>
              <w:bottom w:w="60" w:type="dxa"/>
            </w:tcMar>
          </w:tcPr>
          <w:p w14:paraId="3ADA9D46" w14:textId="77777777" w:rsidR="00182B75" w:rsidRDefault="00000000">
            <w:pPr>
              <w:spacing w:before="20" w:after="20"/>
              <w:rPr>
                <w:sz w:val="18"/>
                <w:szCs w:val="18"/>
              </w:rPr>
            </w:pPr>
            <w:r>
              <w:rPr>
                <w:sz w:val="18"/>
                <w:szCs w:val="18"/>
              </w:rPr>
              <w:t>string</w:t>
            </w:r>
          </w:p>
        </w:tc>
        <w:tc>
          <w:tcPr>
            <w:tcW w:w="5800" w:type="dxa"/>
            <w:tcMar>
              <w:top w:w="60" w:type="dxa"/>
              <w:bottom w:w="60" w:type="dxa"/>
            </w:tcMar>
          </w:tcPr>
          <w:p w14:paraId="6FD05C98" w14:textId="77777777" w:rsidR="00182B75" w:rsidRDefault="00000000">
            <w:pPr>
              <w:spacing w:before="20" w:after="20"/>
              <w:rPr>
                <w:sz w:val="18"/>
                <w:szCs w:val="18"/>
              </w:rPr>
            </w:pPr>
            <w:r>
              <w:rPr>
                <w:sz w:val="18"/>
                <w:szCs w:val="18"/>
              </w:rPr>
              <w:t>IN or OUT, as armed.</w:t>
            </w:r>
          </w:p>
        </w:tc>
      </w:tr>
      <w:tr w:rsidR="00182B75" w14:paraId="039742AD" w14:textId="77777777">
        <w:tc>
          <w:tcPr>
            <w:tcW w:w="2000" w:type="dxa"/>
            <w:tcMar>
              <w:top w:w="60" w:type="dxa"/>
              <w:bottom w:w="60" w:type="dxa"/>
            </w:tcMar>
          </w:tcPr>
          <w:p w14:paraId="0883CF7C" w14:textId="77777777" w:rsidR="00182B75" w:rsidRDefault="00000000">
            <w:pPr>
              <w:spacing w:before="20" w:after="20"/>
              <w:rPr>
                <w:sz w:val="18"/>
                <w:szCs w:val="18"/>
              </w:rPr>
            </w:pPr>
            <w:r>
              <w:rPr>
                <w:sz w:val="18"/>
                <w:szCs w:val="18"/>
              </w:rPr>
              <w:t>ean / gtin14</w:t>
            </w:r>
          </w:p>
        </w:tc>
        <w:tc>
          <w:tcPr>
            <w:tcW w:w="1200" w:type="dxa"/>
            <w:tcMar>
              <w:top w:w="60" w:type="dxa"/>
              <w:bottom w:w="60" w:type="dxa"/>
            </w:tcMar>
          </w:tcPr>
          <w:p w14:paraId="43BB8AE2" w14:textId="77777777" w:rsidR="00182B75" w:rsidRDefault="00000000">
            <w:pPr>
              <w:spacing w:before="20" w:after="20"/>
              <w:rPr>
                <w:sz w:val="18"/>
                <w:szCs w:val="18"/>
              </w:rPr>
            </w:pPr>
            <w:r>
              <w:rPr>
                <w:sz w:val="18"/>
                <w:szCs w:val="18"/>
              </w:rPr>
              <w:t>string</w:t>
            </w:r>
          </w:p>
        </w:tc>
        <w:tc>
          <w:tcPr>
            <w:tcW w:w="5800" w:type="dxa"/>
            <w:tcMar>
              <w:top w:w="60" w:type="dxa"/>
              <w:bottom w:w="60" w:type="dxa"/>
            </w:tcMar>
          </w:tcPr>
          <w:p w14:paraId="0CCBDAD8" w14:textId="77777777" w:rsidR="00182B75" w:rsidRDefault="00000000">
            <w:pPr>
              <w:spacing w:before="20" w:after="20"/>
              <w:rPr>
                <w:sz w:val="18"/>
                <w:szCs w:val="18"/>
              </w:rPr>
            </w:pPr>
            <w:r>
              <w:rPr>
                <w:sz w:val="18"/>
                <w:szCs w:val="18"/>
              </w:rPr>
              <w:t>The SKU this read was performed against.</w:t>
            </w:r>
          </w:p>
        </w:tc>
      </w:tr>
      <w:tr w:rsidR="00182B75" w14:paraId="21BAD813" w14:textId="77777777">
        <w:tc>
          <w:tcPr>
            <w:tcW w:w="2000" w:type="dxa"/>
            <w:tcMar>
              <w:top w:w="60" w:type="dxa"/>
              <w:bottom w:w="60" w:type="dxa"/>
            </w:tcMar>
          </w:tcPr>
          <w:p w14:paraId="5CE58EC8" w14:textId="77777777" w:rsidR="00182B75" w:rsidRDefault="00000000">
            <w:pPr>
              <w:spacing w:before="20" w:after="20"/>
              <w:rPr>
                <w:sz w:val="18"/>
                <w:szCs w:val="18"/>
              </w:rPr>
            </w:pPr>
            <w:r>
              <w:rPr>
                <w:sz w:val="18"/>
                <w:szCs w:val="18"/>
              </w:rPr>
              <w:t>startedAt / endedAt</w:t>
            </w:r>
          </w:p>
        </w:tc>
        <w:tc>
          <w:tcPr>
            <w:tcW w:w="1200" w:type="dxa"/>
            <w:tcMar>
              <w:top w:w="60" w:type="dxa"/>
              <w:bottom w:w="60" w:type="dxa"/>
            </w:tcMar>
          </w:tcPr>
          <w:p w14:paraId="6DA387BD" w14:textId="77777777" w:rsidR="00182B75" w:rsidRDefault="00000000">
            <w:pPr>
              <w:spacing w:before="20" w:after="20"/>
              <w:rPr>
                <w:sz w:val="18"/>
                <w:szCs w:val="18"/>
              </w:rPr>
            </w:pPr>
            <w:r>
              <w:rPr>
                <w:sz w:val="18"/>
                <w:szCs w:val="18"/>
              </w:rPr>
              <w:t>timestamp</w:t>
            </w:r>
          </w:p>
        </w:tc>
        <w:tc>
          <w:tcPr>
            <w:tcW w:w="5800" w:type="dxa"/>
            <w:tcMar>
              <w:top w:w="60" w:type="dxa"/>
              <w:bottom w:w="60" w:type="dxa"/>
            </w:tcMar>
          </w:tcPr>
          <w:p w14:paraId="359B4BE1" w14:textId="77777777" w:rsidR="00182B75" w:rsidRDefault="00000000">
            <w:pPr>
              <w:spacing w:before="20" w:after="20"/>
              <w:rPr>
                <w:sz w:val="18"/>
                <w:szCs w:val="18"/>
              </w:rPr>
            </w:pPr>
            <w:r>
              <w:rPr>
                <w:sz w:val="18"/>
                <w:szCs w:val="18"/>
              </w:rPr>
              <w:t>When the read began and ended, from the reader's clock.</w:t>
            </w:r>
          </w:p>
        </w:tc>
      </w:tr>
      <w:tr w:rsidR="00182B75" w14:paraId="2718446D" w14:textId="77777777">
        <w:tc>
          <w:tcPr>
            <w:tcW w:w="2000" w:type="dxa"/>
            <w:tcMar>
              <w:top w:w="60" w:type="dxa"/>
              <w:bottom w:w="60" w:type="dxa"/>
            </w:tcMar>
          </w:tcPr>
          <w:p w14:paraId="18000282" w14:textId="77777777" w:rsidR="00182B75" w:rsidRDefault="00000000">
            <w:pPr>
              <w:spacing w:before="20" w:after="20"/>
              <w:rPr>
                <w:sz w:val="18"/>
                <w:szCs w:val="18"/>
              </w:rPr>
            </w:pPr>
            <w:r>
              <w:rPr>
                <w:sz w:val="18"/>
                <w:szCs w:val="18"/>
              </w:rPr>
              <w:t>durationMs</w:t>
            </w:r>
          </w:p>
        </w:tc>
        <w:tc>
          <w:tcPr>
            <w:tcW w:w="1200" w:type="dxa"/>
            <w:tcMar>
              <w:top w:w="60" w:type="dxa"/>
              <w:bottom w:w="60" w:type="dxa"/>
            </w:tcMar>
          </w:tcPr>
          <w:p w14:paraId="536CF224" w14:textId="77777777" w:rsidR="00182B75" w:rsidRDefault="00000000">
            <w:pPr>
              <w:spacing w:before="20" w:after="20"/>
              <w:rPr>
                <w:sz w:val="18"/>
                <w:szCs w:val="18"/>
              </w:rPr>
            </w:pPr>
            <w:r>
              <w:rPr>
                <w:sz w:val="18"/>
                <w:szCs w:val="18"/>
              </w:rPr>
              <w:t>integer</w:t>
            </w:r>
          </w:p>
        </w:tc>
        <w:tc>
          <w:tcPr>
            <w:tcW w:w="5800" w:type="dxa"/>
            <w:tcMar>
              <w:top w:w="60" w:type="dxa"/>
              <w:bottom w:w="60" w:type="dxa"/>
            </w:tcMar>
          </w:tcPr>
          <w:p w14:paraId="159242C5" w14:textId="77777777" w:rsidR="00182B75" w:rsidRDefault="00000000">
            <w:pPr>
              <w:spacing w:before="20" w:after="20"/>
              <w:rPr>
                <w:sz w:val="18"/>
                <w:szCs w:val="18"/>
              </w:rPr>
            </w:pPr>
            <w:r>
              <w:rPr>
                <w:sz w:val="18"/>
                <w:szCs w:val="18"/>
              </w:rPr>
              <w:t>How long the read took. Watch this against your line rate.</w:t>
            </w:r>
          </w:p>
        </w:tc>
      </w:tr>
      <w:tr w:rsidR="00182B75" w14:paraId="175A4763" w14:textId="77777777">
        <w:tc>
          <w:tcPr>
            <w:tcW w:w="2000" w:type="dxa"/>
            <w:tcMar>
              <w:top w:w="60" w:type="dxa"/>
              <w:bottom w:w="60" w:type="dxa"/>
            </w:tcMar>
          </w:tcPr>
          <w:p w14:paraId="6D65EC7B" w14:textId="77777777" w:rsidR="00182B75" w:rsidRDefault="00000000">
            <w:pPr>
              <w:spacing w:before="20" w:after="20"/>
              <w:rPr>
                <w:sz w:val="18"/>
                <w:szCs w:val="18"/>
              </w:rPr>
            </w:pPr>
            <w:proofErr w:type="spellStart"/>
            <w:r>
              <w:rPr>
                <w:sz w:val="18"/>
                <w:szCs w:val="18"/>
              </w:rPr>
              <w:t>expectedCount</w:t>
            </w:r>
            <w:proofErr w:type="spellEnd"/>
          </w:p>
        </w:tc>
        <w:tc>
          <w:tcPr>
            <w:tcW w:w="1200" w:type="dxa"/>
            <w:tcMar>
              <w:top w:w="60" w:type="dxa"/>
              <w:bottom w:w="60" w:type="dxa"/>
            </w:tcMar>
          </w:tcPr>
          <w:p w14:paraId="7A2E1827" w14:textId="77777777" w:rsidR="00182B75" w:rsidRDefault="00000000">
            <w:pPr>
              <w:spacing w:before="20" w:after="20"/>
              <w:rPr>
                <w:sz w:val="18"/>
                <w:szCs w:val="18"/>
              </w:rPr>
            </w:pPr>
            <w:r>
              <w:rPr>
                <w:sz w:val="18"/>
                <w:szCs w:val="18"/>
              </w:rPr>
              <w:t>integer</w:t>
            </w:r>
          </w:p>
        </w:tc>
        <w:tc>
          <w:tcPr>
            <w:tcW w:w="5800" w:type="dxa"/>
            <w:tcMar>
              <w:top w:w="60" w:type="dxa"/>
              <w:bottom w:w="60" w:type="dxa"/>
            </w:tcMar>
          </w:tcPr>
          <w:p w14:paraId="5561788B" w14:textId="77777777" w:rsidR="00182B75" w:rsidRDefault="00000000">
            <w:pPr>
              <w:spacing w:before="20" w:after="20"/>
              <w:rPr>
                <w:sz w:val="18"/>
                <w:szCs w:val="18"/>
              </w:rPr>
            </w:pPr>
            <w:r>
              <w:rPr>
                <w:sz w:val="18"/>
                <w:szCs w:val="18"/>
              </w:rPr>
              <w:t>Articles expected, as armed.</w:t>
            </w:r>
          </w:p>
        </w:tc>
      </w:tr>
      <w:tr w:rsidR="00182B75" w14:paraId="65E2FBF2" w14:textId="77777777">
        <w:tc>
          <w:tcPr>
            <w:tcW w:w="2000" w:type="dxa"/>
            <w:tcMar>
              <w:top w:w="60" w:type="dxa"/>
              <w:bottom w:w="60" w:type="dxa"/>
            </w:tcMar>
          </w:tcPr>
          <w:p w14:paraId="7D71611A" w14:textId="77777777" w:rsidR="00182B75" w:rsidRDefault="00000000">
            <w:pPr>
              <w:spacing w:before="20" w:after="20"/>
              <w:rPr>
                <w:sz w:val="18"/>
                <w:szCs w:val="18"/>
              </w:rPr>
            </w:pPr>
            <w:r>
              <w:rPr>
                <w:sz w:val="18"/>
                <w:szCs w:val="18"/>
              </w:rPr>
              <w:t>complete</w:t>
            </w:r>
          </w:p>
        </w:tc>
        <w:tc>
          <w:tcPr>
            <w:tcW w:w="1200" w:type="dxa"/>
            <w:tcMar>
              <w:top w:w="60" w:type="dxa"/>
              <w:bottom w:w="60" w:type="dxa"/>
            </w:tcMar>
          </w:tcPr>
          <w:p w14:paraId="01A70EDF" w14:textId="77777777" w:rsidR="00182B75" w:rsidRDefault="00000000">
            <w:pPr>
              <w:spacing w:before="20" w:after="20"/>
              <w:rPr>
                <w:sz w:val="18"/>
                <w:szCs w:val="18"/>
              </w:rPr>
            </w:pPr>
            <w:r>
              <w:rPr>
                <w:sz w:val="18"/>
                <w:szCs w:val="18"/>
              </w:rPr>
              <w:t>boolean</w:t>
            </w:r>
          </w:p>
        </w:tc>
        <w:tc>
          <w:tcPr>
            <w:tcW w:w="5800" w:type="dxa"/>
            <w:tcMar>
              <w:top w:w="60" w:type="dxa"/>
              <w:bottom w:w="60" w:type="dxa"/>
            </w:tcMar>
          </w:tcPr>
          <w:p w14:paraId="00F22E33" w14:textId="77777777" w:rsidR="00182B75" w:rsidRDefault="00000000">
            <w:pPr>
              <w:spacing w:before="20" w:after="20"/>
              <w:rPr>
                <w:sz w:val="18"/>
                <w:szCs w:val="18"/>
              </w:rPr>
            </w:pPr>
            <w:r>
              <w:rPr>
                <w:sz w:val="18"/>
                <w:szCs w:val="18"/>
              </w:rPr>
              <w:t>True when the number of matched articles equals expectedCount exactly.</w:t>
            </w:r>
          </w:p>
        </w:tc>
      </w:tr>
      <w:tr w:rsidR="00182B75" w14:paraId="777EB438" w14:textId="77777777">
        <w:tc>
          <w:tcPr>
            <w:tcW w:w="2000" w:type="dxa"/>
            <w:tcMar>
              <w:top w:w="60" w:type="dxa"/>
              <w:bottom w:w="60" w:type="dxa"/>
            </w:tcMar>
          </w:tcPr>
          <w:p w14:paraId="4FE858B3" w14:textId="77777777" w:rsidR="00182B75" w:rsidRDefault="00000000">
            <w:pPr>
              <w:spacing w:before="20" w:after="20"/>
              <w:rPr>
                <w:sz w:val="18"/>
                <w:szCs w:val="18"/>
              </w:rPr>
            </w:pPr>
            <w:r>
              <w:rPr>
                <w:sz w:val="18"/>
                <w:szCs w:val="18"/>
              </w:rPr>
              <w:t>matched.count</w:t>
            </w:r>
          </w:p>
        </w:tc>
        <w:tc>
          <w:tcPr>
            <w:tcW w:w="1200" w:type="dxa"/>
            <w:tcMar>
              <w:top w:w="60" w:type="dxa"/>
              <w:bottom w:w="60" w:type="dxa"/>
            </w:tcMar>
          </w:tcPr>
          <w:p w14:paraId="1F9FBE32" w14:textId="77777777" w:rsidR="00182B75" w:rsidRDefault="00000000">
            <w:pPr>
              <w:spacing w:before="20" w:after="20"/>
              <w:rPr>
                <w:sz w:val="18"/>
                <w:szCs w:val="18"/>
              </w:rPr>
            </w:pPr>
            <w:r>
              <w:rPr>
                <w:sz w:val="18"/>
                <w:szCs w:val="18"/>
              </w:rPr>
              <w:t>integer</w:t>
            </w:r>
          </w:p>
        </w:tc>
        <w:tc>
          <w:tcPr>
            <w:tcW w:w="5800" w:type="dxa"/>
            <w:tcMar>
              <w:top w:w="60" w:type="dxa"/>
              <w:bottom w:w="60" w:type="dxa"/>
            </w:tcMar>
          </w:tcPr>
          <w:p w14:paraId="4E503E9C" w14:textId="77777777" w:rsidR="00182B75" w:rsidRDefault="00000000">
            <w:pPr>
              <w:spacing w:before="20" w:after="20"/>
              <w:rPr>
                <w:sz w:val="18"/>
                <w:szCs w:val="18"/>
              </w:rPr>
            </w:pPr>
            <w:r>
              <w:rPr>
                <w:sz w:val="18"/>
                <w:szCs w:val="18"/>
              </w:rPr>
              <w:t>Distinct articles of the expected EAN that were found.</w:t>
            </w:r>
          </w:p>
        </w:tc>
      </w:tr>
      <w:tr w:rsidR="00182B75" w14:paraId="65A709E9" w14:textId="77777777">
        <w:tc>
          <w:tcPr>
            <w:tcW w:w="2000" w:type="dxa"/>
            <w:tcMar>
              <w:top w:w="60" w:type="dxa"/>
              <w:bottom w:w="60" w:type="dxa"/>
            </w:tcMar>
          </w:tcPr>
          <w:p w14:paraId="52D4C878" w14:textId="77777777" w:rsidR="00182B75" w:rsidRDefault="00000000">
            <w:pPr>
              <w:spacing w:before="20" w:after="20"/>
              <w:rPr>
                <w:sz w:val="18"/>
                <w:szCs w:val="18"/>
              </w:rPr>
            </w:pPr>
            <w:r>
              <w:rPr>
                <w:sz w:val="18"/>
                <w:szCs w:val="18"/>
              </w:rPr>
              <w:t>matched.tags</w:t>
            </w:r>
          </w:p>
        </w:tc>
        <w:tc>
          <w:tcPr>
            <w:tcW w:w="1200" w:type="dxa"/>
            <w:tcMar>
              <w:top w:w="60" w:type="dxa"/>
              <w:bottom w:w="60" w:type="dxa"/>
            </w:tcMar>
          </w:tcPr>
          <w:p w14:paraId="481B94CF" w14:textId="77777777" w:rsidR="00182B75" w:rsidRDefault="00000000">
            <w:pPr>
              <w:spacing w:before="20" w:after="20"/>
              <w:rPr>
                <w:sz w:val="18"/>
                <w:szCs w:val="18"/>
              </w:rPr>
            </w:pPr>
            <w:r>
              <w:rPr>
                <w:sz w:val="18"/>
                <w:szCs w:val="18"/>
              </w:rPr>
              <w:t>array</w:t>
            </w:r>
          </w:p>
        </w:tc>
        <w:tc>
          <w:tcPr>
            <w:tcW w:w="5800" w:type="dxa"/>
            <w:tcMar>
              <w:top w:w="60" w:type="dxa"/>
              <w:bottom w:w="60" w:type="dxa"/>
            </w:tcMar>
          </w:tcPr>
          <w:p w14:paraId="6528B4A5" w14:textId="77777777" w:rsidR="00182B75" w:rsidRDefault="00000000">
            <w:pPr>
              <w:spacing w:before="20" w:after="20"/>
              <w:rPr>
                <w:sz w:val="18"/>
                <w:szCs w:val="18"/>
              </w:rPr>
            </w:pPr>
            <w:r>
              <w:rPr>
                <w:sz w:val="18"/>
                <w:szCs w:val="18"/>
              </w:rPr>
              <w:t>One entry per article: epc, tid, serial, rssi, reads and firstSeenMs.</w:t>
            </w:r>
          </w:p>
        </w:tc>
      </w:tr>
      <w:tr w:rsidR="00182B75" w14:paraId="2C61A86D" w14:textId="77777777">
        <w:tc>
          <w:tcPr>
            <w:tcW w:w="2000" w:type="dxa"/>
            <w:tcMar>
              <w:top w:w="60" w:type="dxa"/>
              <w:bottom w:w="60" w:type="dxa"/>
            </w:tcMar>
          </w:tcPr>
          <w:p w14:paraId="54342608" w14:textId="77777777" w:rsidR="00182B75" w:rsidRDefault="00000000">
            <w:pPr>
              <w:spacing w:before="20" w:after="20"/>
              <w:rPr>
                <w:sz w:val="18"/>
                <w:szCs w:val="18"/>
              </w:rPr>
            </w:pPr>
            <w:r>
              <w:rPr>
                <w:sz w:val="18"/>
                <w:szCs w:val="18"/>
              </w:rPr>
              <w:t>unexpected</w:t>
            </w:r>
          </w:p>
        </w:tc>
        <w:tc>
          <w:tcPr>
            <w:tcW w:w="1200" w:type="dxa"/>
            <w:tcMar>
              <w:top w:w="60" w:type="dxa"/>
              <w:bottom w:w="60" w:type="dxa"/>
            </w:tcMar>
          </w:tcPr>
          <w:p w14:paraId="6FA3DA71" w14:textId="77777777" w:rsidR="00182B75" w:rsidRDefault="00000000">
            <w:pPr>
              <w:spacing w:before="20" w:after="20"/>
              <w:rPr>
                <w:sz w:val="18"/>
                <w:szCs w:val="18"/>
              </w:rPr>
            </w:pPr>
            <w:r>
              <w:rPr>
                <w:sz w:val="18"/>
                <w:szCs w:val="18"/>
              </w:rPr>
              <w:t>array</w:t>
            </w:r>
          </w:p>
        </w:tc>
        <w:tc>
          <w:tcPr>
            <w:tcW w:w="5800" w:type="dxa"/>
            <w:tcMar>
              <w:top w:w="60" w:type="dxa"/>
              <w:bottom w:w="60" w:type="dxa"/>
            </w:tcMar>
          </w:tcPr>
          <w:p w14:paraId="7C002393" w14:textId="77777777" w:rsidR="00182B75" w:rsidRDefault="00000000">
            <w:pPr>
              <w:spacing w:before="20" w:after="20"/>
              <w:rPr>
                <w:sz w:val="18"/>
                <w:szCs w:val="18"/>
              </w:rPr>
            </w:pPr>
            <w:r>
              <w:rPr>
                <w:sz w:val="18"/>
                <w:szCs w:val="18"/>
              </w:rPr>
              <w:t>Articles that decoded correctly but carry a different EAN — a picking error, or a neighbouring carton bleeding into the field.</w:t>
            </w:r>
          </w:p>
        </w:tc>
      </w:tr>
      <w:tr w:rsidR="00182B75" w14:paraId="32049339" w14:textId="77777777">
        <w:tc>
          <w:tcPr>
            <w:tcW w:w="2000" w:type="dxa"/>
            <w:tcMar>
              <w:top w:w="60" w:type="dxa"/>
              <w:bottom w:w="60" w:type="dxa"/>
            </w:tcMar>
          </w:tcPr>
          <w:p w14:paraId="39873856" w14:textId="77777777" w:rsidR="00182B75" w:rsidRDefault="00000000">
            <w:pPr>
              <w:spacing w:before="20" w:after="20"/>
              <w:rPr>
                <w:sz w:val="18"/>
                <w:szCs w:val="18"/>
              </w:rPr>
            </w:pPr>
            <w:r>
              <w:rPr>
                <w:sz w:val="18"/>
                <w:szCs w:val="18"/>
              </w:rPr>
              <w:t>undecodable</w:t>
            </w:r>
          </w:p>
        </w:tc>
        <w:tc>
          <w:tcPr>
            <w:tcW w:w="1200" w:type="dxa"/>
            <w:tcMar>
              <w:top w:w="60" w:type="dxa"/>
              <w:bottom w:w="60" w:type="dxa"/>
            </w:tcMar>
          </w:tcPr>
          <w:p w14:paraId="138913CF" w14:textId="77777777" w:rsidR="00182B75" w:rsidRDefault="00000000">
            <w:pPr>
              <w:spacing w:before="20" w:after="20"/>
              <w:rPr>
                <w:sz w:val="18"/>
                <w:szCs w:val="18"/>
              </w:rPr>
            </w:pPr>
            <w:r>
              <w:rPr>
                <w:sz w:val="18"/>
                <w:szCs w:val="18"/>
              </w:rPr>
              <w:t>array</w:t>
            </w:r>
          </w:p>
        </w:tc>
        <w:tc>
          <w:tcPr>
            <w:tcW w:w="5800" w:type="dxa"/>
            <w:tcMar>
              <w:top w:w="60" w:type="dxa"/>
              <w:bottom w:w="60" w:type="dxa"/>
            </w:tcMar>
          </w:tcPr>
          <w:p w14:paraId="0CC9BA81" w14:textId="77777777" w:rsidR="00182B75" w:rsidRDefault="00000000">
            <w:pPr>
              <w:spacing w:before="20" w:after="20"/>
              <w:rPr>
                <w:sz w:val="18"/>
                <w:szCs w:val="18"/>
              </w:rPr>
            </w:pPr>
            <w:r>
              <w:rPr>
                <w:sz w:val="18"/>
                <w:szCs w:val="18"/>
              </w:rPr>
              <w:t>Tags that replied but are not SGTIN-96, for example the carton's own SSCC label. Reported, never silently discarded.</w:t>
            </w:r>
          </w:p>
        </w:tc>
      </w:tr>
    </w:tbl>
    <w:p w14:paraId="7490B98F" w14:textId="77777777" w:rsidR="00182B75" w:rsidRDefault="00182B75"/>
    <w:p w14:paraId="4F761BF5" w14:textId="77777777" w:rsidR="00182B75" w:rsidRDefault="00182B75"/>
    <w:p w14:paraId="5EE079C6" w14:textId="77777777" w:rsidR="00182B75" w:rsidRDefault="00182B75"/>
    <w:p w14:paraId="64AC85F8" w14:textId="77777777" w:rsidR="00182B75" w:rsidRDefault="00000000">
      <w:pPr>
        <w:pStyle w:val="Heading3"/>
      </w:pPr>
      <w:bookmarkStart w:id="39" w:name="_Toc238721654"/>
      <w:r>
        <w:lastRenderedPageBreak/>
        <w:t>What your endpoint must do</w:t>
      </w:r>
      <w:bookmarkEnd w:id="39"/>
    </w:p>
    <w:p w14:paraId="499C65F1" w14:textId="77777777" w:rsidR="00182B75" w:rsidRDefault="00000000">
      <w:pPr>
        <w:pStyle w:val="ListParagraph"/>
        <w:numPr>
          <w:ilvl w:val="0"/>
          <w:numId w:val="3"/>
        </w:numPr>
        <w:spacing w:after="60"/>
      </w:pPr>
      <w:r>
        <w:t>Return 2xx quickly. The reader treats a response slower than two seconds as a failure and will retry.</w:t>
      </w:r>
    </w:p>
    <w:p w14:paraId="0FFFA924" w14:textId="77777777" w:rsidR="00182B75" w:rsidRDefault="00000000">
      <w:pPr>
        <w:pStyle w:val="ListParagraph"/>
        <w:numPr>
          <w:ilvl w:val="0"/>
          <w:numId w:val="3"/>
        </w:numPr>
        <w:spacing w:after="60"/>
      </w:pPr>
      <w:r>
        <w:t xml:space="preserve">Be idempotent. Deduplicate on </w:t>
      </w:r>
      <w:r>
        <w:rPr>
          <w:rFonts w:ascii="Consolas" w:hAnsi="Consolas"/>
          <w:sz w:val="18"/>
          <w:szCs w:val="18"/>
        </w:rPr>
        <w:t>id</w:t>
      </w:r>
      <w:r>
        <w:t>. A retry after your 2xx was lost in transit delivers the same result twice, and that is by design — at-least-once delivery is far simpler to make correct than exactly-once.</w:t>
      </w:r>
    </w:p>
    <w:p w14:paraId="5E0894B5" w14:textId="77777777" w:rsidR="00182B75" w:rsidRDefault="00000000">
      <w:pPr>
        <w:pStyle w:val="ListParagraph"/>
        <w:numPr>
          <w:ilvl w:val="0"/>
          <w:numId w:val="3"/>
        </w:numPr>
        <w:spacing w:after="60"/>
      </w:pPr>
      <w:r>
        <w:t>Distinguish 4xx from 5xx honestly. The reader retries 5xx and timeouts with backoff, and does not retry 4xx.</w:t>
      </w:r>
    </w:p>
    <w:p w14:paraId="0A3DBA4D" w14:textId="77777777" w:rsidR="00182B75" w:rsidRDefault="00000000">
      <w:pPr>
        <w:pStyle w:val="ListParagraph"/>
        <w:numPr>
          <w:ilvl w:val="0"/>
          <w:numId w:val="3"/>
        </w:numPr>
        <w:spacing w:after="60"/>
      </w:pPr>
      <w:r>
        <w:t xml:space="preserve">Not depend on ordering. Use </w:t>
      </w:r>
      <w:r>
        <w:rPr>
          <w:rFonts w:ascii="Consolas" w:hAnsi="Consolas"/>
          <w:sz w:val="18"/>
          <w:szCs w:val="18"/>
        </w:rPr>
        <w:t>sequence</w:t>
      </w:r>
      <w:r>
        <w:t xml:space="preserve"> if you need to detect a gap; do not rely on timestamps to order results across readers, because each reader stamps them from its own clock.</w:t>
      </w:r>
    </w:p>
    <w:p w14:paraId="7D20C794" w14:textId="77777777" w:rsidR="00182B75" w:rsidRDefault="00000000">
      <w:pPr>
        <w:pStyle w:val="Heading3"/>
      </w:pPr>
      <w:bookmarkStart w:id="40" w:name="_Toc238721655"/>
      <w:r>
        <w:t>Disarming and changing SKU</w:t>
      </w:r>
      <w:bookmarkEnd w:id="40"/>
    </w:p>
    <w:p w14:paraId="6D956E07" w14:textId="77777777" w:rsidR="00182B75" w:rsidRDefault="00000000">
      <w:r>
        <w:t xml:space="preserve">Send </w:t>
      </w:r>
      <w:r>
        <w:rPr>
          <w:rFonts w:ascii="Consolas" w:hAnsi="Consolas"/>
          <w:sz w:val="18"/>
          <w:szCs w:val="18"/>
        </w:rPr>
        <w:t>{ "mode": "IDLE" }</w:t>
      </w:r>
      <w:r>
        <w:t xml:space="preserve"> to the same endpoint to stop. </w:t>
      </w:r>
      <w:r>
        <w:rPr>
          <w:rFonts w:ascii="Consolas" w:hAnsi="Consolas"/>
          <w:sz w:val="18"/>
          <w:szCs w:val="18"/>
        </w:rPr>
        <w:t>GET /api/v1/mode</w:t>
      </w:r>
      <w:r>
        <w:t xml:space="preserve"> returns the current arming, which is worth checking at WMS start-up — a reader that was left armed by a previous shift will keep reading and reporting against the old SKU.</w:t>
      </w:r>
    </w:p>
    <w:p w14:paraId="18AAE6BA" w14:textId="77777777" w:rsidR="00182B75" w:rsidRDefault="00000000">
      <w:r>
        <w:t>Changing SKU means re-arming. There is no partial update: send a fresh arming call with the new EAN and count. Cartons of a different SKU that pass while the reader is armed are not lost — their articles are reported in unexpected, and complete will be false — but they are not a substitute for re-arming.</w:t>
      </w:r>
    </w:p>
    <w:p w14:paraId="6F621B80" w14:textId="77777777" w:rsidR="00182B75" w:rsidRDefault="00000000">
      <w:pPr>
        <w:pStyle w:val="Heading3"/>
      </w:pPr>
      <w:bookmarkStart w:id="41" w:name="_Toc238721656"/>
      <w:r>
        <w:t>Errors specific to this mode</w:t>
      </w:r>
      <w:bookmarkEnd w:id="41"/>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900"/>
        <w:gridCol w:w="2500"/>
        <w:gridCol w:w="5600"/>
      </w:tblGrid>
      <w:tr w:rsidR="00182B75" w14:paraId="67BEDC30" w14:textId="77777777">
        <w:trPr>
          <w:tblHeader/>
        </w:trPr>
        <w:tc>
          <w:tcPr>
            <w:tcW w:w="900" w:type="dxa"/>
            <w:shd w:val="clear" w:color="auto" w:fill="1F3864"/>
            <w:tcMar>
              <w:top w:w="60" w:type="dxa"/>
              <w:bottom w:w="60" w:type="dxa"/>
            </w:tcMar>
          </w:tcPr>
          <w:p w14:paraId="21C5E49A" w14:textId="77777777" w:rsidR="00182B75" w:rsidRDefault="00000000">
            <w:pPr>
              <w:spacing w:before="20" w:after="20"/>
              <w:rPr>
                <w:b/>
                <w:color w:val="FFFFFF"/>
                <w:sz w:val="18"/>
                <w:szCs w:val="18"/>
              </w:rPr>
            </w:pPr>
            <w:r>
              <w:rPr>
                <w:b/>
                <w:color w:val="FFFFFF"/>
                <w:sz w:val="18"/>
                <w:szCs w:val="18"/>
              </w:rPr>
              <w:t>Status</w:t>
            </w:r>
          </w:p>
        </w:tc>
        <w:tc>
          <w:tcPr>
            <w:tcW w:w="2500" w:type="dxa"/>
            <w:shd w:val="clear" w:color="auto" w:fill="1F3864"/>
            <w:tcMar>
              <w:top w:w="60" w:type="dxa"/>
              <w:bottom w:w="60" w:type="dxa"/>
            </w:tcMar>
          </w:tcPr>
          <w:p w14:paraId="3FDFBF63" w14:textId="77777777" w:rsidR="00182B75" w:rsidRDefault="00000000">
            <w:pPr>
              <w:spacing w:before="20" w:after="20"/>
              <w:rPr>
                <w:b/>
                <w:color w:val="FFFFFF"/>
                <w:sz w:val="18"/>
                <w:szCs w:val="18"/>
              </w:rPr>
            </w:pPr>
            <w:r>
              <w:rPr>
                <w:b/>
                <w:color w:val="FFFFFF"/>
                <w:sz w:val="18"/>
                <w:szCs w:val="18"/>
              </w:rPr>
              <w:t>error</w:t>
            </w:r>
          </w:p>
        </w:tc>
        <w:tc>
          <w:tcPr>
            <w:tcW w:w="5600" w:type="dxa"/>
            <w:shd w:val="clear" w:color="auto" w:fill="1F3864"/>
            <w:tcMar>
              <w:top w:w="60" w:type="dxa"/>
              <w:bottom w:w="60" w:type="dxa"/>
            </w:tcMar>
          </w:tcPr>
          <w:p w14:paraId="05BE11D5" w14:textId="77777777" w:rsidR="00182B75" w:rsidRDefault="00000000">
            <w:pPr>
              <w:spacing w:before="20" w:after="20"/>
              <w:rPr>
                <w:b/>
                <w:color w:val="FFFFFF"/>
                <w:sz w:val="18"/>
                <w:szCs w:val="18"/>
              </w:rPr>
            </w:pPr>
            <w:r>
              <w:rPr>
                <w:b/>
                <w:color w:val="FFFFFF"/>
                <w:sz w:val="18"/>
                <w:szCs w:val="18"/>
              </w:rPr>
              <w:t>Cause</w:t>
            </w:r>
          </w:p>
        </w:tc>
      </w:tr>
      <w:tr w:rsidR="00182B75" w14:paraId="2CF54015" w14:textId="77777777">
        <w:tc>
          <w:tcPr>
            <w:tcW w:w="900" w:type="dxa"/>
            <w:tcMar>
              <w:top w:w="60" w:type="dxa"/>
              <w:bottom w:w="60" w:type="dxa"/>
            </w:tcMar>
          </w:tcPr>
          <w:p w14:paraId="2012060A" w14:textId="77777777" w:rsidR="00182B75" w:rsidRDefault="00000000">
            <w:pPr>
              <w:spacing w:before="20" w:after="20"/>
              <w:rPr>
                <w:sz w:val="18"/>
                <w:szCs w:val="18"/>
              </w:rPr>
            </w:pPr>
            <w:r>
              <w:rPr>
                <w:sz w:val="18"/>
                <w:szCs w:val="18"/>
              </w:rPr>
              <w:t>400</w:t>
            </w:r>
          </w:p>
        </w:tc>
        <w:tc>
          <w:tcPr>
            <w:tcW w:w="2500" w:type="dxa"/>
            <w:tcMar>
              <w:top w:w="60" w:type="dxa"/>
              <w:bottom w:w="60" w:type="dxa"/>
            </w:tcMar>
          </w:tcPr>
          <w:p w14:paraId="6E7E76FC" w14:textId="77777777" w:rsidR="00182B75" w:rsidRDefault="00000000">
            <w:pPr>
              <w:spacing w:before="20" w:after="20"/>
              <w:rPr>
                <w:rFonts w:ascii="Consolas" w:hAnsi="Consolas"/>
                <w:sz w:val="18"/>
                <w:szCs w:val="18"/>
              </w:rPr>
            </w:pPr>
            <w:r>
              <w:rPr>
                <w:rFonts w:ascii="Consolas" w:hAnsi="Consolas"/>
                <w:sz w:val="18"/>
                <w:szCs w:val="18"/>
              </w:rPr>
              <w:t>invalid_ean</w:t>
            </w:r>
          </w:p>
        </w:tc>
        <w:tc>
          <w:tcPr>
            <w:tcW w:w="5600" w:type="dxa"/>
            <w:tcMar>
              <w:top w:w="60" w:type="dxa"/>
              <w:bottom w:w="60" w:type="dxa"/>
            </w:tcMar>
          </w:tcPr>
          <w:p w14:paraId="04A79B16" w14:textId="77777777" w:rsidR="00182B75" w:rsidRDefault="00000000">
            <w:pPr>
              <w:spacing w:before="20" w:after="20"/>
              <w:rPr>
                <w:sz w:val="18"/>
                <w:szCs w:val="18"/>
              </w:rPr>
            </w:pPr>
            <w:r>
              <w:rPr>
                <w:sz w:val="18"/>
                <w:szCs w:val="18"/>
              </w:rPr>
              <w:t>The EAN failed validation, or is not one configured for this site.</w:t>
            </w:r>
          </w:p>
        </w:tc>
      </w:tr>
      <w:tr w:rsidR="00182B75" w14:paraId="598A1FD1" w14:textId="77777777">
        <w:tc>
          <w:tcPr>
            <w:tcW w:w="900" w:type="dxa"/>
            <w:tcMar>
              <w:top w:w="60" w:type="dxa"/>
              <w:bottom w:w="60" w:type="dxa"/>
            </w:tcMar>
          </w:tcPr>
          <w:p w14:paraId="57A83C18" w14:textId="77777777" w:rsidR="00182B75" w:rsidRDefault="00000000">
            <w:pPr>
              <w:spacing w:before="20" w:after="20"/>
              <w:rPr>
                <w:sz w:val="18"/>
                <w:szCs w:val="18"/>
              </w:rPr>
            </w:pPr>
            <w:r>
              <w:rPr>
                <w:sz w:val="18"/>
                <w:szCs w:val="18"/>
              </w:rPr>
              <w:t>400</w:t>
            </w:r>
          </w:p>
        </w:tc>
        <w:tc>
          <w:tcPr>
            <w:tcW w:w="2500" w:type="dxa"/>
            <w:tcMar>
              <w:top w:w="60" w:type="dxa"/>
              <w:bottom w:w="60" w:type="dxa"/>
            </w:tcMar>
          </w:tcPr>
          <w:p w14:paraId="6C165615" w14:textId="77777777" w:rsidR="00182B75" w:rsidRDefault="00000000">
            <w:pPr>
              <w:spacing w:before="20" w:after="20"/>
              <w:rPr>
                <w:rFonts w:ascii="Consolas" w:hAnsi="Consolas"/>
                <w:sz w:val="18"/>
                <w:szCs w:val="18"/>
              </w:rPr>
            </w:pPr>
            <w:r>
              <w:rPr>
                <w:rFonts w:ascii="Consolas" w:hAnsi="Consolas"/>
                <w:sz w:val="18"/>
                <w:szCs w:val="18"/>
              </w:rPr>
              <w:t>callback_url_required</w:t>
            </w:r>
          </w:p>
        </w:tc>
        <w:tc>
          <w:tcPr>
            <w:tcW w:w="5600" w:type="dxa"/>
            <w:tcMar>
              <w:top w:w="60" w:type="dxa"/>
              <w:bottom w:w="60" w:type="dxa"/>
            </w:tcMar>
          </w:tcPr>
          <w:p w14:paraId="2FF15D04" w14:textId="77777777" w:rsidR="00182B75" w:rsidRDefault="00000000">
            <w:pPr>
              <w:spacing w:before="20" w:after="20"/>
              <w:rPr>
                <w:sz w:val="18"/>
                <w:szCs w:val="18"/>
              </w:rPr>
            </w:pPr>
            <w:r>
              <w:rPr>
                <w:sz w:val="18"/>
                <w:szCs w:val="18"/>
              </w:rPr>
              <w:t>mode is SUPERFAST but no callbackUrl was supplied.</w:t>
            </w:r>
          </w:p>
        </w:tc>
      </w:tr>
      <w:tr w:rsidR="00182B75" w14:paraId="389204B6" w14:textId="77777777">
        <w:tc>
          <w:tcPr>
            <w:tcW w:w="900" w:type="dxa"/>
            <w:tcMar>
              <w:top w:w="60" w:type="dxa"/>
              <w:bottom w:w="60" w:type="dxa"/>
            </w:tcMar>
          </w:tcPr>
          <w:p w14:paraId="22F38C10" w14:textId="77777777" w:rsidR="00182B75" w:rsidRDefault="00000000">
            <w:pPr>
              <w:spacing w:before="20" w:after="20"/>
              <w:rPr>
                <w:sz w:val="18"/>
                <w:szCs w:val="18"/>
              </w:rPr>
            </w:pPr>
            <w:r>
              <w:rPr>
                <w:sz w:val="18"/>
                <w:szCs w:val="18"/>
              </w:rPr>
              <w:t>409</w:t>
            </w:r>
          </w:p>
        </w:tc>
        <w:tc>
          <w:tcPr>
            <w:tcW w:w="2500" w:type="dxa"/>
            <w:tcMar>
              <w:top w:w="60" w:type="dxa"/>
              <w:bottom w:w="60" w:type="dxa"/>
            </w:tcMar>
          </w:tcPr>
          <w:p w14:paraId="7451144E" w14:textId="77777777" w:rsidR="00182B75" w:rsidRDefault="00000000">
            <w:pPr>
              <w:spacing w:before="20" w:after="20"/>
              <w:rPr>
                <w:rFonts w:ascii="Consolas" w:hAnsi="Consolas"/>
                <w:sz w:val="18"/>
                <w:szCs w:val="18"/>
              </w:rPr>
            </w:pPr>
            <w:r>
              <w:rPr>
                <w:rFonts w:ascii="Consolas" w:hAnsi="Consolas"/>
                <w:sz w:val="18"/>
                <w:szCs w:val="18"/>
              </w:rPr>
              <w:t>mode_conflict</w:t>
            </w:r>
          </w:p>
        </w:tc>
        <w:tc>
          <w:tcPr>
            <w:tcW w:w="5600" w:type="dxa"/>
            <w:tcMar>
              <w:top w:w="60" w:type="dxa"/>
              <w:bottom w:w="60" w:type="dxa"/>
            </w:tcMar>
          </w:tcPr>
          <w:p w14:paraId="6584F403" w14:textId="77777777" w:rsidR="00182B75" w:rsidRDefault="00000000">
            <w:pPr>
              <w:spacing w:before="20" w:after="20"/>
              <w:rPr>
                <w:sz w:val="18"/>
                <w:szCs w:val="18"/>
              </w:rPr>
            </w:pPr>
            <w:r>
              <w:rPr>
                <w:sz w:val="18"/>
                <w:szCs w:val="18"/>
              </w:rPr>
              <w:t>A Managed Reading call is in progress, or the reader is already armed with different parameters. Disarm first.</w:t>
            </w:r>
          </w:p>
        </w:tc>
      </w:tr>
      <w:tr w:rsidR="00182B75" w14:paraId="4207DC6B" w14:textId="77777777">
        <w:tc>
          <w:tcPr>
            <w:tcW w:w="900" w:type="dxa"/>
            <w:tcMar>
              <w:top w:w="60" w:type="dxa"/>
              <w:bottom w:w="60" w:type="dxa"/>
            </w:tcMar>
          </w:tcPr>
          <w:p w14:paraId="54CB89FD" w14:textId="77777777" w:rsidR="00182B75" w:rsidRDefault="00000000">
            <w:pPr>
              <w:spacing w:before="20" w:after="20"/>
              <w:rPr>
                <w:sz w:val="18"/>
                <w:szCs w:val="18"/>
              </w:rPr>
            </w:pPr>
            <w:r>
              <w:rPr>
                <w:sz w:val="18"/>
                <w:szCs w:val="18"/>
              </w:rPr>
              <w:t>409</w:t>
            </w:r>
          </w:p>
        </w:tc>
        <w:tc>
          <w:tcPr>
            <w:tcW w:w="2500" w:type="dxa"/>
            <w:tcMar>
              <w:top w:w="60" w:type="dxa"/>
              <w:bottom w:w="60" w:type="dxa"/>
            </w:tcMar>
          </w:tcPr>
          <w:p w14:paraId="1F79A0E1" w14:textId="77777777" w:rsidR="00182B75" w:rsidRDefault="00000000">
            <w:pPr>
              <w:spacing w:before="20" w:after="20"/>
              <w:rPr>
                <w:rFonts w:ascii="Consolas" w:hAnsi="Consolas"/>
                <w:sz w:val="18"/>
                <w:szCs w:val="18"/>
              </w:rPr>
            </w:pPr>
            <w:r>
              <w:rPr>
                <w:rFonts w:ascii="Consolas" w:hAnsi="Consolas"/>
                <w:sz w:val="18"/>
                <w:szCs w:val="18"/>
              </w:rPr>
              <w:t>reader_not_connected</w:t>
            </w:r>
          </w:p>
        </w:tc>
        <w:tc>
          <w:tcPr>
            <w:tcW w:w="5600" w:type="dxa"/>
            <w:tcMar>
              <w:top w:w="60" w:type="dxa"/>
              <w:bottom w:w="60" w:type="dxa"/>
            </w:tcMar>
          </w:tcPr>
          <w:p w14:paraId="181D95C8" w14:textId="77777777" w:rsidR="00182B75" w:rsidRDefault="00000000">
            <w:pPr>
              <w:spacing w:before="20" w:after="20"/>
              <w:rPr>
                <w:sz w:val="18"/>
                <w:szCs w:val="18"/>
              </w:rPr>
            </w:pPr>
            <w:r>
              <w:rPr>
                <w:sz w:val="18"/>
                <w:szCs w:val="18"/>
              </w:rPr>
              <w:t>The RFID module is not responding. Raise it with the operator; do not loop.</w:t>
            </w:r>
          </w:p>
        </w:tc>
      </w:tr>
    </w:tbl>
    <w:p w14:paraId="429FC8A4" w14:textId="77777777" w:rsidR="00182B75" w:rsidRDefault="00182B75"/>
    <w:p w14:paraId="06E11845" w14:textId="77777777" w:rsidR="006B4C46" w:rsidRPr="006B4C46" w:rsidRDefault="006B4C46" w:rsidP="006B4C46"/>
    <w:p w14:paraId="046CB6A2" w14:textId="77777777" w:rsidR="006B4C46" w:rsidRDefault="006B4C46" w:rsidP="006B4C46">
      <w:pPr>
        <w:pStyle w:val="Heading2"/>
      </w:pPr>
      <w:bookmarkStart w:id="42" w:name="_Toc238721657"/>
      <w:r>
        <w:t>Managed Reading Mode</w:t>
      </w:r>
      <w:bookmarkEnd w:id="42"/>
    </w:p>
    <w:p w14:paraId="59A714BB" w14:textId="77777777" w:rsidR="00182B75" w:rsidRDefault="00000000">
      <w:r>
        <w:t>In Managed Reading Mode the WMS controls the movement of the carton through all three zones and calls the reader once per carton to perform the read. Nothing is armed in advance, so the SKU and the expected quantity can differ from carton to carton.</w:t>
      </w:r>
    </w:p>
    <w:p w14:paraId="79D32664" w14:textId="77777777" w:rsidR="00182B75" w:rsidRDefault="00000000">
      <w:r>
        <w:rPr>
          <w:b/>
        </w:rPr>
        <w:t xml:space="preserve">POST </w:t>
      </w:r>
      <w:r>
        <w:rPr>
          <w:rFonts w:ascii="Consolas" w:hAnsi="Consolas"/>
          <w:b/>
          <w:sz w:val="18"/>
          <w:szCs w:val="18"/>
        </w:rPr>
        <w:t>/api/v1/inventory</w:t>
      </w:r>
      <w:r>
        <w:t xml:space="preserve">     Scope: INVENTORY</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1700"/>
        <w:gridCol w:w="1000"/>
        <w:gridCol w:w="1100"/>
        <w:gridCol w:w="5200"/>
      </w:tblGrid>
      <w:tr w:rsidR="00182B75" w14:paraId="33F4FFA0" w14:textId="77777777">
        <w:trPr>
          <w:tblHeader/>
        </w:trPr>
        <w:tc>
          <w:tcPr>
            <w:tcW w:w="1700" w:type="dxa"/>
            <w:shd w:val="clear" w:color="auto" w:fill="1F3864"/>
            <w:tcMar>
              <w:top w:w="60" w:type="dxa"/>
              <w:bottom w:w="60" w:type="dxa"/>
            </w:tcMar>
          </w:tcPr>
          <w:p w14:paraId="3474D013" w14:textId="77777777" w:rsidR="00182B75" w:rsidRDefault="00000000">
            <w:pPr>
              <w:spacing w:before="20" w:after="20"/>
              <w:rPr>
                <w:b/>
                <w:color w:val="FFFFFF"/>
                <w:sz w:val="18"/>
                <w:szCs w:val="18"/>
              </w:rPr>
            </w:pPr>
            <w:r>
              <w:rPr>
                <w:b/>
                <w:color w:val="FFFFFF"/>
                <w:sz w:val="18"/>
                <w:szCs w:val="18"/>
              </w:rPr>
              <w:t>Field</w:t>
            </w:r>
          </w:p>
        </w:tc>
        <w:tc>
          <w:tcPr>
            <w:tcW w:w="1000" w:type="dxa"/>
            <w:shd w:val="clear" w:color="auto" w:fill="1F3864"/>
            <w:tcMar>
              <w:top w:w="60" w:type="dxa"/>
              <w:bottom w:w="60" w:type="dxa"/>
            </w:tcMar>
          </w:tcPr>
          <w:p w14:paraId="005F4B96" w14:textId="77777777" w:rsidR="00182B75" w:rsidRDefault="00000000">
            <w:pPr>
              <w:spacing w:before="20" w:after="20"/>
              <w:rPr>
                <w:b/>
                <w:color w:val="FFFFFF"/>
                <w:sz w:val="18"/>
                <w:szCs w:val="18"/>
              </w:rPr>
            </w:pPr>
            <w:r>
              <w:rPr>
                <w:b/>
                <w:color w:val="FFFFFF"/>
                <w:sz w:val="18"/>
                <w:szCs w:val="18"/>
              </w:rPr>
              <w:t>Type</w:t>
            </w:r>
          </w:p>
        </w:tc>
        <w:tc>
          <w:tcPr>
            <w:tcW w:w="1100" w:type="dxa"/>
            <w:shd w:val="clear" w:color="auto" w:fill="1F3864"/>
            <w:tcMar>
              <w:top w:w="60" w:type="dxa"/>
              <w:bottom w:w="60" w:type="dxa"/>
            </w:tcMar>
          </w:tcPr>
          <w:p w14:paraId="62E3756F" w14:textId="77777777" w:rsidR="00182B75" w:rsidRDefault="00000000">
            <w:pPr>
              <w:spacing w:before="20" w:after="20"/>
              <w:rPr>
                <w:b/>
                <w:color w:val="FFFFFF"/>
                <w:sz w:val="18"/>
                <w:szCs w:val="18"/>
              </w:rPr>
            </w:pPr>
            <w:r>
              <w:rPr>
                <w:b/>
                <w:color w:val="FFFFFF"/>
                <w:sz w:val="18"/>
                <w:szCs w:val="18"/>
              </w:rPr>
              <w:t>Required</w:t>
            </w:r>
          </w:p>
        </w:tc>
        <w:tc>
          <w:tcPr>
            <w:tcW w:w="5200" w:type="dxa"/>
            <w:shd w:val="clear" w:color="auto" w:fill="1F3864"/>
            <w:tcMar>
              <w:top w:w="60" w:type="dxa"/>
              <w:bottom w:w="60" w:type="dxa"/>
            </w:tcMar>
          </w:tcPr>
          <w:p w14:paraId="4B1D0927" w14:textId="77777777" w:rsidR="00182B75" w:rsidRDefault="00000000">
            <w:pPr>
              <w:spacing w:before="20" w:after="20"/>
              <w:rPr>
                <w:b/>
                <w:color w:val="FFFFFF"/>
                <w:sz w:val="18"/>
                <w:szCs w:val="18"/>
              </w:rPr>
            </w:pPr>
            <w:r>
              <w:rPr>
                <w:b/>
                <w:color w:val="FFFFFF"/>
                <w:sz w:val="18"/>
                <w:szCs w:val="18"/>
              </w:rPr>
              <w:t>Meaning</w:t>
            </w:r>
          </w:p>
        </w:tc>
      </w:tr>
      <w:tr w:rsidR="00182B75" w14:paraId="47D62819" w14:textId="77777777">
        <w:tc>
          <w:tcPr>
            <w:tcW w:w="1700" w:type="dxa"/>
            <w:tcMar>
              <w:top w:w="60" w:type="dxa"/>
              <w:bottom w:w="60" w:type="dxa"/>
            </w:tcMar>
          </w:tcPr>
          <w:p w14:paraId="58FF6A86" w14:textId="77777777" w:rsidR="00182B75" w:rsidRDefault="00000000">
            <w:pPr>
              <w:spacing w:before="20" w:after="20"/>
              <w:rPr>
                <w:sz w:val="18"/>
                <w:szCs w:val="18"/>
              </w:rPr>
            </w:pPr>
            <w:r>
              <w:rPr>
                <w:sz w:val="18"/>
                <w:szCs w:val="18"/>
              </w:rPr>
              <w:t>ean</w:t>
            </w:r>
          </w:p>
        </w:tc>
        <w:tc>
          <w:tcPr>
            <w:tcW w:w="1000" w:type="dxa"/>
            <w:tcMar>
              <w:top w:w="60" w:type="dxa"/>
              <w:bottom w:w="60" w:type="dxa"/>
            </w:tcMar>
          </w:tcPr>
          <w:p w14:paraId="59A688DF" w14:textId="77777777" w:rsidR="00182B75" w:rsidRDefault="00000000">
            <w:pPr>
              <w:spacing w:before="20" w:after="20"/>
              <w:rPr>
                <w:sz w:val="18"/>
                <w:szCs w:val="18"/>
              </w:rPr>
            </w:pPr>
            <w:r>
              <w:rPr>
                <w:sz w:val="18"/>
                <w:szCs w:val="18"/>
              </w:rPr>
              <w:t>string</w:t>
            </w:r>
          </w:p>
        </w:tc>
        <w:tc>
          <w:tcPr>
            <w:tcW w:w="1100" w:type="dxa"/>
            <w:tcMar>
              <w:top w:w="60" w:type="dxa"/>
              <w:bottom w:w="60" w:type="dxa"/>
            </w:tcMar>
          </w:tcPr>
          <w:p w14:paraId="64DDA5F5" w14:textId="77777777" w:rsidR="00182B75" w:rsidRDefault="00000000">
            <w:pPr>
              <w:spacing w:before="20" w:after="20"/>
              <w:rPr>
                <w:sz w:val="18"/>
                <w:szCs w:val="18"/>
              </w:rPr>
            </w:pPr>
            <w:r>
              <w:rPr>
                <w:sz w:val="18"/>
                <w:szCs w:val="18"/>
              </w:rPr>
              <w:t>No</w:t>
            </w:r>
          </w:p>
        </w:tc>
        <w:tc>
          <w:tcPr>
            <w:tcW w:w="5200" w:type="dxa"/>
            <w:tcMar>
              <w:top w:w="60" w:type="dxa"/>
              <w:bottom w:w="60" w:type="dxa"/>
            </w:tcMar>
          </w:tcPr>
          <w:p w14:paraId="263484C4" w14:textId="77777777" w:rsidR="00182B75" w:rsidRDefault="00000000">
            <w:pPr>
              <w:spacing w:before="20" w:after="20"/>
              <w:rPr>
                <w:sz w:val="18"/>
                <w:szCs w:val="18"/>
              </w:rPr>
            </w:pPr>
            <w:r>
              <w:rPr>
                <w:sz w:val="18"/>
                <w:szCs w:val="18"/>
              </w:rPr>
              <w:t>The EAN expected in this carton. Optional but strongly recommended: it is what lets the reader report a wrong-SKU article as unexpected. Omitting it does not discard tags, it only changes what is reported.</w:t>
            </w:r>
          </w:p>
        </w:tc>
      </w:tr>
      <w:tr w:rsidR="00182B75" w14:paraId="541AE641" w14:textId="77777777">
        <w:tc>
          <w:tcPr>
            <w:tcW w:w="1700" w:type="dxa"/>
            <w:tcMar>
              <w:top w:w="60" w:type="dxa"/>
              <w:bottom w:w="60" w:type="dxa"/>
            </w:tcMar>
          </w:tcPr>
          <w:p w14:paraId="7DCD1933" w14:textId="77777777" w:rsidR="00182B75" w:rsidRDefault="00000000">
            <w:pPr>
              <w:spacing w:before="20" w:after="20"/>
              <w:rPr>
                <w:sz w:val="18"/>
                <w:szCs w:val="18"/>
              </w:rPr>
            </w:pPr>
            <w:r>
              <w:rPr>
                <w:sz w:val="18"/>
                <w:szCs w:val="18"/>
              </w:rPr>
              <w:t>expectedCount</w:t>
            </w:r>
          </w:p>
        </w:tc>
        <w:tc>
          <w:tcPr>
            <w:tcW w:w="1000" w:type="dxa"/>
            <w:tcMar>
              <w:top w:w="60" w:type="dxa"/>
              <w:bottom w:w="60" w:type="dxa"/>
            </w:tcMar>
          </w:tcPr>
          <w:p w14:paraId="404CBCBA" w14:textId="77777777" w:rsidR="00182B75" w:rsidRDefault="00000000">
            <w:pPr>
              <w:spacing w:before="20" w:after="20"/>
              <w:rPr>
                <w:sz w:val="18"/>
                <w:szCs w:val="18"/>
              </w:rPr>
            </w:pPr>
            <w:r>
              <w:rPr>
                <w:sz w:val="18"/>
                <w:szCs w:val="18"/>
              </w:rPr>
              <w:t>integer</w:t>
            </w:r>
          </w:p>
        </w:tc>
        <w:tc>
          <w:tcPr>
            <w:tcW w:w="1100" w:type="dxa"/>
            <w:tcMar>
              <w:top w:w="60" w:type="dxa"/>
              <w:bottom w:w="60" w:type="dxa"/>
            </w:tcMar>
          </w:tcPr>
          <w:p w14:paraId="5AF10782" w14:textId="77777777" w:rsidR="00182B75" w:rsidRDefault="00000000">
            <w:pPr>
              <w:spacing w:before="20" w:after="20"/>
              <w:rPr>
                <w:sz w:val="18"/>
                <w:szCs w:val="18"/>
              </w:rPr>
            </w:pPr>
            <w:r>
              <w:rPr>
                <w:sz w:val="18"/>
                <w:szCs w:val="18"/>
              </w:rPr>
              <w:t>No</w:t>
            </w:r>
          </w:p>
        </w:tc>
        <w:tc>
          <w:tcPr>
            <w:tcW w:w="5200" w:type="dxa"/>
            <w:tcMar>
              <w:top w:w="60" w:type="dxa"/>
              <w:bottom w:w="60" w:type="dxa"/>
            </w:tcMar>
          </w:tcPr>
          <w:p w14:paraId="6BB9DB31" w14:textId="77777777" w:rsidR="00182B75" w:rsidRDefault="00000000">
            <w:pPr>
              <w:spacing w:before="20" w:after="20"/>
              <w:rPr>
                <w:sz w:val="18"/>
                <w:szCs w:val="18"/>
              </w:rPr>
            </w:pPr>
            <w:r>
              <w:rPr>
                <w:sz w:val="18"/>
                <w:szCs w:val="18"/>
              </w:rPr>
              <w:t>Articles expected in this carton. Supplying it sets complete and lets the read end as soon as the count is reached.</w:t>
            </w:r>
          </w:p>
        </w:tc>
      </w:tr>
      <w:tr w:rsidR="00182B75" w14:paraId="7238C73B" w14:textId="77777777">
        <w:tc>
          <w:tcPr>
            <w:tcW w:w="1700" w:type="dxa"/>
            <w:tcMar>
              <w:top w:w="60" w:type="dxa"/>
              <w:bottom w:w="60" w:type="dxa"/>
            </w:tcMar>
          </w:tcPr>
          <w:p w14:paraId="27002468" w14:textId="77777777" w:rsidR="00182B75" w:rsidRDefault="00000000">
            <w:pPr>
              <w:spacing w:before="20" w:after="20"/>
              <w:rPr>
                <w:sz w:val="18"/>
                <w:szCs w:val="18"/>
              </w:rPr>
            </w:pPr>
            <w:r>
              <w:rPr>
                <w:sz w:val="18"/>
                <w:szCs w:val="18"/>
              </w:rPr>
              <w:t>timed</w:t>
            </w:r>
          </w:p>
        </w:tc>
        <w:tc>
          <w:tcPr>
            <w:tcW w:w="1000" w:type="dxa"/>
            <w:tcMar>
              <w:top w:w="60" w:type="dxa"/>
              <w:bottom w:w="60" w:type="dxa"/>
            </w:tcMar>
          </w:tcPr>
          <w:p w14:paraId="4B81669F" w14:textId="77777777" w:rsidR="00182B75" w:rsidRDefault="00000000">
            <w:pPr>
              <w:spacing w:before="20" w:after="20"/>
              <w:rPr>
                <w:sz w:val="18"/>
                <w:szCs w:val="18"/>
              </w:rPr>
            </w:pPr>
            <w:r>
              <w:rPr>
                <w:sz w:val="18"/>
                <w:szCs w:val="18"/>
              </w:rPr>
              <w:t>boolean</w:t>
            </w:r>
          </w:p>
        </w:tc>
        <w:tc>
          <w:tcPr>
            <w:tcW w:w="1100" w:type="dxa"/>
            <w:tcMar>
              <w:top w:w="60" w:type="dxa"/>
              <w:bottom w:w="60" w:type="dxa"/>
            </w:tcMar>
          </w:tcPr>
          <w:p w14:paraId="3E4ACE7C" w14:textId="77777777" w:rsidR="00182B75" w:rsidRDefault="00000000">
            <w:pPr>
              <w:spacing w:before="20" w:after="20"/>
              <w:rPr>
                <w:sz w:val="18"/>
                <w:szCs w:val="18"/>
              </w:rPr>
            </w:pPr>
            <w:r>
              <w:rPr>
                <w:sz w:val="18"/>
                <w:szCs w:val="18"/>
              </w:rPr>
              <w:t>Yes</w:t>
            </w:r>
          </w:p>
        </w:tc>
        <w:tc>
          <w:tcPr>
            <w:tcW w:w="5200" w:type="dxa"/>
            <w:tcMar>
              <w:top w:w="60" w:type="dxa"/>
              <w:bottom w:w="60" w:type="dxa"/>
            </w:tcMar>
          </w:tcPr>
          <w:p w14:paraId="56E03407" w14:textId="77777777" w:rsidR="00182B75" w:rsidRDefault="00000000">
            <w:pPr>
              <w:spacing w:before="20" w:after="20"/>
              <w:rPr>
                <w:sz w:val="18"/>
                <w:szCs w:val="18"/>
              </w:rPr>
            </w:pPr>
            <w:r>
              <w:rPr>
                <w:sz w:val="18"/>
                <w:szCs w:val="18"/>
              </w:rPr>
              <w:t>Selects the synchronous or asynchronous form. See below.</w:t>
            </w:r>
          </w:p>
        </w:tc>
      </w:tr>
      <w:tr w:rsidR="00182B75" w14:paraId="60644FA9" w14:textId="77777777">
        <w:tc>
          <w:tcPr>
            <w:tcW w:w="1700" w:type="dxa"/>
            <w:tcMar>
              <w:top w:w="60" w:type="dxa"/>
              <w:bottom w:w="60" w:type="dxa"/>
            </w:tcMar>
          </w:tcPr>
          <w:p w14:paraId="074028B5" w14:textId="77777777" w:rsidR="00182B75" w:rsidRDefault="00000000">
            <w:pPr>
              <w:spacing w:before="20" w:after="20"/>
              <w:rPr>
                <w:sz w:val="18"/>
                <w:szCs w:val="18"/>
              </w:rPr>
            </w:pPr>
            <w:r>
              <w:rPr>
                <w:sz w:val="18"/>
                <w:szCs w:val="18"/>
              </w:rPr>
              <w:t>durationMs</w:t>
            </w:r>
          </w:p>
        </w:tc>
        <w:tc>
          <w:tcPr>
            <w:tcW w:w="1000" w:type="dxa"/>
            <w:tcMar>
              <w:top w:w="60" w:type="dxa"/>
              <w:bottom w:w="60" w:type="dxa"/>
            </w:tcMar>
          </w:tcPr>
          <w:p w14:paraId="43666E69" w14:textId="77777777" w:rsidR="00182B75" w:rsidRDefault="00000000">
            <w:pPr>
              <w:spacing w:before="20" w:after="20"/>
              <w:rPr>
                <w:sz w:val="18"/>
                <w:szCs w:val="18"/>
              </w:rPr>
            </w:pPr>
            <w:r>
              <w:rPr>
                <w:sz w:val="18"/>
                <w:szCs w:val="18"/>
              </w:rPr>
              <w:t>integer</w:t>
            </w:r>
          </w:p>
        </w:tc>
        <w:tc>
          <w:tcPr>
            <w:tcW w:w="1100" w:type="dxa"/>
            <w:tcMar>
              <w:top w:w="60" w:type="dxa"/>
              <w:bottom w:w="60" w:type="dxa"/>
            </w:tcMar>
          </w:tcPr>
          <w:p w14:paraId="4BA696FF" w14:textId="77777777" w:rsidR="00182B75" w:rsidRDefault="00000000">
            <w:pPr>
              <w:spacing w:before="20" w:after="20"/>
              <w:rPr>
                <w:sz w:val="18"/>
                <w:szCs w:val="18"/>
              </w:rPr>
            </w:pPr>
            <w:r>
              <w:rPr>
                <w:sz w:val="18"/>
                <w:szCs w:val="18"/>
              </w:rPr>
              <w:t>If timed</w:t>
            </w:r>
          </w:p>
        </w:tc>
        <w:tc>
          <w:tcPr>
            <w:tcW w:w="5200" w:type="dxa"/>
            <w:tcMar>
              <w:top w:w="60" w:type="dxa"/>
              <w:bottom w:w="60" w:type="dxa"/>
            </w:tcMar>
          </w:tcPr>
          <w:p w14:paraId="50FBA135" w14:textId="77777777" w:rsidR="00182B75" w:rsidRDefault="00000000">
            <w:pPr>
              <w:spacing w:before="20" w:after="20"/>
              <w:rPr>
                <w:sz w:val="18"/>
                <w:szCs w:val="18"/>
              </w:rPr>
            </w:pPr>
            <w:r>
              <w:rPr>
                <w:sz w:val="18"/>
                <w:szCs w:val="18"/>
              </w:rPr>
              <w:t>How long to read for. Required when timed is true; ignored when false.</w:t>
            </w:r>
          </w:p>
        </w:tc>
      </w:tr>
      <w:tr w:rsidR="00182B75" w14:paraId="6B3F3112" w14:textId="77777777">
        <w:tc>
          <w:tcPr>
            <w:tcW w:w="1700" w:type="dxa"/>
            <w:tcMar>
              <w:top w:w="60" w:type="dxa"/>
              <w:bottom w:w="60" w:type="dxa"/>
            </w:tcMar>
          </w:tcPr>
          <w:p w14:paraId="0350E555" w14:textId="77777777" w:rsidR="00182B75" w:rsidRDefault="00000000">
            <w:pPr>
              <w:spacing w:before="20" w:after="20"/>
              <w:rPr>
                <w:sz w:val="18"/>
                <w:szCs w:val="18"/>
              </w:rPr>
            </w:pPr>
            <w:r>
              <w:rPr>
                <w:sz w:val="18"/>
                <w:szCs w:val="18"/>
              </w:rPr>
              <w:t>callbackUrl</w:t>
            </w:r>
          </w:p>
        </w:tc>
        <w:tc>
          <w:tcPr>
            <w:tcW w:w="1000" w:type="dxa"/>
            <w:tcMar>
              <w:top w:w="60" w:type="dxa"/>
              <w:bottom w:w="60" w:type="dxa"/>
            </w:tcMar>
          </w:tcPr>
          <w:p w14:paraId="517AA6AC" w14:textId="77777777" w:rsidR="00182B75" w:rsidRDefault="00000000">
            <w:pPr>
              <w:spacing w:before="20" w:after="20"/>
              <w:rPr>
                <w:sz w:val="18"/>
                <w:szCs w:val="18"/>
              </w:rPr>
            </w:pPr>
            <w:r>
              <w:rPr>
                <w:sz w:val="18"/>
                <w:szCs w:val="18"/>
              </w:rPr>
              <w:t>string</w:t>
            </w:r>
          </w:p>
        </w:tc>
        <w:tc>
          <w:tcPr>
            <w:tcW w:w="1100" w:type="dxa"/>
            <w:tcMar>
              <w:top w:w="60" w:type="dxa"/>
              <w:bottom w:w="60" w:type="dxa"/>
            </w:tcMar>
          </w:tcPr>
          <w:p w14:paraId="6959088C" w14:textId="77777777" w:rsidR="00182B75" w:rsidRDefault="00000000">
            <w:pPr>
              <w:spacing w:before="20" w:after="20"/>
              <w:rPr>
                <w:sz w:val="18"/>
                <w:szCs w:val="18"/>
              </w:rPr>
            </w:pPr>
            <w:r>
              <w:rPr>
                <w:sz w:val="18"/>
                <w:szCs w:val="18"/>
              </w:rPr>
              <w:t>If not timed</w:t>
            </w:r>
          </w:p>
        </w:tc>
        <w:tc>
          <w:tcPr>
            <w:tcW w:w="5200" w:type="dxa"/>
            <w:tcMar>
              <w:top w:w="60" w:type="dxa"/>
              <w:bottom w:w="60" w:type="dxa"/>
            </w:tcMar>
          </w:tcPr>
          <w:p w14:paraId="17A9E191" w14:textId="77777777" w:rsidR="00182B75" w:rsidRDefault="00000000">
            <w:pPr>
              <w:spacing w:before="20" w:after="20"/>
              <w:rPr>
                <w:sz w:val="18"/>
                <w:szCs w:val="18"/>
              </w:rPr>
            </w:pPr>
            <w:r>
              <w:rPr>
                <w:sz w:val="18"/>
                <w:szCs w:val="18"/>
              </w:rPr>
              <w:t>Absolute URL on the WMS to POST the result to. Required when timed is false.</w:t>
            </w:r>
          </w:p>
        </w:tc>
      </w:tr>
      <w:tr w:rsidR="00182B75" w14:paraId="0F2AEBD1" w14:textId="77777777">
        <w:tc>
          <w:tcPr>
            <w:tcW w:w="1700" w:type="dxa"/>
            <w:tcMar>
              <w:top w:w="60" w:type="dxa"/>
              <w:bottom w:w="60" w:type="dxa"/>
            </w:tcMar>
          </w:tcPr>
          <w:p w14:paraId="724A5E9F" w14:textId="77777777" w:rsidR="00182B75" w:rsidRDefault="00000000">
            <w:pPr>
              <w:spacing w:before="20" w:after="20"/>
              <w:rPr>
                <w:sz w:val="18"/>
                <w:szCs w:val="18"/>
              </w:rPr>
            </w:pPr>
            <w:r>
              <w:rPr>
                <w:sz w:val="18"/>
                <w:szCs w:val="18"/>
              </w:rPr>
              <w:t>tid</w:t>
            </w:r>
          </w:p>
        </w:tc>
        <w:tc>
          <w:tcPr>
            <w:tcW w:w="1000" w:type="dxa"/>
            <w:tcMar>
              <w:top w:w="60" w:type="dxa"/>
              <w:bottom w:w="60" w:type="dxa"/>
            </w:tcMar>
          </w:tcPr>
          <w:p w14:paraId="2A1CE6EF" w14:textId="77777777" w:rsidR="00182B75" w:rsidRDefault="00000000">
            <w:pPr>
              <w:spacing w:before="20" w:after="20"/>
              <w:rPr>
                <w:sz w:val="18"/>
                <w:szCs w:val="18"/>
              </w:rPr>
            </w:pPr>
            <w:r>
              <w:rPr>
                <w:sz w:val="18"/>
                <w:szCs w:val="18"/>
              </w:rPr>
              <w:t>boolean</w:t>
            </w:r>
          </w:p>
        </w:tc>
        <w:tc>
          <w:tcPr>
            <w:tcW w:w="1100" w:type="dxa"/>
            <w:tcMar>
              <w:top w:w="60" w:type="dxa"/>
              <w:bottom w:w="60" w:type="dxa"/>
            </w:tcMar>
          </w:tcPr>
          <w:p w14:paraId="31D42B54" w14:textId="77777777" w:rsidR="00182B75" w:rsidRDefault="00000000">
            <w:pPr>
              <w:spacing w:before="20" w:after="20"/>
              <w:rPr>
                <w:sz w:val="18"/>
                <w:szCs w:val="18"/>
              </w:rPr>
            </w:pPr>
            <w:r>
              <w:rPr>
                <w:sz w:val="18"/>
                <w:szCs w:val="18"/>
              </w:rPr>
              <w:t>No</w:t>
            </w:r>
          </w:p>
        </w:tc>
        <w:tc>
          <w:tcPr>
            <w:tcW w:w="5200" w:type="dxa"/>
            <w:tcMar>
              <w:top w:w="60" w:type="dxa"/>
              <w:bottom w:w="60" w:type="dxa"/>
            </w:tcMar>
          </w:tcPr>
          <w:p w14:paraId="338EFA73" w14:textId="77777777" w:rsidR="00182B75" w:rsidRDefault="00000000">
            <w:pPr>
              <w:spacing w:before="20" w:after="20"/>
              <w:rPr>
                <w:sz w:val="18"/>
                <w:szCs w:val="18"/>
              </w:rPr>
            </w:pPr>
            <w:r>
              <w:rPr>
                <w:sz w:val="18"/>
                <w:szCs w:val="18"/>
              </w:rPr>
              <w:t>Return the TID of each article. Defaults to false. See the note on cost in Section 3.1.</w:t>
            </w:r>
          </w:p>
        </w:tc>
      </w:tr>
    </w:tbl>
    <w:p w14:paraId="7CA562D3" w14:textId="77777777" w:rsidR="00182B75" w:rsidRDefault="00182B75"/>
    <w:p w14:paraId="6FCD37CE" w14:textId="77777777" w:rsidR="00182B75" w:rsidRDefault="00000000">
      <w:pPr>
        <w:pStyle w:val="Heading3"/>
      </w:pPr>
      <w:bookmarkStart w:id="43" w:name="_Toc238721658"/>
      <w:r>
        <w:lastRenderedPageBreak/>
        <w:t>The timed flag</w:t>
      </w:r>
      <w:bookmarkEnd w:id="43"/>
    </w:p>
    <w:p w14:paraId="2EE2BD1E" w14:textId="77777777" w:rsidR="00182B75" w:rsidRDefault="00000000">
      <w:r>
        <w:t>The two forms differ in when the WMS gets the result, and in how long the read takes.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1000"/>
        <w:gridCol w:w="3400"/>
        <w:gridCol w:w="4600"/>
      </w:tblGrid>
      <w:tr w:rsidR="00182B75" w14:paraId="6849EAA1" w14:textId="77777777">
        <w:trPr>
          <w:tblHeader/>
        </w:trPr>
        <w:tc>
          <w:tcPr>
            <w:tcW w:w="1000" w:type="dxa"/>
            <w:shd w:val="clear" w:color="auto" w:fill="1F3864"/>
            <w:tcMar>
              <w:top w:w="60" w:type="dxa"/>
              <w:bottom w:w="60" w:type="dxa"/>
            </w:tcMar>
          </w:tcPr>
          <w:p w14:paraId="4B7DF54D" w14:textId="77777777" w:rsidR="00182B75" w:rsidRDefault="00000000">
            <w:pPr>
              <w:spacing w:before="20" w:after="20"/>
              <w:rPr>
                <w:b/>
                <w:color w:val="FFFFFF"/>
                <w:sz w:val="18"/>
                <w:szCs w:val="18"/>
              </w:rPr>
            </w:pPr>
            <w:r>
              <w:rPr>
                <w:b/>
                <w:color w:val="FFFFFF"/>
                <w:sz w:val="18"/>
                <w:szCs w:val="18"/>
              </w:rPr>
              <w:t>timed</w:t>
            </w:r>
          </w:p>
        </w:tc>
        <w:tc>
          <w:tcPr>
            <w:tcW w:w="3400" w:type="dxa"/>
            <w:shd w:val="clear" w:color="auto" w:fill="1F3864"/>
            <w:tcMar>
              <w:top w:w="60" w:type="dxa"/>
              <w:bottom w:w="60" w:type="dxa"/>
            </w:tcMar>
          </w:tcPr>
          <w:p w14:paraId="3A3856CD" w14:textId="77777777" w:rsidR="00182B75" w:rsidRDefault="00000000">
            <w:pPr>
              <w:spacing w:before="20" w:after="20"/>
              <w:rPr>
                <w:b/>
                <w:color w:val="FFFFFF"/>
                <w:sz w:val="18"/>
                <w:szCs w:val="18"/>
              </w:rPr>
            </w:pPr>
            <w:r>
              <w:rPr>
                <w:b/>
                <w:color w:val="FFFFFF"/>
                <w:sz w:val="18"/>
                <w:szCs w:val="18"/>
              </w:rPr>
              <w:t>Response</w:t>
            </w:r>
          </w:p>
        </w:tc>
        <w:tc>
          <w:tcPr>
            <w:tcW w:w="4600" w:type="dxa"/>
            <w:shd w:val="clear" w:color="auto" w:fill="1F3864"/>
            <w:tcMar>
              <w:top w:w="60" w:type="dxa"/>
              <w:bottom w:w="60" w:type="dxa"/>
            </w:tcMar>
          </w:tcPr>
          <w:p w14:paraId="1E66C96C" w14:textId="77777777" w:rsidR="00182B75" w:rsidRDefault="00000000">
            <w:pPr>
              <w:spacing w:before="20" w:after="20"/>
              <w:rPr>
                <w:b/>
                <w:color w:val="FFFFFF"/>
                <w:sz w:val="18"/>
                <w:szCs w:val="18"/>
              </w:rPr>
            </w:pPr>
            <w:r>
              <w:rPr>
                <w:b/>
                <w:color w:val="FFFFFF"/>
                <w:sz w:val="18"/>
                <w:szCs w:val="18"/>
              </w:rPr>
              <w:t>How the read ends</w:t>
            </w:r>
          </w:p>
        </w:tc>
      </w:tr>
      <w:tr w:rsidR="00182B75" w14:paraId="652583AC" w14:textId="77777777">
        <w:tc>
          <w:tcPr>
            <w:tcW w:w="1000" w:type="dxa"/>
            <w:tcMar>
              <w:top w:w="60" w:type="dxa"/>
              <w:bottom w:w="60" w:type="dxa"/>
            </w:tcMar>
          </w:tcPr>
          <w:p w14:paraId="76BB1DBE" w14:textId="77777777" w:rsidR="00182B75" w:rsidRDefault="00000000">
            <w:pPr>
              <w:spacing w:before="20" w:after="20"/>
              <w:rPr>
                <w:sz w:val="18"/>
                <w:szCs w:val="18"/>
              </w:rPr>
            </w:pPr>
            <w:r>
              <w:rPr>
                <w:sz w:val="18"/>
                <w:szCs w:val="18"/>
              </w:rPr>
              <w:t>true</w:t>
            </w:r>
          </w:p>
        </w:tc>
        <w:tc>
          <w:tcPr>
            <w:tcW w:w="3400" w:type="dxa"/>
            <w:tcMar>
              <w:top w:w="60" w:type="dxa"/>
              <w:bottom w:w="60" w:type="dxa"/>
            </w:tcMar>
          </w:tcPr>
          <w:p w14:paraId="0370FA83" w14:textId="77777777" w:rsidR="00182B75" w:rsidRDefault="00000000">
            <w:pPr>
              <w:spacing w:before="20" w:after="20"/>
              <w:rPr>
                <w:sz w:val="18"/>
                <w:szCs w:val="18"/>
              </w:rPr>
            </w:pPr>
            <w:r>
              <w:rPr>
                <w:sz w:val="18"/>
                <w:szCs w:val="18"/>
              </w:rPr>
              <w:t>200 with the full result, after durationMs has elapsed</w:t>
            </w:r>
          </w:p>
        </w:tc>
        <w:tc>
          <w:tcPr>
            <w:tcW w:w="4600" w:type="dxa"/>
            <w:tcMar>
              <w:top w:w="60" w:type="dxa"/>
              <w:bottom w:w="60" w:type="dxa"/>
            </w:tcMar>
          </w:tcPr>
          <w:p w14:paraId="20472A11" w14:textId="77777777" w:rsidR="00182B75" w:rsidRDefault="00000000">
            <w:pPr>
              <w:spacing w:before="20" w:after="20"/>
              <w:rPr>
                <w:sz w:val="18"/>
                <w:szCs w:val="18"/>
              </w:rPr>
            </w:pPr>
            <w:r>
              <w:rPr>
                <w:sz w:val="18"/>
                <w:szCs w:val="18"/>
              </w:rPr>
              <w:t>Always runs for the whole of durationMs, whether or not the expected count was reached earlier.</w:t>
            </w:r>
          </w:p>
        </w:tc>
      </w:tr>
      <w:tr w:rsidR="00182B75" w14:paraId="2E741000" w14:textId="77777777">
        <w:tc>
          <w:tcPr>
            <w:tcW w:w="1000" w:type="dxa"/>
            <w:tcMar>
              <w:top w:w="60" w:type="dxa"/>
              <w:bottom w:w="60" w:type="dxa"/>
            </w:tcMar>
          </w:tcPr>
          <w:p w14:paraId="6B3951D8" w14:textId="77777777" w:rsidR="00182B75" w:rsidRDefault="00000000">
            <w:pPr>
              <w:spacing w:before="20" w:after="20"/>
              <w:rPr>
                <w:sz w:val="18"/>
                <w:szCs w:val="18"/>
              </w:rPr>
            </w:pPr>
            <w:r>
              <w:rPr>
                <w:sz w:val="18"/>
                <w:szCs w:val="18"/>
              </w:rPr>
              <w:t>false</w:t>
            </w:r>
          </w:p>
        </w:tc>
        <w:tc>
          <w:tcPr>
            <w:tcW w:w="3400" w:type="dxa"/>
            <w:tcMar>
              <w:top w:w="60" w:type="dxa"/>
              <w:bottom w:w="60" w:type="dxa"/>
            </w:tcMar>
          </w:tcPr>
          <w:p w14:paraId="1105CF0C" w14:textId="77777777" w:rsidR="00182B75" w:rsidRDefault="00000000">
            <w:pPr>
              <w:spacing w:before="20" w:after="20"/>
              <w:rPr>
                <w:sz w:val="18"/>
                <w:szCs w:val="18"/>
              </w:rPr>
            </w:pPr>
            <w:r>
              <w:rPr>
                <w:sz w:val="18"/>
                <w:szCs w:val="18"/>
              </w:rPr>
              <w:t>202 immediately with the result id; the result is POSTed to callbackUrl</w:t>
            </w:r>
          </w:p>
        </w:tc>
        <w:tc>
          <w:tcPr>
            <w:tcW w:w="4600" w:type="dxa"/>
            <w:tcMar>
              <w:top w:w="60" w:type="dxa"/>
              <w:bottom w:w="60" w:type="dxa"/>
            </w:tcMar>
          </w:tcPr>
          <w:p w14:paraId="26E4B157" w14:textId="77777777" w:rsidR="00182B75" w:rsidRDefault="00000000">
            <w:pPr>
              <w:spacing w:before="20" w:after="20"/>
              <w:rPr>
                <w:sz w:val="18"/>
                <w:szCs w:val="18"/>
              </w:rPr>
            </w:pPr>
            <w:r>
              <w:rPr>
                <w:sz w:val="18"/>
                <w:szCs w:val="18"/>
              </w:rPr>
              <w:t>Best effort within the reader's configured window, ending as soon as expectedCount distinct articles are found.</w:t>
            </w:r>
          </w:p>
        </w:tc>
      </w:tr>
    </w:tbl>
    <w:p w14:paraId="3596AF16" w14:textId="77777777" w:rsidR="00182B75" w:rsidRDefault="00182B75"/>
    <w:tbl>
      <w:tblPr>
        <w:tblW w:w="9000" w:type="dxa"/>
        <w:tblBorders>
          <w:top w:val="single" w:sz="4" w:space="0" w:color="8EAADB"/>
          <w:left w:val="single" w:sz="18" w:space="0" w:color="1F3864"/>
          <w:bottom w:val="single" w:sz="4" w:space="0" w:color="8EAADB"/>
          <w:right w:val="single" w:sz="4" w:space="0" w:color="8EAADB"/>
        </w:tblBorders>
        <w:tblLook w:val="04A0" w:firstRow="1" w:lastRow="0" w:firstColumn="1" w:lastColumn="0" w:noHBand="0" w:noVBand="1"/>
      </w:tblPr>
      <w:tblGrid>
        <w:gridCol w:w="9000"/>
      </w:tblGrid>
      <w:tr w:rsidR="00182B75" w14:paraId="362D9608" w14:textId="77777777">
        <w:tc>
          <w:tcPr>
            <w:tcW w:w="9000" w:type="dxa"/>
            <w:shd w:val="clear" w:color="auto" w:fill="EDF2F9"/>
            <w:tcMar>
              <w:top w:w="100" w:type="dxa"/>
              <w:left w:w="140" w:type="dxa"/>
              <w:bottom w:w="100" w:type="dxa"/>
              <w:right w:w="140" w:type="dxa"/>
            </w:tcMar>
          </w:tcPr>
          <w:p w14:paraId="70C7A5B9" w14:textId="77777777" w:rsidR="00182B75" w:rsidRDefault="00000000">
            <w:pPr>
              <w:rPr>
                <w:sz w:val="19"/>
                <w:szCs w:val="19"/>
              </w:rPr>
            </w:pPr>
            <w:r>
              <w:rPr>
                <w:sz w:val="19"/>
                <w:szCs w:val="19"/>
              </w:rPr>
              <w:t>timed set to false is usually the faster of the two, and it is the one to prefer if your PLC can accept an asynchronous result. It ends the moment the expected count is reached, which on a well-read carton is often well under two seconds, whereas timed true always consumes the full window you asked for. Use timed true when the carton must be held for a deterministic period regardless of how quickly the tags are found.</w:t>
            </w:r>
          </w:p>
        </w:tc>
      </w:tr>
    </w:tbl>
    <w:p w14:paraId="0DE17312" w14:textId="77777777" w:rsidR="00182B75" w:rsidRDefault="00182B75"/>
    <w:p w14:paraId="1D083BEE" w14:textId="77777777" w:rsidR="00182B75" w:rsidRDefault="00000000">
      <w:pPr>
        <w:pStyle w:val="Heading3"/>
      </w:pPr>
      <w:bookmarkStart w:id="44" w:name="_Toc238721659"/>
      <w:r>
        <w:t>Synchronous form</w:t>
      </w:r>
      <w:bookmarkEnd w:id="44"/>
    </w:p>
    <w:p w14:paraId="5FEFCA63" w14:textId="77777777" w:rsidR="00182B75" w:rsidRDefault="00000000">
      <w:pPr>
        <w:pBdr>
          <w:top w:val="single" w:sz="4" w:space="1" w:color="D9D9D9"/>
          <w:left w:val="single" w:sz="4" w:space="4" w:color="D9D9D9"/>
          <w:right w:val="single" w:sz="4" w:space="4" w:color="D9D9D9"/>
        </w:pBdr>
        <w:shd w:val="clear" w:color="auto" w:fill="F7F7F7"/>
        <w:spacing w:before="60"/>
        <w:contextualSpacing/>
        <w:rPr>
          <w:rFonts w:ascii="Consolas" w:hAnsi="Consolas"/>
          <w:sz w:val="17"/>
          <w:szCs w:val="17"/>
        </w:rPr>
      </w:pPr>
      <w:r>
        <w:rPr>
          <w:rFonts w:ascii="Consolas" w:hAnsi="Consolas"/>
          <w:sz w:val="17"/>
          <w:szCs w:val="17"/>
        </w:rPr>
        <w:t>POST /api/v1/inventory</w:t>
      </w:r>
    </w:p>
    <w:p w14:paraId="0D342943"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X-API-Key: &lt;your key&gt;</w:t>
      </w:r>
    </w:p>
    <w:p w14:paraId="251F9508"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Content-Type: application/json</w:t>
      </w:r>
    </w:p>
    <w:p w14:paraId="47A51565" w14:textId="77777777" w:rsidR="00182B75" w:rsidRDefault="00182B75">
      <w:pPr>
        <w:pBdr>
          <w:left w:val="single" w:sz="4" w:space="4" w:color="D9D9D9"/>
          <w:right w:val="single" w:sz="4" w:space="4" w:color="D9D9D9"/>
        </w:pBdr>
        <w:shd w:val="clear" w:color="auto" w:fill="F7F7F7"/>
        <w:contextualSpacing/>
        <w:rPr>
          <w:rFonts w:ascii="Consolas" w:hAnsi="Consolas"/>
          <w:sz w:val="17"/>
          <w:szCs w:val="17"/>
        </w:rPr>
      </w:pPr>
    </w:p>
    <w:p w14:paraId="23329417"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w:t>
      </w:r>
    </w:p>
    <w:p w14:paraId="66680C5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"ean":           "8905527164445",</w:t>
      </w:r>
    </w:p>
    <w:p w14:paraId="40AF866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"expectedCount": 40,</w:t>
      </w:r>
    </w:p>
    <w:p w14:paraId="28C515B6"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"timed":         true,</w:t>
      </w:r>
    </w:p>
    <w:p w14:paraId="2BDEA23D"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"durationMs":    3000,</w:t>
      </w:r>
    </w:p>
    <w:p w14:paraId="1702BDB4"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"tid":           true</w:t>
      </w:r>
    </w:p>
    <w:p w14:paraId="5F345710"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w:t>
      </w:r>
    </w:p>
    <w:p w14:paraId="75FCF540" w14:textId="77777777" w:rsidR="00182B75" w:rsidRDefault="00182B75">
      <w:pPr>
        <w:pBdr>
          <w:left w:val="single" w:sz="4" w:space="4" w:color="D9D9D9"/>
          <w:right w:val="single" w:sz="4" w:space="4" w:color="D9D9D9"/>
        </w:pBdr>
        <w:shd w:val="clear" w:color="auto" w:fill="F7F7F7"/>
        <w:contextualSpacing/>
        <w:rPr>
          <w:rFonts w:ascii="Consolas" w:hAnsi="Consolas"/>
          <w:sz w:val="17"/>
          <w:szCs w:val="17"/>
        </w:rPr>
      </w:pPr>
    </w:p>
    <w:p w14:paraId="04597C6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200 OK          (after 3000 ms)</w:t>
      </w:r>
    </w:p>
    <w:p w14:paraId="78075C41" w14:textId="77777777" w:rsidR="00182B75" w:rsidRDefault="00000000">
      <w:pPr>
        <w:pBdr>
          <w:left w:val="single" w:sz="4" w:space="4" w:color="D9D9D9"/>
          <w:bottom w:val="single" w:sz="4" w:space="1" w:color="D9D9D9"/>
          <w:right w:val="single" w:sz="4" w:space="4" w:color="D9D9D9"/>
        </w:pBdr>
        <w:shd w:val="clear" w:color="auto" w:fill="F7F7F7"/>
        <w:spacing w:after="120"/>
        <w:contextualSpacing/>
        <w:rPr>
          <w:rFonts w:ascii="Consolas" w:hAnsi="Consolas"/>
          <w:sz w:val="17"/>
          <w:szCs w:val="17"/>
        </w:rPr>
      </w:pPr>
      <w:r>
        <w:rPr>
          <w:rFonts w:ascii="Consolas" w:hAnsi="Consolas"/>
          <w:sz w:val="17"/>
          <w:szCs w:val="17"/>
        </w:rPr>
        <w:t>{ ... the result object defined in Section 3.3 ... }</w:t>
      </w:r>
    </w:p>
    <w:p w14:paraId="4D6B10B7" w14:textId="77777777" w:rsidR="00182B75" w:rsidRDefault="00000000">
      <w:pPr>
        <w:pStyle w:val="Heading3"/>
      </w:pPr>
      <w:bookmarkStart w:id="45" w:name="_Toc238721660"/>
      <w:r>
        <w:t>Asynchronous form</w:t>
      </w:r>
      <w:bookmarkEnd w:id="45"/>
    </w:p>
    <w:p w14:paraId="1F6D13ED" w14:textId="77777777" w:rsidR="00182B75" w:rsidRDefault="00000000">
      <w:pPr>
        <w:pBdr>
          <w:top w:val="single" w:sz="4" w:space="1" w:color="D9D9D9"/>
          <w:left w:val="single" w:sz="4" w:space="4" w:color="D9D9D9"/>
          <w:right w:val="single" w:sz="4" w:space="4" w:color="D9D9D9"/>
        </w:pBdr>
        <w:shd w:val="clear" w:color="auto" w:fill="F7F7F7"/>
        <w:spacing w:before="60"/>
        <w:contextualSpacing/>
        <w:rPr>
          <w:rFonts w:ascii="Consolas" w:hAnsi="Consolas"/>
          <w:sz w:val="17"/>
          <w:szCs w:val="17"/>
        </w:rPr>
      </w:pPr>
      <w:r>
        <w:rPr>
          <w:rFonts w:ascii="Consolas" w:hAnsi="Consolas"/>
          <w:sz w:val="17"/>
          <w:szCs w:val="17"/>
        </w:rPr>
        <w:t>POST /api/v1/inventory</w:t>
      </w:r>
    </w:p>
    <w:p w14:paraId="36A21D9A"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X-API-Key: &lt;your key&gt;</w:t>
      </w:r>
    </w:p>
    <w:p w14:paraId="045660C2"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Content-Type: application/json</w:t>
      </w:r>
    </w:p>
    <w:p w14:paraId="00CAB4B8" w14:textId="77777777" w:rsidR="00182B75" w:rsidRDefault="00182B75">
      <w:pPr>
        <w:pBdr>
          <w:left w:val="single" w:sz="4" w:space="4" w:color="D9D9D9"/>
          <w:right w:val="single" w:sz="4" w:space="4" w:color="D9D9D9"/>
        </w:pBdr>
        <w:shd w:val="clear" w:color="auto" w:fill="F7F7F7"/>
        <w:contextualSpacing/>
        <w:rPr>
          <w:rFonts w:ascii="Consolas" w:hAnsi="Consolas"/>
          <w:sz w:val="17"/>
          <w:szCs w:val="17"/>
        </w:rPr>
      </w:pPr>
    </w:p>
    <w:p w14:paraId="7B8399D5"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w:t>
      </w:r>
    </w:p>
    <w:p w14:paraId="02B179EB"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"ean":           "8905527164445",</w:t>
      </w:r>
    </w:p>
    <w:p w14:paraId="6D9EDCD9"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"expectedCount": 40,</w:t>
      </w:r>
    </w:p>
    <w:p w14:paraId="028B5EA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"timed":         false,</w:t>
      </w:r>
    </w:p>
    <w:p w14:paraId="37BC0EB4"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"callbackUrl":   "http://wms.warehouse.local:9000/wms/rfid/inventory",</w:t>
      </w:r>
    </w:p>
    <w:p w14:paraId="448CF2E6"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"tid":           true</w:t>
      </w:r>
    </w:p>
    <w:p w14:paraId="6E4F346C"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w:t>
      </w:r>
    </w:p>
    <w:p w14:paraId="6F9B0F63" w14:textId="77777777" w:rsidR="00182B75" w:rsidRDefault="00182B75">
      <w:pPr>
        <w:pBdr>
          <w:left w:val="single" w:sz="4" w:space="4" w:color="D9D9D9"/>
          <w:right w:val="single" w:sz="4" w:space="4" w:color="D9D9D9"/>
        </w:pBdr>
        <w:shd w:val="clear" w:color="auto" w:fill="F7F7F7"/>
        <w:contextualSpacing/>
        <w:rPr>
          <w:rFonts w:ascii="Consolas" w:hAnsi="Consolas"/>
          <w:sz w:val="17"/>
          <w:szCs w:val="17"/>
        </w:rPr>
      </w:pPr>
    </w:p>
    <w:p w14:paraId="2AAA486B"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202 Accepted</w:t>
      </w:r>
    </w:p>
    <w:p w14:paraId="61A909A9"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w:t>
      </w:r>
    </w:p>
    <w:p w14:paraId="2CE47B9A"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"id":        "3c7a9e10-2b44-4f81-9d05-6ea2b8c41f77",</w:t>
      </w:r>
    </w:p>
    <w:p w14:paraId="5466894D"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"startedAt": "2026-08-27T09:21:11.402Z"</w:t>
      </w:r>
    </w:p>
    <w:p w14:paraId="7CAE3E50" w14:textId="77777777" w:rsidR="00182B75" w:rsidRDefault="00000000">
      <w:pPr>
        <w:pBdr>
          <w:left w:val="single" w:sz="4" w:space="4" w:color="D9D9D9"/>
          <w:bottom w:val="single" w:sz="4" w:space="1" w:color="D9D9D9"/>
          <w:right w:val="single" w:sz="4" w:space="4" w:color="D9D9D9"/>
        </w:pBdr>
        <w:shd w:val="clear" w:color="auto" w:fill="F7F7F7"/>
        <w:spacing w:after="120"/>
        <w:contextualSpacing/>
        <w:rPr>
          <w:rFonts w:ascii="Consolas" w:hAnsi="Consolas"/>
          <w:sz w:val="17"/>
          <w:szCs w:val="17"/>
        </w:rPr>
      </w:pPr>
      <w:r>
        <w:rPr>
          <w:rFonts w:ascii="Consolas" w:hAnsi="Consolas"/>
          <w:sz w:val="17"/>
          <w:szCs w:val="17"/>
        </w:rPr>
        <w:t>}</w:t>
      </w:r>
    </w:p>
    <w:p w14:paraId="4399801E" w14:textId="77777777" w:rsidR="00182B75" w:rsidRDefault="00000000">
      <w:r>
        <w:t xml:space="preserve">The result arrives at </w:t>
      </w:r>
      <w:r>
        <w:rPr>
          <w:rFonts w:ascii="Consolas" w:hAnsi="Consolas"/>
          <w:sz w:val="18"/>
          <w:szCs w:val="18"/>
        </w:rPr>
        <w:t>callbackUrl</w:t>
      </w:r>
      <w:r>
        <w:t xml:space="preserve"> as a POST carrying the </w:t>
      </w:r>
      <w:r>
        <w:rPr>
          <w:rFonts w:ascii="Consolas" w:hAnsi="Consolas"/>
          <w:sz w:val="18"/>
          <w:szCs w:val="18"/>
        </w:rPr>
        <w:t>X-Callback-Token</w:t>
      </w:r>
      <w:r>
        <w:t xml:space="preserve"> header, in exactly the form shown in Section 3.3, with </w:t>
      </w:r>
      <w:r>
        <w:rPr>
          <w:rFonts w:ascii="Consolas" w:hAnsi="Consolas"/>
          <w:sz w:val="18"/>
          <w:szCs w:val="18"/>
        </w:rPr>
        <w:t>"mode": "MANAGED_READ"</w:t>
      </w:r>
      <w:r>
        <w:t xml:space="preserve"> and the same </w:t>
      </w:r>
      <w:r>
        <w:rPr>
          <w:rFonts w:ascii="Consolas" w:hAnsi="Consolas"/>
          <w:sz w:val="18"/>
          <w:szCs w:val="18"/>
        </w:rPr>
        <w:t>id</w:t>
      </w:r>
      <w:r>
        <w:t xml:space="preserve"> the 202 returned. Match on that id to tie the callback back to the carton you dispatched.</w:t>
      </w:r>
    </w:p>
    <w:p w14:paraId="72D4DEE1" w14:textId="77777777" w:rsidR="00182B75" w:rsidRDefault="00000000">
      <w:r>
        <w:t>The requirements on your endpoint are the same as for Super Fast Mode: return 2xx quickly, deduplicate on id, distinguish 4xx from 5xx, and do not depend on ordering.</w:t>
      </w:r>
    </w:p>
    <w:p w14:paraId="6B7751BA" w14:textId="77777777" w:rsidR="00182B75" w:rsidRDefault="00000000">
      <w:pPr>
        <w:pStyle w:val="Heading3"/>
      </w:pPr>
      <w:bookmarkStart w:id="46" w:name="_Toc238721661"/>
      <w:r>
        <w:lastRenderedPageBreak/>
        <w:t>Worked example — a short carton</w:t>
      </w:r>
      <w:bookmarkEnd w:id="46"/>
    </w:p>
    <w:p w14:paraId="5B872D4D" w14:textId="77777777" w:rsidR="00182B75" w:rsidRDefault="00000000">
      <w:r>
        <w:t>A carton declared as forty articles passes through an inbound tunnel. Two articles are missing. The reader is called with the manifest quantity:</w:t>
      </w:r>
    </w:p>
    <w:p w14:paraId="6BE1CFFE" w14:textId="77777777" w:rsidR="00182B75" w:rsidRDefault="00000000">
      <w:pPr>
        <w:pBdr>
          <w:top w:val="single" w:sz="4" w:space="1" w:color="D9D9D9"/>
          <w:left w:val="single" w:sz="4" w:space="4" w:color="D9D9D9"/>
          <w:right w:val="single" w:sz="4" w:space="4" w:color="D9D9D9"/>
        </w:pBdr>
        <w:shd w:val="clear" w:color="auto" w:fill="F7F7F7"/>
        <w:spacing w:before="60"/>
        <w:contextualSpacing/>
        <w:rPr>
          <w:rFonts w:ascii="Consolas" w:hAnsi="Consolas"/>
          <w:sz w:val="17"/>
          <w:szCs w:val="17"/>
        </w:rPr>
      </w:pPr>
      <w:r>
        <w:rPr>
          <w:rFonts w:ascii="Consolas" w:hAnsi="Consolas"/>
          <w:sz w:val="17"/>
          <w:szCs w:val="17"/>
        </w:rPr>
        <w:t>{ "ean": "8905527164445", "expectedCount": 40, "timed": false,</w:t>
      </w:r>
    </w:p>
    <w:p w14:paraId="50F52820" w14:textId="77777777" w:rsidR="00182B75" w:rsidRDefault="00000000">
      <w:pPr>
        <w:pBdr>
          <w:left w:val="single" w:sz="4" w:space="4" w:color="D9D9D9"/>
          <w:bottom w:val="single" w:sz="4" w:space="1" w:color="D9D9D9"/>
          <w:right w:val="single" w:sz="4" w:space="4" w:color="D9D9D9"/>
        </w:pBdr>
        <w:shd w:val="clear" w:color="auto" w:fill="F7F7F7"/>
        <w:spacing w:after="120"/>
        <w:contextualSpacing/>
        <w:rPr>
          <w:rFonts w:ascii="Consolas" w:hAnsi="Consolas"/>
          <w:sz w:val="17"/>
          <w:szCs w:val="17"/>
        </w:rPr>
      </w:pPr>
      <w:r>
        <w:rPr>
          <w:rFonts w:ascii="Consolas" w:hAnsi="Consolas"/>
          <w:sz w:val="17"/>
          <w:szCs w:val="17"/>
        </w:rPr>
        <w:t xml:space="preserve">  "callbackUrl": "http://wms.warehouse.local:9000/wms/rfid/inventory" }</w:t>
      </w:r>
    </w:p>
    <w:p w14:paraId="68114058" w14:textId="77777777" w:rsidR="00182B75" w:rsidRDefault="00000000">
      <w:r>
        <w:t>The result that arrives at the callback:</w:t>
      </w:r>
    </w:p>
    <w:p w14:paraId="78DE5F4F" w14:textId="77777777" w:rsidR="00182B75" w:rsidRDefault="00000000">
      <w:pPr>
        <w:pBdr>
          <w:top w:val="single" w:sz="4" w:space="1" w:color="D9D9D9"/>
          <w:left w:val="single" w:sz="4" w:space="4" w:color="D9D9D9"/>
          <w:right w:val="single" w:sz="4" w:space="4" w:color="D9D9D9"/>
        </w:pBdr>
        <w:shd w:val="clear" w:color="auto" w:fill="F7F7F7"/>
        <w:spacing w:before="60"/>
        <w:contextualSpacing/>
        <w:rPr>
          <w:rFonts w:ascii="Consolas" w:hAnsi="Consolas"/>
          <w:sz w:val="17"/>
          <w:szCs w:val="17"/>
        </w:rPr>
      </w:pPr>
      <w:r>
        <w:rPr>
          <w:rFonts w:ascii="Consolas" w:hAnsi="Consolas"/>
          <w:sz w:val="17"/>
          <w:szCs w:val="17"/>
        </w:rPr>
        <w:t>{</w:t>
      </w:r>
    </w:p>
    <w:p w14:paraId="05FB56C2"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"id":            "3c7a9e10-2b44-4f81-9d05-6ea2b8c41f77",</w:t>
      </w:r>
    </w:p>
    <w:p w14:paraId="163C0A19"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"sequence":      1189,</w:t>
      </w:r>
    </w:p>
    <w:p w14:paraId="185C2EB6"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"mode":          "MANAGED_READ",</w:t>
      </w:r>
    </w:p>
    <w:p w14:paraId="2378B67D"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"ean":           "8905527164445",</w:t>
      </w:r>
    </w:p>
    <w:p w14:paraId="64EFB128" w14:textId="68153376" w:rsidR="00182B75" w:rsidRDefault="00000000" w:rsidP="00813154">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w:t>
      </w:r>
      <w:proofErr w:type="spellStart"/>
      <w:r>
        <w:rPr>
          <w:rFonts w:ascii="Consolas" w:hAnsi="Consolas"/>
          <w:sz w:val="17"/>
          <w:szCs w:val="17"/>
        </w:rPr>
        <w:t>durationMs</w:t>
      </w:r>
      <w:proofErr w:type="spellEnd"/>
      <w:r>
        <w:rPr>
          <w:rFonts w:ascii="Consolas" w:hAnsi="Consolas"/>
          <w:sz w:val="17"/>
          <w:szCs w:val="17"/>
        </w:rPr>
        <w:t>":    4284,</w:t>
      </w:r>
    </w:p>
    <w:p w14:paraId="5A6C3C39"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"expectedCount": 40,</w:t>
      </w:r>
    </w:p>
    <w:p w14:paraId="054F37BE"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"complete":      false,</w:t>
      </w:r>
    </w:p>
    <w:p w14:paraId="4B1A301E"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"matched":       { "count": 38, "tags": [ ... ] },</w:t>
      </w:r>
    </w:p>
    <w:p w14:paraId="46B4BC4D"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"unexpected":    [],</w:t>
      </w:r>
    </w:p>
    <w:p w14:paraId="1EA8A1CD"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"undecodable":   [ { "epc": "31...", "reason": "header 0x31 is not SGTIN-96" } ]</w:t>
      </w:r>
    </w:p>
    <w:p w14:paraId="4654086B" w14:textId="77777777" w:rsidR="00182B75" w:rsidRDefault="00000000">
      <w:pPr>
        <w:pBdr>
          <w:left w:val="single" w:sz="4" w:space="4" w:color="D9D9D9"/>
          <w:bottom w:val="single" w:sz="4" w:space="1" w:color="D9D9D9"/>
          <w:right w:val="single" w:sz="4" w:space="4" w:color="D9D9D9"/>
        </w:pBdr>
        <w:shd w:val="clear" w:color="auto" w:fill="F7F7F7"/>
        <w:spacing w:after="120"/>
        <w:contextualSpacing/>
        <w:rPr>
          <w:rFonts w:ascii="Consolas" w:hAnsi="Consolas"/>
          <w:sz w:val="17"/>
          <w:szCs w:val="17"/>
        </w:rPr>
      </w:pPr>
      <w:r>
        <w:rPr>
          <w:rFonts w:ascii="Consolas" w:hAnsi="Consolas"/>
          <w:sz w:val="17"/>
          <w:szCs w:val="17"/>
        </w:rPr>
        <w:t>}</w:t>
      </w:r>
    </w:p>
    <w:p w14:paraId="788494BE" w14:textId="77777777" w:rsidR="00182B75" w:rsidRDefault="00000000">
      <w:r>
        <w:t>This is a clean read of a short carton. The reader did its job correctly and the discrepancy is physical: two articles are not in that carton, or their tags have failed. Because the result arrived while the carton was still at the tunnel, it can be resolved now rather than at a stock count in six months.</w:t>
      </w:r>
    </w:p>
    <w:tbl>
      <w:tblPr>
        <w:tblW w:w="9000" w:type="dxa"/>
        <w:tblBorders>
          <w:top w:val="single" w:sz="4" w:space="0" w:color="8EAADB"/>
          <w:left w:val="single" w:sz="18" w:space="0" w:color="1F3864"/>
          <w:bottom w:val="single" w:sz="4" w:space="0" w:color="8EAADB"/>
          <w:right w:val="single" w:sz="4" w:space="0" w:color="8EAADB"/>
        </w:tblBorders>
        <w:tblLook w:val="04A0" w:firstRow="1" w:lastRow="0" w:firstColumn="1" w:lastColumn="0" w:noHBand="0" w:noVBand="1"/>
      </w:tblPr>
      <w:tblGrid>
        <w:gridCol w:w="9000"/>
      </w:tblGrid>
      <w:tr w:rsidR="00182B75" w14:paraId="0D509911" w14:textId="77777777">
        <w:tc>
          <w:tcPr>
            <w:tcW w:w="9000" w:type="dxa"/>
            <w:shd w:val="clear" w:color="auto" w:fill="EDF2F9"/>
            <w:tcMar>
              <w:top w:w="100" w:type="dxa"/>
              <w:left w:w="140" w:type="dxa"/>
              <w:bottom w:w="100" w:type="dxa"/>
              <w:right w:w="140" w:type="dxa"/>
            </w:tcMar>
          </w:tcPr>
          <w:p w14:paraId="114B3583" w14:textId="77777777" w:rsidR="00182B75" w:rsidRDefault="00000000">
            <w:pPr>
              <w:rPr>
                <w:sz w:val="19"/>
                <w:szCs w:val="19"/>
              </w:rPr>
            </w:pPr>
            <w:r>
              <w:rPr>
                <w:sz w:val="19"/>
                <w:szCs w:val="19"/>
              </w:rPr>
              <w:t>Had stopReason been TIMEOUT with the same count of 38, the conclusion would be entirely different: the reader ran out of time with tags still arriving, and 38 would be a lower bound rather than a finding. Do not treat the two the same way, and do not write a short count into your stock record on the strength of a TIMEOUT.</w:t>
            </w:r>
          </w:p>
        </w:tc>
      </w:tr>
    </w:tbl>
    <w:p w14:paraId="680CD6AC" w14:textId="77777777" w:rsidR="00182B75" w:rsidRDefault="00182B75"/>
    <w:p w14:paraId="4F9478D9" w14:textId="77777777" w:rsidR="00182B75" w:rsidRDefault="00000000">
      <w:pPr>
        <w:pStyle w:val="Heading3"/>
      </w:pPr>
      <w:bookmarkStart w:id="47" w:name="_Toc238721662"/>
      <w:r>
        <w:t>Errors specific to this mode</w:t>
      </w:r>
      <w:bookmarkEnd w:id="47"/>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900"/>
        <w:gridCol w:w="2500"/>
        <w:gridCol w:w="5600"/>
      </w:tblGrid>
      <w:tr w:rsidR="00182B75" w14:paraId="30B28616" w14:textId="77777777">
        <w:trPr>
          <w:tblHeader/>
        </w:trPr>
        <w:tc>
          <w:tcPr>
            <w:tcW w:w="900" w:type="dxa"/>
            <w:shd w:val="clear" w:color="auto" w:fill="1F3864"/>
            <w:tcMar>
              <w:top w:w="60" w:type="dxa"/>
              <w:bottom w:w="60" w:type="dxa"/>
            </w:tcMar>
          </w:tcPr>
          <w:p w14:paraId="0DECFA0C" w14:textId="77777777" w:rsidR="00182B75" w:rsidRDefault="00000000">
            <w:pPr>
              <w:spacing w:before="20" w:after="20"/>
              <w:rPr>
                <w:b/>
                <w:color w:val="FFFFFF"/>
                <w:sz w:val="18"/>
                <w:szCs w:val="18"/>
              </w:rPr>
            </w:pPr>
            <w:r>
              <w:rPr>
                <w:b/>
                <w:color w:val="FFFFFF"/>
                <w:sz w:val="18"/>
                <w:szCs w:val="18"/>
              </w:rPr>
              <w:t>Status</w:t>
            </w:r>
          </w:p>
        </w:tc>
        <w:tc>
          <w:tcPr>
            <w:tcW w:w="2500" w:type="dxa"/>
            <w:shd w:val="clear" w:color="auto" w:fill="1F3864"/>
            <w:tcMar>
              <w:top w:w="60" w:type="dxa"/>
              <w:bottom w:w="60" w:type="dxa"/>
            </w:tcMar>
          </w:tcPr>
          <w:p w14:paraId="57415056" w14:textId="77777777" w:rsidR="00182B75" w:rsidRDefault="00000000">
            <w:pPr>
              <w:spacing w:before="20" w:after="20"/>
              <w:rPr>
                <w:b/>
                <w:color w:val="FFFFFF"/>
                <w:sz w:val="18"/>
                <w:szCs w:val="18"/>
              </w:rPr>
            </w:pPr>
            <w:r>
              <w:rPr>
                <w:b/>
                <w:color w:val="FFFFFF"/>
                <w:sz w:val="18"/>
                <w:szCs w:val="18"/>
              </w:rPr>
              <w:t>error</w:t>
            </w:r>
          </w:p>
        </w:tc>
        <w:tc>
          <w:tcPr>
            <w:tcW w:w="5600" w:type="dxa"/>
            <w:shd w:val="clear" w:color="auto" w:fill="1F3864"/>
            <w:tcMar>
              <w:top w:w="60" w:type="dxa"/>
              <w:bottom w:w="60" w:type="dxa"/>
            </w:tcMar>
          </w:tcPr>
          <w:p w14:paraId="7FB3D2FF" w14:textId="77777777" w:rsidR="00182B75" w:rsidRDefault="00000000">
            <w:pPr>
              <w:spacing w:before="20" w:after="20"/>
              <w:rPr>
                <w:b/>
                <w:color w:val="FFFFFF"/>
                <w:sz w:val="18"/>
                <w:szCs w:val="18"/>
              </w:rPr>
            </w:pPr>
            <w:r>
              <w:rPr>
                <w:b/>
                <w:color w:val="FFFFFF"/>
                <w:sz w:val="18"/>
                <w:szCs w:val="18"/>
              </w:rPr>
              <w:t>Cause</w:t>
            </w:r>
          </w:p>
        </w:tc>
      </w:tr>
      <w:tr w:rsidR="00182B75" w14:paraId="358D3342" w14:textId="77777777">
        <w:tc>
          <w:tcPr>
            <w:tcW w:w="900" w:type="dxa"/>
            <w:tcMar>
              <w:top w:w="60" w:type="dxa"/>
              <w:bottom w:w="60" w:type="dxa"/>
            </w:tcMar>
          </w:tcPr>
          <w:p w14:paraId="4BCEC0CD" w14:textId="77777777" w:rsidR="00182B75" w:rsidRDefault="00000000">
            <w:pPr>
              <w:spacing w:before="20" w:after="20"/>
              <w:rPr>
                <w:sz w:val="18"/>
                <w:szCs w:val="18"/>
              </w:rPr>
            </w:pPr>
            <w:r>
              <w:rPr>
                <w:sz w:val="18"/>
                <w:szCs w:val="18"/>
              </w:rPr>
              <w:t>400</w:t>
            </w:r>
          </w:p>
        </w:tc>
        <w:tc>
          <w:tcPr>
            <w:tcW w:w="2500" w:type="dxa"/>
            <w:tcMar>
              <w:top w:w="60" w:type="dxa"/>
              <w:bottom w:w="60" w:type="dxa"/>
            </w:tcMar>
          </w:tcPr>
          <w:p w14:paraId="55C744E6" w14:textId="77777777" w:rsidR="00182B75" w:rsidRDefault="00000000">
            <w:pPr>
              <w:spacing w:before="20" w:after="20"/>
              <w:rPr>
                <w:rFonts w:ascii="Consolas" w:hAnsi="Consolas"/>
                <w:sz w:val="18"/>
                <w:szCs w:val="18"/>
              </w:rPr>
            </w:pPr>
            <w:r>
              <w:rPr>
                <w:rFonts w:ascii="Consolas" w:hAnsi="Consolas"/>
                <w:sz w:val="18"/>
                <w:szCs w:val="18"/>
              </w:rPr>
              <w:t>callback_url_required</w:t>
            </w:r>
          </w:p>
        </w:tc>
        <w:tc>
          <w:tcPr>
            <w:tcW w:w="5600" w:type="dxa"/>
            <w:tcMar>
              <w:top w:w="60" w:type="dxa"/>
              <w:bottom w:w="60" w:type="dxa"/>
            </w:tcMar>
          </w:tcPr>
          <w:p w14:paraId="58AB0FE2" w14:textId="77777777" w:rsidR="00182B75" w:rsidRDefault="00000000">
            <w:pPr>
              <w:spacing w:before="20" w:after="20"/>
              <w:rPr>
                <w:sz w:val="18"/>
                <w:szCs w:val="18"/>
              </w:rPr>
            </w:pPr>
            <w:r>
              <w:rPr>
                <w:sz w:val="18"/>
                <w:szCs w:val="18"/>
              </w:rPr>
              <w:t>timed is false but no callbackUrl was supplied.</w:t>
            </w:r>
          </w:p>
        </w:tc>
      </w:tr>
      <w:tr w:rsidR="00182B75" w14:paraId="7338B668" w14:textId="77777777">
        <w:tc>
          <w:tcPr>
            <w:tcW w:w="900" w:type="dxa"/>
            <w:tcMar>
              <w:top w:w="60" w:type="dxa"/>
              <w:bottom w:w="60" w:type="dxa"/>
            </w:tcMar>
          </w:tcPr>
          <w:p w14:paraId="04F442DF" w14:textId="77777777" w:rsidR="00182B75" w:rsidRDefault="00000000">
            <w:pPr>
              <w:spacing w:before="20" w:after="20"/>
              <w:rPr>
                <w:sz w:val="18"/>
                <w:szCs w:val="18"/>
              </w:rPr>
            </w:pPr>
            <w:r>
              <w:rPr>
                <w:sz w:val="18"/>
                <w:szCs w:val="18"/>
              </w:rPr>
              <w:t>400</w:t>
            </w:r>
          </w:p>
        </w:tc>
        <w:tc>
          <w:tcPr>
            <w:tcW w:w="2500" w:type="dxa"/>
            <w:tcMar>
              <w:top w:w="60" w:type="dxa"/>
              <w:bottom w:w="60" w:type="dxa"/>
            </w:tcMar>
          </w:tcPr>
          <w:p w14:paraId="29B61AF6" w14:textId="77777777" w:rsidR="00182B75" w:rsidRDefault="00000000">
            <w:pPr>
              <w:spacing w:before="20" w:after="20"/>
              <w:rPr>
                <w:rFonts w:ascii="Consolas" w:hAnsi="Consolas"/>
                <w:sz w:val="18"/>
                <w:szCs w:val="18"/>
              </w:rPr>
            </w:pPr>
            <w:r>
              <w:rPr>
                <w:rFonts w:ascii="Consolas" w:hAnsi="Consolas"/>
                <w:sz w:val="18"/>
                <w:szCs w:val="18"/>
              </w:rPr>
              <w:t>duration_required</w:t>
            </w:r>
          </w:p>
        </w:tc>
        <w:tc>
          <w:tcPr>
            <w:tcW w:w="5600" w:type="dxa"/>
            <w:tcMar>
              <w:top w:w="60" w:type="dxa"/>
              <w:bottom w:w="60" w:type="dxa"/>
            </w:tcMar>
          </w:tcPr>
          <w:p w14:paraId="4A3520D0" w14:textId="77777777" w:rsidR="00182B75" w:rsidRDefault="00000000">
            <w:pPr>
              <w:spacing w:before="20" w:after="20"/>
              <w:rPr>
                <w:sz w:val="18"/>
                <w:szCs w:val="18"/>
              </w:rPr>
            </w:pPr>
            <w:r>
              <w:rPr>
                <w:sz w:val="18"/>
                <w:szCs w:val="18"/>
              </w:rPr>
              <w:t>timed is true but durationMs was not supplied.</w:t>
            </w:r>
          </w:p>
        </w:tc>
      </w:tr>
      <w:tr w:rsidR="00182B75" w14:paraId="53652B71" w14:textId="77777777">
        <w:tc>
          <w:tcPr>
            <w:tcW w:w="900" w:type="dxa"/>
            <w:tcMar>
              <w:top w:w="60" w:type="dxa"/>
              <w:bottom w:w="60" w:type="dxa"/>
            </w:tcMar>
          </w:tcPr>
          <w:p w14:paraId="61BAB4BB" w14:textId="77777777" w:rsidR="00182B75" w:rsidRDefault="00000000">
            <w:pPr>
              <w:spacing w:before="20" w:after="20"/>
              <w:rPr>
                <w:sz w:val="18"/>
                <w:szCs w:val="18"/>
              </w:rPr>
            </w:pPr>
            <w:r>
              <w:rPr>
                <w:sz w:val="18"/>
                <w:szCs w:val="18"/>
              </w:rPr>
              <w:t>409</w:t>
            </w:r>
          </w:p>
        </w:tc>
        <w:tc>
          <w:tcPr>
            <w:tcW w:w="2500" w:type="dxa"/>
            <w:tcMar>
              <w:top w:w="60" w:type="dxa"/>
              <w:bottom w:w="60" w:type="dxa"/>
            </w:tcMar>
          </w:tcPr>
          <w:p w14:paraId="52B45B00" w14:textId="77777777" w:rsidR="00182B75" w:rsidRDefault="00000000">
            <w:pPr>
              <w:spacing w:before="20" w:after="20"/>
              <w:rPr>
                <w:rFonts w:ascii="Consolas" w:hAnsi="Consolas"/>
                <w:sz w:val="18"/>
                <w:szCs w:val="18"/>
              </w:rPr>
            </w:pPr>
            <w:r>
              <w:rPr>
                <w:rFonts w:ascii="Consolas" w:hAnsi="Consolas"/>
                <w:sz w:val="18"/>
                <w:szCs w:val="18"/>
              </w:rPr>
              <w:t>read_in_progress</w:t>
            </w:r>
          </w:p>
        </w:tc>
        <w:tc>
          <w:tcPr>
            <w:tcW w:w="5600" w:type="dxa"/>
            <w:tcMar>
              <w:top w:w="60" w:type="dxa"/>
              <w:bottom w:w="60" w:type="dxa"/>
            </w:tcMar>
          </w:tcPr>
          <w:p w14:paraId="6C13EC82" w14:textId="77777777" w:rsidR="00182B75" w:rsidRDefault="00000000">
            <w:pPr>
              <w:spacing w:before="20" w:after="20"/>
              <w:rPr>
                <w:sz w:val="18"/>
                <w:szCs w:val="18"/>
              </w:rPr>
            </w:pPr>
            <w:r>
              <w:rPr>
                <w:sz w:val="18"/>
                <w:szCs w:val="18"/>
              </w:rPr>
              <w:t>A read is already running. A tunnel reads one carton at a time — that is a physical constraint, not a simplification. Serialise your callers.</w:t>
            </w:r>
          </w:p>
        </w:tc>
      </w:tr>
      <w:tr w:rsidR="00182B75" w14:paraId="42CF4668" w14:textId="77777777">
        <w:tc>
          <w:tcPr>
            <w:tcW w:w="900" w:type="dxa"/>
            <w:tcMar>
              <w:top w:w="60" w:type="dxa"/>
              <w:bottom w:w="60" w:type="dxa"/>
            </w:tcMar>
          </w:tcPr>
          <w:p w14:paraId="6B405D66" w14:textId="77777777" w:rsidR="00182B75" w:rsidRDefault="00000000">
            <w:pPr>
              <w:spacing w:before="20" w:after="20"/>
              <w:rPr>
                <w:sz w:val="18"/>
                <w:szCs w:val="18"/>
              </w:rPr>
            </w:pPr>
            <w:r>
              <w:rPr>
                <w:sz w:val="18"/>
                <w:szCs w:val="18"/>
              </w:rPr>
              <w:t>409</w:t>
            </w:r>
          </w:p>
        </w:tc>
        <w:tc>
          <w:tcPr>
            <w:tcW w:w="2500" w:type="dxa"/>
            <w:tcMar>
              <w:top w:w="60" w:type="dxa"/>
              <w:bottom w:w="60" w:type="dxa"/>
            </w:tcMar>
          </w:tcPr>
          <w:p w14:paraId="1F4BF99C" w14:textId="77777777" w:rsidR="00182B75" w:rsidRDefault="00000000">
            <w:pPr>
              <w:spacing w:before="20" w:after="20"/>
              <w:rPr>
                <w:rFonts w:ascii="Consolas" w:hAnsi="Consolas"/>
                <w:sz w:val="18"/>
                <w:szCs w:val="18"/>
              </w:rPr>
            </w:pPr>
            <w:r>
              <w:rPr>
                <w:rFonts w:ascii="Consolas" w:hAnsi="Consolas"/>
                <w:sz w:val="18"/>
                <w:szCs w:val="18"/>
              </w:rPr>
              <w:t>mode_conflict</w:t>
            </w:r>
          </w:p>
        </w:tc>
        <w:tc>
          <w:tcPr>
            <w:tcW w:w="5600" w:type="dxa"/>
            <w:tcMar>
              <w:top w:w="60" w:type="dxa"/>
              <w:bottom w:w="60" w:type="dxa"/>
            </w:tcMar>
          </w:tcPr>
          <w:p w14:paraId="40B38A59" w14:textId="77777777" w:rsidR="00182B75" w:rsidRDefault="00000000">
            <w:pPr>
              <w:spacing w:before="20" w:after="20"/>
              <w:rPr>
                <w:sz w:val="18"/>
                <w:szCs w:val="18"/>
              </w:rPr>
            </w:pPr>
            <w:r>
              <w:rPr>
                <w:sz w:val="18"/>
                <w:szCs w:val="18"/>
              </w:rPr>
              <w:t>The reader is armed for Super Fast Mode. Disarm it before making managed calls.</w:t>
            </w:r>
          </w:p>
        </w:tc>
      </w:tr>
      <w:tr w:rsidR="00182B75" w14:paraId="008203B1" w14:textId="77777777">
        <w:tc>
          <w:tcPr>
            <w:tcW w:w="900" w:type="dxa"/>
            <w:tcMar>
              <w:top w:w="60" w:type="dxa"/>
              <w:bottom w:w="60" w:type="dxa"/>
            </w:tcMar>
          </w:tcPr>
          <w:p w14:paraId="24CCE7F6" w14:textId="77777777" w:rsidR="00182B75" w:rsidRDefault="00000000">
            <w:pPr>
              <w:spacing w:before="20" w:after="20"/>
              <w:rPr>
                <w:sz w:val="18"/>
                <w:szCs w:val="18"/>
              </w:rPr>
            </w:pPr>
            <w:r>
              <w:rPr>
                <w:sz w:val="18"/>
                <w:szCs w:val="18"/>
              </w:rPr>
              <w:t>409</w:t>
            </w:r>
          </w:p>
        </w:tc>
        <w:tc>
          <w:tcPr>
            <w:tcW w:w="2500" w:type="dxa"/>
            <w:tcMar>
              <w:top w:w="60" w:type="dxa"/>
              <w:bottom w:w="60" w:type="dxa"/>
            </w:tcMar>
          </w:tcPr>
          <w:p w14:paraId="63EB9C96" w14:textId="77777777" w:rsidR="00182B75" w:rsidRDefault="00000000">
            <w:pPr>
              <w:spacing w:before="20" w:after="20"/>
              <w:rPr>
                <w:rFonts w:ascii="Consolas" w:hAnsi="Consolas"/>
                <w:sz w:val="18"/>
                <w:szCs w:val="18"/>
              </w:rPr>
            </w:pPr>
            <w:r>
              <w:rPr>
                <w:rFonts w:ascii="Consolas" w:hAnsi="Consolas"/>
                <w:sz w:val="18"/>
                <w:szCs w:val="18"/>
              </w:rPr>
              <w:t>reader_not_connected</w:t>
            </w:r>
          </w:p>
        </w:tc>
        <w:tc>
          <w:tcPr>
            <w:tcW w:w="5600" w:type="dxa"/>
            <w:tcMar>
              <w:top w:w="60" w:type="dxa"/>
              <w:bottom w:w="60" w:type="dxa"/>
            </w:tcMar>
          </w:tcPr>
          <w:p w14:paraId="60E306A0" w14:textId="77777777" w:rsidR="00182B75" w:rsidRDefault="00000000">
            <w:pPr>
              <w:spacing w:before="20" w:after="20"/>
              <w:rPr>
                <w:sz w:val="18"/>
                <w:szCs w:val="18"/>
              </w:rPr>
            </w:pPr>
            <w:r>
              <w:rPr>
                <w:sz w:val="18"/>
                <w:szCs w:val="18"/>
              </w:rPr>
              <w:t>The RFID module is not responding. Raise it with the operator; do not loop.</w:t>
            </w:r>
          </w:p>
        </w:tc>
      </w:tr>
    </w:tbl>
    <w:p w14:paraId="16D44F6E" w14:textId="77777777" w:rsidR="00182B75" w:rsidRDefault="00182B75"/>
    <w:p w14:paraId="69F7F64B" w14:textId="77777777" w:rsidR="006B4C46" w:rsidRPr="006B4C46" w:rsidRDefault="006B4C46" w:rsidP="006B4C46"/>
    <w:p w14:paraId="68B07D96" w14:textId="77777777" w:rsidR="006B4C46" w:rsidRDefault="006B4C46" w:rsidP="006B4C46">
      <w:pPr>
        <w:pStyle w:val="Heading2"/>
      </w:pPr>
      <w:bookmarkStart w:id="48" w:name="_Toc238721663"/>
      <w:r>
        <w:t>Managed Writing Mode</w:t>
      </w:r>
      <w:bookmarkEnd w:id="48"/>
    </w:p>
    <w:p w14:paraId="55CEE006" w14:textId="77777777" w:rsidR="00182B75" w:rsidRDefault="00000000">
      <w:r>
        <w:t>In Managed Writing Mode the WMS commissions tags: it passes the EAN and the number of tags to be written, and the reader encodes each tag it finds in the field and returns what it wrote. This is how blank or supplier-supplied tags are turned into articles your stock system recognises.</w:t>
      </w:r>
    </w:p>
    <w:tbl>
      <w:tblPr>
        <w:tblW w:w="9000" w:type="dxa"/>
        <w:tblBorders>
          <w:top w:val="single" w:sz="4" w:space="0" w:color="8EAADB"/>
          <w:left w:val="single" w:sz="18" w:space="0" w:color="1F3864"/>
          <w:bottom w:val="single" w:sz="4" w:space="0" w:color="8EAADB"/>
          <w:right w:val="single" w:sz="4" w:space="0" w:color="8EAADB"/>
        </w:tblBorders>
        <w:tblLook w:val="04A0" w:firstRow="1" w:lastRow="0" w:firstColumn="1" w:lastColumn="0" w:noHBand="0" w:noVBand="1"/>
      </w:tblPr>
      <w:tblGrid>
        <w:gridCol w:w="9000"/>
      </w:tblGrid>
      <w:tr w:rsidR="00182B75" w14:paraId="33B378FD" w14:textId="77777777">
        <w:tc>
          <w:tcPr>
            <w:tcW w:w="9000" w:type="dxa"/>
            <w:shd w:val="clear" w:color="auto" w:fill="EDF2F9"/>
            <w:tcMar>
              <w:top w:w="100" w:type="dxa"/>
              <w:left w:w="140" w:type="dxa"/>
              <w:bottom w:w="100" w:type="dxa"/>
              <w:right w:w="140" w:type="dxa"/>
            </w:tcMar>
          </w:tcPr>
          <w:p w14:paraId="7C751BAB" w14:textId="77777777" w:rsidR="00182B75" w:rsidRDefault="00000000">
            <w:pPr>
              <w:rPr>
                <w:sz w:val="19"/>
                <w:szCs w:val="19"/>
              </w:rPr>
            </w:pPr>
            <w:r>
              <w:rPr>
                <w:sz w:val="19"/>
                <w:szCs w:val="19"/>
              </w:rPr>
              <w:t>This mode uses the COMMISSION scope and it is destructive. Writing replaces whatever EPC a tag carried, and locking is not always reversible. It stops and restarts inventory around each operation, so it is for a commissioning station rather than a tunnel that is in service. Do not call it on a live line.</w:t>
            </w:r>
          </w:p>
        </w:tc>
      </w:tr>
    </w:tbl>
    <w:p w14:paraId="07356425" w14:textId="77777777" w:rsidR="00182B75" w:rsidRDefault="00182B75"/>
    <w:p w14:paraId="264F97F0" w14:textId="77777777" w:rsidR="00182B75" w:rsidRDefault="00000000">
      <w:r>
        <w:rPr>
          <w:b/>
        </w:rPr>
        <w:t xml:space="preserve">POST </w:t>
      </w:r>
      <w:r>
        <w:rPr>
          <w:rFonts w:ascii="Consolas" w:hAnsi="Consolas"/>
          <w:b/>
          <w:sz w:val="18"/>
          <w:szCs w:val="18"/>
        </w:rPr>
        <w:t>/api/v1/tags/write</w:t>
      </w:r>
      <w:r>
        <w:t xml:space="preserve">     Scope: COMMISSION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1700"/>
        <w:gridCol w:w="1000"/>
        <w:gridCol w:w="1000"/>
        <w:gridCol w:w="5300"/>
      </w:tblGrid>
      <w:tr w:rsidR="00182B75" w14:paraId="3E690F4C" w14:textId="77777777">
        <w:trPr>
          <w:tblHeader/>
        </w:trPr>
        <w:tc>
          <w:tcPr>
            <w:tcW w:w="1700" w:type="dxa"/>
            <w:shd w:val="clear" w:color="auto" w:fill="1F3864"/>
            <w:tcMar>
              <w:top w:w="60" w:type="dxa"/>
              <w:bottom w:w="60" w:type="dxa"/>
            </w:tcMar>
          </w:tcPr>
          <w:p w14:paraId="5684AA61" w14:textId="77777777" w:rsidR="00182B75" w:rsidRDefault="00000000">
            <w:pPr>
              <w:spacing w:before="20" w:after="20"/>
              <w:rPr>
                <w:b/>
                <w:color w:val="FFFFFF"/>
                <w:sz w:val="18"/>
                <w:szCs w:val="18"/>
              </w:rPr>
            </w:pPr>
            <w:r>
              <w:rPr>
                <w:b/>
                <w:color w:val="FFFFFF"/>
                <w:sz w:val="18"/>
                <w:szCs w:val="18"/>
              </w:rPr>
              <w:lastRenderedPageBreak/>
              <w:t>Field</w:t>
            </w:r>
          </w:p>
        </w:tc>
        <w:tc>
          <w:tcPr>
            <w:tcW w:w="1000" w:type="dxa"/>
            <w:shd w:val="clear" w:color="auto" w:fill="1F3864"/>
            <w:tcMar>
              <w:top w:w="60" w:type="dxa"/>
              <w:bottom w:w="60" w:type="dxa"/>
            </w:tcMar>
          </w:tcPr>
          <w:p w14:paraId="3A891D10" w14:textId="77777777" w:rsidR="00182B75" w:rsidRDefault="00000000">
            <w:pPr>
              <w:spacing w:before="20" w:after="20"/>
              <w:rPr>
                <w:b/>
                <w:color w:val="FFFFFF"/>
                <w:sz w:val="18"/>
                <w:szCs w:val="18"/>
              </w:rPr>
            </w:pPr>
            <w:r>
              <w:rPr>
                <w:b/>
                <w:color w:val="FFFFFF"/>
                <w:sz w:val="18"/>
                <w:szCs w:val="18"/>
              </w:rPr>
              <w:t>Type</w:t>
            </w:r>
          </w:p>
        </w:tc>
        <w:tc>
          <w:tcPr>
            <w:tcW w:w="1000" w:type="dxa"/>
            <w:shd w:val="clear" w:color="auto" w:fill="1F3864"/>
            <w:tcMar>
              <w:top w:w="60" w:type="dxa"/>
              <w:bottom w:w="60" w:type="dxa"/>
            </w:tcMar>
          </w:tcPr>
          <w:p w14:paraId="392CAFC7" w14:textId="77777777" w:rsidR="00182B75" w:rsidRDefault="00000000">
            <w:pPr>
              <w:spacing w:before="20" w:after="20"/>
              <w:rPr>
                <w:b/>
                <w:color w:val="FFFFFF"/>
                <w:sz w:val="18"/>
                <w:szCs w:val="18"/>
              </w:rPr>
            </w:pPr>
            <w:r>
              <w:rPr>
                <w:b/>
                <w:color w:val="FFFFFF"/>
                <w:sz w:val="18"/>
                <w:szCs w:val="18"/>
              </w:rPr>
              <w:t>Required</w:t>
            </w:r>
          </w:p>
        </w:tc>
        <w:tc>
          <w:tcPr>
            <w:tcW w:w="5300" w:type="dxa"/>
            <w:shd w:val="clear" w:color="auto" w:fill="1F3864"/>
            <w:tcMar>
              <w:top w:w="60" w:type="dxa"/>
              <w:bottom w:w="60" w:type="dxa"/>
            </w:tcMar>
          </w:tcPr>
          <w:p w14:paraId="02602B48" w14:textId="77777777" w:rsidR="00182B75" w:rsidRDefault="00000000">
            <w:pPr>
              <w:spacing w:before="20" w:after="20"/>
              <w:rPr>
                <w:b/>
                <w:color w:val="FFFFFF"/>
                <w:sz w:val="18"/>
                <w:szCs w:val="18"/>
              </w:rPr>
            </w:pPr>
            <w:r>
              <w:rPr>
                <w:b/>
                <w:color w:val="FFFFFF"/>
                <w:sz w:val="18"/>
                <w:szCs w:val="18"/>
              </w:rPr>
              <w:t>Meaning</w:t>
            </w:r>
          </w:p>
        </w:tc>
      </w:tr>
      <w:tr w:rsidR="00182B75" w14:paraId="0B3817E3" w14:textId="77777777">
        <w:tc>
          <w:tcPr>
            <w:tcW w:w="1700" w:type="dxa"/>
            <w:tcMar>
              <w:top w:w="60" w:type="dxa"/>
              <w:bottom w:w="60" w:type="dxa"/>
            </w:tcMar>
          </w:tcPr>
          <w:p w14:paraId="5F7C9B8B" w14:textId="77777777" w:rsidR="00182B75" w:rsidRDefault="00000000">
            <w:pPr>
              <w:spacing w:before="20" w:after="20"/>
              <w:rPr>
                <w:sz w:val="18"/>
                <w:szCs w:val="18"/>
              </w:rPr>
            </w:pPr>
            <w:r>
              <w:rPr>
                <w:sz w:val="18"/>
                <w:szCs w:val="18"/>
              </w:rPr>
              <w:t>ean</w:t>
            </w:r>
          </w:p>
        </w:tc>
        <w:tc>
          <w:tcPr>
            <w:tcW w:w="1000" w:type="dxa"/>
            <w:tcMar>
              <w:top w:w="60" w:type="dxa"/>
              <w:bottom w:w="60" w:type="dxa"/>
            </w:tcMar>
          </w:tcPr>
          <w:p w14:paraId="4A681889" w14:textId="77777777" w:rsidR="00182B75" w:rsidRDefault="00000000">
            <w:pPr>
              <w:spacing w:before="20" w:after="20"/>
              <w:rPr>
                <w:sz w:val="18"/>
                <w:szCs w:val="18"/>
              </w:rPr>
            </w:pPr>
            <w:r>
              <w:rPr>
                <w:sz w:val="18"/>
                <w:szCs w:val="18"/>
              </w:rPr>
              <w:t>string</w:t>
            </w:r>
          </w:p>
        </w:tc>
        <w:tc>
          <w:tcPr>
            <w:tcW w:w="1000" w:type="dxa"/>
            <w:tcMar>
              <w:top w:w="60" w:type="dxa"/>
              <w:bottom w:w="60" w:type="dxa"/>
            </w:tcMar>
          </w:tcPr>
          <w:p w14:paraId="16820EF9" w14:textId="77777777" w:rsidR="00182B75" w:rsidRDefault="00000000">
            <w:pPr>
              <w:spacing w:before="20" w:after="20"/>
              <w:rPr>
                <w:sz w:val="18"/>
                <w:szCs w:val="18"/>
              </w:rPr>
            </w:pPr>
            <w:r>
              <w:rPr>
                <w:sz w:val="18"/>
                <w:szCs w:val="18"/>
              </w:rPr>
              <w:t>Yes</w:t>
            </w:r>
          </w:p>
        </w:tc>
        <w:tc>
          <w:tcPr>
            <w:tcW w:w="5300" w:type="dxa"/>
            <w:tcMar>
              <w:top w:w="60" w:type="dxa"/>
              <w:bottom w:w="60" w:type="dxa"/>
            </w:tcMar>
          </w:tcPr>
          <w:p w14:paraId="168519B6" w14:textId="77777777" w:rsidR="00182B75" w:rsidRDefault="00000000">
            <w:pPr>
              <w:spacing w:before="20" w:after="20"/>
              <w:rPr>
                <w:sz w:val="18"/>
                <w:szCs w:val="18"/>
              </w:rPr>
            </w:pPr>
            <w:r>
              <w:rPr>
                <w:sz w:val="18"/>
                <w:szCs w:val="18"/>
              </w:rPr>
              <w:t>The EAN to encode. Validated; an unknown or malformed EAN is rejected with 400.</w:t>
            </w:r>
          </w:p>
        </w:tc>
      </w:tr>
      <w:tr w:rsidR="00182B75" w14:paraId="0343F86C" w14:textId="77777777">
        <w:tc>
          <w:tcPr>
            <w:tcW w:w="1700" w:type="dxa"/>
            <w:tcMar>
              <w:top w:w="60" w:type="dxa"/>
              <w:bottom w:w="60" w:type="dxa"/>
            </w:tcMar>
          </w:tcPr>
          <w:p w14:paraId="01F91EDC" w14:textId="77777777" w:rsidR="00182B75" w:rsidRDefault="00000000">
            <w:pPr>
              <w:spacing w:before="20" w:after="20"/>
              <w:rPr>
                <w:sz w:val="18"/>
                <w:szCs w:val="18"/>
              </w:rPr>
            </w:pPr>
            <w:r>
              <w:rPr>
                <w:sz w:val="18"/>
                <w:szCs w:val="18"/>
              </w:rPr>
              <w:t>count</w:t>
            </w:r>
          </w:p>
        </w:tc>
        <w:tc>
          <w:tcPr>
            <w:tcW w:w="1000" w:type="dxa"/>
            <w:tcMar>
              <w:top w:w="60" w:type="dxa"/>
              <w:bottom w:w="60" w:type="dxa"/>
            </w:tcMar>
          </w:tcPr>
          <w:p w14:paraId="4D2184A9" w14:textId="77777777" w:rsidR="00182B75" w:rsidRDefault="00000000">
            <w:pPr>
              <w:spacing w:before="20" w:after="20"/>
              <w:rPr>
                <w:sz w:val="18"/>
                <w:szCs w:val="18"/>
              </w:rPr>
            </w:pPr>
            <w:r>
              <w:rPr>
                <w:sz w:val="18"/>
                <w:szCs w:val="18"/>
              </w:rPr>
              <w:t>integer</w:t>
            </w:r>
          </w:p>
        </w:tc>
        <w:tc>
          <w:tcPr>
            <w:tcW w:w="1000" w:type="dxa"/>
            <w:tcMar>
              <w:top w:w="60" w:type="dxa"/>
              <w:bottom w:w="60" w:type="dxa"/>
            </w:tcMar>
          </w:tcPr>
          <w:p w14:paraId="19EB1DB8" w14:textId="77777777" w:rsidR="00182B75" w:rsidRDefault="00000000">
            <w:pPr>
              <w:spacing w:before="20" w:after="20"/>
              <w:rPr>
                <w:sz w:val="18"/>
                <w:szCs w:val="18"/>
              </w:rPr>
            </w:pPr>
            <w:r>
              <w:rPr>
                <w:sz w:val="18"/>
                <w:szCs w:val="18"/>
              </w:rPr>
              <w:t>Yes</w:t>
            </w:r>
          </w:p>
        </w:tc>
        <w:tc>
          <w:tcPr>
            <w:tcW w:w="5300" w:type="dxa"/>
            <w:tcMar>
              <w:top w:w="60" w:type="dxa"/>
              <w:bottom w:w="60" w:type="dxa"/>
            </w:tcMar>
          </w:tcPr>
          <w:p w14:paraId="6BDFC98C" w14:textId="77777777" w:rsidR="00182B75" w:rsidRDefault="00000000">
            <w:pPr>
              <w:spacing w:before="20" w:after="20"/>
              <w:rPr>
                <w:sz w:val="18"/>
                <w:szCs w:val="18"/>
              </w:rPr>
            </w:pPr>
            <w:r>
              <w:rPr>
                <w:sz w:val="18"/>
                <w:szCs w:val="18"/>
              </w:rPr>
              <w:t>How many tags to write. Also the quantity the response reports against.</w:t>
            </w:r>
          </w:p>
        </w:tc>
      </w:tr>
      <w:tr w:rsidR="00182B75" w14:paraId="5A8EEF3D" w14:textId="77777777">
        <w:tc>
          <w:tcPr>
            <w:tcW w:w="1700" w:type="dxa"/>
            <w:tcMar>
              <w:top w:w="60" w:type="dxa"/>
              <w:bottom w:w="60" w:type="dxa"/>
            </w:tcMar>
          </w:tcPr>
          <w:p w14:paraId="619E04C0" w14:textId="77777777" w:rsidR="00182B75" w:rsidRDefault="00000000">
            <w:pPr>
              <w:spacing w:before="20" w:after="20"/>
              <w:rPr>
                <w:sz w:val="18"/>
                <w:szCs w:val="18"/>
              </w:rPr>
            </w:pPr>
            <w:r>
              <w:rPr>
                <w:sz w:val="18"/>
                <w:szCs w:val="18"/>
              </w:rPr>
              <w:t>startSerial</w:t>
            </w:r>
          </w:p>
        </w:tc>
        <w:tc>
          <w:tcPr>
            <w:tcW w:w="1000" w:type="dxa"/>
            <w:tcMar>
              <w:top w:w="60" w:type="dxa"/>
              <w:bottom w:w="60" w:type="dxa"/>
            </w:tcMar>
          </w:tcPr>
          <w:p w14:paraId="06291877" w14:textId="77777777" w:rsidR="00182B75" w:rsidRDefault="00000000">
            <w:pPr>
              <w:spacing w:before="20" w:after="20"/>
              <w:rPr>
                <w:sz w:val="18"/>
                <w:szCs w:val="18"/>
              </w:rPr>
            </w:pPr>
            <w:r>
              <w:rPr>
                <w:sz w:val="18"/>
                <w:szCs w:val="18"/>
              </w:rPr>
              <w:t>integer</w:t>
            </w:r>
          </w:p>
        </w:tc>
        <w:tc>
          <w:tcPr>
            <w:tcW w:w="1000" w:type="dxa"/>
            <w:tcMar>
              <w:top w:w="60" w:type="dxa"/>
              <w:bottom w:w="60" w:type="dxa"/>
            </w:tcMar>
          </w:tcPr>
          <w:p w14:paraId="719C481F" w14:textId="77777777" w:rsidR="00182B75" w:rsidRDefault="00000000">
            <w:pPr>
              <w:spacing w:before="20" w:after="20"/>
              <w:rPr>
                <w:sz w:val="18"/>
                <w:szCs w:val="18"/>
              </w:rPr>
            </w:pPr>
            <w:r>
              <w:rPr>
                <w:sz w:val="18"/>
                <w:szCs w:val="18"/>
              </w:rPr>
              <w:t>No</w:t>
            </w:r>
          </w:p>
        </w:tc>
        <w:tc>
          <w:tcPr>
            <w:tcW w:w="5300" w:type="dxa"/>
            <w:tcMar>
              <w:top w:w="60" w:type="dxa"/>
              <w:bottom w:w="60" w:type="dxa"/>
            </w:tcMar>
          </w:tcPr>
          <w:p w14:paraId="1387C4A0" w14:textId="77777777" w:rsidR="00182B75" w:rsidRDefault="00000000">
            <w:pPr>
              <w:spacing w:before="20" w:after="20"/>
              <w:rPr>
                <w:sz w:val="18"/>
                <w:szCs w:val="18"/>
              </w:rPr>
            </w:pPr>
            <w:r>
              <w:rPr>
                <w:sz w:val="18"/>
                <w:szCs w:val="18"/>
              </w:rPr>
              <w:t>First serial to use. 0, or omitted, means the reader allocates from its own counter. See below.</w:t>
            </w:r>
          </w:p>
        </w:tc>
      </w:tr>
      <w:tr w:rsidR="00182B75" w14:paraId="0AAF798D" w14:textId="77777777">
        <w:tc>
          <w:tcPr>
            <w:tcW w:w="1700" w:type="dxa"/>
            <w:tcMar>
              <w:top w:w="60" w:type="dxa"/>
              <w:bottom w:w="60" w:type="dxa"/>
            </w:tcMar>
          </w:tcPr>
          <w:p w14:paraId="387CCB15" w14:textId="77777777" w:rsidR="00182B75" w:rsidRDefault="00000000">
            <w:pPr>
              <w:spacing w:before="20" w:after="20"/>
              <w:rPr>
                <w:sz w:val="18"/>
                <w:szCs w:val="18"/>
              </w:rPr>
            </w:pPr>
            <w:r>
              <w:rPr>
                <w:sz w:val="18"/>
                <w:szCs w:val="18"/>
              </w:rPr>
              <w:t>lock</w:t>
            </w:r>
          </w:p>
        </w:tc>
        <w:tc>
          <w:tcPr>
            <w:tcW w:w="1000" w:type="dxa"/>
            <w:tcMar>
              <w:top w:w="60" w:type="dxa"/>
              <w:bottom w:w="60" w:type="dxa"/>
            </w:tcMar>
          </w:tcPr>
          <w:p w14:paraId="2687A8E4" w14:textId="77777777" w:rsidR="00182B75" w:rsidRDefault="00000000">
            <w:pPr>
              <w:spacing w:before="20" w:after="20"/>
              <w:rPr>
                <w:sz w:val="18"/>
                <w:szCs w:val="18"/>
              </w:rPr>
            </w:pPr>
            <w:r>
              <w:rPr>
                <w:sz w:val="18"/>
                <w:szCs w:val="18"/>
              </w:rPr>
              <w:t>boolean</w:t>
            </w:r>
          </w:p>
        </w:tc>
        <w:tc>
          <w:tcPr>
            <w:tcW w:w="1000" w:type="dxa"/>
            <w:tcMar>
              <w:top w:w="60" w:type="dxa"/>
              <w:bottom w:w="60" w:type="dxa"/>
            </w:tcMar>
          </w:tcPr>
          <w:p w14:paraId="3D66F883" w14:textId="77777777" w:rsidR="00182B75" w:rsidRDefault="00000000">
            <w:pPr>
              <w:spacing w:before="20" w:after="20"/>
              <w:rPr>
                <w:sz w:val="18"/>
                <w:szCs w:val="18"/>
              </w:rPr>
            </w:pPr>
            <w:r>
              <w:rPr>
                <w:sz w:val="18"/>
                <w:szCs w:val="18"/>
              </w:rPr>
              <w:t>No</w:t>
            </w:r>
          </w:p>
        </w:tc>
        <w:tc>
          <w:tcPr>
            <w:tcW w:w="5300" w:type="dxa"/>
            <w:tcMar>
              <w:top w:w="60" w:type="dxa"/>
              <w:bottom w:w="60" w:type="dxa"/>
            </w:tcMar>
          </w:tcPr>
          <w:p w14:paraId="32589095" w14:textId="77777777" w:rsidR="00182B75" w:rsidRDefault="00000000">
            <w:pPr>
              <w:spacing w:before="20" w:after="20"/>
              <w:rPr>
                <w:sz w:val="18"/>
                <w:szCs w:val="18"/>
              </w:rPr>
            </w:pPr>
            <w:r>
              <w:rPr>
                <w:sz w:val="18"/>
                <w:szCs w:val="18"/>
              </w:rPr>
              <w:t>Lock the EPC bank after writing. Defaults to false.</w:t>
            </w:r>
          </w:p>
        </w:tc>
      </w:tr>
      <w:tr w:rsidR="00182B75" w14:paraId="0954481F" w14:textId="77777777">
        <w:tc>
          <w:tcPr>
            <w:tcW w:w="1700" w:type="dxa"/>
            <w:tcMar>
              <w:top w:w="60" w:type="dxa"/>
              <w:bottom w:w="60" w:type="dxa"/>
            </w:tcMar>
          </w:tcPr>
          <w:p w14:paraId="08D6CC66" w14:textId="77777777" w:rsidR="00182B75" w:rsidRDefault="00000000">
            <w:pPr>
              <w:spacing w:before="20" w:after="20"/>
              <w:rPr>
                <w:sz w:val="18"/>
                <w:szCs w:val="18"/>
              </w:rPr>
            </w:pPr>
            <w:r>
              <w:rPr>
                <w:sz w:val="18"/>
                <w:szCs w:val="18"/>
              </w:rPr>
              <w:t>accessPassword</w:t>
            </w:r>
          </w:p>
        </w:tc>
        <w:tc>
          <w:tcPr>
            <w:tcW w:w="1000" w:type="dxa"/>
            <w:tcMar>
              <w:top w:w="60" w:type="dxa"/>
              <w:bottom w:w="60" w:type="dxa"/>
            </w:tcMar>
          </w:tcPr>
          <w:p w14:paraId="336C250B" w14:textId="77777777" w:rsidR="00182B75" w:rsidRDefault="00000000">
            <w:pPr>
              <w:spacing w:before="20" w:after="20"/>
              <w:rPr>
                <w:sz w:val="18"/>
                <w:szCs w:val="18"/>
              </w:rPr>
            </w:pPr>
            <w:r>
              <w:rPr>
                <w:sz w:val="18"/>
                <w:szCs w:val="18"/>
              </w:rPr>
              <w:t>string</w:t>
            </w:r>
          </w:p>
        </w:tc>
        <w:tc>
          <w:tcPr>
            <w:tcW w:w="1000" w:type="dxa"/>
            <w:tcMar>
              <w:top w:w="60" w:type="dxa"/>
              <w:bottom w:w="60" w:type="dxa"/>
            </w:tcMar>
          </w:tcPr>
          <w:p w14:paraId="56D5F57B" w14:textId="77777777" w:rsidR="00182B75" w:rsidRDefault="00000000">
            <w:pPr>
              <w:spacing w:before="20" w:after="20"/>
              <w:rPr>
                <w:sz w:val="18"/>
                <w:szCs w:val="18"/>
              </w:rPr>
            </w:pPr>
            <w:r>
              <w:rPr>
                <w:sz w:val="18"/>
                <w:szCs w:val="18"/>
              </w:rPr>
              <w:t>If lock</w:t>
            </w:r>
          </w:p>
        </w:tc>
        <w:tc>
          <w:tcPr>
            <w:tcW w:w="5300" w:type="dxa"/>
            <w:tcMar>
              <w:top w:w="60" w:type="dxa"/>
              <w:bottom w:w="60" w:type="dxa"/>
            </w:tcMar>
          </w:tcPr>
          <w:p w14:paraId="69374B65" w14:textId="77777777" w:rsidR="00182B75" w:rsidRDefault="00000000">
            <w:pPr>
              <w:spacing w:before="20" w:after="20"/>
              <w:rPr>
                <w:sz w:val="18"/>
                <w:szCs w:val="18"/>
              </w:rPr>
            </w:pPr>
            <w:r>
              <w:rPr>
                <w:sz w:val="18"/>
                <w:szCs w:val="18"/>
              </w:rPr>
              <w:t>Four-byte access password as eight hex characters. Required when lock is true, rejected when it is false.</w:t>
            </w:r>
          </w:p>
        </w:tc>
      </w:tr>
    </w:tbl>
    <w:p w14:paraId="015F8C5B" w14:textId="77777777" w:rsidR="00182B75" w:rsidRDefault="00182B75"/>
    <w:p w14:paraId="49983049" w14:textId="77777777" w:rsidR="00182B75" w:rsidRDefault="00000000">
      <w:pPr>
        <w:pBdr>
          <w:top w:val="single" w:sz="4" w:space="1" w:color="D9D9D9"/>
          <w:left w:val="single" w:sz="4" w:space="4" w:color="D9D9D9"/>
          <w:right w:val="single" w:sz="4" w:space="4" w:color="D9D9D9"/>
        </w:pBdr>
        <w:shd w:val="clear" w:color="auto" w:fill="F7F7F7"/>
        <w:spacing w:before="60"/>
        <w:contextualSpacing/>
        <w:rPr>
          <w:rFonts w:ascii="Consolas" w:hAnsi="Consolas"/>
          <w:sz w:val="17"/>
          <w:szCs w:val="17"/>
        </w:rPr>
      </w:pPr>
      <w:r>
        <w:rPr>
          <w:rFonts w:ascii="Consolas" w:hAnsi="Consolas"/>
          <w:sz w:val="17"/>
          <w:szCs w:val="17"/>
        </w:rPr>
        <w:t>POST /api/v1/tags/write</w:t>
      </w:r>
    </w:p>
    <w:p w14:paraId="6E814752"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X-API-Key: &lt;your COMMISSION key&gt;</w:t>
      </w:r>
    </w:p>
    <w:p w14:paraId="709A022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Content-Type: application/json</w:t>
      </w:r>
    </w:p>
    <w:p w14:paraId="5F52A668" w14:textId="77777777" w:rsidR="00182B75" w:rsidRDefault="00182B75">
      <w:pPr>
        <w:pBdr>
          <w:left w:val="single" w:sz="4" w:space="4" w:color="D9D9D9"/>
          <w:right w:val="single" w:sz="4" w:space="4" w:color="D9D9D9"/>
        </w:pBdr>
        <w:shd w:val="clear" w:color="auto" w:fill="F7F7F7"/>
        <w:contextualSpacing/>
        <w:rPr>
          <w:rFonts w:ascii="Consolas" w:hAnsi="Consolas"/>
          <w:sz w:val="17"/>
          <w:szCs w:val="17"/>
        </w:rPr>
      </w:pPr>
    </w:p>
    <w:p w14:paraId="00C6BBD4"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w:t>
      </w:r>
    </w:p>
    <w:p w14:paraId="63205189"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"ean":   "8905527164445",</w:t>
      </w:r>
    </w:p>
    <w:p w14:paraId="69E4E456"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"count": 40</w:t>
      </w:r>
    </w:p>
    <w:p w14:paraId="0D18AE4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w:t>
      </w:r>
    </w:p>
    <w:p w14:paraId="06E3B1DE" w14:textId="77777777" w:rsidR="00182B75" w:rsidRDefault="00182B75">
      <w:pPr>
        <w:pBdr>
          <w:left w:val="single" w:sz="4" w:space="4" w:color="D9D9D9"/>
          <w:right w:val="single" w:sz="4" w:space="4" w:color="D9D9D9"/>
        </w:pBdr>
        <w:shd w:val="clear" w:color="auto" w:fill="F7F7F7"/>
        <w:contextualSpacing/>
        <w:rPr>
          <w:rFonts w:ascii="Consolas" w:hAnsi="Consolas"/>
          <w:sz w:val="17"/>
          <w:szCs w:val="17"/>
        </w:rPr>
      </w:pPr>
    </w:p>
    <w:p w14:paraId="682B48B8"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200 OK</w:t>
      </w:r>
    </w:p>
    <w:p w14:paraId="5F91A816"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w:t>
      </w:r>
    </w:p>
    <w:p w14:paraId="71EA4DB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"ean":          "8905527164445",</w:t>
      </w:r>
    </w:p>
    <w:p w14:paraId="44B59EF5"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"gtin14":       "08905527164445",</w:t>
      </w:r>
    </w:p>
    <w:p w14:paraId="069FFF8A"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"serialSource": "LOCAL",</w:t>
      </w:r>
    </w:p>
    <w:p w14:paraId="431AFF24"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"requested":    40,</w:t>
      </w:r>
    </w:p>
    <w:p w14:paraId="7DBACFC8"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"quantityMet":  true,</w:t>
      </w:r>
    </w:p>
    <w:p w14:paraId="02C22558"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"written": [</w:t>
      </w:r>
    </w:p>
    <w:p w14:paraId="6D1F53D8"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 "serial": 1073742891,</w:t>
      </w:r>
    </w:p>
    <w:p w14:paraId="65E06C1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"epc":    "30361F8CDC100F004000042B",</w:t>
      </w:r>
    </w:p>
    <w:p w14:paraId="6DA0CC55"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"tid":    "E2801190A50300481234ABCD" }</w:t>
      </w:r>
    </w:p>
    <w:p w14:paraId="4CCBC85F"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w:t>
      </w:r>
    </w:p>
    <w:p w14:paraId="40D2C924"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"failed": [],</w:t>
      </w:r>
    </w:p>
    <w:p w14:paraId="717B41BE" w14:textId="77777777" w:rsidR="00182B75" w:rsidRDefault="00000000">
      <w:pPr>
        <w:pBdr>
          <w:left w:val="single" w:sz="4" w:space="4" w:color="D9D9D9"/>
          <w:right w:val="single" w:sz="4" w:space="4" w:color="D9D9D9"/>
        </w:pBdr>
        <w:shd w:val="clear" w:color="auto" w:fill="F7F7F7"/>
        <w:contextualSpacing/>
        <w:rPr>
          <w:rFonts w:ascii="Consolas" w:hAnsi="Consolas"/>
          <w:sz w:val="17"/>
          <w:szCs w:val="17"/>
        </w:rPr>
      </w:pPr>
      <w:r>
        <w:rPr>
          <w:rFonts w:ascii="Consolas" w:hAnsi="Consolas"/>
          <w:sz w:val="17"/>
          <w:szCs w:val="17"/>
        </w:rPr>
        <w:t xml:space="preserve">  "localSerialNext": 1073742931</w:t>
      </w:r>
    </w:p>
    <w:p w14:paraId="209603CC" w14:textId="77777777" w:rsidR="00182B75" w:rsidRDefault="00000000">
      <w:pPr>
        <w:pBdr>
          <w:left w:val="single" w:sz="4" w:space="4" w:color="D9D9D9"/>
          <w:bottom w:val="single" w:sz="4" w:space="1" w:color="D9D9D9"/>
          <w:right w:val="single" w:sz="4" w:space="4" w:color="D9D9D9"/>
        </w:pBdr>
        <w:shd w:val="clear" w:color="auto" w:fill="F7F7F7"/>
        <w:spacing w:after="120"/>
        <w:contextualSpacing/>
        <w:rPr>
          <w:rFonts w:ascii="Consolas" w:hAnsi="Consolas"/>
          <w:sz w:val="17"/>
          <w:szCs w:val="17"/>
        </w:rPr>
      </w:pPr>
      <w:r>
        <w:rPr>
          <w:rFonts w:ascii="Consolas" w:hAnsi="Consolas"/>
          <w:sz w:val="17"/>
          <w:szCs w:val="17"/>
        </w:rPr>
        <w:t>}</w:t>
      </w:r>
    </w:p>
    <w:p w14:paraId="361C60A2" w14:textId="77777777" w:rsidR="00182B75" w:rsidRDefault="00000000">
      <w:pPr>
        <w:pStyle w:val="Heading3"/>
      </w:pPr>
      <w:bookmarkStart w:id="49" w:name="_Toc238721664"/>
      <w:r>
        <w:t>Response fields</w:t>
      </w:r>
      <w:bookmarkEnd w:id="49"/>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1900"/>
        <w:gridCol w:w="1100"/>
        <w:gridCol w:w="6000"/>
      </w:tblGrid>
      <w:tr w:rsidR="00182B75" w14:paraId="0A6C8CF5" w14:textId="77777777">
        <w:trPr>
          <w:tblHeader/>
        </w:trPr>
        <w:tc>
          <w:tcPr>
            <w:tcW w:w="1900" w:type="dxa"/>
            <w:shd w:val="clear" w:color="auto" w:fill="1F3864"/>
            <w:tcMar>
              <w:top w:w="60" w:type="dxa"/>
              <w:bottom w:w="60" w:type="dxa"/>
            </w:tcMar>
          </w:tcPr>
          <w:p w14:paraId="79B3F12D" w14:textId="77777777" w:rsidR="00182B75" w:rsidRDefault="00000000">
            <w:pPr>
              <w:spacing w:before="20" w:after="20"/>
              <w:rPr>
                <w:b/>
                <w:color w:val="FFFFFF"/>
                <w:sz w:val="18"/>
                <w:szCs w:val="18"/>
              </w:rPr>
            </w:pPr>
            <w:r>
              <w:rPr>
                <w:b/>
                <w:color w:val="FFFFFF"/>
                <w:sz w:val="18"/>
                <w:szCs w:val="18"/>
              </w:rPr>
              <w:t>Field</w:t>
            </w:r>
          </w:p>
        </w:tc>
        <w:tc>
          <w:tcPr>
            <w:tcW w:w="1100" w:type="dxa"/>
            <w:shd w:val="clear" w:color="auto" w:fill="1F3864"/>
            <w:tcMar>
              <w:top w:w="60" w:type="dxa"/>
              <w:bottom w:w="60" w:type="dxa"/>
            </w:tcMar>
          </w:tcPr>
          <w:p w14:paraId="073852BF" w14:textId="77777777" w:rsidR="00182B75" w:rsidRDefault="00000000">
            <w:pPr>
              <w:spacing w:before="20" w:after="20"/>
              <w:rPr>
                <w:b/>
                <w:color w:val="FFFFFF"/>
                <w:sz w:val="18"/>
                <w:szCs w:val="18"/>
              </w:rPr>
            </w:pPr>
            <w:r>
              <w:rPr>
                <w:b/>
                <w:color w:val="FFFFFF"/>
                <w:sz w:val="18"/>
                <w:szCs w:val="18"/>
              </w:rPr>
              <w:t>Type</w:t>
            </w:r>
          </w:p>
        </w:tc>
        <w:tc>
          <w:tcPr>
            <w:tcW w:w="6000" w:type="dxa"/>
            <w:shd w:val="clear" w:color="auto" w:fill="1F3864"/>
            <w:tcMar>
              <w:top w:w="60" w:type="dxa"/>
              <w:bottom w:w="60" w:type="dxa"/>
            </w:tcMar>
          </w:tcPr>
          <w:p w14:paraId="16CB258F" w14:textId="77777777" w:rsidR="00182B75" w:rsidRDefault="00000000">
            <w:pPr>
              <w:spacing w:before="20" w:after="20"/>
              <w:rPr>
                <w:b/>
                <w:color w:val="FFFFFF"/>
                <w:sz w:val="18"/>
                <w:szCs w:val="18"/>
              </w:rPr>
            </w:pPr>
            <w:r>
              <w:rPr>
                <w:b/>
                <w:color w:val="FFFFFF"/>
                <w:sz w:val="18"/>
                <w:szCs w:val="18"/>
              </w:rPr>
              <w:t>Meaning</w:t>
            </w:r>
          </w:p>
        </w:tc>
      </w:tr>
      <w:tr w:rsidR="00182B75" w14:paraId="2A245641" w14:textId="77777777">
        <w:tc>
          <w:tcPr>
            <w:tcW w:w="1900" w:type="dxa"/>
            <w:tcMar>
              <w:top w:w="60" w:type="dxa"/>
              <w:bottom w:w="60" w:type="dxa"/>
            </w:tcMar>
          </w:tcPr>
          <w:p w14:paraId="01685AB7" w14:textId="77777777" w:rsidR="00182B75" w:rsidRDefault="00000000">
            <w:pPr>
              <w:spacing w:before="20" w:after="20"/>
              <w:rPr>
                <w:sz w:val="18"/>
                <w:szCs w:val="18"/>
              </w:rPr>
            </w:pPr>
            <w:r>
              <w:rPr>
                <w:sz w:val="18"/>
                <w:szCs w:val="18"/>
              </w:rPr>
              <w:t>serialSource</w:t>
            </w:r>
          </w:p>
        </w:tc>
        <w:tc>
          <w:tcPr>
            <w:tcW w:w="1100" w:type="dxa"/>
            <w:tcMar>
              <w:top w:w="60" w:type="dxa"/>
              <w:bottom w:w="60" w:type="dxa"/>
            </w:tcMar>
          </w:tcPr>
          <w:p w14:paraId="1B6CCB71" w14:textId="77777777" w:rsidR="00182B75" w:rsidRDefault="00000000">
            <w:pPr>
              <w:spacing w:before="20" w:after="20"/>
              <w:rPr>
                <w:sz w:val="18"/>
                <w:szCs w:val="18"/>
              </w:rPr>
            </w:pPr>
            <w:r>
              <w:rPr>
                <w:sz w:val="18"/>
                <w:szCs w:val="18"/>
              </w:rPr>
              <w:t>string</w:t>
            </w:r>
          </w:p>
        </w:tc>
        <w:tc>
          <w:tcPr>
            <w:tcW w:w="6000" w:type="dxa"/>
            <w:tcMar>
              <w:top w:w="60" w:type="dxa"/>
              <w:bottom w:w="60" w:type="dxa"/>
            </w:tcMar>
          </w:tcPr>
          <w:p w14:paraId="37C560EE" w14:textId="77777777" w:rsidR="00182B75" w:rsidRDefault="00000000">
            <w:pPr>
              <w:spacing w:before="20" w:after="20"/>
              <w:rPr>
                <w:sz w:val="18"/>
                <w:szCs w:val="18"/>
              </w:rPr>
            </w:pPr>
            <w:r>
              <w:rPr>
                <w:sz w:val="18"/>
                <w:szCs w:val="18"/>
              </w:rPr>
              <w:t>LOCAL when the reader allocated the serials, CALLER when startSerial was supplied. Logged on every write so a collision can be traced.</w:t>
            </w:r>
          </w:p>
        </w:tc>
      </w:tr>
      <w:tr w:rsidR="00182B75" w14:paraId="781146C5" w14:textId="77777777">
        <w:tc>
          <w:tcPr>
            <w:tcW w:w="1900" w:type="dxa"/>
            <w:tcMar>
              <w:top w:w="60" w:type="dxa"/>
              <w:bottom w:w="60" w:type="dxa"/>
            </w:tcMar>
          </w:tcPr>
          <w:p w14:paraId="4F0DB7DB" w14:textId="77777777" w:rsidR="00182B75" w:rsidRDefault="00000000">
            <w:pPr>
              <w:spacing w:before="20" w:after="20"/>
              <w:rPr>
                <w:sz w:val="18"/>
                <w:szCs w:val="18"/>
              </w:rPr>
            </w:pPr>
            <w:r>
              <w:rPr>
                <w:sz w:val="18"/>
                <w:szCs w:val="18"/>
              </w:rPr>
              <w:t>requested</w:t>
            </w:r>
          </w:p>
        </w:tc>
        <w:tc>
          <w:tcPr>
            <w:tcW w:w="1100" w:type="dxa"/>
            <w:tcMar>
              <w:top w:w="60" w:type="dxa"/>
              <w:bottom w:w="60" w:type="dxa"/>
            </w:tcMar>
          </w:tcPr>
          <w:p w14:paraId="5C5327E5" w14:textId="77777777" w:rsidR="00182B75" w:rsidRDefault="00000000">
            <w:pPr>
              <w:spacing w:before="20" w:after="20"/>
              <w:rPr>
                <w:sz w:val="18"/>
                <w:szCs w:val="18"/>
              </w:rPr>
            </w:pPr>
            <w:r>
              <w:rPr>
                <w:sz w:val="18"/>
                <w:szCs w:val="18"/>
              </w:rPr>
              <w:t>integer</w:t>
            </w:r>
          </w:p>
        </w:tc>
        <w:tc>
          <w:tcPr>
            <w:tcW w:w="6000" w:type="dxa"/>
            <w:tcMar>
              <w:top w:w="60" w:type="dxa"/>
              <w:bottom w:w="60" w:type="dxa"/>
            </w:tcMar>
          </w:tcPr>
          <w:p w14:paraId="7D2E6623" w14:textId="77777777" w:rsidR="00182B75" w:rsidRDefault="00000000">
            <w:pPr>
              <w:spacing w:before="20" w:after="20"/>
              <w:rPr>
                <w:sz w:val="18"/>
                <w:szCs w:val="18"/>
              </w:rPr>
            </w:pPr>
            <w:r>
              <w:rPr>
                <w:sz w:val="18"/>
                <w:szCs w:val="18"/>
              </w:rPr>
              <w:t>The count you asked for, echoed back.</w:t>
            </w:r>
          </w:p>
        </w:tc>
      </w:tr>
      <w:tr w:rsidR="00182B75" w14:paraId="09546565" w14:textId="77777777">
        <w:tc>
          <w:tcPr>
            <w:tcW w:w="1900" w:type="dxa"/>
            <w:tcMar>
              <w:top w:w="60" w:type="dxa"/>
              <w:bottom w:w="60" w:type="dxa"/>
            </w:tcMar>
          </w:tcPr>
          <w:p w14:paraId="49D4EFB9" w14:textId="77777777" w:rsidR="00182B75" w:rsidRDefault="00000000">
            <w:pPr>
              <w:spacing w:before="20" w:after="20"/>
              <w:rPr>
                <w:sz w:val="18"/>
                <w:szCs w:val="18"/>
              </w:rPr>
            </w:pPr>
            <w:r>
              <w:rPr>
                <w:sz w:val="18"/>
                <w:szCs w:val="18"/>
              </w:rPr>
              <w:t>quantityMet</w:t>
            </w:r>
          </w:p>
        </w:tc>
        <w:tc>
          <w:tcPr>
            <w:tcW w:w="1100" w:type="dxa"/>
            <w:tcMar>
              <w:top w:w="60" w:type="dxa"/>
              <w:bottom w:w="60" w:type="dxa"/>
            </w:tcMar>
          </w:tcPr>
          <w:p w14:paraId="08FD654D" w14:textId="77777777" w:rsidR="00182B75" w:rsidRDefault="00000000">
            <w:pPr>
              <w:spacing w:before="20" w:after="20"/>
              <w:rPr>
                <w:sz w:val="18"/>
                <w:szCs w:val="18"/>
              </w:rPr>
            </w:pPr>
            <w:r>
              <w:rPr>
                <w:sz w:val="18"/>
                <w:szCs w:val="18"/>
              </w:rPr>
              <w:t>boolean</w:t>
            </w:r>
          </w:p>
        </w:tc>
        <w:tc>
          <w:tcPr>
            <w:tcW w:w="6000" w:type="dxa"/>
            <w:tcMar>
              <w:top w:w="60" w:type="dxa"/>
              <w:bottom w:w="60" w:type="dxa"/>
            </w:tcMar>
          </w:tcPr>
          <w:p w14:paraId="7C23ED52" w14:textId="77777777" w:rsidR="00182B75" w:rsidRDefault="00000000">
            <w:pPr>
              <w:spacing w:before="20" w:after="20"/>
              <w:rPr>
                <w:sz w:val="18"/>
                <w:szCs w:val="18"/>
              </w:rPr>
            </w:pPr>
            <w:r>
              <w:rPr>
                <w:sz w:val="18"/>
                <w:szCs w:val="18"/>
              </w:rPr>
              <w:t>True when the number of tags successfully written equals requested. This is the flag to branch on.</w:t>
            </w:r>
          </w:p>
        </w:tc>
      </w:tr>
      <w:tr w:rsidR="00182B75" w14:paraId="38348E14" w14:textId="77777777">
        <w:tc>
          <w:tcPr>
            <w:tcW w:w="1900" w:type="dxa"/>
            <w:tcMar>
              <w:top w:w="60" w:type="dxa"/>
              <w:bottom w:w="60" w:type="dxa"/>
            </w:tcMar>
          </w:tcPr>
          <w:p w14:paraId="05C277E3" w14:textId="77777777" w:rsidR="00182B75" w:rsidRDefault="00000000">
            <w:pPr>
              <w:spacing w:before="20" w:after="20"/>
              <w:rPr>
                <w:sz w:val="18"/>
                <w:szCs w:val="18"/>
              </w:rPr>
            </w:pPr>
            <w:r>
              <w:rPr>
                <w:sz w:val="18"/>
                <w:szCs w:val="18"/>
              </w:rPr>
              <w:t>written</w:t>
            </w:r>
          </w:p>
        </w:tc>
        <w:tc>
          <w:tcPr>
            <w:tcW w:w="1100" w:type="dxa"/>
            <w:tcMar>
              <w:top w:w="60" w:type="dxa"/>
              <w:bottom w:w="60" w:type="dxa"/>
            </w:tcMar>
          </w:tcPr>
          <w:p w14:paraId="107DE8AE" w14:textId="77777777" w:rsidR="00182B75" w:rsidRDefault="00000000">
            <w:pPr>
              <w:spacing w:before="20" w:after="20"/>
              <w:rPr>
                <w:sz w:val="18"/>
                <w:szCs w:val="18"/>
              </w:rPr>
            </w:pPr>
            <w:r>
              <w:rPr>
                <w:sz w:val="18"/>
                <w:szCs w:val="18"/>
              </w:rPr>
              <w:t>array</w:t>
            </w:r>
          </w:p>
        </w:tc>
        <w:tc>
          <w:tcPr>
            <w:tcW w:w="6000" w:type="dxa"/>
            <w:tcMar>
              <w:top w:w="60" w:type="dxa"/>
              <w:bottom w:w="60" w:type="dxa"/>
            </w:tcMar>
          </w:tcPr>
          <w:p w14:paraId="49540AF1" w14:textId="77777777" w:rsidR="00182B75" w:rsidRDefault="00000000">
            <w:pPr>
              <w:spacing w:before="20" w:after="20"/>
              <w:rPr>
                <w:sz w:val="18"/>
                <w:szCs w:val="18"/>
              </w:rPr>
            </w:pPr>
            <w:r>
              <w:rPr>
                <w:sz w:val="18"/>
                <w:szCs w:val="18"/>
              </w:rPr>
              <w:t>One entry per tag written: the serial allocated, the resulting EPC, and the tag's TID. Keep the EPC-to-TID pairing — it is what later lets you detect a cloned tag.</w:t>
            </w:r>
          </w:p>
        </w:tc>
      </w:tr>
      <w:tr w:rsidR="00182B75" w14:paraId="029DBCA0" w14:textId="77777777">
        <w:tc>
          <w:tcPr>
            <w:tcW w:w="1900" w:type="dxa"/>
            <w:tcMar>
              <w:top w:w="60" w:type="dxa"/>
              <w:bottom w:w="60" w:type="dxa"/>
            </w:tcMar>
          </w:tcPr>
          <w:p w14:paraId="533B5687" w14:textId="77777777" w:rsidR="00182B75" w:rsidRDefault="00000000">
            <w:pPr>
              <w:spacing w:before="20" w:after="20"/>
              <w:rPr>
                <w:sz w:val="18"/>
                <w:szCs w:val="18"/>
              </w:rPr>
            </w:pPr>
            <w:r>
              <w:rPr>
                <w:sz w:val="18"/>
                <w:szCs w:val="18"/>
              </w:rPr>
              <w:t>failed</w:t>
            </w:r>
          </w:p>
        </w:tc>
        <w:tc>
          <w:tcPr>
            <w:tcW w:w="1100" w:type="dxa"/>
            <w:tcMar>
              <w:top w:w="60" w:type="dxa"/>
              <w:bottom w:w="60" w:type="dxa"/>
            </w:tcMar>
          </w:tcPr>
          <w:p w14:paraId="26735AE7" w14:textId="77777777" w:rsidR="00182B75" w:rsidRDefault="00000000">
            <w:pPr>
              <w:spacing w:before="20" w:after="20"/>
              <w:rPr>
                <w:sz w:val="18"/>
                <w:szCs w:val="18"/>
              </w:rPr>
            </w:pPr>
            <w:r>
              <w:rPr>
                <w:sz w:val="18"/>
                <w:szCs w:val="18"/>
              </w:rPr>
              <w:t>array</w:t>
            </w:r>
          </w:p>
        </w:tc>
        <w:tc>
          <w:tcPr>
            <w:tcW w:w="6000" w:type="dxa"/>
            <w:tcMar>
              <w:top w:w="60" w:type="dxa"/>
              <w:bottom w:w="60" w:type="dxa"/>
            </w:tcMar>
          </w:tcPr>
          <w:p w14:paraId="32730BF0" w14:textId="77777777" w:rsidR="00182B75" w:rsidRDefault="00000000">
            <w:pPr>
              <w:spacing w:before="20" w:after="20"/>
              <w:rPr>
                <w:sz w:val="18"/>
                <w:szCs w:val="18"/>
              </w:rPr>
            </w:pPr>
            <w:r>
              <w:rPr>
                <w:sz w:val="18"/>
                <w:szCs w:val="18"/>
              </w:rPr>
              <w:t>One entry per tag that could not be completed, carrying the stage reached and the reason. A non-empty failed array with quantityMet false is the normal partial outcome.</w:t>
            </w:r>
          </w:p>
        </w:tc>
      </w:tr>
      <w:tr w:rsidR="00182B75" w14:paraId="3CF96903" w14:textId="77777777">
        <w:tc>
          <w:tcPr>
            <w:tcW w:w="1900" w:type="dxa"/>
            <w:tcMar>
              <w:top w:w="60" w:type="dxa"/>
              <w:bottom w:w="60" w:type="dxa"/>
            </w:tcMar>
          </w:tcPr>
          <w:p w14:paraId="7859EFB5" w14:textId="77777777" w:rsidR="00182B75" w:rsidRDefault="00000000">
            <w:pPr>
              <w:spacing w:before="20" w:after="20"/>
              <w:rPr>
                <w:sz w:val="18"/>
                <w:szCs w:val="18"/>
              </w:rPr>
            </w:pPr>
            <w:r>
              <w:rPr>
                <w:sz w:val="18"/>
                <w:szCs w:val="18"/>
              </w:rPr>
              <w:t>localSerialNext</w:t>
            </w:r>
          </w:p>
        </w:tc>
        <w:tc>
          <w:tcPr>
            <w:tcW w:w="1100" w:type="dxa"/>
            <w:tcMar>
              <w:top w:w="60" w:type="dxa"/>
              <w:bottom w:w="60" w:type="dxa"/>
            </w:tcMar>
          </w:tcPr>
          <w:p w14:paraId="2D4DEBB1" w14:textId="77777777" w:rsidR="00182B75" w:rsidRDefault="00000000">
            <w:pPr>
              <w:spacing w:before="20" w:after="20"/>
              <w:rPr>
                <w:sz w:val="18"/>
                <w:szCs w:val="18"/>
              </w:rPr>
            </w:pPr>
            <w:r>
              <w:rPr>
                <w:sz w:val="18"/>
                <w:szCs w:val="18"/>
              </w:rPr>
              <w:t>integer</w:t>
            </w:r>
          </w:p>
        </w:tc>
        <w:tc>
          <w:tcPr>
            <w:tcW w:w="6000" w:type="dxa"/>
            <w:tcMar>
              <w:top w:w="60" w:type="dxa"/>
              <w:bottom w:w="60" w:type="dxa"/>
            </w:tcMar>
          </w:tcPr>
          <w:p w14:paraId="2157B64D" w14:textId="77777777" w:rsidR="00182B75" w:rsidRDefault="00000000">
            <w:pPr>
              <w:spacing w:before="20" w:after="20"/>
              <w:rPr>
                <w:sz w:val="18"/>
                <w:szCs w:val="18"/>
              </w:rPr>
            </w:pPr>
            <w:r>
              <w:rPr>
                <w:sz w:val="18"/>
                <w:szCs w:val="18"/>
              </w:rPr>
              <w:t>The next serial the reader's own counter will issue. Absent when serialSource is CALLER.</w:t>
            </w:r>
          </w:p>
        </w:tc>
      </w:tr>
    </w:tbl>
    <w:p w14:paraId="473E650B" w14:textId="77777777" w:rsidR="00182B75" w:rsidRDefault="00182B75"/>
    <w:p w14:paraId="3FB71F61" w14:textId="77777777" w:rsidR="00182B75" w:rsidRDefault="00000000">
      <w:pPr>
        <w:pStyle w:val="Heading3"/>
      </w:pPr>
      <w:bookmarkStart w:id="50" w:name="_Toc238721665"/>
      <w:r>
        <w:lastRenderedPageBreak/>
        <w:t>How the EPC is built</w:t>
      </w:r>
      <w:bookmarkEnd w:id="50"/>
    </w:p>
    <w:p w14:paraId="6F3B918B" w14:textId="77777777" w:rsidR="00182B75" w:rsidRDefault="00000000">
      <w:r>
        <w:t>The EPC is encoded as SGTIN-96 from the EAN you supply and the serial that is allocated. The company prefix, its length, the GS1 partition value and the filter value are reader configuration set at commissioning, not parameters on this call.</w:t>
      </w:r>
    </w:p>
    <w:tbl>
      <w:tblPr>
        <w:tblW w:w="9000" w:type="dxa"/>
        <w:tblBorders>
          <w:top w:val="single" w:sz="4" w:space="0" w:color="8EAADB"/>
          <w:left w:val="single" w:sz="18" w:space="0" w:color="1F3864"/>
          <w:bottom w:val="single" w:sz="4" w:space="0" w:color="8EAADB"/>
          <w:right w:val="single" w:sz="4" w:space="0" w:color="8EAADB"/>
        </w:tblBorders>
        <w:tblLook w:val="04A0" w:firstRow="1" w:lastRow="0" w:firstColumn="1" w:lastColumn="0" w:noHBand="0" w:noVBand="1"/>
      </w:tblPr>
      <w:tblGrid>
        <w:gridCol w:w="9000"/>
      </w:tblGrid>
      <w:tr w:rsidR="00182B75" w14:paraId="7AD56088" w14:textId="77777777">
        <w:tc>
          <w:tcPr>
            <w:tcW w:w="9000" w:type="dxa"/>
            <w:shd w:val="clear" w:color="auto" w:fill="EDF2F9"/>
            <w:tcMar>
              <w:top w:w="100" w:type="dxa"/>
              <w:left w:w="140" w:type="dxa"/>
              <w:bottom w:w="100" w:type="dxa"/>
              <w:right w:w="140" w:type="dxa"/>
            </w:tcMar>
          </w:tcPr>
          <w:p w14:paraId="5B4B825F" w14:textId="77777777" w:rsidR="00182B75" w:rsidRDefault="00000000">
            <w:pPr>
              <w:rPr>
                <w:sz w:val="19"/>
                <w:szCs w:val="19"/>
              </w:rPr>
            </w:pPr>
            <w:r>
              <w:rPr>
                <w:sz w:val="19"/>
                <w:szCs w:val="19"/>
              </w:rPr>
              <w:t>The partition is deliberately not an API parameter. It cannot be derived from an EAN alone, and a wrong partition still decodes back to the correct GTIN — so a mistake would produce tags that look right to a decoder, are wrong on the wire, and give no visible symptom. It is fixed once, per site.</w:t>
            </w:r>
          </w:p>
        </w:tc>
      </w:tr>
    </w:tbl>
    <w:p w14:paraId="66E5426E" w14:textId="77777777" w:rsidR="00182B75" w:rsidRDefault="00182B75"/>
    <w:p w14:paraId="04326E13" w14:textId="77777777" w:rsidR="00182B75" w:rsidRDefault="00000000">
      <w:pPr>
        <w:pStyle w:val="Heading3"/>
      </w:pPr>
      <w:bookmarkStart w:id="51" w:name="_Toc238721666"/>
      <w:r>
        <w:t>Serial allocation</w:t>
      </w:r>
      <w:bookmarkEnd w:id="51"/>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1800"/>
        <w:gridCol w:w="7200"/>
      </w:tblGrid>
      <w:tr w:rsidR="00182B75" w14:paraId="4FE68485" w14:textId="77777777">
        <w:trPr>
          <w:tblHeader/>
        </w:trPr>
        <w:tc>
          <w:tcPr>
            <w:tcW w:w="1800" w:type="dxa"/>
            <w:shd w:val="clear" w:color="auto" w:fill="1F3864"/>
            <w:tcMar>
              <w:top w:w="60" w:type="dxa"/>
              <w:bottom w:w="60" w:type="dxa"/>
            </w:tcMar>
          </w:tcPr>
          <w:p w14:paraId="1DB588E6" w14:textId="77777777" w:rsidR="00182B75" w:rsidRDefault="00000000">
            <w:pPr>
              <w:spacing w:before="20" w:after="20"/>
              <w:rPr>
                <w:b/>
                <w:color w:val="FFFFFF"/>
                <w:sz w:val="18"/>
                <w:szCs w:val="18"/>
              </w:rPr>
            </w:pPr>
            <w:r>
              <w:rPr>
                <w:b/>
                <w:color w:val="FFFFFF"/>
                <w:sz w:val="18"/>
                <w:szCs w:val="18"/>
              </w:rPr>
              <w:t>startSerial</w:t>
            </w:r>
          </w:p>
        </w:tc>
        <w:tc>
          <w:tcPr>
            <w:tcW w:w="7200" w:type="dxa"/>
            <w:shd w:val="clear" w:color="auto" w:fill="1F3864"/>
            <w:tcMar>
              <w:top w:w="60" w:type="dxa"/>
              <w:bottom w:w="60" w:type="dxa"/>
            </w:tcMar>
          </w:tcPr>
          <w:p w14:paraId="5851A9A8" w14:textId="77777777" w:rsidR="00182B75" w:rsidRDefault="00000000">
            <w:pPr>
              <w:spacing w:before="20" w:after="20"/>
              <w:rPr>
                <w:b/>
                <w:color w:val="FFFFFF"/>
                <w:sz w:val="18"/>
                <w:szCs w:val="18"/>
              </w:rPr>
            </w:pPr>
            <w:r>
              <w:rPr>
                <w:b/>
                <w:color w:val="FFFFFF"/>
                <w:sz w:val="18"/>
                <w:szCs w:val="18"/>
              </w:rPr>
              <w:t>Behaviour</w:t>
            </w:r>
          </w:p>
        </w:tc>
      </w:tr>
      <w:tr w:rsidR="00182B75" w14:paraId="03D3A1AB" w14:textId="77777777">
        <w:tc>
          <w:tcPr>
            <w:tcW w:w="1800" w:type="dxa"/>
            <w:tcMar>
              <w:top w:w="60" w:type="dxa"/>
              <w:bottom w:w="60" w:type="dxa"/>
            </w:tcMar>
          </w:tcPr>
          <w:p w14:paraId="5976D122" w14:textId="77777777" w:rsidR="00182B75" w:rsidRDefault="00000000">
            <w:pPr>
              <w:spacing w:before="20" w:after="20"/>
              <w:rPr>
                <w:sz w:val="18"/>
                <w:szCs w:val="18"/>
              </w:rPr>
            </w:pPr>
            <w:r>
              <w:rPr>
                <w:sz w:val="18"/>
                <w:szCs w:val="18"/>
              </w:rPr>
              <w:t>0` or omitted</w:t>
            </w:r>
          </w:p>
        </w:tc>
        <w:tc>
          <w:tcPr>
            <w:tcW w:w="7200" w:type="dxa"/>
            <w:tcMar>
              <w:top w:w="60" w:type="dxa"/>
              <w:bottom w:w="60" w:type="dxa"/>
            </w:tcMar>
          </w:tcPr>
          <w:p w14:paraId="3E41F7FE" w14:textId="77777777" w:rsidR="00182B75" w:rsidRDefault="00000000">
            <w:pPr>
              <w:spacing w:before="20" w:after="20"/>
              <w:rPr>
                <w:sz w:val="18"/>
                <w:szCs w:val="18"/>
              </w:rPr>
            </w:pPr>
            <w:r>
              <w:rPr>
                <w:sz w:val="18"/>
                <w:szCs w:val="18"/>
              </w:rPr>
              <w:t>Serials come from the reader's own counter. The counter is global to the reader, not per EAN, which is strictly stronger than GS1 requires. Serial 0 is never issued, so a blank or half-written tag reading as zeros can never be mistaken for a valid article.</w:t>
            </w:r>
          </w:p>
        </w:tc>
      </w:tr>
      <w:tr w:rsidR="00182B75" w14:paraId="1D7EB3D7" w14:textId="77777777">
        <w:tc>
          <w:tcPr>
            <w:tcW w:w="1800" w:type="dxa"/>
            <w:tcMar>
              <w:top w:w="60" w:type="dxa"/>
              <w:bottom w:w="60" w:type="dxa"/>
            </w:tcMar>
          </w:tcPr>
          <w:p w14:paraId="68EDE127" w14:textId="77777777" w:rsidR="00182B75" w:rsidRDefault="00000000">
            <w:pPr>
              <w:spacing w:before="20" w:after="20"/>
              <w:rPr>
                <w:sz w:val="18"/>
                <w:szCs w:val="18"/>
              </w:rPr>
            </w:pPr>
            <w:r>
              <w:rPr>
                <w:sz w:val="18"/>
                <w:szCs w:val="18"/>
              </w:rPr>
              <w:t>greater than 0</w:t>
            </w:r>
          </w:p>
        </w:tc>
        <w:tc>
          <w:tcPr>
            <w:tcW w:w="7200" w:type="dxa"/>
            <w:tcMar>
              <w:top w:w="60" w:type="dxa"/>
              <w:bottom w:w="60" w:type="dxa"/>
            </w:tcMar>
          </w:tcPr>
          <w:p w14:paraId="08E392AD" w14:textId="77777777" w:rsidR="00182B75" w:rsidRDefault="00000000">
            <w:pPr>
              <w:spacing w:before="20" w:after="20"/>
              <w:rPr>
                <w:sz w:val="18"/>
                <w:szCs w:val="18"/>
              </w:rPr>
            </w:pPr>
            <w:r>
              <w:rPr>
                <w:sz w:val="18"/>
                <w:szCs w:val="18"/>
              </w:rPr>
              <w:t>Serials are startSerial through startSerial + count - 1. The reader's own counter is neither read nor advanced. The WMS owns that range entirely, including the risk of colliding with anything the reader allocated in the past.</w:t>
            </w:r>
          </w:p>
        </w:tc>
      </w:tr>
    </w:tbl>
    <w:p w14:paraId="20C61367" w14:textId="77777777" w:rsidR="00182B75" w:rsidRDefault="00182B75"/>
    <w:p w14:paraId="69E31727" w14:textId="77777777" w:rsidR="00182B75" w:rsidRDefault="00000000">
      <w:r>
        <w:t>One of the two must be the authority for a given site — decide which before commissioning begins, and do not mix them on the same reader. Where the reader allocates, its serial space is partitioned by reader identity, so several commissioning stations can run at different sites without coordinating.</w:t>
      </w:r>
    </w:p>
    <w:p w14:paraId="47FC30F9" w14:textId="77777777" w:rsidR="00182B75" w:rsidRDefault="00000000">
      <w:pPr>
        <w:pStyle w:val="Heading3"/>
      </w:pPr>
      <w:bookmarkStart w:id="52" w:name="_Toc238721667"/>
      <w:r>
        <w:t>Locking</w:t>
      </w:r>
      <w:bookmarkEnd w:id="52"/>
    </w:p>
    <w:p w14:paraId="30EF9953" w14:textId="77777777" w:rsidR="00182B75" w:rsidRDefault="00000000">
      <w:pPr>
        <w:pStyle w:val="ListParagraph"/>
        <w:numPr>
          <w:ilvl w:val="0"/>
          <w:numId w:val="3"/>
        </w:numPr>
        <w:spacing w:after="60"/>
      </w:pPr>
      <w:r>
        <w:t xml:space="preserve">Setting </w:t>
      </w:r>
      <w:r>
        <w:rPr>
          <w:rFonts w:ascii="Consolas" w:hAnsi="Consolas"/>
          <w:sz w:val="18"/>
          <w:szCs w:val="18"/>
        </w:rPr>
        <w:t>lock</w:t>
      </w:r>
      <w:r>
        <w:t xml:space="preserve"> true requires </w:t>
      </w:r>
      <w:r>
        <w:rPr>
          <w:rFonts w:ascii="Consolas" w:hAnsi="Consolas"/>
          <w:sz w:val="18"/>
          <w:szCs w:val="18"/>
        </w:rPr>
        <w:t>accessPassword</w:t>
      </w:r>
      <w:r>
        <w:t>, eight hex characters, and a password of all zeros is rejected. A Gen2 lock with the zero password is not a lock — anyone can unlock and rewrite the tag.</w:t>
      </w:r>
    </w:p>
    <w:p w14:paraId="72D9C8F6" w14:textId="77777777" w:rsidR="00182B75" w:rsidRDefault="00000000">
      <w:pPr>
        <w:pStyle w:val="ListParagraph"/>
        <w:numPr>
          <w:ilvl w:val="0"/>
          <w:numId w:val="3"/>
        </w:numPr>
        <w:spacing w:after="60"/>
      </w:pPr>
      <w:r>
        <w:t>Whoever holds that password holds the only ability to ever correct a tag. Decide where it lives before the first locked tag is written.</w:t>
      </w:r>
    </w:p>
    <w:p w14:paraId="27FF6DF8" w14:textId="77777777" w:rsidR="00182B75" w:rsidRDefault="00000000">
      <w:pPr>
        <w:pStyle w:val="ListParagraph"/>
        <w:numPr>
          <w:ilvl w:val="0"/>
          <w:numId w:val="3"/>
        </w:numPr>
        <w:spacing w:after="60"/>
      </w:pPr>
      <w:r>
        <w:t>The reader does not permanently lock tags. A permalock is irreversible: a mis-encoded tag becomes scrap, and if it is already on saleable stock, so is that article's tag.</w:t>
      </w:r>
    </w:p>
    <w:p w14:paraId="0D2A8C74" w14:textId="77777777" w:rsidR="00182B75" w:rsidRDefault="00000000">
      <w:r>
        <w:t>The write sequence is: write the EPC, read it back and verify, set the access password, lock the EPC bank, then confirm the lock state. A failure at any stage returns that tag in failed with the stage it reached, so a partially commissioned tag is visible rather than silently counted as written.</w:t>
      </w:r>
    </w:p>
    <w:tbl>
      <w:tblPr>
        <w:tblW w:w="9000" w:type="dxa"/>
        <w:tblBorders>
          <w:top w:val="single" w:sz="4" w:space="0" w:color="8EAADB"/>
          <w:left w:val="single" w:sz="18" w:space="0" w:color="1F3864"/>
          <w:bottom w:val="single" w:sz="4" w:space="0" w:color="8EAADB"/>
          <w:right w:val="single" w:sz="4" w:space="0" w:color="8EAADB"/>
        </w:tblBorders>
        <w:tblLook w:val="04A0" w:firstRow="1" w:lastRow="0" w:firstColumn="1" w:lastColumn="0" w:noHBand="0" w:noVBand="1"/>
      </w:tblPr>
      <w:tblGrid>
        <w:gridCol w:w="9000"/>
      </w:tblGrid>
      <w:tr w:rsidR="00182B75" w14:paraId="1EF43795" w14:textId="77777777">
        <w:tc>
          <w:tcPr>
            <w:tcW w:w="9000" w:type="dxa"/>
            <w:shd w:val="clear" w:color="auto" w:fill="EDF2F9"/>
            <w:tcMar>
              <w:top w:w="100" w:type="dxa"/>
              <w:left w:w="140" w:type="dxa"/>
              <w:bottom w:w="100" w:type="dxa"/>
              <w:right w:w="140" w:type="dxa"/>
            </w:tcMar>
          </w:tcPr>
          <w:p w14:paraId="345AEAF3" w14:textId="77777777" w:rsidR="00182B75" w:rsidRDefault="00000000">
            <w:pPr>
              <w:rPr>
                <w:sz w:val="19"/>
                <w:szCs w:val="19"/>
              </w:rPr>
            </w:pPr>
            <w:r>
              <w:rPr>
                <w:sz w:val="19"/>
                <w:szCs w:val="19"/>
              </w:rPr>
              <w:t>Verification matters more than it looks. A write can report success and still have landed on a tag at the edge of the field that lost power part-way through the transaction. Catching that at the commissioning station is far cheaper than discovering it at the tunnel, or at a customer.</w:t>
            </w:r>
          </w:p>
        </w:tc>
      </w:tr>
    </w:tbl>
    <w:p w14:paraId="1A0517AA" w14:textId="77777777" w:rsidR="00182B75" w:rsidRDefault="00182B75"/>
    <w:p w14:paraId="506981A4" w14:textId="77777777" w:rsidR="00182B75" w:rsidRDefault="00000000">
      <w:pPr>
        <w:pStyle w:val="Heading3"/>
      </w:pPr>
      <w:bookmarkStart w:id="53" w:name="_Toc238721668"/>
      <w:r>
        <w:t>Errors specific to this mode</w:t>
      </w:r>
      <w:bookmarkEnd w:id="53"/>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900"/>
        <w:gridCol w:w="2900"/>
        <w:gridCol w:w="5200"/>
      </w:tblGrid>
      <w:tr w:rsidR="00182B75" w14:paraId="3A858315" w14:textId="77777777">
        <w:trPr>
          <w:tblHeader/>
        </w:trPr>
        <w:tc>
          <w:tcPr>
            <w:tcW w:w="900" w:type="dxa"/>
            <w:shd w:val="clear" w:color="auto" w:fill="1F3864"/>
            <w:tcMar>
              <w:top w:w="60" w:type="dxa"/>
              <w:bottom w:w="60" w:type="dxa"/>
            </w:tcMar>
          </w:tcPr>
          <w:p w14:paraId="7A9F42D9" w14:textId="77777777" w:rsidR="00182B75" w:rsidRDefault="00000000">
            <w:pPr>
              <w:spacing w:before="20" w:after="20"/>
              <w:rPr>
                <w:b/>
                <w:color w:val="FFFFFF"/>
                <w:sz w:val="18"/>
                <w:szCs w:val="18"/>
              </w:rPr>
            </w:pPr>
            <w:r>
              <w:rPr>
                <w:b/>
                <w:color w:val="FFFFFF"/>
                <w:sz w:val="18"/>
                <w:szCs w:val="18"/>
              </w:rPr>
              <w:t>Status</w:t>
            </w:r>
          </w:p>
        </w:tc>
        <w:tc>
          <w:tcPr>
            <w:tcW w:w="2900" w:type="dxa"/>
            <w:shd w:val="clear" w:color="auto" w:fill="1F3864"/>
            <w:tcMar>
              <w:top w:w="60" w:type="dxa"/>
              <w:bottom w:w="60" w:type="dxa"/>
            </w:tcMar>
          </w:tcPr>
          <w:p w14:paraId="4AD4699B" w14:textId="77777777" w:rsidR="00182B75" w:rsidRDefault="00000000">
            <w:pPr>
              <w:spacing w:before="20" w:after="20"/>
              <w:rPr>
                <w:b/>
                <w:color w:val="FFFFFF"/>
                <w:sz w:val="18"/>
                <w:szCs w:val="18"/>
              </w:rPr>
            </w:pPr>
            <w:r>
              <w:rPr>
                <w:b/>
                <w:color w:val="FFFFFF"/>
                <w:sz w:val="18"/>
                <w:szCs w:val="18"/>
              </w:rPr>
              <w:t>error</w:t>
            </w:r>
          </w:p>
        </w:tc>
        <w:tc>
          <w:tcPr>
            <w:tcW w:w="5200" w:type="dxa"/>
            <w:shd w:val="clear" w:color="auto" w:fill="1F3864"/>
            <w:tcMar>
              <w:top w:w="60" w:type="dxa"/>
              <w:bottom w:w="60" w:type="dxa"/>
            </w:tcMar>
          </w:tcPr>
          <w:p w14:paraId="51E43301" w14:textId="77777777" w:rsidR="00182B75" w:rsidRDefault="00000000">
            <w:pPr>
              <w:spacing w:before="20" w:after="20"/>
              <w:rPr>
                <w:b/>
                <w:color w:val="FFFFFF"/>
                <w:sz w:val="18"/>
                <w:szCs w:val="18"/>
              </w:rPr>
            </w:pPr>
            <w:r>
              <w:rPr>
                <w:b/>
                <w:color w:val="FFFFFF"/>
                <w:sz w:val="18"/>
                <w:szCs w:val="18"/>
              </w:rPr>
              <w:t>Cause</w:t>
            </w:r>
          </w:p>
        </w:tc>
      </w:tr>
      <w:tr w:rsidR="00182B75" w14:paraId="14AF56DC" w14:textId="77777777">
        <w:tc>
          <w:tcPr>
            <w:tcW w:w="900" w:type="dxa"/>
            <w:tcMar>
              <w:top w:w="60" w:type="dxa"/>
              <w:bottom w:w="60" w:type="dxa"/>
            </w:tcMar>
          </w:tcPr>
          <w:p w14:paraId="2F028EAD" w14:textId="77777777" w:rsidR="00182B75" w:rsidRDefault="00000000">
            <w:pPr>
              <w:spacing w:before="20" w:after="20"/>
              <w:rPr>
                <w:sz w:val="18"/>
                <w:szCs w:val="18"/>
              </w:rPr>
            </w:pPr>
            <w:r>
              <w:rPr>
                <w:sz w:val="18"/>
                <w:szCs w:val="18"/>
              </w:rPr>
              <w:t>400</w:t>
            </w:r>
          </w:p>
        </w:tc>
        <w:tc>
          <w:tcPr>
            <w:tcW w:w="2900" w:type="dxa"/>
            <w:tcMar>
              <w:top w:w="60" w:type="dxa"/>
              <w:bottom w:w="60" w:type="dxa"/>
            </w:tcMar>
          </w:tcPr>
          <w:p w14:paraId="102858B8" w14:textId="77777777" w:rsidR="00182B75" w:rsidRDefault="00000000">
            <w:pPr>
              <w:spacing w:before="20" w:after="20"/>
              <w:rPr>
                <w:rFonts w:ascii="Consolas" w:hAnsi="Consolas"/>
                <w:sz w:val="18"/>
                <w:szCs w:val="18"/>
              </w:rPr>
            </w:pPr>
            <w:r>
              <w:rPr>
                <w:rFonts w:ascii="Consolas" w:hAnsi="Consolas"/>
                <w:sz w:val="18"/>
                <w:szCs w:val="18"/>
              </w:rPr>
              <w:t>invalid_ean</w:t>
            </w:r>
          </w:p>
        </w:tc>
        <w:tc>
          <w:tcPr>
            <w:tcW w:w="5200" w:type="dxa"/>
            <w:tcMar>
              <w:top w:w="60" w:type="dxa"/>
              <w:bottom w:w="60" w:type="dxa"/>
            </w:tcMar>
          </w:tcPr>
          <w:p w14:paraId="76E04476" w14:textId="77777777" w:rsidR="00182B75" w:rsidRDefault="00000000">
            <w:pPr>
              <w:spacing w:before="20" w:after="20"/>
              <w:rPr>
                <w:sz w:val="18"/>
                <w:szCs w:val="18"/>
              </w:rPr>
            </w:pPr>
            <w:r>
              <w:rPr>
                <w:sz w:val="18"/>
                <w:szCs w:val="18"/>
              </w:rPr>
              <w:t>The EAN failed validation, or is not one configured for this site.</w:t>
            </w:r>
          </w:p>
        </w:tc>
      </w:tr>
      <w:tr w:rsidR="00182B75" w14:paraId="77374D3E" w14:textId="77777777">
        <w:tc>
          <w:tcPr>
            <w:tcW w:w="900" w:type="dxa"/>
            <w:tcMar>
              <w:top w:w="60" w:type="dxa"/>
              <w:bottom w:w="60" w:type="dxa"/>
            </w:tcMar>
          </w:tcPr>
          <w:p w14:paraId="25A3F04B" w14:textId="77777777" w:rsidR="00182B75" w:rsidRDefault="00000000">
            <w:pPr>
              <w:spacing w:before="20" w:after="20"/>
              <w:rPr>
                <w:sz w:val="18"/>
                <w:szCs w:val="18"/>
              </w:rPr>
            </w:pPr>
            <w:r>
              <w:rPr>
                <w:sz w:val="18"/>
                <w:szCs w:val="18"/>
              </w:rPr>
              <w:t>400</w:t>
            </w:r>
          </w:p>
        </w:tc>
        <w:tc>
          <w:tcPr>
            <w:tcW w:w="2900" w:type="dxa"/>
            <w:tcMar>
              <w:top w:w="60" w:type="dxa"/>
              <w:bottom w:w="60" w:type="dxa"/>
            </w:tcMar>
          </w:tcPr>
          <w:p w14:paraId="1D4633D5" w14:textId="77777777" w:rsidR="00182B75" w:rsidRDefault="00000000">
            <w:pPr>
              <w:spacing w:before="20" w:after="20"/>
              <w:rPr>
                <w:rFonts w:ascii="Consolas" w:hAnsi="Consolas"/>
                <w:sz w:val="18"/>
                <w:szCs w:val="18"/>
              </w:rPr>
            </w:pPr>
            <w:r>
              <w:rPr>
                <w:rFonts w:ascii="Consolas" w:hAnsi="Consolas"/>
                <w:sz w:val="18"/>
                <w:szCs w:val="18"/>
              </w:rPr>
              <w:t>access_password_required</w:t>
            </w:r>
          </w:p>
        </w:tc>
        <w:tc>
          <w:tcPr>
            <w:tcW w:w="5200" w:type="dxa"/>
            <w:tcMar>
              <w:top w:w="60" w:type="dxa"/>
              <w:bottom w:w="60" w:type="dxa"/>
            </w:tcMar>
          </w:tcPr>
          <w:p w14:paraId="293F29E7" w14:textId="77777777" w:rsidR="00182B75" w:rsidRDefault="00000000">
            <w:pPr>
              <w:spacing w:before="20" w:after="20"/>
              <w:rPr>
                <w:sz w:val="18"/>
                <w:szCs w:val="18"/>
              </w:rPr>
            </w:pPr>
            <w:r>
              <w:rPr>
                <w:sz w:val="18"/>
                <w:szCs w:val="18"/>
              </w:rPr>
              <w:t>lock is true but no accessPassword was supplied, or it was all zeros.</w:t>
            </w:r>
          </w:p>
        </w:tc>
      </w:tr>
      <w:tr w:rsidR="00182B75" w14:paraId="76515B96" w14:textId="77777777">
        <w:tc>
          <w:tcPr>
            <w:tcW w:w="900" w:type="dxa"/>
            <w:tcMar>
              <w:top w:w="60" w:type="dxa"/>
              <w:bottom w:w="60" w:type="dxa"/>
            </w:tcMar>
          </w:tcPr>
          <w:p w14:paraId="1F9B4AEC" w14:textId="77777777" w:rsidR="00182B75" w:rsidRDefault="00000000">
            <w:pPr>
              <w:spacing w:before="20" w:after="20"/>
              <w:rPr>
                <w:sz w:val="18"/>
                <w:szCs w:val="18"/>
              </w:rPr>
            </w:pPr>
            <w:r>
              <w:rPr>
                <w:sz w:val="18"/>
                <w:szCs w:val="18"/>
              </w:rPr>
              <w:t>400</w:t>
            </w:r>
          </w:p>
        </w:tc>
        <w:tc>
          <w:tcPr>
            <w:tcW w:w="2900" w:type="dxa"/>
            <w:tcMar>
              <w:top w:w="60" w:type="dxa"/>
              <w:bottom w:w="60" w:type="dxa"/>
            </w:tcMar>
          </w:tcPr>
          <w:p w14:paraId="2395FBE7" w14:textId="77777777" w:rsidR="00182B75" w:rsidRDefault="00000000">
            <w:pPr>
              <w:spacing w:before="20" w:after="20"/>
              <w:rPr>
                <w:rFonts w:ascii="Consolas" w:hAnsi="Consolas"/>
                <w:sz w:val="18"/>
                <w:szCs w:val="18"/>
              </w:rPr>
            </w:pPr>
            <w:r>
              <w:rPr>
                <w:rFonts w:ascii="Consolas" w:hAnsi="Consolas"/>
                <w:sz w:val="18"/>
                <w:szCs w:val="18"/>
              </w:rPr>
              <w:t>access_password_unexpected</w:t>
            </w:r>
          </w:p>
        </w:tc>
        <w:tc>
          <w:tcPr>
            <w:tcW w:w="5200" w:type="dxa"/>
            <w:tcMar>
              <w:top w:w="60" w:type="dxa"/>
              <w:bottom w:w="60" w:type="dxa"/>
            </w:tcMar>
          </w:tcPr>
          <w:p w14:paraId="4BEDA149" w14:textId="77777777" w:rsidR="00182B75" w:rsidRDefault="00000000">
            <w:pPr>
              <w:spacing w:before="20" w:after="20"/>
              <w:rPr>
                <w:sz w:val="18"/>
                <w:szCs w:val="18"/>
              </w:rPr>
            </w:pPr>
            <w:r>
              <w:rPr>
                <w:sz w:val="18"/>
                <w:szCs w:val="18"/>
              </w:rPr>
              <w:t>accessPassword was supplied but lock is false.</w:t>
            </w:r>
          </w:p>
        </w:tc>
      </w:tr>
      <w:tr w:rsidR="00182B75" w14:paraId="2388BA70" w14:textId="77777777">
        <w:tc>
          <w:tcPr>
            <w:tcW w:w="900" w:type="dxa"/>
            <w:tcMar>
              <w:top w:w="60" w:type="dxa"/>
              <w:bottom w:w="60" w:type="dxa"/>
            </w:tcMar>
          </w:tcPr>
          <w:p w14:paraId="2A33832D" w14:textId="77777777" w:rsidR="00182B75" w:rsidRDefault="00000000">
            <w:pPr>
              <w:spacing w:before="20" w:after="20"/>
              <w:rPr>
                <w:sz w:val="18"/>
                <w:szCs w:val="18"/>
              </w:rPr>
            </w:pPr>
            <w:r>
              <w:rPr>
                <w:sz w:val="18"/>
                <w:szCs w:val="18"/>
              </w:rPr>
              <w:t>403</w:t>
            </w:r>
          </w:p>
        </w:tc>
        <w:tc>
          <w:tcPr>
            <w:tcW w:w="2900" w:type="dxa"/>
            <w:tcMar>
              <w:top w:w="60" w:type="dxa"/>
              <w:bottom w:w="60" w:type="dxa"/>
            </w:tcMar>
          </w:tcPr>
          <w:p w14:paraId="153C2E97" w14:textId="77777777" w:rsidR="00182B75" w:rsidRDefault="00000000">
            <w:pPr>
              <w:spacing w:before="20" w:after="20"/>
              <w:rPr>
                <w:rFonts w:ascii="Consolas" w:hAnsi="Consolas"/>
                <w:sz w:val="18"/>
                <w:szCs w:val="18"/>
              </w:rPr>
            </w:pPr>
            <w:r>
              <w:rPr>
                <w:rFonts w:ascii="Consolas" w:hAnsi="Consolas"/>
                <w:sz w:val="18"/>
                <w:szCs w:val="18"/>
              </w:rPr>
              <w:t>insufficient_scope</w:t>
            </w:r>
          </w:p>
        </w:tc>
        <w:tc>
          <w:tcPr>
            <w:tcW w:w="5200" w:type="dxa"/>
            <w:tcMar>
              <w:top w:w="60" w:type="dxa"/>
              <w:bottom w:w="60" w:type="dxa"/>
            </w:tcMar>
          </w:tcPr>
          <w:p w14:paraId="40D41725" w14:textId="77777777" w:rsidR="00182B75" w:rsidRDefault="00000000">
            <w:pPr>
              <w:spacing w:before="20" w:after="20"/>
              <w:rPr>
                <w:sz w:val="18"/>
                <w:szCs w:val="18"/>
              </w:rPr>
            </w:pPr>
            <w:r>
              <w:rPr>
                <w:sz w:val="18"/>
                <w:szCs w:val="18"/>
              </w:rPr>
              <w:t>The key does not hold COMMISSION. This endpoint is not reachable with an INVENTORY key.</w:t>
            </w:r>
          </w:p>
        </w:tc>
      </w:tr>
      <w:tr w:rsidR="00182B75" w14:paraId="1054A2DA" w14:textId="77777777">
        <w:tc>
          <w:tcPr>
            <w:tcW w:w="900" w:type="dxa"/>
            <w:tcMar>
              <w:top w:w="60" w:type="dxa"/>
              <w:bottom w:w="60" w:type="dxa"/>
            </w:tcMar>
          </w:tcPr>
          <w:p w14:paraId="4F6525EA" w14:textId="77777777" w:rsidR="00182B75" w:rsidRDefault="00000000">
            <w:pPr>
              <w:spacing w:before="20" w:after="20"/>
              <w:rPr>
                <w:sz w:val="18"/>
                <w:szCs w:val="18"/>
              </w:rPr>
            </w:pPr>
            <w:r>
              <w:rPr>
                <w:sz w:val="18"/>
                <w:szCs w:val="18"/>
              </w:rPr>
              <w:t>409</w:t>
            </w:r>
          </w:p>
        </w:tc>
        <w:tc>
          <w:tcPr>
            <w:tcW w:w="2900" w:type="dxa"/>
            <w:tcMar>
              <w:top w:w="60" w:type="dxa"/>
              <w:bottom w:w="60" w:type="dxa"/>
            </w:tcMar>
          </w:tcPr>
          <w:p w14:paraId="766C69EE" w14:textId="77777777" w:rsidR="00182B75" w:rsidRDefault="00000000">
            <w:pPr>
              <w:spacing w:before="20" w:after="20"/>
              <w:rPr>
                <w:rFonts w:ascii="Consolas" w:hAnsi="Consolas"/>
                <w:sz w:val="18"/>
                <w:szCs w:val="18"/>
              </w:rPr>
            </w:pPr>
            <w:r>
              <w:rPr>
                <w:rFonts w:ascii="Consolas" w:hAnsi="Consolas"/>
                <w:sz w:val="18"/>
                <w:szCs w:val="18"/>
              </w:rPr>
              <w:t>reader_busy</w:t>
            </w:r>
          </w:p>
        </w:tc>
        <w:tc>
          <w:tcPr>
            <w:tcW w:w="5200" w:type="dxa"/>
            <w:tcMar>
              <w:top w:w="60" w:type="dxa"/>
              <w:bottom w:w="60" w:type="dxa"/>
            </w:tcMar>
          </w:tcPr>
          <w:p w14:paraId="3828CD31" w14:textId="77777777" w:rsidR="00182B75" w:rsidRDefault="00000000">
            <w:pPr>
              <w:spacing w:before="20" w:after="20"/>
              <w:rPr>
                <w:sz w:val="18"/>
                <w:szCs w:val="18"/>
              </w:rPr>
            </w:pPr>
            <w:r>
              <w:rPr>
                <w:sz w:val="18"/>
                <w:szCs w:val="18"/>
              </w:rPr>
              <w:t>The reader is armed for Super Fast Mode or a read is in progress. Commissioning must not run against a line in service.</w:t>
            </w:r>
          </w:p>
        </w:tc>
      </w:tr>
    </w:tbl>
    <w:p w14:paraId="620A9702" w14:textId="77777777" w:rsidR="006B4C46" w:rsidRPr="006B4C46" w:rsidRDefault="006B4C46" w:rsidP="00813154"/>
    <w:sectPr w:rsidR="006B4C46" w:rsidRPr="006B4C46" w:rsidSect="004724A4">
      <w:headerReference w:type="default" r:id="rId12"/>
      <w:footerReference w:type="default" r:id="rId13"/>
      <w:footerReference w:type="first" r:id="rId14"/>
      <w:type w:val="continuous"/>
      <w:pgSz w:w="12240" w:h="15840"/>
      <w:pgMar w:top="1267" w:right="1440" w:bottom="1440" w:left="1800" w:header="36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F933B" w14:textId="77777777" w:rsidR="0042276C" w:rsidRDefault="0042276C" w:rsidP="009B11FB">
      <w:r>
        <w:separator/>
      </w:r>
    </w:p>
  </w:endnote>
  <w:endnote w:type="continuationSeparator" w:id="0">
    <w:p w14:paraId="7707CF0F" w14:textId="77777777" w:rsidR="0042276C" w:rsidRDefault="0042276C" w:rsidP="009B1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utiger 55 Roman">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B479" w14:textId="77777777" w:rsidR="009322B4" w:rsidRPr="006D0C19" w:rsidRDefault="009322B4" w:rsidP="009322B4">
    <w:pPr>
      <w:pStyle w:val="Footer"/>
      <w:pBdr>
        <w:top w:val="single" w:sz="6" w:space="1" w:color="auto"/>
      </w:pBdr>
      <w:tabs>
        <w:tab w:val="clear" w:pos="4320"/>
        <w:tab w:val="clear" w:pos="8640"/>
        <w:tab w:val="right" w:pos="9043"/>
      </w:tabs>
      <w:ind w:right="-43"/>
      <w:jc w:val="center"/>
      <w:rPr>
        <w:b/>
        <w:sz w:val="20"/>
        <w:szCs w:val="20"/>
      </w:rPr>
    </w:pPr>
    <w:r w:rsidRPr="006D0C19">
      <w:rPr>
        <w:b/>
        <w:sz w:val="20"/>
        <w:szCs w:val="20"/>
      </w:rPr>
      <w:t>Page</w:t>
    </w:r>
    <w:r w:rsidR="00347E45" w:rsidRPr="006D0C19">
      <w:rPr>
        <w:b/>
        <w:sz w:val="20"/>
        <w:szCs w:val="20"/>
      </w:rPr>
      <w:t xml:space="preserve"> </w:t>
    </w:r>
    <w:r w:rsidRPr="00436115">
      <w:rPr>
        <w:b/>
        <w:sz w:val="20"/>
        <w:szCs w:val="20"/>
        <w:lang w:val="pt-BR"/>
      </w:rPr>
      <w:fldChar w:fldCharType="begin"/>
    </w:r>
    <w:r w:rsidRPr="006D0C19">
      <w:rPr>
        <w:b/>
        <w:sz w:val="20"/>
        <w:szCs w:val="20"/>
      </w:rPr>
      <w:instrText xml:space="preserve"> PAGE </w:instrText>
    </w:r>
    <w:r w:rsidRPr="00436115">
      <w:rPr>
        <w:b/>
        <w:sz w:val="20"/>
        <w:szCs w:val="20"/>
        <w:lang w:val="pt-BR"/>
      </w:rPr>
      <w:fldChar w:fldCharType="separate"/>
    </w:r>
    <w:r w:rsidRPr="006D0C19">
      <w:rPr>
        <w:b/>
        <w:sz w:val="20"/>
        <w:szCs w:val="20"/>
      </w:rPr>
      <w:t>2</w:t>
    </w:r>
    <w:r w:rsidRPr="00436115">
      <w:rPr>
        <w:b/>
        <w:sz w:val="20"/>
        <w:szCs w:val="20"/>
        <w:lang w:val="pt-BR"/>
      </w:rPr>
      <w:fldChar w:fldCharType="end"/>
    </w:r>
    <w:r w:rsidRPr="006D0C19">
      <w:rPr>
        <w:b/>
        <w:sz w:val="20"/>
        <w:szCs w:val="20"/>
      </w:rPr>
      <w:t xml:space="preserve"> of</w:t>
    </w:r>
    <w:r w:rsidR="00347E45" w:rsidRPr="006D0C19">
      <w:rPr>
        <w:b/>
        <w:sz w:val="20"/>
        <w:szCs w:val="20"/>
      </w:rPr>
      <w:t xml:space="preserve"> </w:t>
    </w:r>
    <w:r w:rsidRPr="00436115">
      <w:rPr>
        <w:b/>
        <w:sz w:val="20"/>
        <w:szCs w:val="20"/>
        <w:lang w:val="pt-BR"/>
      </w:rPr>
      <w:fldChar w:fldCharType="begin"/>
    </w:r>
    <w:r w:rsidRPr="006D0C19">
      <w:rPr>
        <w:b/>
        <w:sz w:val="20"/>
        <w:szCs w:val="20"/>
      </w:rPr>
      <w:instrText xml:space="preserve"> NUMPAGES </w:instrText>
    </w:r>
    <w:r w:rsidRPr="00436115">
      <w:rPr>
        <w:b/>
        <w:sz w:val="20"/>
        <w:szCs w:val="20"/>
        <w:lang w:val="pt-BR"/>
      </w:rPr>
      <w:fldChar w:fldCharType="separate"/>
    </w:r>
    <w:r w:rsidRPr="006D0C19">
      <w:rPr>
        <w:b/>
        <w:sz w:val="20"/>
        <w:szCs w:val="20"/>
      </w:rPr>
      <w:t>9</w:t>
    </w:r>
    <w:r w:rsidRPr="00436115">
      <w:rPr>
        <w:b/>
        <w:sz w:val="20"/>
        <w:szCs w:val="20"/>
        <w:lang w:val="pt-BR"/>
      </w:rPr>
      <w:fldChar w:fldCharType="end"/>
    </w:r>
  </w:p>
  <w:p w14:paraId="61F9650A" w14:textId="77777777" w:rsidR="00D534C9" w:rsidRPr="00505DDE" w:rsidRDefault="00D534C9" w:rsidP="00D534C9">
    <w:pPr>
      <w:pStyle w:val="Footer"/>
      <w:jc w:val="both"/>
      <w:rPr>
        <w:sz w:val="16"/>
        <w:szCs w:val="20"/>
      </w:rPr>
    </w:pPr>
    <w:r w:rsidRPr="00505DDE">
      <w:rPr>
        <w:sz w:val="16"/>
        <w:szCs w:val="20"/>
      </w:rPr>
      <w:t>The information contained in this document</w:t>
    </w:r>
    <w:r>
      <w:rPr>
        <w:sz w:val="16"/>
        <w:szCs w:val="20"/>
      </w:rPr>
      <w:t xml:space="preserve"> and the brand name IntelliRail</w:t>
    </w:r>
    <w:r w:rsidRPr="00505DDE">
      <w:rPr>
        <w:sz w:val="16"/>
        <w:szCs w:val="20"/>
      </w:rPr>
      <w:t xml:space="preserve"> is the property of </w:t>
    </w:r>
    <w:r>
      <w:rPr>
        <w:sz w:val="16"/>
        <w:szCs w:val="20"/>
      </w:rPr>
      <w:t>NouvoRail Tech</w:t>
    </w:r>
    <w:r w:rsidRPr="00505DDE">
      <w:rPr>
        <w:sz w:val="16"/>
        <w:szCs w:val="20"/>
      </w:rPr>
      <w:t xml:space="preserve"> </w:t>
    </w:r>
    <w:r>
      <w:rPr>
        <w:sz w:val="16"/>
        <w:szCs w:val="20"/>
      </w:rPr>
      <w:t xml:space="preserve">Pvt Ltd </w:t>
    </w:r>
    <w:r w:rsidRPr="00505DDE">
      <w:rPr>
        <w:sz w:val="16"/>
        <w:szCs w:val="20"/>
      </w:rPr>
      <w:t xml:space="preserve">and must be maintained in strict confidence. Technical and Commercial hereon is confidential and no portion of this document may be reproduced or revealed or sent /imparted to a third party by the recipient without proper authorizations from </w:t>
    </w:r>
    <w:r>
      <w:rPr>
        <w:sz w:val="16"/>
        <w:szCs w:val="20"/>
      </w:rPr>
      <w:t>NouvoRail Tech Pvt Ltd</w:t>
    </w:r>
    <w:r w:rsidRPr="00505DDE">
      <w:rPr>
        <w:sz w:val="16"/>
        <w:szCs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F5464" w14:textId="77777777" w:rsidR="007D5669" w:rsidRPr="006D0C19" w:rsidRDefault="007D5669" w:rsidP="007D5669">
    <w:pPr>
      <w:pStyle w:val="Footer"/>
      <w:pBdr>
        <w:top w:val="single" w:sz="6" w:space="1" w:color="auto"/>
      </w:pBdr>
      <w:tabs>
        <w:tab w:val="clear" w:pos="4320"/>
        <w:tab w:val="clear" w:pos="8640"/>
        <w:tab w:val="right" w:pos="9043"/>
      </w:tabs>
      <w:ind w:right="-43"/>
      <w:jc w:val="center"/>
      <w:rPr>
        <w:b/>
        <w:sz w:val="20"/>
        <w:szCs w:val="20"/>
      </w:rPr>
    </w:pPr>
    <w:r w:rsidRPr="006D0C19">
      <w:rPr>
        <w:b/>
        <w:sz w:val="20"/>
        <w:szCs w:val="20"/>
      </w:rPr>
      <w:t>Page</w:t>
    </w:r>
    <w:r w:rsidRPr="00436115">
      <w:rPr>
        <w:b/>
        <w:sz w:val="20"/>
        <w:szCs w:val="20"/>
        <w:lang w:val="pt-BR"/>
      </w:rPr>
      <w:fldChar w:fldCharType="begin"/>
    </w:r>
    <w:r w:rsidRPr="006D0C19">
      <w:rPr>
        <w:b/>
        <w:sz w:val="20"/>
        <w:szCs w:val="20"/>
      </w:rPr>
      <w:instrText xml:space="preserve"> PAGE </w:instrText>
    </w:r>
    <w:r w:rsidRPr="00436115">
      <w:rPr>
        <w:b/>
        <w:sz w:val="20"/>
        <w:szCs w:val="20"/>
        <w:lang w:val="pt-BR"/>
      </w:rPr>
      <w:fldChar w:fldCharType="separate"/>
    </w:r>
    <w:r w:rsidRPr="006D0C19">
      <w:rPr>
        <w:b/>
        <w:sz w:val="20"/>
        <w:szCs w:val="20"/>
      </w:rPr>
      <w:t>1</w:t>
    </w:r>
    <w:r w:rsidRPr="00436115">
      <w:rPr>
        <w:b/>
        <w:sz w:val="20"/>
        <w:szCs w:val="20"/>
        <w:lang w:val="pt-BR"/>
      </w:rPr>
      <w:fldChar w:fldCharType="end"/>
    </w:r>
    <w:r w:rsidRPr="006D0C19">
      <w:rPr>
        <w:b/>
        <w:sz w:val="20"/>
        <w:szCs w:val="20"/>
      </w:rPr>
      <w:t xml:space="preserve"> of</w:t>
    </w:r>
    <w:r w:rsidRPr="00436115">
      <w:rPr>
        <w:b/>
        <w:sz w:val="20"/>
        <w:szCs w:val="20"/>
        <w:lang w:val="pt-BR"/>
      </w:rPr>
      <w:fldChar w:fldCharType="begin"/>
    </w:r>
    <w:r w:rsidRPr="006D0C19">
      <w:rPr>
        <w:b/>
        <w:sz w:val="20"/>
        <w:szCs w:val="20"/>
      </w:rPr>
      <w:instrText xml:space="preserve"> NUMPAGES </w:instrText>
    </w:r>
    <w:r w:rsidRPr="00436115">
      <w:rPr>
        <w:b/>
        <w:sz w:val="20"/>
        <w:szCs w:val="20"/>
        <w:lang w:val="pt-BR"/>
      </w:rPr>
      <w:fldChar w:fldCharType="separate"/>
    </w:r>
    <w:r w:rsidRPr="006D0C19">
      <w:rPr>
        <w:b/>
        <w:sz w:val="20"/>
        <w:szCs w:val="20"/>
      </w:rPr>
      <w:t>9</w:t>
    </w:r>
    <w:r w:rsidRPr="00436115">
      <w:rPr>
        <w:b/>
        <w:sz w:val="20"/>
        <w:szCs w:val="20"/>
        <w:lang w:val="pt-BR"/>
      </w:rPr>
      <w:fldChar w:fldCharType="end"/>
    </w:r>
  </w:p>
  <w:p w14:paraId="7EE568C6" w14:textId="77777777" w:rsidR="007D5669" w:rsidRPr="00505DDE" w:rsidRDefault="007D5669" w:rsidP="007D5669">
    <w:pPr>
      <w:pStyle w:val="Footer"/>
      <w:jc w:val="both"/>
      <w:rPr>
        <w:sz w:val="16"/>
        <w:szCs w:val="20"/>
      </w:rPr>
    </w:pPr>
    <w:r w:rsidRPr="00505DDE">
      <w:rPr>
        <w:sz w:val="16"/>
        <w:szCs w:val="20"/>
      </w:rPr>
      <w:t>The information contained in this document</w:t>
    </w:r>
    <w:r w:rsidR="00065D93">
      <w:rPr>
        <w:sz w:val="16"/>
        <w:szCs w:val="20"/>
      </w:rPr>
      <w:t xml:space="preserve"> and the brand name IntelliRail</w:t>
    </w:r>
    <w:r w:rsidRPr="00505DDE">
      <w:rPr>
        <w:sz w:val="16"/>
        <w:szCs w:val="20"/>
      </w:rPr>
      <w:t xml:space="preserve"> is the property of </w:t>
    </w:r>
    <w:r w:rsidR="00065D93">
      <w:rPr>
        <w:sz w:val="16"/>
        <w:szCs w:val="20"/>
      </w:rPr>
      <w:t>NouvoRail Tech</w:t>
    </w:r>
    <w:r w:rsidRPr="00505DDE">
      <w:rPr>
        <w:sz w:val="16"/>
        <w:szCs w:val="20"/>
      </w:rPr>
      <w:t xml:space="preserve"> </w:t>
    </w:r>
    <w:r w:rsidR="00065D93">
      <w:rPr>
        <w:sz w:val="16"/>
        <w:szCs w:val="20"/>
      </w:rPr>
      <w:t xml:space="preserve">Pvt Ltd </w:t>
    </w:r>
    <w:r w:rsidRPr="00505DDE">
      <w:rPr>
        <w:sz w:val="16"/>
        <w:szCs w:val="20"/>
      </w:rPr>
      <w:t xml:space="preserve">and must be maintained in strict confidence. Technical and Commercial hereon is confidential and no portion of this document may be reproduced or revealed or sent /imparted to a third party by the recipient without proper authorizations from </w:t>
    </w:r>
    <w:r w:rsidR="007024FD">
      <w:rPr>
        <w:sz w:val="16"/>
        <w:szCs w:val="20"/>
      </w:rPr>
      <w:t>NouvoRail Tech Pvt Ltd</w:t>
    </w:r>
    <w:r w:rsidRPr="00505DDE">
      <w:rPr>
        <w:sz w:val="16"/>
        <w:szCs w:val="20"/>
      </w:rPr>
      <w:t>.</w:t>
    </w:r>
  </w:p>
  <w:p w14:paraId="41F17C39" w14:textId="77777777" w:rsidR="00912ACD" w:rsidRPr="00505DDE" w:rsidRDefault="00912ACD" w:rsidP="009B11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2377C" w14:textId="77777777" w:rsidR="0042276C" w:rsidRDefault="0042276C" w:rsidP="009B11FB">
      <w:r>
        <w:separator/>
      </w:r>
    </w:p>
  </w:footnote>
  <w:footnote w:type="continuationSeparator" w:id="0">
    <w:p w14:paraId="7272DAF3" w14:textId="77777777" w:rsidR="0042276C" w:rsidRDefault="0042276C" w:rsidP="009B1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C62D" w14:textId="77777777" w:rsidR="00E00AD5" w:rsidRDefault="00640532" w:rsidP="009B11FB">
    <w:pPr>
      <w:pStyle w:val="Header"/>
      <w:rPr>
        <w:noProof/>
      </w:rPr>
    </w:pPr>
    <w:r w:rsidRPr="00640532">
      <w:rPr>
        <w:noProof/>
      </w:rPr>
      <w:t xml:space="preserve"> </w:t>
    </w:r>
    <w:r w:rsidRPr="00640532">
      <w:rPr>
        <w:noProof/>
      </w:rPr>
      <w:drawing>
        <wp:anchor distT="0" distB="0" distL="114300" distR="114300" simplePos="0" relativeHeight="251659264" behindDoc="1" locked="0" layoutInCell="1" allowOverlap="1" wp14:anchorId="0513028C" wp14:editId="627970E1">
          <wp:simplePos x="0" y="0"/>
          <wp:positionH relativeFrom="column">
            <wp:posOffset>30480</wp:posOffset>
          </wp:positionH>
          <wp:positionV relativeFrom="paragraph">
            <wp:posOffset>0</wp:posOffset>
          </wp:positionV>
          <wp:extent cx="1979295" cy="368935"/>
          <wp:effectExtent l="0" t="0" r="1905" b="0"/>
          <wp:wrapTight wrapText="bothSides">
            <wp:wrapPolygon edited="0">
              <wp:start x="0" y="0"/>
              <wp:lineTo x="0" y="20076"/>
              <wp:lineTo x="21413" y="20076"/>
              <wp:lineTo x="21413" y="0"/>
              <wp:lineTo x="0" y="0"/>
            </wp:wrapPolygon>
          </wp:wrapTight>
          <wp:docPr id="2110648764" name="Picture 2110648764" descr="A blue and white logo&#10;&#10;Description automatically generated">
            <a:extLst xmlns:a="http://schemas.openxmlformats.org/drawingml/2006/main">
              <a:ext uri="{FF2B5EF4-FFF2-40B4-BE49-F238E27FC236}">
                <a16:creationId xmlns:a16="http://schemas.microsoft.com/office/drawing/2014/main" id="{79234F57-EA09-C7B9-7E7F-07BC9F1F1A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ue and white logo&#10;&#10;Description automatically generated">
                    <a:extLst>
                      <a:ext uri="{FF2B5EF4-FFF2-40B4-BE49-F238E27FC236}">
                        <a16:creationId xmlns:a16="http://schemas.microsoft.com/office/drawing/2014/main" id="{79234F57-EA09-C7B9-7E7F-07BC9F1F1A1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9295" cy="368935"/>
                  </a:xfrm>
                  <a:prstGeom prst="rect">
                    <a:avLst/>
                  </a:prstGeom>
                </pic:spPr>
              </pic:pic>
            </a:graphicData>
          </a:graphic>
        </wp:anchor>
      </w:drawing>
    </w:r>
    <w:r w:rsidR="0089250F">
      <w:rPr>
        <w:noProof/>
      </w:rPr>
      <w:t xml:space="preserve"> </w:t>
    </w:r>
  </w:p>
  <w:p w14:paraId="3EA189DC" w14:textId="77777777" w:rsidR="00E00AD5" w:rsidRPr="00BB0342" w:rsidRDefault="0089250F" w:rsidP="00E00AD5">
    <w:pPr>
      <w:pStyle w:val="Header"/>
    </w:pPr>
    <w:bookmarkStart w:id="54" w:name="_Hlk143624857"/>
    <w:r w:rsidRPr="0089250F">
      <w:rPr>
        <w:b/>
        <w:bCs/>
        <w:i/>
        <w:iCs/>
      </w:rPr>
      <w:t>Next Generation Monitoring of Railway Assets</w:t>
    </w:r>
  </w:p>
  <w:bookmarkEnd w:id="54"/>
  <w:p w14:paraId="56328AC5" w14:textId="77777777" w:rsidR="00912ACD" w:rsidRPr="00BB0342" w:rsidRDefault="00912ACD" w:rsidP="009B11FB">
    <w:pPr>
      <w:pStyle w:val="Header"/>
      <w:rPr>
        <w:szCs w:val="18"/>
      </w:rPr>
    </w:pPr>
    <w:r w:rsidRPr="00BB034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789BF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B6D1D0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89"/>
    <w:multiLevelType w:val="singleLevel"/>
    <w:tmpl w:val="21DC3DD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41539E6"/>
    <w:multiLevelType w:val="hybridMultilevel"/>
    <w:tmpl w:val="C40EE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576732"/>
    <w:multiLevelType w:val="hybridMultilevel"/>
    <w:tmpl w:val="E94C9F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2B208F"/>
    <w:multiLevelType w:val="hybridMultilevel"/>
    <w:tmpl w:val="EE583D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3CEA3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A0206E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B34877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1045518"/>
    <w:multiLevelType w:val="hybridMultilevel"/>
    <w:tmpl w:val="963E54DC"/>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40090001">
      <w:start w:val="1"/>
      <w:numFmt w:val="bullet"/>
      <w:lvlText w:val=""/>
      <w:lvlJc w:val="left"/>
      <w:pPr>
        <w:ind w:left="1956" w:hanging="516"/>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BD4D2C"/>
    <w:multiLevelType w:val="multilevel"/>
    <w:tmpl w:val="897A74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749C9"/>
    <w:multiLevelType w:val="hybridMultilevel"/>
    <w:tmpl w:val="B8481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382349"/>
    <w:multiLevelType w:val="multilevel"/>
    <w:tmpl w:val="FE827CB8"/>
    <w:lvl w:ilvl="0">
      <w:start w:val="1"/>
      <w:numFmt w:val="decimal"/>
      <w:lvlText w:val="%1."/>
      <w:lvlJc w:val="left"/>
      <w:pPr>
        <w:tabs>
          <w:tab w:val="num" w:pos="360"/>
        </w:tabs>
        <w:ind w:left="360" w:hanging="360"/>
      </w:pPr>
      <w:rPr>
        <w:rFonts w:ascii="Arial" w:hAnsi="Arial"/>
        <w:color w:val="auto"/>
        <w:sz w:val="24"/>
        <w:szCs w:val="24"/>
      </w:rPr>
    </w:lvl>
    <w:lvl w:ilvl="1">
      <w:start w:val="1"/>
      <w:numFmt w:val="decimal"/>
      <w:pStyle w:val="HeadingSub1Soltion"/>
      <w:lvlText w:val="%1.%2."/>
      <w:lvlJc w:val="left"/>
      <w:pPr>
        <w:tabs>
          <w:tab w:val="num" w:pos="612"/>
        </w:tabs>
        <w:ind w:left="61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38554628"/>
    <w:multiLevelType w:val="hybridMultilevel"/>
    <w:tmpl w:val="60AC0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467D0C"/>
    <w:multiLevelType w:val="hybridMultilevel"/>
    <w:tmpl w:val="2B34B760"/>
    <w:lvl w:ilvl="0" w:tplc="70481B52">
      <w:start w:val="1"/>
      <w:numFmt w:val="bullet"/>
      <w:lvlText w:val="•"/>
      <w:lvlJc w:val="left"/>
      <w:pPr>
        <w:tabs>
          <w:tab w:val="num" w:pos="720"/>
        </w:tabs>
        <w:ind w:left="720" w:hanging="360"/>
      </w:pPr>
      <w:rPr>
        <w:rFonts w:ascii="Arial" w:hAnsi="Arial" w:hint="default"/>
      </w:rPr>
    </w:lvl>
    <w:lvl w:ilvl="1" w:tplc="1B8890B8" w:tentative="1">
      <w:start w:val="1"/>
      <w:numFmt w:val="bullet"/>
      <w:lvlText w:val=""/>
      <w:lvlJc w:val="left"/>
      <w:pPr>
        <w:tabs>
          <w:tab w:val="num" w:pos="1440"/>
        </w:tabs>
        <w:ind w:left="1440" w:hanging="360"/>
      </w:pPr>
      <w:rPr>
        <w:rFonts w:ascii="Wingdings" w:hAnsi="Wingdings" w:hint="default"/>
      </w:rPr>
    </w:lvl>
    <w:lvl w:ilvl="2" w:tplc="7040C7DA" w:tentative="1">
      <w:start w:val="1"/>
      <w:numFmt w:val="bullet"/>
      <w:lvlText w:val=""/>
      <w:lvlJc w:val="left"/>
      <w:pPr>
        <w:tabs>
          <w:tab w:val="num" w:pos="2160"/>
        </w:tabs>
        <w:ind w:left="2160" w:hanging="360"/>
      </w:pPr>
      <w:rPr>
        <w:rFonts w:ascii="Wingdings" w:hAnsi="Wingdings" w:hint="default"/>
      </w:rPr>
    </w:lvl>
    <w:lvl w:ilvl="3" w:tplc="745AFF1C" w:tentative="1">
      <w:start w:val="1"/>
      <w:numFmt w:val="bullet"/>
      <w:lvlText w:val=""/>
      <w:lvlJc w:val="left"/>
      <w:pPr>
        <w:tabs>
          <w:tab w:val="num" w:pos="2880"/>
        </w:tabs>
        <w:ind w:left="2880" w:hanging="360"/>
      </w:pPr>
      <w:rPr>
        <w:rFonts w:ascii="Wingdings" w:hAnsi="Wingdings" w:hint="default"/>
      </w:rPr>
    </w:lvl>
    <w:lvl w:ilvl="4" w:tplc="861A1D16" w:tentative="1">
      <w:start w:val="1"/>
      <w:numFmt w:val="bullet"/>
      <w:lvlText w:val=""/>
      <w:lvlJc w:val="left"/>
      <w:pPr>
        <w:tabs>
          <w:tab w:val="num" w:pos="3600"/>
        </w:tabs>
        <w:ind w:left="3600" w:hanging="360"/>
      </w:pPr>
      <w:rPr>
        <w:rFonts w:ascii="Wingdings" w:hAnsi="Wingdings" w:hint="default"/>
      </w:rPr>
    </w:lvl>
    <w:lvl w:ilvl="5" w:tplc="157ED0BA" w:tentative="1">
      <w:start w:val="1"/>
      <w:numFmt w:val="bullet"/>
      <w:lvlText w:val=""/>
      <w:lvlJc w:val="left"/>
      <w:pPr>
        <w:tabs>
          <w:tab w:val="num" w:pos="4320"/>
        </w:tabs>
        <w:ind w:left="4320" w:hanging="360"/>
      </w:pPr>
      <w:rPr>
        <w:rFonts w:ascii="Wingdings" w:hAnsi="Wingdings" w:hint="default"/>
      </w:rPr>
    </w:lvl>
    <w:lvl w:ilvl="6" w:tplc="1130B966" w:tentative="1">
      <w:start w:val="1"/>
      <w:numFmt w:val="bullet"/>
      <w:lvlText w:val=""/>
      <w:lvlJc w:val="left"/>
      <w:pPr>
        <w:tabs>
          <w:tab w:val="num" w:pos="5040"/>
        </w:tabs>
        <w:ind w:left="5040" w:hanging="360"/>
      </w:pPr>
      <w:rPr>
        <w:rFonts w:ascii="Wingdings" w:hAnsi="Wingdings" w:hint="default"/>
      </w:rPr>
    </w:lvl>
    <w:lvl w:ilvl="7" w:tplc="01BA7C06" w:tentative="1">
      <w:start w:val="1"/>
      <w:numFmt w:val="bullet"/>
      <w:lvlText w:val=""/>
      <w:lvlJc w:val="left"/>
      <w:pPr>
        <w:tabs>
          <w:tab w:val="num" w:pos="5760"/>
        </w:tabs>
        <w:ind w:left="5760" w:hanging="360"/>
      </w:pPr>
      <w:rPr>
        <w:rFonts w:ascii="Wingdings" w:hAnsi="Wingdings" w:hint="default"/>
      </w:rPr>
    </w:lvl>
    <w:lvl w:ilvl="8" w:tplc="7E32C05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DD5A45"/>
    <w:multiLevelType w:val="hybridMultilevel"/>
    <w:tmpl w:val="B5A4D8A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E8D79C3"/>
    <w:multiLevelType w:val="hybridMultilevel"/>
    <w:tmpl w:val="B9D245E0"/>
    <w:lvl w:ilvl="0" w:tplc="FFFFFFFF">
      <w:start w:val="1"/>
      <w:numFmt w:val="decimal"/>
      <w:lvlText w:val=""/>
      <w:lvlJc w:val="left"/>
    </w:lvl>
    <w:lvl w:ilvl="1" w:tplc="40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6FF7258"/>
    <w:multiLevelType w:val="hybridMultilevel"/>
    <w:tmpl w:val="86F85690"/>
    <w:lvl w:ilvl="0" w:tplc="CF187602">
      <w:start w:val="7"/>
      <w:numFmt w:val="bullet"/>
      <w:lvlText w:val="-"/>
      <w:lvlJc w:val="left"/>
      <w:pPr>
        <w:ind w:left="720" w:hanging="360"/>
      </w:pPr>
      <w:rPr>
        <w:rFonts w:ascii="Arial Narrow" w:eastAsia="Times New Roman" w:hAnsi="Arial Narrow"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877B91"/>
    <w:multiLevelType w:val="hybridMultilevel"/>
    <w:tmpl w:val="42260CBC"/>
    <w:lvl w:ilvl="0" w:tplc="82A21976">
      <w:start w:val="68"/>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50A50379"/>
    <w:multiLevelType w:val="hybridMultilevel"/>
    <w:tmpl w:val="C58ADF4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720" w:hanging="360"/>
      </w:pPr>
      <w:rPr>
        <w:rFonts w:ascii="Wingdings" w:hAnsi="Wingdings" w:hint="default"/>
      </w:rPr>
    </w:lvl>
    <w:lvl w:ilvl="3" w:tplc="40090001" w:tentative="1">
      <w:start w:val="1"/>
      <w:numFmt w:val="bullet"/>
      <w:lvlText w:val=""/>
      <w:lvlJc w:val="left"/>
      <w:pPr>
        <w:ind w:left="0" w:hanging="360"/>
      </w:pPr>
      <w:rPr>
        <w:rFonts w:ascii="Symbol" w:hAnsi="Symbol" w:hint="default"/>
      </w:rPr>
    </w:lvl>
    <w:lvl w:ilvl="4" w:tplc="40090003" w:tentative="1">
      <w:start w:val="1"/>
      <w:numFmt w:val="bullet"/>
      <w:lvlText w:val="o"/>
      <w:lvlJc w:val="left"/>
      <w:pPr>
        <w:ind w:left="720" w:hanging="360"/>
      </w:pPr>
      <w:rPr>
        <w:rFonts w:ascii="Courier New" w:hAnsi="Courier New" w:cs="Courier New" w:hint="default"/>
      </w:rPr>
    </w:lvl>
    <w:lvl w:ilvl="5" w:tplc="40090005" w:tentative="1">
      <w:start w:val="1"/>
      <w:numFmt w:val="bullet"/>
      <w:lvlText w:val=""/>
      <w:lvlJc w:val="left"/>
      <w:pPr>
        <w:ind w:left="1440" w:hanging="360"/>
      </w:pPr>
      <w:rPr>
        <w:rFonts w:ascii="Wingdings" w:hAnsi="Wingdings" w:hint="default"/>
      </w:rPr>
    </w:lvl>
    <w:lvl w:ilvl="6" w:tplc="40090001" w:tentative="1">
      <w:start w:val="1"/>
      <w:numFmt w:val="bullet"/>
      <w:lvlText w:val=""/>
      <w:lvlJc w:val="left"/>
      <w:pPr>
        <w:ind w:left="2160" w:hanging="360"/>
      </w:pPr>
      <w:rPr>
        <w:rFonts w:ascii="Symbol" w:hAnsi="Symbol" w:hint="default"/>
      </w:rPr>
    </w:lvl>
    <w:lvl w:ilvl="7" w:tplc="40090003" w:tentative="1">
      <w:start w:val="1"/>
      <w:numFmt w:val="bullet"/>
      <w:lvlText w:val="o"/>
      <w:lvlJc w:val="left"/>
      <w:pPr>
        <w:ind w:left="2880" w:hanging="360"/>
      </w:pPr>
      <w:rPr>
        <w:rFonts w:ascii="Courier New" w:hAnsi="Courier New" w:cs="Courier New" w:hint="default"/>
      </w:rPr>
    </w:lvl>
    <w:lvl w:ilvl="8" w:tplc="40090005" w:tentative="1">
      <w:start w:val="1"/>
      <w:numFmt w:val="bullet"/>
      <w:lvlText w:val=""/>
      <w:lvlJc w:val="left"/>
      <w:pPr>
        <w:ind w:left="3600" w:hanging="360"/>
      </w:pPr>
      <w:rPr>
        <w:rFonts w:ascii="Wingdings" w:hAnsi="Wingdings" w:hint="default"/>
      </w:rPr>
    </w:lvl>
  </w:abstractNum>
  <w:abstractNum w:abstractNumId="20" w15:restartNumberingAfterBreak="0">
    <w:nsid w:val="58E16E8A"/>
    <w:multiLevelType w:val="hybridMultilevel"/>
    <w:tmpl w:val="01ACA460"/>
    <w:lvl w:ilvl="0" w:tplc="70481B52">
      <w:start w:val="1"/>
      <w:numFmt w:val="bullet"/>
      <w:lvlText w:val="•"/>
      <w:lvlJc w:val="left"/>
      <w:pPr>
        <w:tabs>
          <w:tab w:val="num" w:pos="720"/>
        </w:tabs>
        <w:ind w:left="720" w:hanging="360"/>
      </w:pPr>
      <w:rPr>
        <w:rFonts w:ascii="Arial" w:hAnsi="Arial" w:hint="default"/>
      </w:rPr>
    </w:lvl>
    <w:lvl w:ilvl="1" w:tplc="82A21976">
      <w:start w:val="68"/>
      <w:numFmt w:val="bullet"/>
      <w:lvlText w:val="–"/>
      <w:lvlJc w:val="left"/>
      <w:pPr>
        <w:tabs>
          <w:tab w:val="num" w:pos="1440"/>
        </w:tabs>
        <w:ind w:left="1440" w:hanging="360"/>
      </w:pPr>
      <w:rPr>
        <w:rFonts w:ascii="Arial" w:hAnsi="Arial" w:hint="default"/>
      </w:rPr>
    </w:lvl>
    <w:lvl w:ilvl="2" w:tplc="03EE3F94" w:tentative="1">
      <w:start w:val="1"/>
      <w:numFmt w:val="bullet"/>
      <w:lvlText w:val="•"/>
      <w:lvlJc w:val="left"/>
      <w:pPr>
        <w:tabs>
          <w:tab w:val="num" w:pos="2160"/>
        </w:tabs>
        <w:ind w:left="2160" w:hanging="360"/>
      </w:pPr>
      <w:rPr>
        <w:rFonts w:ascii="Arial" w:hAnsi="Arial" w:hint="default"/>
      </w:rPr>
    </w:lvl>
    <w:lvl w:ilvl="3" w:tplc="9B28C622" w:tentative="1">
      <w:start w:val="1"/>
      <w:numFmt w:val="bullet"/>
      <w:lvlText w:val="•"/>
      <w:lvlJc w:val="left"/>
      <w:pPr>
        <w:tabs>
          <w:tab w:val="num" w:pos="2880"/>
        </w:tabs>
        <w:ind w:left="2880" w:hanging="360"/>
      </w:pPr>
      <w:rPr>
        <w:rFonts w:ascii="Arial" w:hAnsi="Arial" w:hint="default"/>
      </w:rPr>
    </w:lvl>
    <w:lvl w:ilvl="4" w:tplc="84D0A734" w:tentative="1">
      <w:start w:val="1"/>
      <w:numFmt w:val="bullet"/>
      <w:lvlText w:val="•"/>
      <w:lvlJc w:val="left"/>
      <w:pPr>
        <w:tabs>
          <w:tab w:val="num" w:pos="3600"/>
        </w:tabs>
        <w:ind w:left="3600" w:hanging="360"/>
      </w:pPr>
      <w:rPr>
        <w:rFonts w:ascii="Arial" w:hAnsi="Arial" w:hint="default"/>
      </w:rPr>
    </w:lvl>
    <w:lvl w:ilvl="5" w:tplc="F78C4806" w:tentative="1">
      <w:start w:val="1"/>
      <w:numFmt w:val="bullet"/>
      <w:lvlText w:val="•"/>
      <w:lvlJc w:val="left"/>
      <w:pPr>
        <w:tabs>
          <w:tab w:val="num" w:pos="4320"/>
        </w:tabs>
        <w:ind w:left="4320" w:hanging="360"/>
      </w:pPr>
      <w:rPr>
        <w:rFonts w:ascii="Arial" w:hAnsi="Arial" w:hint="default"/>
      </w:rPr>
    </w:lvl>
    <w:lvl w:ilvl="6" w:tplc="6FB60952" w:tentative="1">
      <w:start w:val="1"/>
      <w:numFmt w:val="bullet"/>
      <w:lvlText w:val="•"/>
      <w:lvlJc w:val="left"/>
      <w:pPr>
        <w:tabs>
          <w:tab w:val="num" w:pos="5040"/>
        </w:tabs>
        <w:ind w:left="5040" w:hanging="360"/>
      </w:pPr>
      <w:rPr>
        <w:rFonts w:ascii="Arial" w:hAnsi="Arial" w:hint="default"/>
      </w:rPr>
    </w:lvl>
    <w:lvl w:ilvl="7" w:tplc="D7E62EEC" w:tentative="1">
      <w:start w:val="1"/>
      <w:numFmt w:val="bullet"/>
      <w:lvlText w:val="•"/>
      <w:lvlJc w:val="left"/>
      <w:pPr>
        <w:tabs>
          <w:tab w:val="num" w:pos="5760"/>
        </w:tabs>
        <w:ind w:left="5760" w:hanging="360"/>
      </w:pPr>
      <w:rPr>
        <w:rFonts w:ascii="Arial" w:hAnsi="Arial" w:hint="default"/>
      </w:rPr>
    </w:lvl>
    <w:lvl w:ilvl="8" w:tplc="6D9095B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02F3359"/>
    <w:multiLevelType w:val="hybridMultilevel"/>
    <w:tmpl w:val="DA4A06D0"/>
    <w:lvl w:ilvl="0" w:tplc="B51EAED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4E61266"/>
    <w:multiLevelType w:val="hybridMultilevel"/>
    <w:tmpl w:val="26ECA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391F2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A6A2BC1"/>
    <w:multiLevelType w:val="hybridMultilevel"/>
    <w:tmpl w:val="F4B42896"/>
    <w:lvl w:ilvl="0" w:tplc="76A64EA2">
      <w:start w:val="1"/>
      <w:numFmt w:val="bullet"/>
      <w:pStyle w:val="TrimbleLis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5" w15:restartNumberingAfterBreak="0">
    <w:nsid w:val="70BD52A2"/>
    <w:multiLevelType w:val="multilevel"/>
    <w:tmpl w:val="2DDCC25E"/>
    <w:lvl w:ilvl="0">
      <w:start w:val="1"/>
      <w:numFmt w:val="decimal"/>
      <w:pStyle w:val="Heading1"/>
      <w:lvlText w:val="%1"/>
      <w:lvlJc w:val="left"/>
      <w:pPr>
        <w:tabs>
          <w:tab w:val="num" w:pos="432"/>
        </w:tabs>
        <w:ind w:left="432" w:hanging="432"/>
      </w:pPr>
      <w:rPr>
        <w:rFonts w:ascii="Arial Narrow" w:hAnsi="Arial Narrow" w:cstheme="minorHAnsi" w:hint="default"/>
        <w:sz w:val="28"/>
        <w:szCs w:val="28"/>
      </w:rPr>
    </w:lvl>
    <w:lvl w:ilvl="1">
      <w:start w:val="1"/>
      <w:numFmt w:val="decimal"/>
      <w:pStyle w:val="Heading2"/>
      <w:lvlText w:val="%1.%2"/>
      <w:lvlJc w:val="left"/>
      <w:pPr>
        <w:tabs>
          <w:tab w:val="num" w:pos="576"/>
        </w:tabs>
        <w:ind w:left="576" w:hanging="576"/>
      </w:pPr>
      <w:rPr>
        <w:rFonts w:ascii="Arial Narrow" w:hAnsi="Arial Narrow" w:hint="default"/>
        <w:i w:val="0"/>
        <w:iCs w:val="0"/>
        <w:sz w:val="24"/>
        <w:szCs w:val="24"/>
      </w:rPr>
    </w:lvl>
    <w:lvl w:ilvl="2">
      <w:start w:val="1"/>
      <w:numFmt w:val="decimal"/>
      <w:pStyle w:val="Heading3"/>
      <w:lvlText w:val="%1.%2.%3"/>
      <w:lvlJc w:val="left"/>
      <w:pPr>
        <w:tabs>
          <w:tab w:val="num" w:pos="1430"/>
        </w:tabs>
        <w:ind w:left="1430" w:hanging="720"/>
      </w:pPr>
      <w:rPr>
        <w:rFonts w:hint="default"/>
        <w:b w:val="0"/>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6" w15:restartNumberingAfterBreak="0">
    <w:nsid w:val="79DD654C"/>
    <w:multiLevelType w:val="singleLevel"/>
    <w:tmpl w:val="C84ECE7C"/>
    <w:lvl w:ilvl="0">
      <w:start w:val="1"/>
      <w:numFmt w:val="bullet"/>
      <w:pStyle w:val="Bulletlist1"/>
      <w:lvlText w:val=""/>
      <w:lvlJc w:val="left"/>
      <w:pPr>
        <w:tabs>
          <w:tab w:val="num" w:pos="360"/>
        </w:tabs>
        <w:ind w:left="360" w:hanging="360"/>
      </w:pPr>
      <w:rPr>
        <w:rFonts w:ascii="Symbol" w:hAnsi="Symbol" w:hint="default"/>
      </w:rPr>
    </w:lvl>
  </w:abstractNum>
  <w:abstractNum w:abstractNumId="27" w15:restartNumberingAfterBreak="0">
    <w:nsid w:val="7E38600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36187875">
    <w:abstractNumId w:val="25"/>
  </w:num>
  <w:num w:numId="2" w16cid:durableId="1465808522">
    <w:abstractNumId w:val="12"/>
  </w:num>
  <w:num w:numId="3" w16cid:durableId="617101496">
    <w:abstractNumId w:val="20"/>
  </w:num>
  <w:num w:numId="4" w16cid:durableId="1432625179">
    <w:abstractNumId w:val="2"/>
  </w:num>
  <w:num w:numId="5" w16cid:durableId="2021463096">
    <w:abstractNumId w:val="26"/>
  </w:num>
  <w:num w:numId="6" w16cid:durableId="565989827">
    <w:abstractNumId w:val="24"/>
  </w:num>
  <w:num w:numId="7" w16cid:durableId="895892977">
    <w:abstractNumId w:val="21"/>
  </w:num>
  <w:num w:numId="8" w16cid:durableId="762142338">
    <w:abstractNumId w:val="4"/>
  </w:num>
  <w:num w:numId="9" w16cid:durableId="403374906">
    <w:abstractNumId w:val="5"/>
  </w:num>
  <w:num w:numId="10" w16cid:durableId="1222254078">
    <w:abstractNumId w:val="9"/>
  </w:num>
  <w:num w:numId="11" w16cid:durableId="1565407810">
    <w:abstractNumId w:val="15"/>
  </w:num>
  <w:num w:numId="12" w16cid:durableId="1559511394">
    <w:abstractNumId w:val="14"/>
  </w:num>
  <w:num w:numId="13" w16cid:durableId="496461071">
    <w:abstractNumId w:val="0"/>
  </w:num>
  <w:num w:numId="14" w16cid:durableId="447891454">
    <w:abstractNumId w:val="8"/>
  </w:num>
  <w:num w:numId="15" w16cid:durableId="392772123">
    <w:abstractNumId w:val="23"/>
  </w:num>
  <w:num w:numId="16" w16cid:durableId="901521936">
    <w:abstractNumId w:val="19"/>
  </w:num>
  <w:num w:numId="17" w16cid:durableId="6564405">
    <w:abstractNumId w:val="7"/>
  </w:num>
  <w:num w:numId="18" w16cid:durableId="1971668444">
    <w:abstractNumId w:val="27"/>
  </w:num>
  <w:num w:numId="19" w16cid:durableId="1250039140">
    <w:abstractNumId w:val="22"/>
  </w:num>
  <w:num w:numId="20" w16cid:durableId="844322328">
    <w:abstractNumId w:val="11"/>
  </w:num>
  <w:num w:numId="21" w16cid:durableId="2080060091">
    <w:abstractNumId w:val="6"/>
  </w:num>
  <w:num w:numId="22" w16cid:durableId="2000453515">
    <w:abstractNumId w:val="16"/>
  </w:num>
  <w:num w:numId="23" w16cid:durableId="799147584">
    <w:abstractNumId w:val="1"/>
  </w:num>
  <w:num w:numId="24" w16cid:durableId="1647130210">
    <w:abstractNumId w:val="3"/>
  </w:num>
  <w:num w:numId="25" w16cid:durableId="1071198895">
    <w:abstractNumId w:val="18"/>
  </w:num>
  <w:num w:numId="26" w16cid:durableId="231893762">
    <w:abstractNumId w:val="10"/>
  </w:num>
  <w:num w:numId="27" w16cid:durableId="1806661505">
    <w:abstractNumId w:val="17"/>
  </w:num>
  <w:num w:numId="28" w16cid:durableId="1874153601">
    <w:abstractNumId w:val="13"/>
  </w:num>
  <w:num w:numId="29" w16cid:durableId="1645699930">
    <w:abstractNumId w:val="25"/>
  </w:num>
  <w:num w:numId="30" w16cid:durableId="503207833">
    <w:abstractNumId w:val="25"/>
  </w:num>
  <w:num w:numId="31" w16cid:durableId="1754279245">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fr-FR" w:vendorID="64" w:dllVersion="0" w:nlCheck="1" w:checkStyle="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hdrShapeDefaults>
    <o:shapedefaults v:ext="edit" spidmax="2050" strokecolor="blue">
      <v:stroke startarrow="block" endarrow="block" color="blu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1CC"/>
    <w:rsid w:val="00000D6E"/>
    <w:rsid w:val="00000E7E"/>
    <w:rsid w:val="00001A8F"/>
    <w:rsid w:val="00003068"/>
    <w:rsid w:val="000033B5"/>
    <w:rsid w:val="00004682"/>
    <w:rsid w:val="00004AFE"/>
    <w:rsid w:val="00004C8A"/>
    <w:rsid w:val="0000576A"/>
    <w:rsid w:val="00005D42"/>
    <w:rsid w:val="0000713E"/>
    <w:rsid w:val="00010214"/>
    <w:rsid w:val="000128E8"/>
    <w:rsid w:val="0001354B"/>
    <w:rsid w:val="00013B15"/>
    <w:rsid w:val="00014B2F"/>
    <w:rsid w:val="000167BE"/>
    <w:rsid w:val="00017984"/>
    <w:rsid w:val="00020176"/>
    <w:rsid w:val="000202C2"/>
    <w:rsid w:val="000202E0"/>
    <w:rsid w:val="00020A15"/>
    <w:rsid w:val="00021901"/>
    <w:rsid w:val="00021A1B"/>
    <w:rsid w:val="00022554"/>
    <w:rsid w:val="00024AFE"/>
    <w:rsid w:val="000259E6"/>
    <w:rsid w:val="000307BA"/>
    <w:rsid w:val="00031277"/>
    <w:rsid w:val="000314A3"/>
    <w:rsid w:val="00032D0D"/>
    <w:rsid w:val="00034399"/>
    <w:rsid w:val="00034A45"/>
    <w:rsid w:val="00034C38"/>
    <w:rsid w:val="00037B5F"/>
    <w:rsid w:val="00037D01"/>
    <w:rsid w:val="00041189"/>
    <w:rsid w:val="00041230"/>
    <w:rsid w:val="000446E1"/>
    <w:rsid w:val="0004500D"/>
    <w:rsid w:val="000462AF"/>
    <w:rsid w:val="00047BE4"/>
    <w:rsid w:val="00050C95"/>
    <w:rsid w:val="0005190B"/>
    <w:rsid w:val="00052E56"/>
    <w:rsid w:val="000551B3"/>
    <w:rsid w:val="0005679A"/>
    <w:rsid w:val="000573DF"/>
    <w:rsid w:val="00057E63"/>
    <w:rsid w:val="00057EA5"/>
    <w:rsid w:val="00060A68"/>
    <w:rsid w:val="000614EF"/>
    <w:rsid w:val="00063911"/>
    <w:rsid w:val="000643AA"/>
    <w:rsid w:val="00065D93"/>
    <w:rsid w:val="00066947"/>
    <w:rsid w:val="00066DC7"/>
    <w:rsid w:val="000709B0"/>
    <w:rsid w:val="00070DA5"/>
    <w:rsid w:val="00073C31"/>
    <w:rsid w:val="00074793"/>
    <w:rsid w:val="00075D92"/>
    <w:rsid w:val="00081B18"/>
    <w:rsid w:val="00081FF4"/>
    <w:rsid w:val="000839C1"/>
    <w:rsid w:val="00084202"/>
    <w:rsid w:val="000856E2"/>
    <w:rsid w:val="00085F24"/>
    <w:rsid w:val="00087186"/>
    <w:rsid w:val="000908AF"/>
    <w:rsid w:val="00090B7A"/>
    <w:rsid w:val="00090D1E"/>
    <w:rsid w:val="00091585"/>
    <w:rsid w:val="00091627"/>
    <w:rsid w:val="00091783"/>
    <w:rsid w:val="0009244E"/>
    <w:rsid w:val="0009487A"/>
    <w:rsid w:val="0009526B"/>
    <w:rsid w:val="00095BF8"/>
    <w:rsid w:val="00095F98"/>
    <w:rsid w:val="00096032"/>
    <w:rsid w:val="00097488"/>
    <w:rsid w:val="000A133E"/>
    <w:rsid w:val="000A2189"/>
    <w:rsid w:val="000A2DE1"/>
    <w:rsid w:val="000A2E9A"/>
    <w:rsid w:val="000A2F51"/>
    <w:rsid w:val="000A307D"/>
    <w:rsid w:val="000A4841"/>
    <w:rsid w:val="000A5BE4"/>
    <w:rsid w:val="000A69B6"/>
    <w:rsid w:val="000A72F2"/>
    <w:rsid w:val="000A7A17"/>
    <w:rsid w:val="000B12B1"/>
    <w:rsid w:val="000B1BE9"/>
    <w:rsid w:val="000B34F6"/>
    <w:rsid w:val="000B4E87"/>
    <w:rsid w:val="000B5074"/>
    <w:rsid w:val="000B5644"/>
    <w:rsid w:val="000B5FFF"/>
    <w:rsid w:val="000B6769"/>
    <w:rsid w:val="000C02E5"/>
    <w:rsid w:val="000C248B"/>
    <w:rsid w:val="000C3915"/>
    <w:rsid w:val="000C52AA"/>
    <w:rsid w:val="000C6AED"/>
    <w:rsid w:val="000D0A03"/>
    <w:rsid w:val="000D1301"/>
    <w:rsid w:val="000D55A1"/>
    <w:rsid w:val="000D634E"/>
    <w:rsid w:val="000D63DB"/>
    <w:rsid w:val="000D6421"/>
    <w:rsid w:val="000D65B4"/>
    <w:rsid w:val="000D6B07"/>
    <w:rsid w:val="000D76B9"/>
    <w:rsid w:val="000D7AA3"/>
    <w:rsid w:val="000D7E9C"/>
    <w:rsid w:val="000E0994"/>
    <w:rsid w:val="000E0C5E"/>
    <w:rsid w:val="000E3EC9"/>
    <w:rsid w:val="000E4AA5"/>
    <w:rsid w:val="000E5B91"/>
    <w:rsid w:val="000E61FC"/>
    <w:rsid w:val="000E722A"/>
    <w:rsid w:val="000E7DEE"/>
    <w:rsid w:val="000F02EC"/>
    <w:rsid w:val="000F064F"/>
    <w:rsid w:val="000F1363"/>
    <w:rsid w:val="000F346A"/>
    <w:rsid w:val="000F59AC"/>
    <w:rsid w:val="000F6245"/>
    <w:rsid w:val="000F6441"/>
    <w:rsid w:val="001005D5"/>
    <w:rsid w:val="001008DB"/>
    <w:rsid w:val="001014EF"/>
    <w:rsid w:val="00102334"/>
    <w:rsid w:val="0010391D"/>
    <w:rsid w:val="00105A90"/>
    <w:rsid w:val="00106E9B"/>
    <w:rsid w:val="00107734"/>
    <w:rsid w:val="00110CD1"/>
    <w:rsid w:val="00111DEF"/>
    <w:rsid w:val="001122BD"/>
    <w:rsid w:val="001136C5"/>
    <w:rsid w:val="001150BA"/>
    <w:rsid w:val="001259CA"/>
    <w:rsid w:val="001266F9"/>
    <w:rsid w:val="00126B8F"/>
    <w:rsid w:val="00126BC0"/>
    <w:rsid w:val="00126C63"/>
    <w:rsid w:val="001277FA"/>
    <w:rsid w:val="00127B1C"/>
    <w:rsid w:val="00127ED5"/>
    <w:rsid w:val="0013132A"/>
    <w:rsid w:val="00131803"/>
    <w:rsid w:val="00131969"/>
    <w:rsid w:val="001319CC"/>
    <w:rsid w:val="0013386A"/>
    <w:rsid w:val="0013451D"/>
    <w:rsid w:val="00134521"/>
    <w:rsid w:val="0013563C"/>
    <w:rsid w:val="00136FBF"/>
    <w:rsid w:val="001378DC"/>
    <w:rsid w:val="0014022F"/>
    <w:rsid w:val="00140836"/>
    <w:rsid w:val="00140F6A"/>
    <w:rsid w:val="001425E6"/>
    <w:rsid w:val="00144956"/>
    <w:rsid w:val="0014561C"/>
    <w:rsid w:val="001456F8"/>
    <w:rsid w:val="0014588D"/>
    <w:rsid w:val="00152A6E"/>
    <w:rsid w:val="00152C23"/>
    <w:rsid w:val="001548F5"/>
    <w:rsid w:val="00154FE5"/>
    <w:rsid w:val="001561D3"/>
    <w:rsid w:val="00156CAB"/>
    <w:rsid w:val="00157185"/>
    <w:rsid w:val="00157476"/>
    <w:rsid w:val="00157486"/>
    <w:rsid w:val="001577BA"/>
    <w:rsid w:val="001600EC"/>
    <w:rsid w:val="00160A67"/>
    <w:rsid w:val="00161100"/>
    <w:rsid w:val="00161C3F"/>
    <w:rsid w:val="00161E10"/>
    <w:rsid w:val="00162C0C"/>
    <w:rsid w:val="00164440"/>
    <w:rsid w:val="00170420"/>
    <w:rsid w:val="0017148C"/>
    <w:rsid w:val="0017293D"/>
    <w:rsid w:val="00173B26"/>
    <w:rsid w:val="001742FA"/>
    <w:rsid w:val="00174DE6"/>
    <w:rsid w:val="00176BA1"/>
    <w:rsid w:val="00176F5C"/>
    <w:rsid w:val="0017721A"/>
    <w:rsid w:val="001772D0"/>
    <w:rsid w:val="0018060D"/>
    <w:rsid w:val="00181F21"/>
    <w:rsid w:val="00182B75"/>
    <w:rsid w:val="00182CEC"/>
    <w:rsid w:val="0018355E"/>
    <w:rsid w:val="0018416D"/>
    <w:rsid w:val="0018425D"/>
    <w:rsid w:val="0018571F"/>
    <w:rsid w:val="00185B8F"/>
    <w:rsid w:val="00185D90"/>
    <w:rsid w:val="0018648E"/>
    <w:rsid w:val="00187125"/>
    <w:rsid w:val="0018799B"/>
    <w:rsid w:val="00187B7F"/>
    <w:rsid w:val="00187DEA"/>
    <w:rsid w:val="0019093B"/>
    <w:rsid w:val="00192778"/>
    <w:rsid w:val="001938C5"/>
    <w:rsid w:val="00193CC2"/>
    <w:rsid w:val="0019562E"/>
    <w:rsid w:val="00195C5B"/>
    <w:rsid w:val="00195E7E"/>
    <w:rsid w:val="00196CFF"/>
    <w:rsid w:val="00196D7D"/>
    <w:rsid w:val="00197BAC"/>
    <w:rsid w:val="001A27F9"/>
    <w:rsid w:val="001A376E"/>
    <w:rsid w:val="001A4976"/>
    <w:rsid w:val="001A5839"/>
    <w:rsid w:val="001A58F6"/>
    <w:rsid w:val="001A71CC"/>
    <w:rsid w:val="001A7AEC"/>
    <w:rsid w:val="001B01CC"/>
    <w:rsid w:val="001B1114"/>
    <w:rsid w:val="001B16BE"/>
    <w:rsid w:val="001B1FA5"/>
    <w:rsid w:val="001B261A"/>
    <w:rsid w:val="001B26AC"/>
    <w:rsid w:val="001B43C7"/>
    <w:rsid w:val="001B5636"/>
    <w:rsid w:val="001B5DD9"/>
    <w:rsid w:val="001C1DC5"/>
    <w:rsid w:val="001C268A"/>
    <w:rsid w:val="001C3716"/>
    <w:rsid w:val="001C41D6"/>
    <w:rsid w:val="001C573C"/>
    <w:rsid w:val="001C5CAF"/>
    <w:rsid w:val="001C5DDF"/>
    <w:rsid w:val="001C687B"/>
    <w:rsid w:val="001C6C2D"/>
    <w:rsid w:val="001D0D7E"/>
    <w:rsid w:val="001D1481"/>
    <w:rsid w:val="001D22B4"/>
    <w:rsid w:val="001D46AD"/>
    <w:rsid w:val="001E2981"/>
    <w:rsid w:val="001E5029"/>
    <w:rsid w:val="001E6905"/>
    <w:rsid w:val="001E6FE9"/>
    <w:rsid w:val="001F06FC"/>
    <w:rsid w:val="001F0ED9"/>
    <w:rsid w:val="001F18C8"/>
    <w:rsid w:val="001F1DFB"/>
    <w:rsid w:val="001F3878"/>
    <w:rsid w:val="001F3A83"/>
    <w:rsid w:val="001F3C5A"/>
    <w:rsid w:val="001F5177"/>
    <w:rsid w:val="001F5766"/>
    <w:rsid w:val="001F6580"/>
    <w:rsid w:val="001F77B5"/>
    <w:rsid w:val="001F7ABB"/>
    <w:rsid w:val="001F7C07"/>
    <w:rsid w:val="00200ACA"/>
    <w:rsid w:val="00200EFC"/>
    <w:rsid w:val="002015F7"/>
    <w:rsid w:val="00201C02"/>
    <w:rsid w:val="0020309C"/>
    <w:rsid w:val="002040FA"/>
    <w:rsid w:val="002041F4"/>
    <w:rsid w:val="00204532"/>
    <w:rsid w:val="00205055"/>
    <w:rsid w:val="0020701F"/>
    <w:rsid w:val="00207CB8"/>
    <w:rsid w:val="00210364"/>
    <w:rsid w:val="00211F2B"/>
    <w:rsid w:val="00212E8C"/>
    <w:rsid w:val="0021326E"/>
    <w:rsid w:val="0021371E"/>
    <w:rsid w:val="00214683"/>
    <w:rsid w:val="0021550C"/>
    <w:rsid w:val="002169BD"/>
    <w:rsid w:val="00216C2D"/>
    <w:rsid w:val="0021717C"/>
    <w:rsid w:val="00220D8F"/>
    <w:rsid w:val="00226C6B"/>
    <w:rsid w:val="00226E9E"/>
    <w:rsid w:val="00227580"/>
    <w:rsid w:val="002313CA"/>
    <w:rsid w:val="00232B45"/>
    <w:rsid w:val="00235C85"/>
    <w:rsid w:val="00235E92"/>
    <w:rsid w:val="00237F6A"/>
    <w:rsid w:val="00237FC7"/>
    <w:rsid w:val="0024026E"/>
    <w:rsid w:val="0024502A"/>
    <w:rsid w:val="002463CA"/>
    <w:rsid w:val="00246DCC"/>
    <w:rsid w:val="002473E6"/>
    <w:rsid w:val="00250E1F"/>
    <w:rsid w:val="00250FB0"/>
    <w:rsid w:val="00251D4D"/>
    <w:rsid w:val="002522E5"/>
    <w:rsid w:val="002528B4"/>
    <w:rsid w:val="002549AC"/>
    <w:rsid w:val="00255213"/>
    <w:rsid w:val="00255830"/>
    <w:rsid w:val="002562B3"/>
    <w:rsid w:val="00257279"/>
    <w:rsid w:val="002579B3"/>
    <w:rsid w:val="00257CE5"/>
    <w:rsid w:val="00260BE9"/>
    <w:rsid w:val="00261146"/>
    <w:rsid w:val="002611AC"/>
    <w:rsid w:val="00261BA7"/>
    <w:rsid w:val="002620C8"/>
    <w:rsid w:val="0026281A"/>
    <w:rsid w:val="002640F0"/>
    <w:rsid w:val="0026433A"/>
    <w:rsid w:val="0026452A"/>
    <w:rsid w:val="00265166"/>
    <w:rsid w:val="0027185D"/>
    <w:rsid w:val="002732A6"/>
    <w:rsid w:val="00273485"/>
    <w:rsid w:val="002744D7"/>
    <w:rsid w:val="002748AA"/>
    <w:rsid w:val="00274A96"/>
    <w:rsid w:val="002759C6"/>
    <w:rsid w:val="002770BC"/>
    <w:rsid w:val="002770C4"/>
    <w:rsid w:val="00277B1A"/>
    <w:rsid w:val="00281C6A"/>
    <w:rsid w:val="00283E01"/>
    <w:rsid w:val="002846E6"/>
    <w:rsid w:val="00285945"/>
    <w:rsid w:val="00287258"/>
    <w:rsid w:val="00292138"/>
    <w:rsid w:val="002925C2"/>
    <w:rsid w:val="00292D3C"/>
    <w:rsid w:val="00294B5F"/>
    <w:rsid w:val="0029534E"/>
    <w:rsid w:val="002972AC"/>
    <w:rsid w:val="00297918"/>
    <w:rsid w:val="002A019F"/>
    <w:rsid w:val="002A060C"/>
    <w:rsid w:val="002A0F84"/>
    <w:rsid w:val="002A1836"/>
    <w:rsid w:val="002A249B"/>
    <w:rsid w:val="002A2A15"/>
    <w:rsid w:val="002A3913"/>
    <w:rsid w:val="002A4A34"/>
    <w:rsid w:val="002A4C01"/>
    <w:rsid w:val="002A5A28"/>
    <w:rsid w:val="002A6033"/>
    <w:rsid w:val="002A7FE0"/>
    <w:rsid w:val="002B1C78"/>
    <w:rsid w:val="002B1F4A"/>
    <w:rsid w:val="002B3233"/>
    <w:rsid w:val="002B3341"/>
    <w:rsid w:val="002B3C6B"/>
    <w:rsid w:val="002B4B58"/>
    <w:rsid w:val="002B51D1"/>
    <w:rsid w:val="002B567D"/>
    <w:rsid w:val="002B570F"/>
    <w:rsid w:val="002B584B"/>
    <w:rsid w:val="002B5F4F"/>
    <w:rsid w:val="002B681A"/>
    <w:rsid w:val="002B7111"/>
    <w:rsid w:val="002B735B"/>
    <w:rsid w:val="002B760C"/>
    <w:rsid w:val="002B78AA"/>
    <w:rsid w:val="002C098F"/>
    <w:rsid w:val="002C27BE"/>
    <w:rsid w:val="002C392F"/>
    <w:rsid w:val="002C4004"/>
    <w:rsid w:val="002C45A5"/>
    <w:rsid w:val="002C460D"/>
    <w:rsid w:val="002C4B62"/>
    <w:rsid w:val="002C54FF"/>
    <w:rsid w:val="002C5F04"/>
    <w:rsid w:val="002C611D"/>
    <w:rsid w:val="002C68D6"/>
    <w:rsid w:val="002C68F1"/>
    <w:rsid w:val="002C6D7B"/>
    <w:rsid w:val="002D0E3B"/>
    <w:rsid w:val="002D131B"/>
    <w:rsid w:val="002D2F6F"/>
    <w:rsid w:val="002D3C8E"/>
    <w:rsid w:val="002D4267"/>
    <w:rsid w:val="002D5E73"/>
    <w:rsid w:val="002D6114"/>
    <w:rsid w:val="002D6F33"/>
    <w:rsid w:val="002E013B"/>
    <w:rsid w:val="002E1175"/>
    <w:rsid w:val="002E124D"/>
    <w:rsid w:val="002E1D6D"/>
    <w:rsid w:val="002E1E35"/>
    <w:rsid w:val="002E2BF3"/>
    <w:rsid w:val="002E56CC"/>
    <w:rsid w:val="002E58EC"/>
    <w:rsid w:val="002E6CC6"/>
    <w:rsid w:val="002F1FEA"/>
    <w:rsid w:val="002F4C60"/>
    <w:rsid w:val="002F54B2"/>
    <w:rsid w:val="002F5A33"/>
    <w:rsid w:val="002F789F"/>
    <w:rsid w:val="003008AB"/>
    <w:rsid w:val="00301E1E"/>
    <w:rsid w:val="00302125"/>
    <w:rsid w:val="00302330"/>
    <w:rsid w:val="0030240E"/>
    <w:rsid w:val="00303313"/>
    <w:rsid w:val="00304398"/>
    <w:rsid w:val="003050C4"/>
    <w:rsid w:val="00305561"/>
    <w:rsid w:val="00305F1D"/>
    <w:rsid w:val="003075E4"/>
    <w:rsid w:val="0031000C"/>
    <w:rsid w:val="00310418"/>
    <w:rsid w:val="00310C5A"/>
    <w:rsid w:val="00310DE7"/>
    <w:rsid w:val="0031192B"/>
    <w:rsid w:val="00313BA1"/>
    <w:rsid w:val="0031468C"/>
    <w:rsid w:val="003155AE"/>
    <w:rsid w:val="00315C49"/>
    <w:rsid w:val="003160AB"/>
    <w:rsid w:val="003161A3"/>
    <w:rsid w:val="00316EF7"/>
    <w:rsid w:val="0031746D"/>
    <w:rsid w:val="003207C6"/>
    <w:rsid w:val="00320CCD"/>
    <w:rsid w:val="0032131B"/>
    <w:rsid w:val="00324571"/>
    <w:rsid w:val="0032518F"/>
    <w:rsid w:val="003254B1"/>
    <w:rsid w:val="00325654"/>
    <w:rsid w:val="0032683B"/>
    <w:rsid w:val="00327819"/>
    <w:rsid w:val="00330293"/>
    <w:rsid w:val="00330E74"/>
    <w:rsid w:val="003312D6"/>
    <w:rsid w:val="003316AE"/>
    <w:rsid w:val="00331B22"/>
    <w:rsid w:val="00332065"/>
    <w:rsid w:val="003322E7"/>
    <w:rsid w:val="0033238E"/>
    <w:rsid w:val="00332B3E"/>
    <w:rsid w:val="003352A2"/>
    <w:rsid w:val="00335A64"/>
    <w:rsid w:val="0033723E"/>
    <w:rsid w:val="003374C0"/>
    <w:rsid w:val="00340576"/>
    <w:rsid w:val="00345CB8"/>
    <w:rsid w:val="00347E45"/>
    <w:rsid w:val="003517F3"/>
    <w:rsid w:val="00352E9D"/>
    <w:rsid w:val="003547F8"/>
    <w:rsid w:val="00354C0A"/>
    <w:rsid w:val="003556CC"/>
    <w:rsid w:val="00355D96"/>
    <w:rsid w:val="003601AF"/>
    <w:rsid w:val="00362668"/>
    <w:rsid w:val="0036391B"/>
    <w:rsid w:val="003653C2"/>
    <w:rsid w:val="00366495"/>
    <w:rsid w:val="00367707"/>
    <w:rsid w:val="00367D04"/>
    <w:rsid w:val="00370414"/>
    <w:rsid w:val="00370BD8"/>
    <w:rsid w:val="00370EB4"/>
    <w:rsid w:val="00371CE5"/>
    <w:rsid w:val="003720D6"/>
    <w:rsid w:val="00372253"/>
    <w:rsid w:val="00374BF3"/>
    <w:rsid w:val="003772AE"/>
    <w:rsid w:val="003800A5"/>
    <w:rsid w:val="0038150C"/>
    <w:rsid w:val="00382C3A"/>
    <w:rsid w:val="00384BBC"/>
    <w:rsid w:val="00386336"/>
    <w:rsid w:val="003872D3"/>
    <w:rsid w:val="00391A7D"/>
    <w:rsid w:val="003A0BC9"/>
    <w:rsid w:val="003A1401"/>
    <w:rsid w:val="003A1D0B"/>
    <w:rsid w:val="003A27D7"/>
    <w:rsid w:val="003A6A7A"/>
    <w:rsid w:val="003A6AC7"/>
    <w:rsid w:val="003A6D47"/>
    <w:rsid w:val="003B0B17"/>
    <w:rsid w:val="003B1CAA"/>
    <w:rsid w:val="003B29CE"/>
    <w:rsid w:val="003B3966"/>
    <w:rsid w:val="003B728B"/>
    <w:rsid w:val="003B77B6"/>
    <w:rsid w:val="003B7B1A"/>
    <w:rsid w:val="003B7F80"/>
    <w:rsid w:val="003C1784"/>
    <w:rsid w:val="003C195F"/>
    <w:rsid w:val="003C2055"/>
    <w:rsid w:val="003C50DF"/>
    <w:rsid w:val="003C596A"/>
    <w:rsid w:val="003C5D45"/>
    <w:rsid w:val="003C65A3"/>
    <w:rsid w:val="003C680A"/>
    <w:rsid w:val="003C742A"/>
    <w:rsid w:val="003C7C30"/>
    <w:rsid w:val="003D155B"/>
    <w:rsid w:val="003D2794"/>
    <w:rsid w:val="003D27A8"/>
    <w:rsid w:val="003D2B66"/>
    <w:rsid w:val="003D5266"/>
    <w:rsid w:val="003D532F"/>
    <w:rsid w:val="003D5728"/>
    <w:rsid w:val="003D5BEC"/>
    <w:rsid w:val="003D6AF1"/>
    <w:rsid w:val="003D7191"/>
    <w:rsid w:val="003D78F2"/>
    <w:rsid w:val="003E0D35"/>
    <w:rsid w:val="003E2468"/>
    <w:rsid w:val="003E35F8"/>
    <w:rsid w:val="003E459A"/>
    <w:rsid w:val="003F0416"/>
    <w:rsid w:val="003F0BA5"/>
    <w:rsid w:val="003F296C"/>
    <w:rsid w:val="003F3532"/>
    <w:rsid w:val="003F38C5"/>
    <w:rsid w:val="003F6A47"/>
    <w:rsid w:val="00400301"/>
    <w:rsid w:val="00404403"/>
    <w:rsid w:val="004074A3"/>
    <w:rsid w:val="00411B1B"/>
    <w:rsid w:val="00412081"/>
    <w:rsid w:val="00414B35"/>
    <w:rsid w:val="00416789"/>
    <w:rsid w:val="00416880"/>
    <w:rsid w:val="00417318"/>
    <w:rsid w:val="004206CF"/>
    <w:rsid w:val="0042085A"/>
    <w:rsid w:val="0042143F"/>
    <w:rsid w:val="004216F7"/>
    <w:rsid w:val="0042205E"/>
    <w:rsid w:val="0042276C"/>
    <w:rsid w:val="00422A6B"/>
    <w:rsid w:val="00425511"/>
    <w:rsid w:val="00426952"/>
    <w:rsid w:val="004334FF"/>
    <w:rsid w:val="00433F07"/>
    <w:rsid w:val="0043581F"/>
    <w:rsid w:val="004358FA"/>
    <w:rsid w:val="004361FC"/>
    <w:rsid w:val="00436A77"/>
    <w:rsid w:val="00437CA1"/>
    <w:rsid w:val="00437CFD"/>
    <w:rsid w:val="00441383"/>
    <w:rsid w:val="004425B1"/>
    <w:rsid w:val="00443936"/>
    <w:rsid w:val="004444D7"/>
    <w:rsid w:val="0044640D"/>
    <w:rsid w:val="0044701C"/>
    <w:rsid w:val="00452850"/>
    <w:rsid w:val="00453AAC"/>
    <w:rsid w:val="004551D8"/>
    <w:rsid w:val="004560B0"/>
    <w:rsid w:val="00456BF6"/>
    <w:rsid w:val="00456D1B"/>
    <w:rsid w:val="004601A5"/>
    <w:rsid w:val="0046336E"/>
    <w:rsid w:val="00463448"/>
    <w:rsid w:val="00463B16"/>
    <w:rsid w:val="00463C32"/>
    <w:rsid w:val="004642EC"/>
    <w:rsid w:val="004647E8"/>
    <w:rsid w:val="00465B58"/>
    <w:rsid w:val="0046652F"/>
    <w:rsid w:val="00466D5A"/>
    <w:rsid w:val="00466D9C"/>
    <w:rsid w:val="00467237"/>
    <w:rsid w:val="00470202"/>
    <w:rsid w:val="00471EC8"/>
    <w:rsid w:val="00471FAA"/>
    <w:rsid w:val="004724A4"/>
    <w:rsid w:val="0047282C"/>
    <w:rsid w:val="0047356C"/>
    <w:rsid w:val="004746B2"/>
    <w:rsid w:val="0047488A"/>
    <w:rsid w:val="00477664"/>
    <w:rsid w:val="00477E4C"/>
    <w:rsid w:val="00484166"/>
    <w:rsid w:val="004844C6"/>
    <w:rsid w:val="00485D16"/>
    <w:rsid w:val="00486D27"/>
    <w:rsid w:val="00491259"/>
    <w:rsid w:val="004919EE"/>
    <w:rsid w:val="0049225A"/>
    <w:rsid w:val="00492A66"/>
    <w:rsid w:val="00493AA2"/>
    <w:rsid w:val="00494EA4"/>
    <w:rsid w:val="00496520"/>
    <w:rsid w:val="004A363A"/>
    <w:rsid w:val="004A379F"/>
    <w:rsid w:val="004A5D22"/>
    <w:rsid w:val="004A6161"/>
    <w:rsid w:val="004A646C"/>
    <w:rsid w:val="004A78E2"/>
    <w:rsid w:val="004A7C04"/>
    <w:rsid w:val="004B2F88"/>
    <w:rsid w:val="004B343D"/>
    <w:rsid w:val="004B4101"/>
    <w:rsid w:val="004B46ED"/>
    <w:rsid w:val="004B4700"/>
    <w:rsid w:val="004B5771"/>
    <w:rsid w:val="004B57B6"/>
    <w:rsid w:val="004B7A2F"/>
    <w:rsid w:val="004C08C0"/>
    <w:rsid w:val="004C18B4"/>
    <w:rsid w:val="004C271B"/>
    <w:rsid w:val="004C36D1"/>
    <w:rsid w:val="004C4011"/>
    <w:rsid w:val="004C6B8A"/>
    <w:rsid w:val="004D0EEE"/>
    <w:rsid w:val="004D2892"/>
    <w:rsid w:val="004D3A54"/>
    <w:rsid w:val="004D3FDE"/>
    <w:rsid w:val="004D4352"/>
    <w:rsid w:val="004D4503"/>
    <w:rsid w:val="004D52C5"/>
    <w:rsid w:val="004D5522"/>
    <w:rsid w:val="004D6027"/>
    <w:rsid w:val="004D7C32"/>
    <w:rsid w:val="004E0DA5"/>
    <w:rsid w:val="004E1364"/>
    <w:rsid w:val="004E22AD"/>
    <w:rsid w:val="004E3013"/>
    <w:rsid w:val="004E3C21"/>
    <w:rsid w:val="004E3CE3"/>
    <w:rsid w:val="004E469F"/>
    <w:rsid w:val="004E4804"/>
    <w:rsid w:val="004E5C89"/>
    <w:rsid w:val="004E6A42"/>
    <w:rsid w:val="004E6BD5"/>
    <w:rsid w:val="004E7084"/>
    <w:rsid w:val="004E7834"/>
    <w:rsid w:val="004E7996"/>
    <w:rsid w:val="004F001D"/>
    <w:rsid w:val="004F153B"/>
    <w:rsid w:val="004F3697"/>
    <w:rsid w:val="004F37F9"/>
    <w:rsid w:val="004F385D"/>
    <w:rsid w:val="004F3B3A"/>
    <w:rsid w:val="004F3B4D"/>
    <w:rsid w:val="004F47FA"/>
    <w:rsid w:val="004F482A"/>
    <w:rsid w:val="004F4C45"/>
    <w:rsid w:val="004F6A7B"/>
    <w:rsid w:val="004F7244"/>
    <w:rsid w:val="004F735F"/>
    <w:rsid w:val="004F7DC2"/>
    <w:rsid w:val="00501A0B"/>
    <w:rsid w:val="005038B0"/>
    <w:rsid w:val="00503CF2"/>
    <w:rsid w:val="00503D87"/>
    <w:rsid w:val="00505389"/>
    <w:rsid w:val="00505D67"/>
    <w:rsid w:val="00505DDE"/>
    <w:rsid w:val="0050678D"/>
    <w:rsid w:val="00506ED2"/>
    <w:rsid w:val="005118A8"/>
    <w:rsid w:val="00512A34"/>
    <w:rsid w:val="00513D50"/>
    <w:rsid w:val="00514146"/>
    <w:rsid w:val="005143CC"/>
    <w:rsid w:val="005157DF"/>
    <w:rsid w:val="00515D18"/>
    <w:rsid w:val="00516849"/>
    <w:rsid w:val="00520EAD"/>
    <w:rsid w:val="0052217C"/>
    <w:rsid w:val="00522530"/>
    <w:rsid w:val="005233A1"/>
    <w:rsid w:val="0052368E"/>
    <w:rsid w:val="005269D5"/>
    <w:rsid w:val="00527A3F"/>
    <w:rsid w:val="00532067"/>
    <w:rsid w:val="0053239E"/>
    <w:rsid w:val="0053244F"/>
    <w:rsid w:val="00534B37"/>
    <w:rsid w:val="00534C0D"/>
    <w:rsid w:val="00536749"/>
    <w:rsid w:val="00537FDE"/>
    <w:rsid w:val="00541546"/>
    <w:rsid w:val="00541D06"/>
    <w:rsid w:val="0054337C"/>
    <w:rsid w:val="005437D6"/>
    <w:rsid w:val="00543FF8"/>
    <w:rsid w:val="005459D5"/>
    <w:rsid w:val="00545D56"/>
    <w:rsid w:val="00546DBC"/>
    <w:rsid w:val="00547DE2"/>
    <w:rsid w:val="005500C8"/>
    <w:rsid w:val="00550446"/>
    <w:rsid w:val="00550A4F"/>
    <w:rsid w:val="00551AE3"/>
    <w:rsid w:val="00552B27"/>
    <w:rsid w:val="00552F35"/>
    <w:rsid w:val="00552FD5"/>
    <w:rsid w:val="005560F8"/>
    <w:rsid w:val="00561077"/>
    <w:rsid w:val="00561DA5"/>
    <w:rsid w:val="00563799"/>
    <w:rsid w:val="005641F8"/>
    <w:rsid w:val="0056423A"/>
    <w:rsid w:val="00564BFA"/>
    <w:rsid w:val="00565BFF"/>
    <w:rsid w:val="00565EB5"/>
    <w:rsid w:val="005669E7"/>
    <w:rsid w:val="00567667"/>
    <w:rsid w:val="005676CE"/>
    <w:rsid w:val="005708F5"/>
    <w:rsid w:val="005729DD"/>
    <w:rsid w:val="00572E2A"/>
    <w:rsid w:val="00573495"/>
    <w:rsid w:val="00573A07"/>
    <w:rsid w:val="005747CE"/>
    <w:rsid w:val="005761EF"/>
    <w:rsid w:val="00576E9D"/>
    <w:rsid w:val="0057716E"/>
    <w:rsid w:val="005773C9"/>
    <w:rsid w:val="005774E2"/>
    <w:rsid w:val="005776F6"/>
    <w:rsid w:val="0057790E"/>
    <w:rsid w:val="005803C9"/>
    <w:rsid w:val="005814DA"/>
    <w:rsid w:val="00582AD7"/>
    <w:rsid w:val="00582ECF"/>
    <w:rsid w:val="005858B3"/>
    <w:rsid w:val="0058611E"/>
    <w:rsid w:val="0059003E"/>
    <w:rsid w:val="0059110B"/>
    <w:rsid w:val="0059230C"/>
    <w:rsid w:val="0059491A"/>
    <w:rsid w:val="00595666"/>
    <w:rsid w:val="00595EB8"/>
    <w:rsid w:val="0059655E"/>
    <w:rsid w:val="00596D40"/>
    <w:rsid w:val="00596DA4"/>
    <w:rsid w:val="00597382"/>
    <w:rsid w:val="0059756F"/>
    <w:rsid w:val="005A00C8"/>
    <w:rsid w:val="005A0B2E"/>
    <w:rsid w:val="005A0B31"/>
    <w:rsid w:val="005A0FFF"/>
    <w:rsid w:val="005A1A02"/>
    <w:rsid w:val="005A25D7"/>
    <w:rsid w:val="005A3F44"/>
    <w:rsid w:val="005A52E7"/>
    <w:rsid w:val="005A6D23"/>
    <w:rsid w:val="005A7200"/>
    <w:rsid w:val="005A7D26"/>
    <w:rsid w:val="005B02C1"/>
    <w:rsid w:val="005B0AE7"/>
    <w:rsid w:val="005B1174"/>
    <w:rsid w:val="005B419D"/>
    <w:rsid w:val="005B5869"/>
    <w:rsid w:val="005B5BCB"/>
    <w:rsid w:val="005B652C"/>
    <w:rsid w:val="005C0F65"/>
    <w:rsid w:val="005C3B91"/>
    <w:rsid w:val="005C4761"/>
    <w:rsid w:val="005C5659"/>
    <w:rsid w:val="005C64BB"/>
    <w:rsid w:val="005C6D4C"/>
    <w:rsid w:val="005C6DE6"/>
    <w:rsid w:val="005D39C0"/>
    <w:rsid w:val="005D4056"/>
    <w:rsid w:val="005D408A"/>
    <w:rsid w:val="005D5588"/>
    <w:rsid w:val="005E369A"/>
    <w:rsid w:val="005E3F17"/>
    <w:rsid w:val="005E417F"/>
    <w:rsid w:val="005E5D53"/>
    <w:rsid w:val="005F041F"/>
    <w:rsid w:val="005F0BCE"/>
    <w:rsid w:val="005F1504"/>
    <w:rsid w:val="005F1F61"/>
    <w:rsid w:val="005F2B1F"/>
    <w:rsid w:val="005F3249"/>
    <w:rsid w:val="005F42EE"/>
    <w:rsid w:val="005F5277"/>
    <w:rsid w:val="005F62F3"/>
    <w:rsid w:val="005F63EA"/>
    <w:rsid w:val="00600194"/>
    <w:rsid w:val="00600A7C"/>
    <w:rsid w:val="00601F0E"/>
    <w:rsid w:val="00602E7A"/>
    <w:rsid w:val="006060DB"/>
    <w:rsid w:val="00610E80"/>
    <w:rsid w:val="0061105F"/>
    <w:rsid w:val="00611242"/>
    <w:rsid w:val="00611892"/>
    <w:rsid w:val="006160D6"/>
    <w:rsid w:val="0061628C"/>
    <w:rsid w:val="006229A4"/>
    <w:rsid w:val="006271B8"/>
    <w:rsid w:val="00627678"/>
    <w:rsid w:val="00632B69"/>
    <w:rsid w:val="00632F00"/>
    <w:rsid w:val="00633E7C"/>
    <w:rsid w:val="006341B1"/>
    <w:rsid w:val="0063422D"/>
    <w:rsid w:val="0063467D"/>
    <w:rsid w:val="006364B2"/>
    <w:rsid w:val="0063675B"/>
    <w:rsid w:val="00636A4E"/>
    <w:rsid w:val="00637216"/>
    <w:rsid w:val="00637D31"/>
    <w:rsid w:val="0064015B"/>
    <w:rsid w:val="00640532"/>
    <w:rsid w:val="0064102A"/>
    <w:rsid w:val="00642963"/>
    <w:rsid w:val="00643430"/>
    <w:rsid w:val="0064430C"/>
    <w:rsid w:val="006451AF"/>
    <w:rsid w:val="006452F6"/>
    <w:rsid w:val="006457F2"/>
    <w:rsid w:val="00645F2B"/>
    <w:rsid w:val="0064607A"/>
    <w:rsid w:val="006465CA"/>
    <w:rsid w:val="006470B6"/>
    <w:rsid w:val="00647356"/>
    <w:rsid w:val="006479AD"/>
    <w:rsid w:val="006479C6"/>
    <w:rsid w:val="00647F5F"/>
    <w:rsid w:val="006508AB"/>
    <w:rsid w:val="00650A5A"/>
    <w:rsid w:val="00652586"/>
    <w:rsid w:val="00652923"/>
    <w:rsid w:val="00654EC7"/>
    <w:rsid w:val="00660B59"/>
    <w:rsid w:val="0066219E"/>
    <w:rsid w:val="00662484"/>
    <w:rsid w:val="006624F4"/>
    <w:rsid w:val="006628DE"/>
    <w:rsid w:val="00663071"/>
    <w:rsid w:val="00663B64"/>
    <w:rsid w:val="00664492"/>
    <w:rsid w:val="00664BE1"/>
    <w:rsid w:val="006655EA"/>
    <w:rsid w:val="00667020"/>
    <w:rsid w:val="006673E5"/>
    <w:rsid w:val="00667D86"/>
    <w:rsid w:val="00667FBA"/>
    <w:rsid w:val="00672476"/>
    <w:rsid w:val="00672E4B"/>
    <w:rsid w:val="0067318C"/>
    <w:rsid w:val="00673682"/>
    <w:rsid w:val="00673827"/>
    <w:rsid w:val="00675445"/>
    <w:rsid w:val="00675997"/>
    <w:rsid w:val="00676315"/>
    <w:rsid w:val="006765DC"/>
    <w:rsid w:val="006776E4"/>
    <w:rsid w:val="00677A1D"/>
    <w:rsid w:val="00677D89"/>
    <w:rsid w:val="0068136E"/>
    <w:rsid w:val="00681467"/>
    <w:rsid w:val="0068272A"/>
    <w:rsid w:val="00682FED"/>
    <w:rsid w:val="0068677A"/>
    <w:rsid w:val="00686E52"/>
    <w:rsid w:val="00690E92"/>
    <w:rsid w:val="0069194A"/>
    <w:rsid w:val="00692F0F"/>
    <w:rsid w:val="0069376D"/>
    <w:rsid w:val="006937DD"/>
    <w:rsid w:val="006959F3"/>
    <w:rsid w:val="00695B4C"/>
    <w:rsid w:val="00696AC8"/>
    <w:rsid w:val="006979A9"/>
    <w:rsid w:val="006A0976"/>
    <w:rsid w:val="006A0CC6"/>
    <w:rsid w:val="006A0E3F"/>
    <w:rsid w:val="006A105F"/>
    <w:rsid w:val="006A1990"/>
    <w:rsid w:val="006A2461"/>
    <w:rsid w:val="006A3FA2"/>
    <w:rsid w:val="006A4717"/>
    <w:rsid w:val="006A4814"/>
    <w:rsid w:val="006A4A06"/>
    <w:rsid w:val="006A4E00"/>
    <w:rsid w:val="006A5B39"/>
    <w:rsid w:val="006A6C4E"/>
    <w:rsid w:val="006B099F"/>
    <w:rsid w:val="006B1F76"/>
    <w:rsid w:val="006B22C6"/>
    <w:rsid w:val="006B3E40"/>
    <w:rsid w:val="006B4042"/>
    <w:rsid w:val="006B4C46"/>
    <w:rsid w:val="006C473E"/>
    <w:rsid w:val="006C4AF6"/>
    <w:rsid w:val="006C5FF2"/>
    <w:rsid w:val="006C7FDF"/>
    <w:rsid w:val="006D0554"/>
    <w:rsid w:val="006D0C19"/>
    <w:rsid w:val="006D0E38"/>
    <w:rsid w:val="006D1385"/>
    <w:rsid w:val="006D155E"/>
    <w:rsid w:val="006D2B9C"/>
    <w:rsid w:val="006D3079"/>
    <w:rsid w:val="006D3EDC"/>
    <w:rsid w:val="006D40EB"/>
    <w:rsid w:val="006D4F68"/>
    <w:rsid w:val="006D6371"/>
    <w:rsid w:val="006D7685"/>
    <w:rsid w:val="006D770D"/>
    <w:rsid w:val="006E1A6F"/>
    <w:rsid w:val="006E2F37"/>
    <w:rsid w:val="006E44CD"/>
    <w:rsid w:val="006E5547"/>
    <w:rsid w:val="006E5CA5"/>
    <w:rsid w:val="006E675F"/>
    <w:rsid w:val="006E6F1F"/>
    <w:rsid w:val="006F0CCD"/>
    <w:rsid w:val="006F2B83"/>
    <w:rsid w:val="006F3C27"/>
    <w:rsid w:val="006F3E62"/>
    <w:rsid w:val="006F42EE"/>
    <w:rsid w:val="006F5508"/>
    <w:rsid w:val="00700747"/>
    <w:rsid w:val="00701535"/>
    <w:rsid w:val="00701B1A"/>
    <w:rsid w:val="007024FD"/>
    <w:rsid w:val="007027E4"/>
    <w:rsid w:val="0070468B"/>
    <w:rsid w:val="00704B0F"/>
    <w:rsid w:val="00705187"/>
    <w:rsid w:val="00705710"/>
    <w:rsid w:val="00705F1A"/>
    <w:rsid w:val="0071078F"/>
    <w:rsid w:val="00712AF8"/>
    <w:rsid w:val="00713BB1"/>
    <w:rsid w:val="00714B7A"/>
    <w:rsid w:val="00714DC1"/>
    <w:rsid w:val="00715794"/>
    <w:rsid w:val="00720F22"/>
    <w:rsid w:val="00722060"/>
    <w:rsid w:val="00730739"/>
    <w:rsid w:val="007318EE"/>
    <w:rsid w:val="00736136"/>
    <w:rsid w:val="00736657"/>
    <w:rsid w:val="00740016"/>
    <w:rsid w:val="007400F3"/>
    <w:rsid w:val="00740EDB"/>
    <w:rsid w:val="00741A78"/>
    <w:rsid w:val="00741E3F"/>
    <w:rsid w:val="00743E3B"/>
    <w:rsid w:val="00744719"/>
    <w:rsid w:val="007456CA"/>
    <w:rsid w:val="00747257"/>
    <w:rsid w:val="00747EA1"/>
    <w:rsid w:val="007504A2"/>
    <w:rsid w:val="00750C6F"/>
    <w:rsid w:val="00753201"/>
    <w:rsid w:val="00755703"/>
    <w:rsid w:val="00756526"/>
    <w:rsid w:val="00761681"/>
    <w:rsid w:val="007636C8"/>
    <w:rsid w:val="0076370D"/>
    <w:rsid w:val="00765453"/>
    <w:rsid w:val="00765C31"/>
    <w:rsid w:val="00767CA3"/>
    <w:rsid w:val="007708BC"/>
    <w:rsid w:val="00770D87"/>
    <w:rsid w:val="00774FFF"/>
    <w:rsid w:val="00780AE6"/>
    <w:rsid w:val="00782025"/>
    <w:rsid w:val="007833A3"/>
    <w:rsid w:val="007834AA"/>
    <w:rsid w:val="007837B0"/>
    <w:rsid w:val="00784FFE"/>
    <w:rsid w:val="0079063A"/>
    <w:rsid w:val="00791459"/>
    <w:rsid w:val="00792004"/>
    <w:rsid w:val="007953AA"/>
    <w:rsid w:val="00795F23"/>
    <w:rsid w:val="00796AB0"/>
    <w:rsid w:val="00797742"/>
    <w:rsid w:val="007A00FB"/>
    <w:rsid w:val="007A0607"/>
    <w:rsid w:val="007A108E"/>
    <w:rsid w:val="007A202D"/>
    <w:rsid w:val="007A285C"/>
    <w:rsid w:val="007A2977"/>
    <w:rsid w:val="007A31EA"/>
    <w:rsid w:val="007A4E80"/>
    <w:rsid w:val="007A5795"/>
    <w:rsid w:val="007A61A4"/>
    <w:rsid w:val="007A72AF"/>
    <w:rsid w:val="007A73DE"/>
    <w:rsid w:val="007B0BA0"/>
    <w:rsid w:val="007B17B0"/>
    <w:rsid w:val="007B2178"/>
    <w:rsid w:val="007B2FE3"/>
    <w:rsid w:val="007B4A87"/>
    <w:rsid w:val="007C02BF"/>
    <w:rsid w:val="007C0FD9"/>
    <w:rsid w:val="007C1797"/>
    <w:rsid w:val="007C3C96"/>
    <w:rsid w:val="007C4F51"/>
    <w:rsid w:val="007C6AFD"/>
    <w:rsid w:val="007C7D94"/>
    <w:rsid w:val="007C7E5A"/>
    <w:rsid w:val="007D0D7D"/>
    <w:rsid w:val="007D228F"/>
    <w:rsid w:val="007D30C8"/>
    <w:rsid w:val="007D3A59"/>
    <w:rsid w:val="007D442B"/>
    <w:rsid w:val="007D545D"/>
    <w:rsid w:val="007D5609"/>
    <w:rsid w:val="007D5669"/>
    <w:rsid w:val="007E176B"/>
    <w:rsid w:val="007E1842"/>
    <w:rsid w:val="007E1FCF"/>
    <w:rsid w:val="007E20EE"/>
    <w:rsid w:val="007E39C2"/>
    <w:rsid w:val="007E3E35"/>
    <w:rsid w:val="007E3EAB"/>
    <w:rsid w:val="007E40CD"/>
    <w:rsid w:val="007E5B7A"/>
    <w:rsid w:val="007E6416"/>
    <w:rsid w:val="007E6610"/>
    <w:rsid w:val="007E6B40"/>
    <w:rsid w:val="007E6EBF"/>
    <w:rsid w:val="007F11E8"/>
    <w:rsid w:val="007F1328"/>
    <w:rsid w:val="007F13F3"/>
    <w:rsid w:val="007F3F23"/>
    <w:rsid w:val="007F47CA"/>
    <w:rsid w:val="007F661D"/>
    <w:rsid w:val="007F6742"/>
    <w:rsid w:val="007F78C3"/>
    <w:rsid w:val="00800633"/>
    <w:rsid w:val="00800649"/>
    <w:rsid w:val="00800AC5"/>
    <w:rsid w:val="00800F64"/>
    <w:rsid w:val="008010FF"/>
    <w:rsid w:val="008016DD"/>
    <w:rsid w:val="0080192B"/>
    <w:rsid w:val="00801C02"/>
    <w:rsid w:val="00802A92"/>
    <w:rsid w:val="0080575E"/>
    <w:rsid w:val="00805B52"/>
    <w:rsid w:val="00806130"/>
    <w:rsid w:val="008067D7"/>
    <w:rsid w:val="00806B74"/>
    <w:rsid w:val="00807BCD"/>
    <w:rsid w:val="0081070C"/>
    <w:rsid w:val="0081233B"/>
    <w:rsid w:val="00813154"/>
    <w:rsid w:val="0081440F"/>
    <w:rsid w:val="00815424"/>
    <w:rsid w:val="008154CF"/>
    <w:rsid w:val="008154FC"/>
    <w:rsid w:val="00815A19"/>
    <w:rsid w:val="008176B8"/>
    <w:rsid w:val="00817D6F"/>
    <w:rsid w:val="008205A0"/>
    <w:rsid w:val="008216C8"/>
    <w:rsid w:val="00821C8B"/>
    <w:rsid w:val="00823138"/>
    <w:rsid w:val="008239FA"/>
    <w:rsid w:val="00826A2C"/>
    <w:rsid w:val="00830361"/>
    <w:rsid w:val="00830572"/>
    <w:rsid w:val="008306EC"/>
    <w:rsid w:val="008307AA"/>
    <w:rsid w:val="00830BD3"/>
    <w:rsid w:val="00831E07"/>
    <w:rsid w:val="0083360F"/>
    <w:rsid w:val="00833EB5"/>
    <w:rsid w:val="0083415A"/>
    <w:rsid w:val="00835727"/>
    <w:rsid w:val="00836432"/>
    <w:rsid w:val="00836D45"/>
    <w:rsid w:val="00837C5A"/>
    <w:rsid w:val="00840B88"/>
    <w:rsid w:val="00840D24"/>
    <w:rsid w:val="00841338"/>
    <w:rsid w:val="008419BE"/>
    <w:rsid w:val="00842D03"/>
    <w:rsid w:val="00843F38"/>
    <w:rsid w:val="00845B43"/>
    <w:rsid w:val="0084752C"/>
    <w:rsid w:val="008515C8"/>
    <w:rsid w:val="00853E47"/>
    <w:rsid w:val="00856FB3"/>
    <w:rsid w:val="00857BB5"/>
    <w:rsid w:val="00862E49"/>
    <w:rsid w:val="008634CB"/>
    <w:rsid w:val="00863B1E"/>
    <w:rsid w:val="0086480D"/>
    <w:rsid w:val="00864B56"/>
    <w:rsid w:val="00865799"/>
    <w:rsid w:val="008675FB"/>
    <w:rsid w:val="00870245"/>
    <w:rsid w:val="00870E89"/>
    <w:rsid w:val="00870ED3"/>
    <w:rsid w:val="00871A35"/>
    <w:rsid w:val="00871DC1"/>
    <w:rsid w:val="00872302"/>
    <w:rsid w:val="00876382"/>
    <w:rsid w:val="0087692E"/>
    <w:rsid w:val="00880E40"/>
    <w:rsid w:val="00881511"/>
    <w:rsid w:val="00882294"/>
    <w:rsid w:val="008826BA"/>
    <w:rsid w:val="00882F4A"/>
    <w:rsid w:val="008831FB"/>
    <w:rsid w:val="0088582E"/>
    <w:rsid w:val="0088594D"/>
    <w:rsid w:val="00885A8D"/>
    <w:rsid w:val="008866A6"/>
    <w:rsid w:val="00887106"/>
    <w:rsid w:val="00887437"/>
    <w:rsid w:val="0088754C"/>
    <w:rsid w:val="00887673"/>
    <w:rsid w:val="00887E14"/>
    <w:rsid w:val="008910D1"/>
    <w:rsid w:val="0089250F"/>
    <w:rsid w:val="00892A3B"/>
    <w:rsid w:val="00892E18"/>
    <w:rsid w:val="008945E4"/>
    <w:rsid w:val="008973FB"/>
    <w:rsid w:val="0089741F"/>
    <w:rsid w:val="008A11D2"/>
    <w:rsid w:val="008A1262"/>
    <w:rsid w:val="008A1295"/>
    <w:rsid w:val="008A15E5"/>
    <w:rsid w:val="008A23F4"/>
    <w:rsid w:val="008A24BC"/>
    <w:rsid w:val="008A42C4"/>
    <w:rsid w:val="008A4E7A"/>
    <w:rsid w:val="008A62A4"/>
    <w:rsid w:val="008B1A9D"/>
    <w:rsid w:val="008B1D15"/>
    <w:rsid w:val="008B39EE"/>
    <w:rsid w:val="008B4C09"/>
    <w:rsid w:val="008B5597"/>
    <w:rsid w:val="008C047E"/>
    <w:rsid w:val="008C17BB"/>
    <w:rsid w:val="008C3701"/>
    <w:rsid w:val="008C3D89"/>
    <w:rsid w:val="008C4426"/>
    <w:rsid w:val="008C5B6D"/>
    <w:rsid w:val="008C7781"/>
    <w:rsid w:val="008C7B35"/>
    <w:rsid w:val="008D0994"/>
    <w:rsid w:val="008D252F"/>
    <w:rsid w:val="008D2621"/>
    <w:rsid w:val="008D4A57"/>
    <w:rsid w:val="008D5419"/>
    <w:rsid w:val="008D62A4"/>
    <w:rsid w:val="008D6EAD"/>
    <w:rsid w:val="008E06F5"/>
    <w:rsid w:val="008E0A46"/>
    <w:rsid w:val="008E2ACF"/>
    <w:rsid w:val="008E4626"/>
    <w:rsid w:val="008E50CC"/>
    <w:rsid w:val="008F06A8"/>
    <w:rsid w:val="008F098D"/>
    <w:rsid w:val="008F13B3"/>
    <w:rsid w:val="008F13F4"/>
    <w:rsid w:val="008F3101"/>
    <w:rsid w:val="008F40F2"/>
    <w:rsid w:val="008F45C2"/>
    <w:rsid w:val="008F5538"/>
    <w:rsid w:val="008F56E8"/>
    <w:rsid w:val="008F5E5D"/>
    <w:rsid w:val="008F5EE1"/>
    <w:rsid w:val="008F61ED"/>
    <w:rsid w:val="008F6869"/>
    <w:rsid w:val="008F6A2D"/>
    <w:rsid w:val="008F76C7"/>
    <w:rsid w:val="008F7B58"/>
    <w:rsid w:val="008F7F38"/>
    <w:rsid w:val="00900080"/>
    <w:rsid w:val="009015D2"/>
    <w:rsid w:val="0090214F"/>
    <w:rsid w:val="009022B6"/>
    <w:rsid w:val="0090345E"/>
    <w:rsid w:val="00904219"/>
    <w:rsid w:val="00904606"/>
    <w:rsid w:val="00906CC8"/>
    <w:rsid w:val="00910BD8"/>
    <w:rsid w:val="00911262"/>
    <w:rsid w:val="00912ACD"/>
    <w:rsid w:val="00913059"/>
    <w:rsid w:val="0091380A"/>
    <w:rsid w:val="00913A15"/>
    <w:rsid w:val="00915B80"/>
    <w:rsid w:val="009160FB"/>
    <w:rsid w:val="009168B5"/>
    <w:rsid w:val="00916DD9"/>
    <w:rsid w:val="009171D2"/>
    <w:rsid w:val="00920F27"/>
    <w:rsid w:val="00921752"/>
    <w:rsid w:val="00922419"/>
    <w:rsid w:val="009227C1"/>
    <w:rsid w:val="009228E5"/>
    <w:rsid w:val="00922B6F"/>
    <w:rsid w:val="00924729"/>
    <w:rsid w:val="009252B4"/>
    <w:rsid w:val="00926B71"/>
    <w:rsid w:val="00927141"/>
    <w:rsid w:val="009271F8"/>
    <w:rsid w:val="00931241"/>
    <w:rsid w:val="00931DB1"/>
    <w:rsid w:val="00932053"/>
    <w:rsid w:val="009322B4"/>
    <w:rsid w:val="00935316"/>
    <w:rsid w:val="009363F9"/>
    <w:rsid w:val="00936B17"/>
    <w:rsid w:val="009379DB"/>
    <w:rsid w:val="00940557"/>
    <w:rsid w:val="00940E63"/>
    <w:rsid w:val="00940E77"/>
    <w:rsid w:val="0094113D"/>
    <w:rsid w:val="00941D11"/>
    <w:rsid w:val="009437E6"/>
    <w:rsid w:val="0094383E"/>
    <w:rsid w:val="00944F33"/>
    <w:rsid w:val="009453E7"/>
    <w:rsid w:val="009455CA"/>
    <w:rsid w:val="0094731F"/>
    <w:rsid w:val="00947335"/>
    <w:rsid w:val="009475E7"/>
    <w:rsid w:val="00951027"/>
    <w:rsid w:val="0095305C"/>
    <w:rsid w:val="009533E2"/>
    <w:rsid w:val="00954366"/>
    <w:rsid w:val="009543DD"/>
    <w:rsid w:val="0095496B"/>
    <w:rsid w:val="0095532B"/>
    <w:rsid w:val="009568CE"/>
    <w:rsid w:val="009602D1"/>
    <w:rsid w:val="009629C0"/>
    <w:rsid w:val="00963AC3"/>
    <w:rsid w:val="00963DFA"/>
    <w:rsid w:val="009641FD"/>
    <w:rsid w:val="00964300"/>
    <w:rsid w:val="00964A6F"/>
    <w:rsid w:val="00964BD1"/>
    <w:rsid w:val="00970617"/>
    <w:rsid w:val="00970D69"/>
    <w:rsid w:val="00971B5E"/>
    <w:rsid w:val="00971CCD"/>
    <w:rsid w:val="009720F2"/>
    <w:rsid w:val="00972269"/>
    <w:rsid w:val="009727EC"/>
    <w:rsid w:val="0097335F"/>
    <w:rsid w:val="009739E6"/>
    <w:rsid w:val="00973A62"/>
    <w:rsid w:val="00975F21"/>
    <w:rsid w:val="00977360"/>
    <w:rsid w:val="009822C3"/>
    <w:rsid w:val="00983104"/>
    <w:rsid w:val="00984F00"/>
    <w:rsid w:val="00985C7D"/>
    <w:rsid w:val="00985F35"/>
    <w:rsid w:val="00985FD7"/>
    <w:rsid w:val="0098679C"/>
    <w:rsid w:val="00986F0A"/>
    <w:rsid w:val="00990AEC"/>
    <w:rsid w:val="00990BA2"/>
    <w:rsid w:val="0099141A"/>
    <w:rsid w:val="0099176F"/>
    <w:rsid w:val="00992819"/>
    <w:rsid w:val="00994ADF"/>
    <w:rsid w:val="009950FF"/>
    <w:rsid w:val="009951BA"/>
    <w:rsid w:val="0099597F"/>
    <w:rsid w:val="00997792"/>
    <w:rsid w:val="009A0F1D"/>
    <w:rsid w:val="009A2F0D"/>
    <w:rsid w:val="009A3D4F"/>
    <w:rsid w:val="009A44FF"/>
    <w:rsid w:val="009A5CF7"/>
    <w:rsid w:val="009A7828"/>
    <w:rsid w:val="009B07C1"/>
    <w:rsid w:val="009B11FB"/>
    <w:rsid w:val="009B1643"/>
    <w:rsid w:val="009B3AEF"/>
    <w:rsid w:val="009B6A0B"/>
    <w:rsid w:val="009B6D97"/>
    <w:rsid w:val="009B6F53"/>
    <w:rsid w:val="009B7189"/>
    <w:rsid w:val="009B79D2"/>
    <w:rsid w:val="009C00C2"/>
    <w:rsid w:val="009C069A"/>
    <w:rsid w:val="009C1A32"/>
    <w:rsid w:val="009C50EE"/>
    <w:rsid w:val="009C5CB6"/>
    <w:rsid w:val="009D0717"/>
    <w:rsid w:val="009D2C92"/>
    <w:rsid w:val="009D3504"/>
    <w:rsid w:val="009D37DE"/>
    <w:rsid w:val="009D4DC6"/>
    <w:rsid w:val="009D5712"/>
    <w:rsid w:val="009D5A57"/>
    <w:rsid w:val="009D68BD"/>
    <w:rsid w:val="009D771B"/>
    <w:rsid w:val="009D7756"/>
    <w:rsid w:val="009E0340"/>
    <w:rsid w:val="009E05D6"/>
    <w:rsid w:val="009E138F"/>
    <w:rsid w:val="009E19DB"/>
    <w:rsid w:val="009E1DDE"/>
    <w:rsid w:val="009E2684"/>
    <w:rsid w:val="009E2DE9"/>
    <w:rsid w:val="009E44C1"/>
    <w:rsid w:val="009E5487"/>
    <w:rsid w:val="009E601A"/>
    <w:rsid w:val="009E73A9"/>
    <w:rsid w:val="009E771F"/>
    <w:rsid w:val="009E7FA0"/>
    <w:rsid w:val="009F2C0C"/>
    <w:rsid w:val="009F36AA"/>
    <w:rsid w:val="009F3E17"/>
    <w:rsid w:val="009F42AF"/>
    <w:rsid w:val="009F44F8"/>
    <w:rsid w:val="009F53F1"/>
    <w:rsid w:val="009F6E9F"/>
    <w:rsid w:val="009F7A3D"/>
    <w:rsid w:val="009F7BC8"/>
    <w:rsid w:val="009F7C4B"/>
    <w:rsid w:val="009F7E30"/>
    <w:rsid w:val="00A016C1"/>
    <w:rsid w:val="00A029A9"/>
    <w:rsid w:val="00A047CE"/>
    <w:rsid w:val="00A04C69"/>
    <w:rsid w:val="00A05181"/>
    <w:rsid w:val="00A05991"/>
    <w:rsid w:val="00A05B7A"/>
    <w:rsid w:val="00A06D57"/>
    <w:rsid w:val="00A07C2B"/>
    <w:rsid w:val="00A124B3"/>
    <w:rsid w:val="00A14B62"/>
    <w:rsid w:val="00A16094"/>
    <w:rsid w:val="00A163D5"/>
    <w:rsid w:val="00A167D1"/>
    <w:rsid w:val="00A229BC"/>
    <w:rsid w:val="00A22B52"/>
    <w:rsid w:val="00A22FD5"/>
    <w:rsid w:val="00A24089"/>
    <w:rsid w:val="00A24C6A"/>
    <w:rsid w:val="00A26829"/>
    <w:rsid w:val="00A3025F"/>
    <w:rsid w:val="00A313EA"/>
    <w:rsid w:val="00A31AF6"/>
    <w:rsid w:val="00A33378"/>
    <w:rsid w:val="00A335C2"/>
    <w:rsid w:val="00A33820"/>
    <w:rsid w:val="00A33DE1"/>
    <w:rsid w:val="00A34866"/>
    <w:rsid w:val="00A36025"/>
    <w:rsid w:val="00A4162E"/>
    <w:rsid w:val="00A435F3"/>
    <w:rsid w:val="00A46000"/>
    <w:rsid w:val="00A476BD"/>
    <w:rsid w:val="00A50D32"/>
    <w:rsid w:val="00A50D50"/>
    <w:rsid w:val="00A50D8E"/>
    <w:rsid w:val="00A50F33"/>
    <w:rsid w:val="00A519DD"/>
    <w:rsid w:val="00A5262E"/>
    <w:rsid w:val="00A533E3"/>
    <w:rsid w:val="00A53665"/>
    <w:rsid w:val="00A537EB"/>
    <w:rsid w:val="00A53CD1"/>
    <w:rsid w:val="00A5525A"/>
    <w:rsid w:val="00A553BF"/>
    <w:rsid w:val="00A572A5"/>
    <w:rsid w:val="00A57F79"/>
    <w:rsid w:val="00A613FA"/>
    <w:rsid w:val="00A6154A"/>
    <w:rsid w:val="00A62E0F"/>
    <w:rsid w:val="00A63B7B"/>
    <w:rsid w:val="00A649D6"/>
    <w:rsid w:val="00A675AD"/>
    <w:rsid w:val="00A6796A"/>
    <w:rsid w:val="00A67CF9"/>
    <w:rsid w:val="00A67DBA"/>
    <w:rsid w:val="00A7178B"/>
    <w:rsid w:val="00A7506D"/>
    <w:rsid w:val="00A76F9B"/>
    <w:rsid w:val="00A8042D"/>
    <w:rsid w:val="00A81AEE"/>
    <w:rsid w:val="00A82B22"/>
    <w:rsid w:val="00A83108"/>
    <w:rsid w:val="00A83126"/>
    <w:rsid w:val="00A83C5F"/>
    <w:rsid w:val="00A83E4A"/>
    <w:rsid w:val="00A83EAA"/>
    <w:rsid w:val="00A8626D"/>
    <w:rsid w:val="00A865B7"/>
    <w:rsid w:val="00A901F4"/>
    <w:rsid w:val="00A90DFA"/>
    <w:rsid w:val="00A92754"/>
    <w:rsid w:val="00A938F3"/>
    <w:rsid w:val="00A93A0E"/>
    <w:rsid w:val="00A94BEF"/>
    <w:rsid w:val="00A95069"/>
    <w:rsid w:val="00A96BD7"/>
    <w:rsid w:val="00A97146"/>
    <w:rsid w:val="00AA39AC"/>
    <w:rsid w:val="00AA3C97"/>
    <w:rsid w:val="00AA46ED"/>
    <w:rsid w:val="00AA61D4"/>
    <w:rsid w:val="00AA6538"/>
    <w:rsid w:val="00AB25D5"/>
    <w:rsid w:val="00AB2752"/>
    <w:rsid w:val="00AB55D6"/>
    <w:rsid w:val="00AB64E2"/>
    <w:rsid w:val="00AB6C4F"/>
    <w:rsid w:val="00AC13B1"/>
    <w:rsid w:val="00AC1915"/>
    <w:rsid w:val="00AC4024"/>
    <w:rsid w:val="00AC6E5E"/>
    <w:rsid w:val="00AC72C2"/>
    <w:rsid w:val="00AD0C4A"/>
    <w:rsid w:val="00AD0CEC"/>
    <w:rsid w:val="00AD0D14"/>
    <w:rsid w:val="00AD13D5"/>
    <w:rsid w:val="00AD16B1"/>
    <w:rsid w:val="00AD2B81"/>
    <w:rsid w:val="00AD2BA8"/>
    <w:rsid w:val="00AD445F"/>
    <w:rsid w:val="00AD5561"/>
    <w:rsid w:val="00AD5DFD"/>
    <w:rsid w:val="00AD673C"/>
    <w:rsid w:val="00AD708E"/>
    <w:rsid w:val="00AD7944"/>
    <w:rsid w:val="00AD7B44"/>
    <w:rsid w:val="00AE0F15"/>
    <w:rsid w:val="00AE221F"/>
    <w:rsid w:val="00AE3143"/>
    <w:rsid w:val="00AE5618"/>
    <w:rsid w:val="00AE6810"/>
    <w:rsid w:val="00AE795D"/>
    <w:rsid w:val="00AF0AC2"/>
    <w:rsid w:val="00AF2BA2"/>
    <w:rsid w:val="00AF2CE5"/>
    <w:rsid w:val="00AF39AC"/>
    <w:rsid w:val="00AF3AF9"/>
    <w:rsid w:val="00AF4A02"/>
    <w:rsid w:val="00AF5A51"/>
    <w:rsid w:val="00AF5B7D"/>
    <w:rsid w:val="00AF5D3A"/>
    <w:rsid w:val="00AF7689"/>
    <w:rsid w:val="00AF78A7"/>
    <w:rsid w:val="00B01062"/>
    <w:rsid w:val="00B04AE0"/>
    <w:rsid w:val="00B05367"/>
    <w:rsid w:val="00B07014"/>
    <w:rsid w:val="00B10202"/>
    <w:rsid w:val="00B12B57"/>
    <w:rsid w:val="00B132ED"/>
    <w:rsid w:val="00B13B47"/>
    <w:rsid w:val="00B14F3C"/>
    <w:rsid w:val="00B1530C"/>
    <w:rsid w:val="00B154F9"/>
    <w:rsid w:val="00B15641"/>
    <w:rsid w:val="00B15C4F"/>
    <w:rsid w:val="00B16CC6"/>
    <w:rsid w:val="00B16EF1"/>
    <w:rsid w:val="00B170C7"/>
    <w:rsid w:val="00B176FD"/>
    <w:rsid w:val="00B17E4C"/>
    <w:rsid w:val="00B17E84"/>
    <w:rsid w:val="00B20332"/>
    <w:rsid w:val="00B208D9"/>
    <w:rsid w:val="00B2182E"/>
    <w:rsid w:val="00B2199B"/>
    <w:rsid w:val="00B21E28"/>
    <w:rsid w:val="00B21FDE"/>
    <w:rsid w:val="00B247FC"/>
    <w:rsid w:val="00B25002"/>
    <w:rsid w:val="00B2614E"/>
    <w:rsid w:val="00B2683F"/>
    <w:rsid w:val="00B26983"/>
    <w:rsid w:val="00B30420"/>
    <w:rsid w:val="00B3125D"/>
    <w:rsid w:val="00B31495"/>
    <w:rsid w:val="00B32D88"/>
    <w:rsid w:val="00B331CF"/>
    <w:rsid w:val="00B3362F"/>
    <w:rsid w:val="00B3415A"/>
    <w:rsid w:val="00B345F0"/>
    <w:rsid w:val="00B356E7"/>
    <w:rsid w:val="00B369E9"/>
    <w:rsid w:val="00B36B81"/>
    <w:rsid w:val="00B37A69"/>
    <w:rsid w:val="00B40023"/>
    <w:rsid w:val="00B402CD"/>
    <w:rsid w:val="00B40C5D"/>
    <w:rsid w:val="00B42168"/>
    <w:rsid w:val="00B42CF5"/>
    <w:rsid w:val="00B4430B"/>
    <w:rsid w:val="00B44AAC"/>
    <w:rsid w:val="00B46734"/>
    <w:rsid w:val="00B46CB5"/>
    <w:rsid w:val="00B46D0A"/>
    <w:rsid w:val="00B4791C"/>
    <w:rsid w:val="00B50132"/>
    <w:rsid w:val="00B525C1"/>
    <w:rsid w:val="00B535C9"/>
    <w:rsid w:val="00B54234"/>
    <w:rsid w:val="00B542FD"/>
    <w:rsid w:val="00B54356"/>
    <w:rsid w:val="00B55000"/>
    <w:rsid w:val="00B5533A"/>
    <w:rsid w:val="00B55352"/>
    <w:rsid w:val="00B55942"/>
    <w:rsid w:val="00B56AE0"/>
    <w:rsid w:val="00B57447"/>
    <w:rsid w:val="00B60A82"/>
    <w:rsid w:val="00B62299"/>
    <w:rsid w:val="00B62C68"/>
    <w:rsid w:val="00B64EA1"/>
    <w:rsid w:val="00B66614"/>
    <w:rsid w:val="00B66D27"/>
    <w:rsid w:val="00B70B68"/>
    <w:rsid w:val="00B72411"/>
    <w:rsid w:val="00B72828"/>
    <w:rsid w:val="00B728A8"/>
    <w:rsid w:val="00B734ED"/>
    <w:rsid w:val="00B7370F"/>
    <w:rsid w:val="00B740C5"/>
    <w:rsid w:val="00B74284"/>
    <w:rsid w:val="00B75531"/>
    <w:rsid w:val="00B761C8"/>
    <w:rsid w:val="00B77067"/>
    <w:rsid w:val="00B80FEF"/>
    <w:rsid w:val="00B844D1"/>
    <w:rsid w:val="00B85EF1"/>
    <w:rsid w:val="00B864EA"/>
    <w:rsid w:val="00B87856"/>
    <w:rsid w:val="00B91545"/>
    <w:rsid w:val="00B92F6D"/>
    <w:rsid w:val="00B93DB8"/>
    <w:rsid w:val="00B956BD"/>
    <w:rsid w:val="00B9608B"/>
    <w:rsid w:val="00B97271"/>
    <w:rsid w:val="00BA0133"/>
    <w:rsid w:val="00BA17A2"/>
    <w:rsid w:val="00BA2A16"/>
    <w:rsid w:val="00BA3F93"/>
    <w:rsid w:val="00BA4872"/>
    <w:rsid w:val="00BA5D53"/>
    <w:rsid w:val="00BA656B"/>
    <w:rsid w:val="00BB033E"/>
    <w:rsid w:val="00BB0342"/>
    <w:rsid w:val="00BB12E6"/>
    <w:rsid w:val="00BB2E0D"/>
    <w:rsid w:val="00BB2F37"/>
    <w:rsid w:val="00BB38A5"/>
    <w:rsid w:val="00BB45D7"/>
    <w:rsid w:val="00BB5AEB"/>
    <w:rsid w:val="00BB5D01"/>
    <w:rsid w:val="00BB7889"/>
    <w:rsid w:val="00BB7D97"/>
    <w:rsid w:val="00BC0FFF"/>
    <w:rsid w:val="00BC299C"/>
    <w:rsid w:val="00BC3295"/>
    <w:rsid w:val="00BC3E95"/>
    <w:rsid w:val="00BC59E6"/>
    <w:rsid w:val="00BD2022"/>
    <w:rsid w:val="00BD2CF7"/>
    <w:rsid w:val="00BD386C"/>
    <w:rsid w:val="00BD4DD8"/>
    <w:rsid w:val="00BD5516"/>
    <w:rsid w:val="00BD6004"/>
    <w:rsid w:val="00BD6168"/>
    <w:rsid w:val="00BD6369"/>
    <w:rsid w:val="00BD63EF"/>
    <w:rsid w:val="00BD64FF"/>
    <w:rsid w:val="00BD7334"/>
    <w:rsid w:val="00BE0145"/>
    <w:rsid w:val="00BE1904"/>
    <w:rsid w:val="00BE4C29"/>
    <w:rsid w:val="00BE511F"/>
    <w:rsid w:val="00BE5534"/>
    <w:rsid w:val="00BE6219"/>
    <w:rsid w:val="00BE647A"/>
    <w:rsid w:val="00BF1AD1"/>
    <w:rsid w:val="00BF2F15"/>
    <w:rsid w:val="00BF30AE"/>
    <w:rsid w:val="00BF316A"/>
    <w:rsid w:val="00BF3BC6"/>
    <w:rsid w:val="00BF3F6C"/>
    <w:rsid w:val="00BF7BA4"/>
    <w:rsid w:val="00C005CF"/>
    <w:rsid w:val="00C01629"/>
    <w:rsid w:val="00C0252B"/>
    <w:rsid w:val="00C03C40"/>
    <w:rsid w:val="00C03E98"/>
    <w:rsid w:val="00C04FB5"/>
    <w:rsid w:val="00C05CF1"/>
    <w:rsid w:val="00C060B9"/>
    <w:rsid w:val="00C06C1D"/>
    <w:rsid w:val="00C0721D"/>
    <w:rsid w:val="00C10BB6"/>
    <w:rsid w:val="00C1165F"/>
    <w:rsid w:val="00C12FCF"/>
    <w:rsid w:val="00C14A74"/>
    <w:rsid w:val="00C14B6E"/>
    <w:rsid w:val="00C14BB5"/>
    <w:rsid w:val="00C161E1"/>
    <w:rsid w:val="00C166A5"/>
    <w:rsid w:val="00C16D6E"/>
    <w:rsid w:val="00C16D9B"/>
    <w:rsid w:val="00C1719D"/>
    <w:rsid w:val="00C171E2"/>
    <w:rsid w:val="00C1777C"/>
    <w:rsid w:val="00C20095"/>
    <w:rsid w:val="00C206A4"/>
    <w:rsid w:val="00C2148D"/>
    <w:rsid w:val="00C217F8"/>
    <w:rsid w:val="00C24601"/>
    <w:rsid w:val="00C24899"/>
    <w:rsid w:val="00C25560"/>
    <w:rsid w:val="00C25FCD"/>
    <w:rsid w:val="00C26313"/>
    <w:rsid w:val="00C2656A"/>
    <w:rsid w:val="00C27BEB"/>
    <w:rsid w:val="00C305E8"/>
    <w:rsid w:val="00C3120F"/>
    <w:rsid w:val="00C32864"/>
    <w:rsid w:val="00C33C5C"/>
    <w:rsid w:val="00C343DF"/>
    <w:rsid w:val="00C346B4"/>
    <w:rsid w:val="00C34C1D"/>
    <w:rsid w:val="00C36469"/>
    <w:rsid w:val="00C3660E"/>
    <w:rsid w:val="00C36A61"/>
    <w:rsid w:val="00C40872"/>
    <w:rsid w:val="00C4166F"/>
    <w:rsid w:val="00C422EF"/>
    <w:rsid w:val="00C4330A"/>
    <w:rsid w:val="00C43648"/>
    <w:rsid w:val="00C450D4"/>
    <w:rsid w:val="00C454F9"/>
    <w:rsid w:val="00C45C1D"/>
    <w:rsid w:val="00C46784"/>
    <w:rsid w:val="00C46A10"/>
    <w:rsid w:val="00C4731D"/>
    <w:rsid w:val="00C47AF6"/>
    <w:rsid w:val="00C47B0D"/>
    <w:rsid w:val="00C52D1B"/>
    <w:rsid w:val="00C551D3"/>
    <w:rsid w:val="00C5576E"/>
    <w:rsid w:val="00C56B50"/>
    <w:rsid w:val="00C56CBA"/>
    <w:rsid w:val="00C578B2"/>
    <w:rsid w:val="00C6034F"/>
    <w:rsid w:val="00C62ED8"/>
    <w:rsid w:val="00C639ED"/>
    <w:rsid w:val="00C63AC1"/>
    <w:rsid w:val="00C643D5"/>
    <w:rsid w:val="00C64661"/>
    <w:rsid w:val="00C701AF"/>
    <w:rsid w:val="00C71551"/>
    <w:rsid w:val="00C72F29"/>
    <w:rsid w:val="00C73769"/>
    <w:rsid w:val="00C7449A"/>
    <w:rsid w:val="00C74DDE"/>
    <w:rsid w:val="00C7685E"/>
    <w:rsid w:val="00C76FEE"/>
    <w:rsid w:val="00C83239"/>
    <w:rsid w:val="00C8394B"/>
    <w:rsid w:val="00C840EF"/>
    <w:rsid w:val="00C848FD"/>
    <w:rsid w:val="00C84EAB"/>
    <w:rsid w:val="00C850C9"/>
    <w:rsid w:val="00C85402"/>
    <w:rsid w:val="00C85CC4"/>
    <w:rsid w:val="00C8694B"/>
    <w:rsid w:val="00C912AE"/>
    <w:rsid w:val="00C9226B"/>
    <w:rsid w:val="00C929BE"/>
    <w:rsid w:val="00C9599B"/>
    <w:rsid w:val="00C97680"/>
    <w:rsid w:val="00C97FBB"/>
    <w:rsid w:val="00CA1DA5"/>
    <w:rsid w:val="00CA239D"/>
    <w:rsid w:val="00CA3A47"/>
    <w:rsid w:val="00CA3E60"/>
    <w:rsid w:val="00CA447D"/>
    <w:rsid w:val="00CA5EDF"/>
    <w:rsid w:val="00CA608A"/>
    <w:rsid w:val="00CA6C39"/>
    <w:rsid w:val="00CA768A"/>
    <w:rsid w:val="00CB036F"/>
    <w:rsid w:val="00CB094C"/>
    <w:rsid w:val="00CB17C7"/>
    <w:rsid w:val="00CB1A6A"/>
    <w:rsid w:val="00CB1DAE"/>
    <w:rsid w:val="00CB27D7"/>
    <w:rsid w:val="00CB2CC6"/>
    <w:rsid w:val="00CB3401"/>
    <w:rsid w:val="00CB384D"/>
    <w:rsid w:val="00CB4FC1"/>
    <w:rsid w:val="00CB537D"/>
    <w:rsid w:val="00CB6FDD"/>
    <w:rsid w:val="00CB711D"/>
    <w:rsid w:val="00CC0554"/>
    <w:rsid w:val="00CC1DFF"/>
    <w:rsid w:val="00CC484D"/>
    <w:rsid w:val="00CD378C"/>
    <w:rsid w:val="00CD39E7"/>
    <w:rsid w:val="00CD3C3A"/>
    <w:rsid w:val="00CD4960"/>
    <w:rsid w:val="00CD49D5"/>
    <w:rsid w:val="00CD5F6C"/>
    <w:rsid w:val="00CD6A44"/>
    <w:rsid w:val="00CD79E1"/>
    <w:rsid w:val="00CD7D04"/>
    <w:rsid w:val="00CE03C1"/>
    <w:rsid w:val="00CE1DFD"/>
    <w:rsid w:val="00CE2FAE"/>
    <w:rsid w:val="00CE2FE8"/>
    <w:rsid w:val="00CE7251"/>
    <w:rsid w:val="00CE72F3"/>
    <w:rsid w:val="00CE7C50"/>
    <w:rsid w:val="00CF1235"/>
    <w:rsid w:val="00CF1F0D"/>
    <w:rsid w:val="00CF2510"/>
    <w:rsid w:val="00CF287A"/>
    <w:rsid w:val="00CF28DA"/>
    <w:rsid w:val="00CF2F80"/>
    <w:rsid w:val="00CF3F2B"/>
    <w:rsid w:val="00CF4DE2"/>
    <w:rsid w:val="00CF5A17"/>
    <w:rsid w:val="00CF6122"/>
    <w:rsid w:val="00CF6385"/>
    <w:rsid w:val="00CF6A13"/>
    <w:rsid w:val="00D004A6"/>
    <w:rsid w:val="00D0072C"/>
    <w:rsid w:val="00D0109D"/>
    <w:rsid w:val="00D027EA"/>
    <w:rsid w:val="00D02AC2"/>
    <w:rsid w:val="00D0337C"/>
    <w:rsid w:val="00D03CFE"/>
    <w:rsid w:val="00D03E0D"/>
    <w:rsid w:val="00D04A33"/>
    <w:rsid w:val="00D055F4"/>
    <w:rsid w:val="00D056DD"/>
    <w:rsid w:val="00D0689A"/>
    <w:rsid w:val="00D07C75"/>
    <w:rsid w:val="00D114B4"/>
    <w:rsid w:val="00D12B99"/>
    <w:rsid w:val="00D1329D"/>
    <w:rsid w:val="00D14179"/>
    <w:rsid w:val="00D145E2"/>
    <w:rsid w:val="00D14BA8"/>
    <w:rsid w:val="00D162CC"/>
    <w:rsid w:val="00D20967"/>
    <w:rsid w:val="00D20DCE"/>
    <w:rsid w:val="00D21412"/>
    <w:rsid w:val="00D21DB8"/>
    <w:rsid w:val="00D22532"/>
    <w:rsid w:val="00D24129"/>
    <w:rsid w:val="00D2432C"/>
    <w:rsid w:val="00D24C4E"/>
    <w:rsid w:val="00D2641E"/>
    <w:rsid w:val="00D30661"/>
    <w:rsid w:val="00D30A8E"/>
    <w:rsid w:val="00D31D04"/>
    <w:rsid w:val="00D32DB7"/>
    <w:rsid w:val="00D32EEE"/>
    <w:rsid w:val="00D33106"/>
    <w:rsid w:val="00D351D7"/>
    <w:rsid w:val="00D35553"/>
    <w:rsid w:val="00D35D54"/>
    <w:rsid w:val="00D379DD"/>
    <w:rsid w:val="00D40088"/>
    <w:rsid w:val="00D4045B"/>
    <w:rsid w:val="00D40B67"/>
    <w:rsid w:val="00D43979"/>
    <w:rsid w:val="00D45051"/>
    <w:rsid w:val="00D45A56"/>
    <w:rsid w:val="00D463C0"/>
    <w:rsid w:val="00D469EA"/>
    <w:rsid w:val="00D47574"/>
    <w:rsid w:val="00D513A5"/>
    <w:rsid w:val="00D51F8E"/>
    <w:rsid w:val="00D52B7C"/>
    <w:rsid w:val="00D530F2"/>
    <w:rsid w:val="00D534A9"/>
    <w:rsid w:val="00D534C9"/>
    <w:rsid w:val="00D535C7"/>
    <w:rsid w:val="00D544AE"/>
    <w:rsid w:val="00D5648C"/>
    <w:rsid w:val="00D564B1"/>
    <w:rsid w:val="00D627EF"/>
    <w:rsid w:val="00D63C49"/>
    <w:rsid w:val="00D63F9B"/>
    <w:rsid w:val="00D65193"/>
    <w:rsid w:val="00D652CE"/>
    <w:rsid w:val="00D657B3"/>
    <w:rsid w:val="00D663E5"/>
    <w:rsid w:val="00D66DC5"/>
    <w:rsid w:val="00D67327"/>
    <w:rsid w:val="00D678AA"/>
    <w:rsid w:val="00D678AC"/>
    <w:rsid w:val="00D67BDD"/>
    <w:rsid w:val="00D67FAA"/>
    <w:rsid w:val="00D724FB"/>
    <w:rsid w:val="00D7291C"/>
    <w:rsid w:val="00D73084"/>
    <w:rsid w:val="00D73516"/>
    <w:rsid w:val="00D74A63"/>
    <w:rsid w:val="00D763F7"/>
    <w:rsid w:val="00D77BEA"/>
    <w:rsid w:val="00D80AFC"/>
    <w:rsid w:val="00D810FE"/>
    <w:rsid w:val="00D814FE"/>
    <w:rsid w:val="00D825CB"/>
    <w:rsid w:val="00D8561B"/>
    <w:rsid w:val="00D8574D"/>
    <w:rsid w:val="00D873B1"/>
    <w:rsid w:val="00D87540"/>
    <w:rsid w:val="00D9013C"/>
    <w:rsid w:val="00D90AF8"/>
    <w:rsid w:val="00D92B94"/>
    <w:rsid w:val="00D94F5A"/>
    <w:rsid w:val="00D959B4"/>
    <w:rsid w:val="00D964A1"/>
    <w:rsid w:val="00D96D6A"/>
    <w:rsid w:val="00DA260E"/>
    <w:rsid w:val="00DA596C"/>
    <w:rsid w:val="00DA5C4F"/>
    <w:rsid w:val="00DA6710"/>
    <w:rsid w:val="00DA6839"/>
    <w:rsid w:val="00DA7868"/>
    <w:rsid w:val="00DB3834"/>
    <w:rsid w:val="00DB512E"/>
    <w:rsid w:val="00DB52A5"/>
    <w:rsid w:val="00DB68D4"/>
    <w:rsid w:val="00DB775F"/>
    <w:rsid w:val="00DC0C69"/>
    <w:rsid w:val="00DC1E60"/>
    <w:rsid w:val="00DC2AF1"/>
    <w:rsid w:val="00DC2CC8"/>
    <w:rsid w:val="00DC3C32"/>
    <w:rsid w:val="00DC5996"/>
    <w:rsid w:val="00DC5B0B"/>
    <w:rsid w:val="00DC5FF2"/>
    <w:rsid w:val="00DC73C1"/>
    <w:rsid w:val="00DD2104"/>
    <w:rsid w:val="00DD43E2"/>
    <w:rsid w:val="00DD4443"/>
    <w:rsid w:val="00DD5B71"/>
    <w:rsid w:val="00DD7780"/>
    <w:rsid w:val="00DE08D7"/>
    <w:rsid w:val="00DE0EE7"/>
    <w:rsid w:val="00DE1DAC"/>
    <w:rsid w:val="00DE25CB"/>
    <w:rsid w:val="00DE3CE4"/>
    <w:rsid w:val="00DE6FEA"/>
    <w:rsid w:val="00DE7359"/>
    <w:rsid w:val="00DE7CAB"/>
    <w:rsid w:val="00DF15FF"/>
    <w:rsid w:val="00DF19B7"/>
    <w:rsid w:val="00DF1F65"/>
    <w:rsid w:val="00DF2775"/>
    <w:rsid w:val="00DF3ABD"/>
    <w:rsid w:val="00DF44E6"/>
    <w:rsid w:val="00DF7CBF"/>
    <w:rsid w:val="00DF7DDE"/>
    <w:rsid w:val="00E00AD5"/>
    <w:rsid w:val="00E014F8"/>
    <w:rsid w:val="00E02C48"/>
    <w:rsid w:val="00E02F34"/>
    <w:rsid w:val="00E03E4E"/>
    <w:rsid w:val="00E04A53"/>
    <w:rsid w:val="00E04D25"/>
    <w:rsid w:val="00E063D3"/>
    <w:rsid w:val="00E072A3"/>
    <w:rsid w:val="00E11568"/>
    <w:rsid w:val="00E11FA4"/>
    <w:rsid w:val="00E1264E"/>
    <w:rsid w:val="00E139AA"/>
    <w:rsid w:val="00E1598C"/>
    <w:rsid w:val="00E16FC5"/>
    <w:rsid w:val="00E17501"/>
    <w:rsid w:val="00E2023D"/>
    <w:rsid w:val="00E20C97"/>
    <w:rsid w:val="00E25F57"/>
    <w:rsid w:val="00E33221"/>
    <w:rsid w:val="00E34CD4"/>
    <w:rsid w:val="00E37481"/>
    <w:rsid w:val="00E37C78"/>
    <w:rsid w:val="00E4033B"/>
    <w:rsid w:val="00E40A16"/>
    <w:rsid w:val="00E40A57"/>
    <w:rsid w:val="00E41803"/>
    <w:rsid w:val="00E421C3"/>
    <w:rsid w:val="00E42708"/>
    <w:rsid w:val="00E431A2"/>
    <w:rsid w:val="00E434F5"/>
    <w:rsid w:val="00E44002"/>
    <w:rsid w:val="00E445C8"/>
    <w:rsid w:val="00E44FED"/>
    <w:rsid w:val="00E455FE"/>
    <w:rsid w:val="00E45755"/>
    <w:rsid w:val="00E45C92"/>
    <w:rsid w:val="00E46802"/>
    <w:rsid w:val="00E50B6C"/>
    <w:rsid w:val="00E51652"/>
    <w:rsid w:val="00E51ECB"/>
    <w:rsid w:val="00E5229E"/>
    <w:rsid w:val="00E52C03"/>
    <w:rsid w:val="00E52D9B"/>
    <w:rsid w:val="00E52ECC"/>
    <w:rsid w:val="00E5362A"/>
    <w:rsid w:val="00E55C8C"/>
    <w:rsid w:val="00E55D2B"/>
    <w:rsid w:val="00E55E05"/>
    <w:rsid w:val="00E57220"/>
    <w:rsid w:val="00E5796E"/>
    <w:rsid w:val="00E61AEE"/>
    <w:rsid w:val="00E6254C"/>
    <w:rsid w:val="00E636EC"/>
    <w:rsid w:val="00E648AA"/>
    <w:rsid w:val="00E64C84"/>
    <w:rsid w:val="00E6561B"/>
    <w:rsid w:val="00E6619C"/>
    <w:rsid w:val="00E66C34"/>
    <w:rsid w:val="00E670B5"/>
    <w:rsid w:val="00E7137C"/>
    <w:rsid w:val="00E71B70"/>
    <w:rsid w:val="00E72144"/>
    <w:rsid w:val="00E72BB4"/>
    <w:rsid w:val="00E7322B"/>
    <w:rsid w:val="00E733A1"/>
    <w:rsid w:val="00E74648"/>
    <w:rsid w:val="00E75EE5"/>
    <w:rsid w:val="00E761C6"/>
    <w:rsid w:val="00E763D3"/>
    <w:rsid w:val="00E77C48"/>
    <w:rsid w:val="00E77D42"/>
    <w:rsid w:val="00E80BDE"/>
    <w:rsid w:val="00E817FF"/>
    <w:rsid w:val="00E81907"/>
    <w:rsid w:val="00E831E2"/>
    <w:rsid w:val="00E838B9"/>
    <w:rsid w:val="00E84E1C"/>
    <w:rsid w:val="00E856D5"/>
    <w:rsid w:val="00E858DB"/>
    <w:rsid w:val="00E860CA"/>
    <w:rsid w:val="00E903F1"/>
    <w:rsid w:val="00E905FC"/>
    <w:rsid w:val="00E911A2"/>
    <w:rsid w:val="00E91E7B"/>
    <w:rsid w:val="00E92A56"/>
    <w:rsid w:val="00E94524"/>
    <w:rsid w:val="00E94F9B"/>
    <w:rsid w:val="00E951FE"/>
    <w:rsid w:val="00E95EAE"/>
    <w:rsid w:val="00EA03FC"/>
    <w:rsid w:val="00EA1C11"/>
    <w:rsid w:val="00EA2DBE"/>
    <w:rsid w:val="00EA2F99"/>
    <w:rsid w:val="00EA3C0F"/>
    <w:rsid w:val="00EA40AE"/>
    <w:rsid w:val="00EA496B"/>
    <w:rsid w:val="00EA5D18"/>
    <w:rsid w:val="00EA5EA7"/>
    <w:rsid w:val="00EA5F64"/>
    <w:rsid w:val="00EA71FF"/>
    <w:rsid w:val="00EB05FC"/>
    <w:rsid w:val="00EB0BF7"/>
    <w:rsid w:val="00EB0D7C"/>
    <w:rsid w:val="00EB14EA"/>
    <w:rsid w:val="00EB3FCF"/>
    <w:rsid w:val="00EB553F"/>
    <w:rsid w:val="00EB7106"/>
    <w:rsid w:val="00EB716C"/>
    <w:rsid w:val="00EC0216"/>
    <w:rsid w:val="00EC060E"/>
    <w:rsid w:val="00EC0DF1"/>
    <w:rsid w:val="00EC273C"/>
    <w:rsid w:val="00EC2DBB"/>
    <w:rsid w:val="00EC3DCA"/>
    <w:rsid w:val="00EC4BC4"/>
    <w:rsid w:val="00EC5007"/>
    <w:rsid w:val="00EC546C"/>
    <w:rsid w:val="00EC5B9B"/>
    <w:rsid w:val="00EC654C"/>
    <w:rsid w:val="00EC691A"/>
    <w:rsid w:val="00EC6A7E"/>
    <w:rsid w:val="00EC789F"/>
    <w:rsid w:val="00ED0257"/>
    <w:rsid w:val="00ED25D4"/>
    <w:rsid w:val="00ED39A1"/>
    <w:rsid w:val="00ED404E"/>
    <w:rsid w:val="00ED493E"/>
    <w:rsid w:val="00ED54AA"/>
    <w:rsid w:val="00ED7E6D"/>
    <w:rsid w:val="00EE03C4"/>
    <w:rsid w:val="00EE1EDB"/>
    <w:rsid w:val="00EE3658"/>
    <w:rsid w:val="00EE4D96"/>
    <w:rsid w:val="00EE62CD"/>
    <w:rsid w:val="00EE670F"/>
    <w:rsid w:val="00EE7B31"/>
    <w:rsid w:val="00EF0E0A"/>
    <w:rsid w:val="00EF12D6"/>
    <w:rsid w:val="00EF2CE9"/>
    <w:rsid w:val="00EF3B40"/>
    <w:rsid w:val="00EF468B"/>
    <w:rsid w:val="00EF5A4A"/>
    <w:rsid w:val="00EF662B"/>
    <w:rsid w:val="00EF671C"/>
    <w:rsid w:val="00EF7559"/>
    <w:rsid w:val="00F00042"/>
    <w:rsid w:val="00F0105E"/>
    <w:rsid w:val="00F031A3"/>
    <w:rsid w:val="00F03689"/>
    <w:rsid w:val="00F03BD9"/>
    <w:rsid w:val="00F05247"/>
    <w:rsid w:val="00F056D1"/>
    <w:rsid w:val="00F06317"/>
    <w:rsid w:val="00F07655"/>
    <w:rsid w:val="00F07722"/>
    <w:rsid w:val="00F1530A"/>
    <w:rsid w:val="00F15B74"/>
    <w:rsid w:val="00F170EE"/>
    <w:rsid w:val="00F17484"/>
    <w:rsid w:val="00F1768B"/>
    <w:rsid w:val="00F178E9"/>
    <w:rsid w:val="00F208FA"/>
    <w:rsid w:val="00F22B37"/>
    <w:rsid w:val="00F23CC0"/>
    <w:rsid w:val="00F25750"/>
    <w:rsid w:val="00F25BD4"/>
    <w:rsid w:val="00F25F26"/>
    <w:rsid w:val="00F260A0"/>
    <w:rsid w:val="00F2683A"/>
    <w:rsid w:val="00F302E7"/>
    <w:rsid w:val="00F30DCF"/>
    <w:rsid w:val="00F31049"/>
    <w:rsid w:val="00F31CCF"/>
    <w:rsid w:val="00F337F8"/>
    <w:rsid w:val="00F33B4D"/>
    <w:rsid w:val="00F34699"/>
    <w:rsid w:val="00F40091"/>
    <w:rsid w:val="00F40F4C"/>
    <w:rsid w:val="00F41383"/>
    <w:rsid w:val="00F41B0C"/>
    <w:rsid w:val="00F421A6"/>
    <w:rsid w:val="00F42473"/>
    <w:rsid w:val="00F4256C"/>
    <w:rsid w:val="00F42BF1"/>
    <w:rsid w:val="00F43523"/>
    <w:rsid w:val="00F45A8A"/>
    <w:rsid w:val="00F46823"/>
    <w:rsid w:val="00F505DD"/>
    <w:rsid w:val="00F5090C"/>
    <w:rsid w:val="00F51A07"/>
    <w:rsid w:val="00F53097"/>
    <w:rsid w:val="00F5394E"/>
    <w:rsid w:val="00F55316"/>
    <w:rsid w:val="00F562F1"/>
    <w:rsid w:val="00F56BAC"/>
    <w:rsid w:val="00F60FDB"/>
    <w:rsid w:val="00F61061"/>
    <w:rsid w:val="00F61379"/>
    <w:rsid w:val="00F62262"/>
    <w:rsid w:val="00F6455C"/>
    <w:rsid w:val="00F6477F"/>
    <w:rsid w:val="00F648A8"/>
    <w:rsid w:val="00F6574B"/>
    <w:rsid w:val="00F65B2D"/>
    <w:rsid w:val="00F66C7D"/>
    <w:rsid w:val="00F678F0"/>
    <w:rsid w:val="00F709FF"/>
    <w:rsid w:val="00F70E88"/>
    <w:rsid w:val="00F70FED"/>
    <w:rsid w:val="00F71B6B"/>
    <w:rsid w:val="00F7205C"/>
    <w:rsid w:val="00F72BAB"/>
    <w:rsid w:val="00F74B90"/>
    <w:rsid w:val="00F74EB6"/>
    <w:rsid w:val="00F76683"/>
    <w:rsid w:val="00F7730B"/>
    <w:rsid w:val="00F774B2"/>
    <w:rsid w:val="00F80E02"/>
    <w:rsid w:val="00F821F1"/>
    <w:rsid w:val="00F84FFD"/>
    <w:rsid w:val="00F907EA"/>
    <w:rsid w:val="00F91CB1"/>
    <w:rsid w:val="00F94473"/>
    <w:rsid w:val="00F94BD2"/>
    <w:rsid w:val="00F95BE1"/>
    <w:rsid w:val="00F97A39"/>
    <w:rsid w:val="00F97AE3"/>
    <w:rsid w:val="00FA19B3"/>
    <w:rsid w:val="00FA4BE4"/>
    <w:rsid w:val="00FA53E6"/>
    <w:rsid w:val="00FA6153"/>
    <w:rsid w:val="00FA678F"/>
    <w:rsid w:val="00FB0042"/>
    <w:rsid w:val="00FB0AC8"/>
    <w:rsid w:val="00FB2CE7"/>
    <w:rsid w:val="00FB3EA0"/>
    <w:rsid w:val="00FB46C5"/>
    <w:rsid w:val="00FB5157"/>
    <w:rsid w:val="00FB75CF"/>
    <w:rsid w:val="00FB7CE9"/>
    <w:rsid w:val="00FB7EDF"/>
    <w:rsid w:val="00FC1330"/>
    <w:rsid w:val="00FC2732"/>
    <w:rsid w:val="00FC28F0"/>
    <w:rsid w:val="00FC2D1D"/>
    <w:rsid w:val="00FC4D9D"/>
    <w:rsid w:val="00FC6292"/>
    <w:rsid w:val="00FC6A81"/>
    <w:rsid w:val="00FC7D94"/>
    <w:rsid w:val="00FC7F24"/>
    <w:rsid w:val="00FD0165"/>
    <w:rsid w:val="00FD0A65"/>
    <w:rsid w:val="00FD1062"/>
    <w:rsid w:val="00FD1823"/>
    <w:rsid w:val="00FD1B2E"/>
    <w:rsid w:val="00FD5986"/>
    <w:rsid w:val="00FD7211"/>
    <w:rsid w:val="00FD72B8"/>
    <w:rsid w:val="00FD7993"/>
    <w:rsid w:val="00FE0E8C"/>
    <w:rsid w:val="00FE1C41"/>
    <w:rsid w:val="00FE24FE"/>
    <w:rsid w:val="00FE2723"/>
    <w:rsid w:val="00FE35D0"/>
    <w:rsid w:val="00FE3AEF"/>
    <w:rsid w:val="00FE6691"/>
    <w:rsid w:val="00FF0BF1"/>
    <w:rsid w:val="00FF3518"/>
    <w:rsid w:val="00FF38B9"/>
    <w:rsid w:val="00FF398E"/>
    <w:rsid w:val="00FF3AE8"/>
    <w:rsid w:val="00FF461B"/>
    <w:rsid w:val="00FF4A08"/>
    <w:rsid w:val="00FF5021"/>
    <w:rsid w:val="00FF68D4"/>
    <w:rsid w:val="00FF7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blue">
      <v:stroke startarrow="block" endarrow="block" color="blue"/>
    </o:shapedefaults>
    <o:shapelayout v:ext="edit">
      <o:idmap v:ext="edit" data="2"/>
    </o:shapelayout>
  </w:shapeDefaults>
  <w:decimalSymbol w:val="."/>
  <w:listSeparator w:val=","/>
  <w14:docId w14:val="6D945327"/>
  <w15:docId w15:val="{C60CCAA3-FAAA-4B37-A42A-5EE84673F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imes New Roman" w:hAnsi="Arial Narrow" w:cs="Times New Roman"/>
        <w:szCs w:val="24"/>
        <w:lang w:val="en-IN" w:eastAsia="en-IN" w:bidi="ar-SA"/>
      </w:rPr>
    </w:rPrDefault>
    <w:pPrDefault/>
  </w:docDefaults>
  <w:latentStyles w:defLockedState="0" w:defUIPriority="0" w:defSemiHidden="0" w:defUnhideWhenUsed="0" w:defQFormat="0" w:count="376">
    <w:lsdException w:name="Normal" w:qFormat="1"/>
    <w:lsdException w:name="heading 1" w:uiPriority="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4C46"/>
    <w:rPr>
      <w:sz w:val="22"/>
      <w:szCs w:val="22"/>
    </w:rPr>
  </w:style>
  <w:style w:type="paragraph" w:styleId="Heading1">
    <w:name w:val="heading 1"/>
    <w:basedOn w:val="Normal"/>
    <w:next w:val="Normal"/>
    <w:link w:val="Heading1Char"/>
    <w:uiPriority w:val="1"/>
    <w:qFormat/>
    <w:rsid w:val="00ED39A1"/>
    <w:pPr>
      <w:keepNext/>
      <w:numPr>
        <w:numId w:val="1"/>
      </w:numPr>
      <w:spacing w:before="240" w:after="60"/>
      <w:outlineLvl w:val="0"/>
    </w:pPr>
    <w:rPr>
      <w:rFonts w:cs="Arial"/>
      <w:b/>
      <w:bCs/>
      <w:kern w:val="32"/>
      <w:sz w:val="24"/>
      <w:szCs w:val="32"/>
    </w:rPr>
  </w:style>
  <w:style w:type="paragraph" w:styleId="Heading2">
    <w:name w:val="heading 2"/>
    <w:basedOn w:val="Normal"/>
    <w:next w:val="Normal"/>
    <w:link w:val="Heading2Char"/>
    <w:qFormat/>
    <w:rsid w:val="009B11FB"/>
    <w:pPr>
      <w:keepNext/>
      <w:numPr>
        <w:ilvl w:val="1"/>
        <w:numId w:val="1"/>
      </w:numPr>
      <w:spacing w:before="240" w:after="60"/>
      <w:outlineLvl w:val="1"/>
    </w:pPr>
    <w:rPr>
      <w:rFonts w:cs="Arial"/>
      <w:b/>
      <w:bCs/>
      <w:i/>
      <w:iCs/>
      <w:sz w:val="24"/>
    </w:rPr>
  </w:style>
  <w:style w:type="paragraph" w:styleId="Heading3">
    <w:name w:val="heading 3"/>
    <w:basedOn w:val="Normal"/>
    <w:next w:val="Normal"/>
    <w:qFormat/>
    <w:rsid w:val="00ED39A1"/>
    <w:pPr>
      <w:keepNext/>
      <w:numPr>
        <w:ilvl w:val="2"/>
        <w:numId w:val="1"/>
      </w:numPr>
      <w:spacing w:before="240" w:after="60"/>
      <w:outlineLvl w:val="2"/>
    </w:pPr>
    <w:rPr>
      <w:rFonts w:cs="Arial"/>
      <w:b/>
      <w:bCs/>
      <w:sz w:val="20"/>
      <w:szCs w:val="26"/>
    </w:rPr>
  </w:style>
  <w:style w:type="paragraph" w:styleId="Heading4">
    <w:name w:val="heading 4"/>
    <w:basedOn w:val="Normal"/>
    <w:next w:val="Normal"/>
    <w:link w:val="Heading4Char"/>
    <w:qFormat/>
    <w:rsid w:val="00ED39A1"/>
    <w:pPr>
      <w:keepNext/>
      <w:numPr>
        <w:ilvl w:val="3"/>
        <w:numId w:val="1"/>
      </w:numPr>
      <w:spacing w:before="240" w:after="60"/>
      <w:outlineLvl w:val="3"/>
    </w:pPr>
    <w:rPr>
      <w:bCs/>
      <w:sz w:val="20"/>
      <w:szCs w:val="28"/>
    </w:rPr>
  </w:style>
  <w:style w:type="paragraph" w:styleId="Heading5">
    <w:name w:val="heading 5"/>
    <w:basedOn w:val="Normal"/>
    <w:next w:val="Normal"/>
    <w:qFormat/>
    <w:rsid w:val="00ED39A1"/>
    <w:pPr>
      <w:numPr>
        <w:ilvl w:val="4"/>
        <w:numId w:val="1"/>
      </w:numPr>
      <w:spacing w:before="240" w:after="60"/>
      <w:outlineLvl w:val="4"/>
    </w:pPr>
    <w:rPr>
      <w:b/>
      <w:bCs/>
      <w:i/>
      <w:iCs/>
      <w:sz w:val="26"/>
      <w:szCs w:val="26"/>
    </w:rPr>
  </w:style>
  <w:style w:type="paragraph" w:styleId="Heading6">
    <w:name w:val="heading 6"/>
    <w:basedOn w:val="Normal"/>
    <w:next w:val="Normal"/>
    <w:qFormat/>
    <w:rsid w:val="00ED39A1"/>
    <w:pPr>
      <w:numPr>
        <w:ilvl w:val="5"/>
        <w:numId w:val="1"/>
      </w:numPr>
      <w:spacing w:before="240" w:after="60"/>
      <w:outlineLvl w:val="5"/>
    </w:pPr>
    <w:rPr>
      <w:rFonts w:ascii="Times New Roman" w:hAnsi="Times New Roman"/>
      <w:b/>
      <w:bCs/>
    </w:rPr>
  </w:style>
  <w:style w:type="paragraph" w:styleId="Heading7">
    <w:name w:val="heading 7"/>
    <w:basedOn w:val="Normal"/>
    <w:next w:val="Normal"/>
    <w:qFormat/>
    <w:rsid w:val="00ED39A1"/>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ED39A1"/>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ED39A1"/>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D39A1"/>
    <w:pPr>
      <w:tabs>
        <w:tab w:val="center" w:pos="4320"/>
        <w:tab w:val="right" w:pos="8640"/>
      </w:tabs>
    </w:pPr>
  </w:style>
  <w:style w:type="paragraph" w:styleId="Footer">
    <w:name w:val="footer"/>
    <w:basedOn w:val="Normal"/>
    <w:link w:val="FooterChar"/>
    <w:rsid w:val="00ED39A1"/>
    <w:pPr>
      <w:tabs>
        <w:tab w:val="center" w:pos="4320"/>
        <w:tab w:val="right" w:pos="8640"/>
      </w:tabs>
    </w:pPr>
  </w:style>
  <w:style w:type="paragraph" w:styleId="BodyText">
    <w:name w:val="Body Text"/>
    <w:basedOn w:val="Normal"/>
    <w:link w:val="BodyTextChar"/>
    <w:qFormat/>
    <w:rsid w:val="00ED39A1"/>
    <w:rPr>
      <w:sz w:val="32"/>
    </w:rPr>
  </w:style>
  <w:style w:type="paragraph" w:styleId="TOC1">
    <w:name w:val="toc 1"/>
    <w:basedOn w:val="Normal"/>
    <w:next w:val="Normal"/>
    <w:autoRedefine/>
    <w:uiPriority w:val="39"/>
    <w:rsid w:val="00BC299C"/>
    <w:pPr>
      <w:tabs>
        <w:tab w:val="left" w:pos="440"/>
        <w:tab w:val="left" w:pos="662"/>
        <w:tab w:val="right" w:leader="dot" w:pos="8630"/>
      </w:tabs>
      <w:spacing w:after="120"/>
    </w:pPr>
    <w:rPr>
      <w:rFonts w:cs="Arial"/>
      <w:b/>
      <w:bCs/>
      <w:noProof/>
      <w:snapToGrid w:val="0"/>
    </w:rPr>
  </w:style>
  <w:style w:type="paragraph" w:styleId="TOC2">
    <w:name w:val="toc 2"/>
    <w:basedOn w:val="Normal"/>
    <w:next w:val="Normal"/>
    <w:autoRedefine/>
    <w:uiPriority w:val="39"/>
    <w:rsid w:val="00ED39A1"/>
    <w:pPr>
      <w:tabs>
        <w:tab w:val="left" w:pos="880"/>
        <w:tab w:val="right" w:leader="dot" w:pos="8630"/>
      </w:tabs>
      <w:spacing w:after="120"/>
      <w:ind w:left="216"/>
    </w:pPr>
    <w:rPr>
      <w:rFonts w:ascii="Times New Roman" w:hAnsi="Times New Roman"/>
      <w:noProof/>
      <w:sz w:val="24"/>
    </w:rPr>
  </w:style>
  <w:style w:type="paragraph" w:styleId="TOC3">
    <w:name w:val="toc 3"/>
    <w:basedOn w:val="Normal"/>
    <w:next w:val="Normal"/>
    <w:autoRedefine/>
    <w:uiPriority w:val="39"/>
    <w:rsid w:val="00ED39A1"/>
    <w:pPr>
      <w:tabs>
        <w:tab w:val="left" w:pos="1320"/>
        <w:tab w:val="right" w:leader="dot" w:pos="8630"/>
      </w:tabs>
      <w:spacing w:after="120"/>
      <w:ind w:left="446"/>
    </w:pPr>
    <w:rPr>
      <w:rFonts w:ascii="Times New Roman" w:hAnsi="Times New Roman"/>
      <w:noProof/>
      <w:szCs w:val="20"/>
    </w:rPr>
  </w:style>
  <w:style w:type="paragraph" w:styleId="TOC4">
    <w:name w:val="toc 4"/>
    <w:basedOn w:val="Normal"/>
    <w:next w:val="Normal"/>
    <w:autoRedefine/>
    <w:semiHidden/>
    <w:rsid w:val="00ED39A1"/>
    <w:pPr>
      <w:tabs>
        <w:tab w:val="left" w:pos="1540"/>
        <w:tab w:val="right" w:leader="dot" w:pos="8630"/>
      </w:tabs>
      <w:spacing w:after="120"/>
      <w:ind w:left="662"/>
    </w:pPr>
    <w:rPr>
      <w:rFonts w:ascii="Times New Roman" w:hAnsi="Times New Roman"/>
      <w:noProof/>
      <w:szCs w:val="20"/>
    </w:rPr>
  </w:style>
  <w:style w:type="paragraph" w:styleId="TOC5">
    <w:name w:val="toc 5"/>
    <w:basedOn w:val="Normal"/>
    <w:next w:val="Normal"/>
    <w:autoRedefine/>
    <w:semiHidden/>
    <w:rsid w:val="00ED39A1"/>
    <w:pPr>
      <w:ind w:left="880"/>
    </w:pPr>
    <w:rPr>
      <w:rFonts w:ascii="Times New Roman" w:hAnsi="Times New Roman"/>
    </w:rPr>
  </w:style>
  <w:style w:type="paragraph" w:styleId="TOC6">
    <w:name w:val="toc 6"/>
    <w:basedOn w:val="Normal"/>
    <w:next w:val="Normal"/>
    <w:autoRedefine/>
    <w:semiHidden/>
    <w:rsid w:val="00ED39A1"/>
    <w:pPr>
      <w:ind w:left="1100"/>
    </w:pPr>
    <w:rPr>
      <w:rFonts w:ascii="Times New Roman" w:hAnsi="Times New Roman"/>
    </w:rPr>
  </w:style>
  <w:style w:type="paragraph" w:styleId="TOC7">
    <w:name w:val="toc 7"/>
    <w:basedOn w:val="Normal"/>
    <w:next w:val="Normal"/>
    <w:autoRedefine/>
    <w:semiHidden/>
    <w:rsid w:val="00ED39A1"/>
    <w:pPr>
      <w:ind w:left="1320"/>
    </w:pPr>
    <w:rPr>
      <w:rFonts w:ascii="Times New Roman" w:hAnsi="Times New Roman"/>
    </w:rPr>
  </w:style>
  <w:style w:type="paragraph" w:styleId="TOC8">
    <w:name w:val="toc 8"/>
    <w:basedOn w:val="Normal"/>
    <w:next w:val="Normal"/>
    <w:autoRedefine/>
    <w:semiHidden/>
    <w:rsid w:val="00ED39A1"/>
    <w:pPr>
      <w:ind w:left="1540"/>
    </w:pPr>
    <w:rPr>
      <w:rFonts w:ascii="Times New Roman" w:hAnsi="Times New Roman"/>
    </w:rPr>
  </w:style>
  <w:style w:type="paragraph" w:styleId="TOC9">
    <w:name w:val="toc 9"/>
    <w:basedOn w:val="Normal"/>
    <w:next w:val="Normal"/>
    <w:autoRedefine/>
    <w:semiHidden/>
    <w:rsid w:val="00ED39A1"/>
    <w:pPr>
      <w:ind w:left="1760"/>
    </w:pPr>
    <w:rPr>
      <w:rFonts w:ascii="Times New Roman" w:hAnsi="Times New Roman"/>
    </w:rPr>
  </w:style>
  <w:style w:type="character" w:styleId="Hyperlink">
    <w:name w:val="Hyperlink"/>
    <w:uiPriority w:val="99"/>
    <w:rsid w:val="00ED39A1"/>
    <w:rPr>
      <w:color w:val="0000FF"/>
      <w:u w:val="single"/>
    </w:rPr>
  </w:style>
  <w:style w:type="paragraph" w:customStyle="1" w:styleId="xl28">
    <w:name w:val="xl28"/>
    <w:basedOn w:val="Normal"/>
    <w:rsid w:val="00ED39A1"/>
    <w:pPr>
      <w:pBdr>
        <w:left w:val="single" w:sz="4" w:space="0" w:color="auto"/>
      </w:pBdr>
      <w:spacing w:before="100" w:beforeAutospacing="1" w:after="100" w:afterAutospacing="1"/>
      <w:jc w:val="center"/>
      <w:textAlignment w:val="top"/>
    </w:pPr>
    <w:rPr>
      <w:rFonts w:cs="Arial"/>
      <w:sz w:val="24"/>
    </w:rPr>
  </w:style>
  <w:style w:type="paragraph" w:styleId="BodyText2">
    <w:name w:val="Body Text 2"/>
    <w:basedOn w:val="Normal"/>
    <w:rsid w:val="00ED39A1"/>
    <w:pPr>
      <w:jc w:val="center"/>
    </w:pPr>
  </w:style>
  <w:style w:type="paragraph" w:styleId="BodyTextIndent">
    <w:name w:val="Body Text Indent"/>
    <w:basedOn w:val="Normal"/>
    <w:link w:val="BodyTextIndentChar"/>
    <w:rsid w:val="00ED39A1"/>
    <w:pPr>
      <w:ind w:left="720"/>
    </w:pPr>
  </w:style>
  <w:style w:type="paragraph" w:styleId="BodyTextIndent2">
    <w:name w:val="Body Text Indent 2"/>
    <w:basedOn w:val="Normal"/>
    <w:rsid w:val="00ED39A1"/>
    <w:pPr>
      <w:ind w:left="720"/>
    </w:pPr>
    <w:rPr>
      <w:sz w:val="20"/>
    </w:rPr>
  </w:style>
  <w:style w:type="paragraph" w:customStyle="1" w:styleId="p8">
    <w:name w:val="p8"/>
    <w:basedOn w:val="Normal"/>
    <w:rsid w:val="00ED39A1"/>
    <w:pPr>
      <w:widowControl w:val="0"/>
      <w:tabs>
        <w:tab w:val="left" w:pos="737"/>
      </w:tabs>
      <w:autoSpaceDE w:val="0"/>
      <w:autoSpaceDN w:val="0"/>
      <w:adjustRightInd w:val="0"/>
      <w:spacing w:line="260" w:lineRule="atLeast"/>
      <w:ind w:firstLine="737"/>
    </w:pPr>
    <w:rPr>
      <w:rFonts w:ascii="Times New Roman" w:hAnsi="Times New Roman"/>
      <w:sz w:val="20"/>
    </w:rPr>
  </w:style>
  <w:style w:type="paragraph" w:customStyle="1" w:styleId="p11">
    <w:name w:val="p11"/>
    <w:basedOn w:val="Normal"/>
    <w:rsid w:val="00ED39A1"/>
    <w:pPr>
      <w:widowControl w:val="0"/>
      <w:tabs>
        <w:tab w:val="left" w:pos="204"/>
      </w:tabs>
      <w:autoSpaceDE w:val="0"/>
      <w:autoSpaceDN w:val="0"/>
      <w:adjustRightInd w:val="0"/>
      <w:spacing w:line="240" w:lineRule="atLeast"/>
    </w:pPr>
    <w:rPr>
      <w:rFonts w:ascii="Times New Roman" w:hAnsi="Times New Roman"/>
      <w:sz w:val="20"/>
    </w:rPr>
  </w:style>
  <w:style w:type="paragraph" w:styleId="BodyTextIndent3">
    <w:name w:val="Body Text Indent 3"/>
    <w:basedOn w:val="Normal"/>
    <w:rsid w:val="00ED39A1"/>
    <w:pPr>
      <w:ind w:left="864"/>
    </w:pPr>
    <w:rPr>
      <w:sz w:val="20"/>
    </w:rPr>
  </w:style>
  <w:style w:type="paragraph" w:styleId="NoteHeading">
    <w:name w:val="Note Heading"/>
    <w:basedOn w:val="Normal"/>
    <w:next w:val="Normal"/>
    <w:rsid w:val="00ED39A1"/>
  </w:style>
  <w:style w:type="paragraph" w:styleId="TOAHeading">
    <w:name w:val="toa heading"/>
    <w:basedOn w:val="Normal"/>
    <w:next w:val="Normal"/>
    <w:semiHidden/>
    <w:rsid w:val="00ED39A1"/>
    <w:pPr>
      <w:spacing w:before="120"/>
    </w:pPr>
    <w:rPr>
      <w:rFonts w:cs="Arial"/>
      <w:b/>
      <w:bCs/>
      <w:sz w:val="24"/>
    </w:rPr>
  </w:style>
  <w:style w:type="character" w:customStyle="1" w:styleId="title11">
    <w:name w:val="title11"/>
    <w:rsid w:val="00ED39A1"/>
    <w:rPr>
      <w:rFonts w:ascii="Arial" w:hAnsi="Arial" w:cs="Arial"/>
      <w:b/>
      <w:bCs/>
      <w:i w:val="0"/>
      <w:iCs w:val="0"/>
      <w:color w:val="000000"/>
      <w:sz w:val="33"/>
      <w:szCs w:val="33"/>
    </w:rPr>
  </w:style>
  <w:style w:type="character" w:styleId="FollowedHyperlink">
    <w:name w:val="FollowedHyperlink"/>
    <w:rsid w:val="00ED39A1"/>
    <w:rPr>
      <w:color w:val="800080"/>
      <w:u w:val="single"/>
    </w:rPr>
  </w:style>
  <w:style w:type="paragraph" w:styleId="BodyText3">
    <w:name w:val="Body Text 3"/>
    <w:basedOn w:val="Normal"/>
    <w:rsid w:val="00ED39A1"/>
    <w:rPr>
      <w:b/>
      <w:bCs/>
      <w:color w:val="0000FF"/>
      <w:sz w:val="20"/>
    </w:rPr>
  </w:style>
  <w:style w:type="paragraph" w:styleId="Title">
    <w:name w:val="Title"/>
    <w:basedOn w:val="Normal"/>
    <w:qFormat/>
    <w:rsid w:val="002D0E3B"/>
    <w:pPr>
      <w:jc w:val="center"/>
    </w:pPr>
    <w:rPr>
      <w:rFonts w:ascii="Times New Roman" w:hAnsi="Times New Roman"/>
      <w:b/>
      <w:bCs/>
      <w:sz w:val="24"/>
    </w:rPr>
  </w:style>
  <w:style w:type="table" w:styleId="TableGrid">
    <w:name w:val="Table Grid"/>
    <w:basedOn w:val="TableNormal"/>
    <w:uiPriority w:val="59"/>
    <w:rsid w:val="004F3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Name">
    <w:name w:val="Company Name"/>
    <w:basedOn w:val="Normal"/>
    <w:rsid w:val="008216C8"/>
    <w:pPr>
      <w:keepNext/>
      <w:keepLines/>
      <w:spacing w:line="220" w:lineRule="atLeast"/>
    </w:pPr>
    <w:rPr>
      <w:rFonts w:ascii="Arial Black" w:hAnsi="Arial Black"/>
      <w:spacing w:val="-25"/>
      <w:kern w:val="28"/>
      <w:sz w:val="32"/>
      <w:szCs w:val="20"/>
    </w:rPr>
  </w:style>
  <w:style w:type="paragraph" w:customStyle="1" w:styleId="TitleCover">
    <w:name w:val="Title Cover"/>
    <w:basedOn w:val="Normal"/>
    <w:next w:val="Normal"/>
    <w:rsid w:val="008216C8"/>
    <w:pPr>
      <w:keepNext/>
      <w:keepLines/>
      <w:pBdr>
        <w:top w:val="single" w:sz="48" w:space="31" w:color="auto"/>
      </w:pBdr>
      <w:tabs>
        <w:tab w:val="left" w:pos="0"/>
      </w:tabs>
      <w:spacing w:before="240" w:after="500" w:line="640" w:lineRule="exact"/>
    </w:pPr>
    <w:rPr>
      <w:rFonts w:ascii="Arial Black" w:hAnsi="Arial Black"/>
      <w:b/>
      <w:spacing w:val="-48"/>
      <w:kern w:val="28"/>
      <w:sz w:val="64"/>
      <w:szCs w:val="20"/>
    </w:rPr>
  </w:style>
  <w:style w:type="paragraph" w:customStyle="1" w:styleId="SubtitleCover">
    <w:name w:val="Subtitle Cover"/>
    <w:basedOn w:val="TitleCover"/>
    <w:next w:val="BodyText"/>
    <w:rsid w:val="008216C8"/>
    <w:pPr>
      <w:pBdr>
        <w:top w:val="single" w:sz="6" w:space="24" w:color="auto"/>
      </w:pBdr>
      <w:tabs>
        <w:tab w:val="clear" w:pos="0"/>
      </w:tabs>
      <w:spacing w:before="0" w:after="0" w:line="480" w:lineRule="atLeast"/>
      <w:ind w:left="835" w:right="835"/>
    </w:pPr>
    <w:rPr>
      <w:rFonts w:ascii="Arial" w:hAnsi="Arial"/>
      <w:b w:val="0"/>
      <w:spacing w:val="-30"/>
      <w:sz w:val="48"/>
    </w:rPr>
  </w:style>
  <w:style w:type="character" w:styleId="PageNumber">
    <w:name w:val="page number"/>
    <w:basedOn w:val="DefaultParagraphFont"/>
    <w:rsid w:val="008A1262"/>
  </w:style>
  <w:style w:type="table" w:styleId="TableClassic3">
    <w:name w:val="Table Classic 3"/>
    <w:basedOn w:val="TableNormal"/>
    <w:rsid w:val="003E0D3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olorful1">
    <w:name w:val="Table Colorful 1"/>
    <w:basedOn w:val="TableNormal"/>
    <w:rsid w:val="003E0D3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3E0D3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ntemporary">
    <w:name w:val="Table Contemporary"/>
    <w:basedOn w:val="TableNormal"/>
    <w:rsid w:val="003E0D3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Classic4">
    <w:name w:val="Table Classic 4"/>
    <w:basedOn w:val="TableNormal"/>
    <w:rsid w:val="004D0EE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NormalWeb">
    <w:name w:val="Normal (Web)"/>
    <w:basedOn w:val="Normal"/>
    <w:uiPriority w:val="99"/>
    <w:rsid w:val="00A53CD1"/>
    <w:pPr>
      <w:spacing w:before="100" w:beforeAutospacing="1" w:after="100" w:afterAutospacing="1"/>
    </w:pPr>
    <w:rPr>
      <w:rFonts w:eastAsia="MS Mincho" w:cs="Arial"/>
      <w:color w:val="000000"/>
      <w:sz w:val="18"/>
      <w:szCs w:val="18"/>
      <w:lang w:eastAsia="ja-JP"/>
    </w:rPr>
  </w:style>
  <w:style w:type="paragraph" w:styleId="BalloonText">
    <w:name w:val="Balloon Text"/>
    <w:basedOn w:val="Normal"/>
    <w:semiHidden/>
    <w:rsid w:val="00235E92"/>
    <w:rPr>
      <w:rFonts w:ascii="Tahoma" w:hAnsi="Tahoma" w:cs="Tahoma"/>
      <w:sz w:val="16"/>
      <w:szCs w:val="16"/>
    </w:rPr>
  </w:style>
  <w:style w:type="paragraph" w:styleId="BlockText">
    <w:name w:val="Block Text"/>
    <w:basedOn w:val="Normal"/>
    <w:rsid w:val="00595666"/>
    <w:pPr>
      <w:ind w:left="1170" w:right="-720"/>
      <w:jc w:val="both"/>
    </w:pPr>
    <w:rPr>
      <w:rFonts w:ascii="Times New Roman" w:hAnsi="Times New Roman"/>
      <w:szCs w:val="20"/>
    </w:rPr>
  </w:style>
  <w:style w:type="paragraph" w:customStyle="1" w:styleId="BodyTextKeep">
    <w:name w:val="Body Text Keep"/>
    <w:basedOn w:val="BodyText"/>
    <w:rsid w:val="0042205E"/>
    <w:pPr>
      <w:keepNext/>
      <w:spacing w:after="220" w:line="220" w:lineRule="atLeast"/>
      <w:ind w:left="1080"/>
    </w:pPr>
    <w:rPr>
      <w:rFonts w:ascii="Times New Roman" w:hAnsi="Times New Roman"/>
      <w:sz w:val="20"/>
      <w:szCs w:val="20"/>
    </w:rPr>
  </w:style>
  <w:style w:type="table" w:styleId="TableGrid1">
    <w:name w:val="Table Grid 1"/>
    <w:basedOn w:val="TableNormal"/>
    <w:rsid w:val="002744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Solitonheading1">
    <w:name w:val="Soliton heading1"/>
    <w:basedOn w:val="Normal"/>
    <w:next w:val="Heading1"/>
    <w:rsid w:val="00DD2104"/>
    <w:rPr>
      <w:b/>
      <w:caps/>
      <w:sz w:val="24"/>
      <w:u w:val="words"/>
    </w:rPr>
  </w:style>
  <w:style w:type="paragraph" w:customStyle="1" w:styleId="HeadingSub1Soltion">
    <w:name w:val="Heading Sub1 _ Soltion"/>
    <w:basedOn w:val="Heading1"/>
    <w:rsid w:val="00DD2104"/>
    <w:pPr>
      <w:numPr>
        <w:ilvl w:val="1"/>
        <w:numId w:val="2"/>
      </w:numPr>
      <w:tabs>
        <w:tab w:val="left" w:pos="1080"/>
      </w:tabs>
      <w:spacing w:before="0" w:after="0"/>
    </w:pPr>
    <w:rPr>
      <w:kern w:val="0"/>
      <w:szCs w:val="24"/>
    </w:rPr>
  </w:style>
  <w:style w:type="paragraph" w:customStyle="1" w:styleId="Appendix-Soliton">
    <w:name w:val="Appendix - Soliton"/>
    <w:basedOn w:val="Heading1"/>
    <w:rsid w:val="00CD49D5"/>
    <w:pPr>
      <w:numPr>
        <w:numId w:val="0"/>
      </w:numPr>
      <w:spacing w:before="0" w:after="0"/>
    </w:pPr>
    <w:rPr>
      <w:rFonts w:cs="Times New Roman"/>
      <w:b w:val="0"/>
      <w:caps/>
      <w:kern w:val="0"/>
      <w:szCs w:val="24"/>
      <w:u w:val="single"/>
    </w:rPr>
  </w:style>
  <w:style w:type="character" w:styleId="Strong">
    <w:name w:val="Strong"/>
    <w:uiPriority w:val="22"/>
    <w:qFormat/>
    <w:rsid w:val="003D155B"/>
    <w:rPr>
      <w:b/>
      <w:bCs/>
    </w:rPr>
  </w:style>
  <w:style w:type="character" w:customStyle="1" w:styleId="noindex">
    <w:name w:val="noindex"/>
    <w:basedOn w:val="DefaultParagraphFont"/>
    <w:rsid w:val="00E858DB"/>
  </w:style>
  <w:style w:type="paragraph" w:styleId="FootnoteText">
    <w:name w:val="footnote text"/>
    <w:basedOn w:val="Normal"/>
    <w:link w:val="FootnoteTextChar"/>
    <w:rsid w:val="00BE511F"/>
    <w:rPr>
      <w:sz w:val="20"/>
      <w:szCs w:val="20"/>
    </w:rPr>
  </w:style>
  <w:style w:type="character" w:customStyle="1" w:styleId="FootnoteTextChar">
    <w:name w:val="Footnote Text Char"/>
    <w:link w:val="FootnoteText"/>
    <w:rsid w:val="00BE511F"/>
    <w:rPr>
      <w:rFonts w:ascii="Arial" w:hAnsi="Arial"/>
    </w:rPr>
  </w:style>
  <w:style w:type="character" w:styleId="FootnoteReference">
    <w:name w:val="footnote reference"/>
    <w:rsid w:val="00BE511F"/>
    <w:rPr>
      <w:vertAlign w:val="superscript"/>
    </w:rPr>
  </w:style>
  <w:style w:type="paragraph" w:customStyle="1" w:styleId="Default">
    <w:name w:val="Default"/>
    <w:rsid w:val="001F3A83"/>
    <w:pPr>
      <w:autoSpaceDE w:val="0"/>
      <w:autoSpaceDN w:val="0"/>
      <w:adjustRightInd w:val="0"/>
    </w:pPr>
    <w:rPr>
      <w:rFonts w:cs="Arial Narrow"/>
      <w:color w:val="000000"/>
      <w:sz w:val="24"/>
      <w:lang w:val="en-US" w:eastAsia="en-US"/>
    </w:rPr>
  </w:style>
  <w:style w:type="paragraph" w:styleId="ListParagraph">
    <w:name w:val="List Paragraph"/>
    <w:basedOn w:val="Normal"/>
    <w:uiPriority w:val="34"/>
    <w:qFormat/>
    <w:rsid w:val="006457F2"/>
    <w:pPr>
      <w:ind w:left="720"/>
      <w:contextualSpacing/>
    </w:pPr>
  </w:style>
  <w:style w:type="character" w:customStyle="1" w:styleId="BodyTextChar">
    <w:name w:val="Body Text Char"/>
    <w:link w:val="BodyText"/>
    <w:rsid w:val="00C840EF"/>
    <w:rPr>
      <w:rFonts w:ascii="Arial" w:hAnsi="Arial" w:cs="Arial"/>
      <w:sz w:val="32"/>
      <w:szCs w:val="24"/>
      <w:lang w:val="en-US" w:eastAsia="en-US"/>
    </w:rPr>
  </w:style>
  <w:style w:type="character" w:customStyle="1" w:styleId="HeaderChar">
    <w:name w:val="Header Char"/>
    <w:link w:val="Header"/>
    <w:uiPriority w:val="99"/>
    <w:rsid w:val="00C840EF"/>
    <w:rPr>
      <w:rFonts w:ascii="Arial" w:hAnsi="Arial"/>
      <w:sz w:val="22"/>
      <w:szCs w:val="24"/>
      <w:lang w:val="en-US" w:eastAsia="en-US"/>
    </w:rPr>
  </w:style>
  <w:style w:type="character" w:customStyle="1" w:styleId="Heading4Char">
    <w:name w:val="Heading 4 Char"/>
    <w:link w:val="Heading4"/>
    <w:rsid w:val="00C840EF"/>
    <w:rPr>
      <w:bCs/>
      <w:szCs w:val="28"/>
    </w:rPr>
  </w:style>
  <w:style w:type="paragraph" w:customStyle="1" w:styleId="Pa8">
    <w:name w:val="Pa8"/>
    <w:basedOn w:val="Default"/>
    <w:next w:val="Default"/>
    <w:uiPriority w:val="99"/>
    <w:rsid w:val="002A2A15"/>
    <w:pPr>
      <w:spacing w:line="161" w:lineRule="atLeast"/>
    </w:pPr>
    <w:rPr>
      <w:rFonts w:ascii="Frutiger 55 Roman" w:hAnsi="Frutiger 55 Roman" w:cs="Times New Roman"/>
      <w:color w:val="auto"/>
      <w:lang w:val="en-IN" w:eastAsia="en-IN"/>
    </w:rPr>
  </w:style>
  <w:style w:type="paragraph" w:styleId="TOCHeading">
    <w:name w:val="TOC Heading"/>
    <w:basedOn w:val="Heading1"/>
    <w:next w:val="Normal"/>
    <w:uiPriority w:val="39"/>
    <w:unhideWhenUsed/>
    <w:qFormat/>
    <w:rsid w:val="005437D6"/>
    <w:pPr>
      <w:keepLines/>
      <w:numPr>
        <w:numId w:val="0"/>
      </w:numPr>
      <w:spacing w:before="480" w:after="0"/>
      <w:outlineLvl w:val="9"/>
    </w:pPr>
    <w:rPr>
      <w:rFonts w:ascii="Cambria" w:hAnsi="Cambria" w:cs="Times New Roman"/>
      <w:color w:val="365F91"/>
      <w:kern w:val="0"/>
      <w:sz w:val="28"/>
      <w:szCs w:val="28"/>
    </w:rPr>
  </w:style>
  <w:style w:type="paragraph" w:styleId="Caption">
    <w:name w:val="caption"/>
    <w:basedOn w:val="Normal"/>
    <w:next w:val="Normal"/>
    <w:unhideWhenUsed/>
    <w:qFormat/>
    <w:rsid w:val="00E04D25"/>
    <w:pPr>
      <w:spacing w:after="200"/>
    </w:pPr>
    <w:rPr>
      <w:b/>
      <w:bCs/>
      <w:color w:val="5B9BD5"/>
      <w:sz w:val="18"/>
      <w:szCs w:val="18"/>
    </w:rPr>
  </w:style>
  <w:style w:type="character" w:customStyle="1" w:styleId="FooterChar">
    <w:name w:val="Footer Char"/>
    <w:link w:val="Footer"/>
    <w:rsid w:val="0090214F"/>
    <w:rPr>
      <w:rFonts w:ascii="Arial" w:hAnsi="Arial"/>
      <w:sz w:val="22"/>
      <w:szCs w:val="24"/>
      <w:lang w:val="en-US" w:eastAsia="en-US"/>
    </w:rPr>
  </w:style>
  <w:style w:type="paragraph" w:customStyle="1" w:styleId="TableParagraph">
    <w:name w:val="Table Paragraph"/>
    <w:basedOn w:val="Normal"/>
    <w:uiPriority w:val="1"/>
    <w:qFormat/>
    <w:rsid w:val="00F302E7"/>
    <w:pPr>
      <w:widowControl w:val="0"/>
      <w:autoSpaceDE w:val="0"/>
      <w:autoSpaceDN w:val="0"/>
      <w:adjustRightInd w:val="0"/>
    </w:pPr>
    <w:rPr>
      <w:rFonts w:ascii="Times New Roman" w:hAnsi="Times New Roman"/>
      <w:sz w:val="24"/>
    </w:rPr>
  </w:style>
  <w:style w:type="table" w:customStyle="1" w:styleId="TableGrid10">
    <w:name w:val="Table Grid1"/>
    <w:basedOn w:val="TableNormal"/>
    <w:next w:val="TableGrid"/>
    <w:uiPriority w:val="59"/>
    <w:rsid w:val="00A124B3"/>
    <w:rPr>
      <w:rFonts w:eastAsia="Calibri" w:cs="Courier New"/>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rsid w:val="009B11FB"/>
    <w:pPr>
      <w:numPr>
        <w:numId w:val="4"/>
      </w:numPr>
      <w:contextualSpacing/>
    </w:pPr>
    <w:rPr>
      <w:sz w:val="20"/>
      <w:szCs w:val="20"/>
    </w:rPr>
  </w:style>
  <w:style w:type="character" w:customStyle="1" w:styleId="Heading1Char">
    <w:name w:val="Heading 1 Char"/>
    <w:basedOn w:val="DefaultParagraphFont"/>
    <w:link w:val="Heading1"/>
    <w:uiPriority w:val="1"/>
    <w:rsid w:val="00F74EB6"/>
    <w:rPr>
      <w:rFonts w:cs="Arial"/>
      <w:b/>
      <w:bCs/>
      <w:kern w:val="32"/>
      <w:sz w:val="24"/>
      <w:szCs w:val="32"/>
    </w:rPr>
  </w:style>
  <w:style w:type="paragraph" w:customStyle="1" w:styleId="Bulletlist1">
    <w:name w:val="Bullet list 1"/>
    <w:basedOn w:val="Normal"/>
    <w:rsid w:val="000167BE"/>
    <w:pPr>
      <w:numPr>
        <w:numId w:val="5"/>
      </w:numPr>
      <w:spacing w:before="60" w:after="60"/>
    </w:pPr>
    <w:rPr>
      <w:rFonts w:ascii="Calibri" w:eastAsia="Calibri" w:hAnsi="Calibri" w:cs="Calibri"/>
      <w:lang w:val="en-NZ" w:eastAsia="en-NZ"/>
    </w:rPr>
  </w:style>
  <w:style w:type="paragraph" w:customStyle="1" w:styleId="TrimbleList">
    <w:name w:val="Trimble List"/>
    <w:qFormat/>
    <w:rsid w:val="000167BE"/>
    <w:pPr>
      <w:numPr>
        <w:numId w:val="6"/>
      </w:numPr>
      <w:spacing w:before="80" w:after="80"/>
    </w:pPr>
    <w:rPr>
      <w:rFonts w:ascii="Calibri" w:hAnsi="Calibri"/>
      <w:sz w:val="22"/>
      <w:lang w:val="en-US" w:eastAsia="en-US"/>
    </w:rPr>
  </w:style>
  <w:style w:type="paragraph" w:customStyle="1" w:styleId="TrimbleBodyText">
    <w:name w:val="Trimble Body Text"/>
    <w:link w:val="TrimbleBodyTextChar"/>
    <w:qFormat/>
    <w:rsid w:val="000167BE"/>
    <w:pPr>
      <w:spacing w:before="120" w:after="120"/>
    </w:pPr>
    <w:rPr>
      <w:rFonts w:ascii="Calibri" w:hAnsi="Calibri"/>
      <w:sz w:val="22"/>
      <w:lang w:val="en-US" w:eastAsia="en-US"/>
    </w:rPr>
  </w:style>
  <w:style w:type="paragraph" w:customStyle="1" w:styleId="TrimbleCaption">
    <w:name w:val="Trimble Caption"/>
    <w:basedOn w:val="Normal"/>
    <w:qFormat/>
    <w:rsid w:val="000167BE"/>
    <w:pPr>
      <w:spacing w:before="120" w:after="240"/>
      <w:jc w:val="center"/>
    </w:pPr>
    <w:rPr>
      <w:rFonts w:ascii="Calibri" w:hAnsi="Calibri"/>
      <w:color w:val="1F497D" w:themeColor="text2"/>
      <w:szCs w:val="20"/>
    </w:rPr>
  </w:style>
  <w:style w:type="character" w:customStyle="1" w:styleId="TrimbleBodyTextChar">
    <w:name w:val="Trimble Body Text Char"/>
    <w:basedOn w:val="DefaultParagraphFont"/>
    <w:link w:val="TrimbleBodyText"/>
    <w:rsid w:val="000167BE"/>
    <w:rPr>
      <w:rFonts w:ascii="Calibri" w:hAnsi="Calibri"/>
      <w:sz w:val="22"/>
      <w:lang w:val="en-US" w:eastAsia="en-US"/>
    </w:rPr>
  </w:style>
  <w:style w:type="character" w:customStyle="1" w:styleId="BodyTextIndentChar">
    <w:name w:val="Body Text Indent Char"/>
    <w:basedOn w:val="DefaultParagraphFont"/>
    <w:link w:val="BodyTextIndent"/>
    <w:rsid w:val="005459D5"/>
    <w:rPr>
      <w:rFonts w:ascii="Arial" w:hAnsi="Arial"/>
      <w:sz w:val="22"/>
      <w:szCs w:val="24"/>
      <w:lang w:val="en-US" w:eastAsia="en-US"/>
    </w:rPr>
  </w:style>
  <w:style w:type="table" w:styleId="GridTable4-Accent1">
    <w:name w:val="Grid Table 4 Accent 1"/>
    <w:basedOn w:val="TableNormal"/>
    <w:uiPriority w:val="49"/>
    <w:rsid w:val="008910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2">
    <w:name w:val="Plain Table 2"/>
    <w:basedOn w:val="TableNormal"/>
    <w:uiPriority w:val="42"/>
    <w:rsid w:val="008910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0">
    <w:name w:val="A0"/>
    <w:uiPriority w:val="99"/>
    <w:rsid w:val="00BC59E6"/>
    <w:rPr>
      <w:rFonts w:cs="Open Sans"/>
      <w:color w:val="221E1F"/>
      <w:sz w:val="22"/>
      <w:szCs w:val="22"/>
    </w:rPr>
  </w:style>
  <w:style w:type="character" w:customStyle="1" w:styleId="Heading2Char">
    <w:name w:val="Heading 2 Char"/>
    <w:basedOn w:val="DefaultParagraphFont"/>
    <w:link w:val="Heading2"/>
    <w:rsid w:val="009B11FB"/>
    <w:rPr>
      <w:rFonts w:cs="Arial"/>
      <w:b/>
      <w:bCs/>
      <w:i/>
      <w:iCs/>
      <w:sz w:val="24"/>
      <w:szCs w:val="22"/>
    </w:rPr>
  </w:style>
  <w:style w:type="character" w:styleId="UnresolvedMention">
    <w:name w:val="Unresolved Mention"/>
    <w:basedOn w:val="DefaultParagraphFont"/>
    <w:uiPriority w:val="99"/>
    <w:semiHidden/>
    <w:unhideWhenUsed/>
    <w:rsid w:val="00065D93"/>
    <w:rPr>
      <w:color w:val="605E5C"/>
      <w:shd w:val="clear" w:color="auto" w:fill="E1DFDD"/>
    </w:rPr>
  </w:style>
  <w:style w:type="paragraph" w:styleId="Revision">
    <w:name w:val="Revision"/>
    <w:hidden/>
    <w:uiPriority w:val="99"/>
    <w:semiHidden/>
    <w:rsid w:val="00422A6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041">
      <w:bodyDiv w:val="1"/>
      <w:marLeft w:val="0"/>
      <w:marRight w:val="0"/>
      <w:marTop w:val="0"/>
      <w:marBottom w:val="0"/>
      <w:divBdr>
        <w:top w:val="none" w:sz="0" w:space="0" w:color="auto"/>
        <w:left w:val="none" w:sz="0" w:space="0" w:color="auto"/>
        <w:bottom w:val="none" w:sz="0" w:space="0" w:color="auto"/>
        <w:right w:val="none" w:sz="0" w:space="0" w:color="auto"/>
      </w:divBdr>
    </w:div>
    <w:div w:id="13386972">
      <w:bodyDiv w:val="1"/>
      <w:marLeft w:val="0"/>
      <w:marRight w:val="0"/>
      <w:marTop w:val="0"/>
      <w:marBottom w:val="0"/>
      <w:divBdr>
        <w:top w:val="none" w:sz="0" w:space="0" w:color="auto"/>
        <w:left w:val="none" w:sz="0" w:space="0" w:color="auto"/>
        <w:bottom w:val="none" w:sz="0" w:space="0" w:color="auto"/>
        <w:right w:val="none" w:sz="0" w:space="0" w:color="auto"/>
      </w:divBdr>
    </w:div>
    <w:div w:id="43218430">
      <w:bodyDiv w:val="1"/>
      <w:marLeft w:val="0"/>
      <w:marRight w:val="0"/>
      <w:marTop w:val="0"/>
      <w:marBottom w:val="0"/>
      <w:divBdr>
        <w:top w:val="none" w:sz="0" w:space="0" w:color="auto"/>
        <w:left w:val="none" w:sz="0" w:space="0" w:color="auto"/>
        <w:bottom w:val="none" w:sz="0" w:space="0" w:color="auto"/>
        <w:right w:val="none" w:sz="0" w:space="0" w:color="auto"/>
      </w:divBdr>
    </w:div>
    <w:div w:id="57482323">
      <w:bodyDiv w:val="1"/>
      <w:marLeft w:val="0"/>
      <w:marRight w:val="0"/>
      <w:marTop w:val="0"/>
      <w:marBottom w:val="0"/>
      <w:divBdr>
        <w:top w:val="none" w:sz="0" w:space="0" w:color="auto"/>
        <w:left w:val="none" w:sz="0" w:space="0" w:color="auto"/>
        <w:bottom w:val="none" w:sz="0" w:space="0" w:color="auto"/>
        <w:right w:val="none" w:sz="0" w:space="0" w:color="auto"/>
      </w:divBdr>
    </w:div>
    <w:div w:id="132216520">
      <w:bodyDiv w:val="1"/>
      <w:marLeft w:val="0"/>
      <w:marRight w:val="0"/>
      <w:marTop w:val="0"/>
      <w:marBottom w:val="0"/>
      <w:divBdr>
        <w:top w:val="none" w:sz="0" w:space="0" w:color="auto"/>
        <w:left w:val="none" w:sz="0" w:space="0" w:color="auto"/>
        <w:bottom w:val="none" w:sz="0" w:space="0" w:color="auto"/>
        <w:right w:val="none" w:sz="0" w:space="0" w:color="auto"/>
      </w:divBdr>
    </w:div>
    <w:div w:id="133371702">
      <w:bodyDiv w:val="1"/>
      <w:marLeft w:val="0"/>
      <w:marRight w:val="0"/>
      <w:marTop w:val="0"/>
      <w:marBottom w:val="0"/>
      <w:divBdr>
        <w:top w:val="none" w:sz="0" w:space="0" w:color="auto"/>
        <w:left w:val="none" w:sz="0" w:space="0" w:color="auto"/>
        <w:bottom w:val="none" w:sz="0" w:space="0" w:color="auto"/>
        <w:right w:val="none" w:sz="0" w:space="0" w:color="auto"/>
      </w:divBdr>
    </w:div>
    <w:div w:id="191310658">
      <w:bodyDiv w:val="1"/>
      <w:marLeft w:val="135"/>
      <w:marRight w:val="0"/>
      <w:marTop w:val="0"/>
      <w:marBottom w:val="0"/>
      <w:divBdr>
        <w:top w:val="none" w:sz="0" w:space="0" w:color="auto"/>
        <w:left w:val="none" w:sz="0" w:space="0" w:color="auto"/>
        <w:bottom w:val="none" w:sz="0" w:space="0" w:color="auto"/>
        <w:right w:val="none" w:sz="0" w:space="0" w:color="auto"/>
      </w:divBdr>
      <w:divsChild>
        <w:div w:id="1435904413">
          <w:marLeft w:val="0"/>
          <w:marRight w:val="0"/>
          <w:marTop w:val="0"/>
          <w:marBottom w:val="0"/>
          <w:divBdr>
            <w:top w:val="none" w:sz="0" w:space="0" w:color="auto"/>
            <w:left w:val="none" w:sz="0" w:space="0" w:color="auto"/>
            <w:bottom w:val="none" w:sz="0" w:space="0" w:color="auto"/>
            <w:right w:val="none" w:sz="0" w:space="0" w:color="auto"/>
          </w:divBdr>
        </w:div>
      </w:divsChild>
    </w:div>
    <w:div w:id="194929241">
      <w:bodyDiv w:val="1"/>
      <w:marLeft w:val="0"/>
      <w:marRight w:val="0"/>
      <w:marTop w:val="0"/>
      <w:marBottom w:val="0"/>
      <w:divBdr>
        <w:top w:val="none" w:sz="0" w:space="0" w:color="auto"/>
        <w:left w:val="none" w:sz="0" w:space="0" w:color="auto"/>
        <w:bottom w:val="none" w:sz="0" w:space="0" w:color="auto"/>
        <w:right w:val="none" w:sz="0" w:space="0" w:color="auto"/>
      </w:divBdr>
    </w:div>
    <w:div w:id="215698886">
      <w:bodyDiv w:val="1"/>
      <w:marLeft w:val="0"/>
      <w:marRight w:val="0"/>
      <w:marTop w:val="0"/>
      <w:marBottom w:val="0"/>
      <w:divBdr>
        <w:top w:val="none" w:sz="0" w:space="0" w:color="auto"/>
        <w:left w:val="none" w:sz="0" w:space="0" w:color="auto"/>
        <w:bottom w:val="none" w:sz="0" w:space="0" w:color="auto"/>
        <w:right w:val="none" w:sz="0" w:space="0" w:color="auto"/>
      </w:divBdr>
    </w:div>
    <w:div w:id="237909375">
      <w:bodyDiv w:val="1"/>
      <w:marLeft w:val="0"/>
      <w:marRight w:val="0"/>
      <w:marTop w:val="0"/>
      <w:marBottom w:val="0"/>
      <w:divBdr>
        <w:top w:val="none" w:sz="0" w:space="0" w:color="auto"/>
        <w:left w:val="none" w:sz="0" w:space="0" w:color="auto"/>
        <w:bottom w:val="none" w:sz="0" w:space="0" w:color="auto"/>
        <w:right w:val="none" w:sz="0" w:space="0" w:color="auto"/>
      </w:divBdr>
    </w:div>
    <w:div w:id="306208357">
      <w:bodyDiv w:val="1"/>
      <w:marLeft w:val="0"/>
      <w:marRight w:val="0"/>
      <w:marTop w:val="0"/>
      <w:marBottom w:val="0"/>
      <w:divBdr>
        <w:top w:val="none" w:sz="0" w:space="0" w:color="auto"/>
        <w:left w:val="none" w:sz="0" w:space="0" w:color="auto"/>
        <w:bottom w:val="none" w:sz="0" w:space="0" w:color="auto"/>
        <w:right w:val="none" w:sz="0" w:space="0" w:color="auto"/>
      </w:divBdr>
    </w:div>
    <w:div w:id="362369193">
      <w:bodyDiv w:val="1"/>
      <w:marLeft w:val="0"/>
      <w:marRight w:val="0"/>
      <w:marTop w:val="0"/>
      <w:marBottom w:val="0"/>
      <w:divBdr>
        <w:top w:val="none" w:sz="0" w:space="0" w:color="auto"/>
        <w:left w:val="none" w:sz="0" w:space="0" w:color="auto"/>
        <w:bottom w:val="none" w:sz="0" w:space="0" w:color="auto"/>
        <w:right w:val="none" w:sz="0" w:space="0" w:color="auto"/>
      </w:divBdr>
      <w:divsChild>
        <w:div w:id="123355414">
          <w:marLeft w:val="0"/>
          <w:marRight w:val="0"/>
          <w:marTop w:val="0"/>
          <w:marBottom w:val="0"/>
          <w:divBdr>
            <w:top w:val="none" w:sz="0" w:space="0" w:color="auto"/>
            <w:left w:val="none" w:sz="0" w:space="0" w:color="auto"/>
            <w:bottom w:val="none" w:sz="0" w:space="0" w:color="auto"/>
            <w:right w:val="none" w:sz="0" w:space="0" w:color="auto"/>
          </w:divBdr>
        </w:div>
      </w:divsChild>
    </w:div>
    <w:div w:id="387997892">
      <w:bodyDiv w:val="1"/>
      <w:marLeft w:val="0"/>
      <w:marRight w:val="0"/>
      <w:marTop w:val="0"/>
      <w:marBottom w:val="0"/>
      <w:divBdr>
        <w:top w:val="none" w:sz="0" w:space="0" w:color="auto"/>
        <w:left w:val="none" w:sz="0" w:space="0" w:color="auto"/>
        <w:bottom w:val="none" w:sz="0" w:space="0" w:color="auto"/>
        <w:right w:val="none" w:sz="0" w:space="0" w:color="auto"/>
      </w:divBdr>
    </w:div>
    <w:div w:id="400568338">
      <w:bodyDiv w:val="1"/>
      <w:marLeft w:val="0"/>
      <w:marRight w:val="0"/>
      <w:marTop w:val="0"/>
      <w:marBottom w:val="0"/>
      <w:divBdr>
        <w:top w:val="none" w:sz="0" w:space="0" w:color="auto"/>
        <w:left w:val="none" w:sz="0" w:space="0" w:color="auto"/>
        <w:bottom w:val="none" w:sz="0" w:space="0" w:color="auto"/>
        <w:right w:val="none" w:sz="0" w:space="0" w:color="auto"/>
      </w:divBdr>
    </w:div>
    <w:div w:id="409159738">
      <w:bodyDiv w:val="1"/>
      <w:marLeft w:val="0"/>
      <w:marRight w:val="0"/>
      <w:marTop w:val="0"/>
      <w:marBottom w:val="0"/>
      <w:divBdr>
        <w:top w:val="none" w:sz="0" w:space="0" w:color="auto"/>
        <w:left w:val="none" w:sz="0" w:space="0" w:color="auto"/>
        <w:bottom w:val="none" w:sz="0" w:space="0" w:color="auto"/>
        <w:right w:val="none" w:sz="0" w:space="0" w:color="auto"/>
      </w:divBdr>
    </w:div>
    <w:div w:id="419915090">
      <w:bodyDiv w:val="1"/>
      <w:marLeft w:val="0"/>
      <w:marRight w:val="0"/>
      <w:marTop w:val="0"/>
      <w:marBottom w:val="0"/>
      <w:divBdr>
        <w:top w:val="none" w:sz="0" w:space="0" w:color="auto"/>
        <w:left w:val="none" w:sz="0" w:space="0" w:color="auto"/>
        <w:bottom w:val="none" w:sz="0" w:space="0" w:color="auto"/>
        <w:right w:val="none" w:sz="0" w:space="0" w:color="auto"/>
      </w:divBdr>
    </w:div>
    <w:div w:id="426732082">
      <w:bodyDiv w:val="1"/>
      <w:marLeft w:val="0"/>
      <w:marRight w:val="0"/>
      <w:marTop w:val="0"/>
      <w:marBottom w:val="0"/>
      <w:divBdr>
        <w:top w:val="none" w:sz="0" w:space="0" w:color="auto"/>
        <w:left w:val="none" w:sz="0" w:space="0" w:color="auto"/>
        <w:bottom w:val="none" w:sz="0" w:space="0" w:color="auto"/>
        <w:right w:val="none" w:sz="0" w:space="0" w:color="auto"/>
      </w:divBdr>
    </w:div>
    <w:div w:id="443772368">
      <w:bodyDiv w:val="1"/>
      <w:marLeft w:val="0"/>
      <w:marRight w:val="0"/>
      <w:marTop w:val="0"/>
      <w:marBottom w:val="0"/>
      <w:divBdr>
        <w:top w:val="none" w:sz="0" w:space="0" w:color="auto"/>
        <w:left w:val="none" w:sz="0" w:space="0" w:color="auto"/>
        <w:bottom w:val="none" w:sz="0" w:space="0" w:color="auto"/>
        <w:right w:val="none" w:sz="0" w:space="0" w:color="auto"/>
      </w:divBdr>
    </w:div>
    <w:div w:id="448353676">
      <w:bodyDiv w:val="1"/>
      <w:marLeft w:val="0"/>
      <w:marRight w:val="0"/>
      <w:marTop w:val="0"/>
      <w:marBottom w:val="0"/>
      <w:divBdr>
        <w:top w:val="none" w:sz="0" w:space="0" w:color="auto"/>
        <w:left w:val="none" w:sz="0" w:space="0" w:color="auto"/>
        <w:bottom w:val="none" w:sz="0" w:space="0" w:color="auto"/>
        <w:right w:val="none" w:sz="0" w:space="0" w:color="auto"/>
      </w:divBdr>
    </w:div>
    <w:div w:id="510340276">
      <w:bodyDiv w:val="1"/>
      <w:marLeft w:val="0"/>
      <w:marRight w:val="0"/>
      <w:marTop w:val="0"/>
      <w:marBottom w:val="0"/>
      <w:divBdr>
        <w:top w:val="none" w:sz="0" w:space="0" w:color="auto"/>
        <w:left w:val="none" w:sz="0" w:space="0" w:color="auto"/>
        <w:bottom w:val="none" w:sz="0" w:space="0" w:color="auto"/>
        <w:right w:val="none" w:sz="0" w:space="0" w:color="auto"/>
      </w:divBdr>
    </w:div>
    <w:div w:id="535585372">
      <w:bodyDiv w:val="1"/>
      <w:marLeft w:val="0"/>
      <w:marRight w:val="0"/>
      <w:marTop w:val="0"/>
      <w:marBottom w:val="0"/>
      <w:divBdr>
        <w:top w:val="none" w:sz="0" w:space="0" w:color="auto"/>
        <w:left w:val="none" w:sz="0" w:space="0" w:color="auto"/>
        <w:bottom w:val="none" w:sz="0" w:space="0" w:color="auto"/>
        <w:right w:val="none" w:sz="0" w:space="0" w:color="auto"/>
      </w:divBdr>
    </w:div>
    <w:div w:id="544634722">
      <w:bodyDiv w:val="1"/>
      <w:marLeft w:val="0"/>
      <w:marRight w:val="0"/>
      <w:marTop w:val="0"/>
      <w:marBottom w:val="0"/>
      <w:divBdr>
        <w:top w:val="none" w:sz="0" w:space="0" w:color="auto"/>
        <w:left w:val="none" w:sz="0" w:space="0" w:color="auto"/>
        <w:bottom w:val="none" w:sz="0" w:space="0" w:color="auto"/>
        <w:right w:val="none" w:sz="0" w:space="0" w:color="auto"/>
      </w:divBdr>
    </w:div>
    <w:div w:id="550271127">
      <w:bodyDiv w:val="1"/>
      <w:marLeft w:val="0"/>
      <w:marRight w:val="0"/>
      <w:marTop w:val="0"/>
      <w:marBottom w:val="0"/>
      <w:divBdr>
        <w:top w:val="none" w:sz="0" w:space="0" w:color="auto"/>
        <w:left w:val="none" w:sz="0" w:space="0" w:color="auto"/>
        <w:bottom w:val="none" w:sz="0" w:space="0" w:color="auto"/>
        <w:right w:val="none" w:sz="0" w:space="0" w:color="auto"/>
      </w:divBdr>
    </w:div>
    <w:div w:id="560794782">
      <w:bodyDiv w:val="1"/>
      <w:marLeft w:val="0"/>
      <w:marRight w:val="0"/>
      <w:marTop w:val="0"/>
      <w:marBottom w:val="0"/>
      <w:divBdr>
        <w:top w:val="none" w:sz="0" w:space="0" w:color="auto"/>
        <w:left w:val="none" w:sz="0" w:space="0" w:color="auto"/>
        <w:bottom w:val="none" w:sz="0" w:space="0" w:color="auto"/>
        <w:right w:val="none" w:sz="0" w:space="0" w:color="auto"/>
      </w:divBdr>
    </w:div>
    <w:div w:id="580531169">
      <w:bodyDiv w:val="1"/>
      <w:marLeft w:val="0"/>
      <w:marRight w:val="0"/>
      <w:marTop w:val="0"/>
      <w:marBottom w:val="0"/>
      <w:divBdr>
        <w:top w:val="none" w:sz="0" w:space="0" w:color="auto"/>
        <w:left w:val="none" w:sz="0" w:space="0" w:color="auto"/>
        <w:bottom w:val="none" w:sz="0" w:space="0" w:color="auto"/>
        <w:right w:val="none" w:sz="0" w:space="0" w:color="auto"/>
      </w:divBdr>
    </w:div>
    <w:div w:id="585304883">
      <w:bodyDiv w:val="1"/>
      <w:marLeft w:val="0"/>
      <w:marRight w:val="0"/>
      <w:marTop w:val="0"/>
      <w:marBottom w:val="0"/>
      <w:divBdr>
        <w:top w:val="none" w:sz="0" w:space="0" w:color="auto"/>
        <w:left w:val="none" w:sz="0" w:space="0" w:color="auto"/>
        <w:bottom w:val="none" w:sz="0" w:space="0" w:color="auto"/>
        <w:right w:val="none" w:sz="0" w:space="0" w:color="auto"/>
      </w:divBdr>
      <w:divsChild>
        <w:div w:id="899248651">
          <w:marLeft w:val="547"/>
          <w:marRight w:val="0"/>
          <w:marTop w:val="86"/>
          <w:marBottom w:val="0"/>
          <w:divBdr>
            <w:top w:val="none" w:sz="0" w:space="0" w:color="auto"/>
            <w:left w:val="none" w:sz="0" w:space="0" w:color="auto"/>
            <w:bottom w:val="none" w:sz="0" w:space="0" w:color="auto"/>
            <w:right w:val="none" w:sz="0" w:space="0" w:color="auto"/>
          </w:divBdr>
        </w:div>
        <w:div w:id="884146992">
          <w:marLeft w:val="547"/>
          <w:marRight w:val="0"/>
          <w:marTop w:val="86"/>
          <w:marBottom w:val="0"/>
          <w:divBdr>
            <w:top w:val="none" w:sz="0" w:space="0" w:color="auto"/>
            <w:left w:val="none" w:sz="0" w:space="0" w:color="auto"/>
            <w:bottom w:val="none" w:sz="0" w:space="0" w:color="auto"/>
            <w:right w:val="none" w:sz="0" w:space="0" w:color="auto"/>
          </w:divBdr>
        </w:div>
        <w:div w:id="779841817">
          <w:marLeft w:val="1253"/>
          <w:marRight w:val="0"/>
          <w:marTop w:val="72"/>
          <w:marBottom w:val="0"/>
          <w:divBdr>
            <w:top w:val="none" w:sz="0" w:space="0" w:color="auto"/>
            <w:left w:val="none" w:sz="0" w:space="0" w:color="auto"/>
            <w:bottom w:val="none" w:sz="0" w:space="0" w:color="auto"/>
            <w:right w:val="none" w:sz="0" w:space="0" w:color="auto"/>
          </w:divBdr>
        </w:div>
        <w:div w:id="1725056332">
          <w:marLeft w:val="1253"/>
          <w:marRight w:val="0"/>
          <w:marTop w:val="72"/>
          <w:marBottom w:val="0"/>
          <w:divBdr>
            <w:top w:val="none" w:sz="0" w:space="0" w:color="auto"/>
            <w:left w:val="none" w:sz="0" w:space="0" w:color="auto"/>
            <w:bottom w:val="none" w:sz="0" w:space="0" w:color="auto"/>
            <w:right w:val="none" w:sz="0" w:space="0" w:color="auto"/>
          </w:divBdr>
        </w:div>
      </w:divsChild>
    </w:div>
    <w:div w:id="589853275">
      <w:bodyDiv w:val="1"/>
      <w:marLeft w:val="0"/>
      <w:marRight w:val="0"/>
      <w:marTop w:val="0"/>
      <w:marBottom w:val="0"/>
      <w:divBdr>
        <w:top w:val="none" w:sz="0" w:space="0" w:color="auto"/>
        <w:left w:val="none" w:sz="0" w:space="0" w:color="auto"/>
        <w:bottom w:val="none" w:sz="0" w:space="0" w:color="auto"/>
        <w:right w:val="none" w:sz="0" w:space="0" w:color="auto"/>
      </w:divBdr>
      <w:divsChild>
        <w:div w:id="923614059">
          <w:marLeft w:val="446"/>
          <w:marRight w:val="0"/>
          <w:marTop w:val="0"/>
          <w:marBottom w:val="0"/>
          <w:divBdr>
            <w:top w:val="none" w:sz="0" w:space="0" w:color="auto"/>
            <w:left w:val="none" w:sz="0" w:space="0" w:color="auto"/>
            <w:bottom w:val="none" w:sz="0" w:space="0" w:color="auto"/>
            <w:right w:val="none" w:sz="0" w:space="0" w:color="auto"/>
          </w:divBdr>
        </w:div>
        <w:div w:id="2127653475">
          <w:marLeft w:val="446"/>
          <w:marRight w:val="0"/>
          <w:marTop w:val="0"/>
          <w:marBottom w:val="0"/>
          <w:divBdr>
            <w:top w:val="none" w:sz="0" w:space="0" w:color="auto"/>
            <w:left w:val="none" w:sz="0" w:space="0" w:color="auto"/>
            <w:bottom w:val="none" w:sz="0" w:space="0" w:color="auto"/>
            <w:right w:val="none" w:sz="0" w:space="0" w:color="auto"/>
          </w:divBdr>
        </w:div>
        <w:div w:id="266889279">
          <w:marLeft w:val="446"/>
          <w:marRight w:val="0"/>
          <w:marTop w:val="0"/>
          <w:marBottom w:val="0"/>
          <w:divBdr>
            <w:top w:val="none" w:sz="0" w:space="0" w:color="auto"/>
            <w:left w:val="none" w:sz="0" w:space="0" w:color="auto"/>
            <w:bottom w:val="none" w:sz="0" w:space="0" w:color="auto"/>
            <w:right w:val="none" w:sz="0" w:space="0" w:color="auto"/>
          </w:divBdr>
        </w:div>
        <w:div w:id="709114251">
          <w:marLeft w:val="446"/>
          <w:marRight w:val="0"/>
          <w:marTop w:val="0"/>
          <w:marBottom w:val="0"/>
          <w:divBdr>
            <w:top w:val="none" w:sz="0" w:space="0" w:color="auto"/>
            <w:left w:val="none" w:sz="0" w:space="0" w:color="auto"/>
            <w:bottom w:val="none" w:sz="0" w:space="0" w:color="auto"/>
            <w:right w:val="none" w:sz="0" w:space="0" w:color="auto"/>
          </w:divBdr>
        </w:div>
        <w:div w:id="240481057">
          <w:marLeft w:val="446"/>
          <w:marRight w:val="0"/>
          <w:marTop w:val="0"/>
          <w:marBottom w:val="0"/>
          <w:divBdr>
            <w:top w:val="none" w:sz="0" w:space="0" w:color="auto"/>
            <w:left w:val="none" w:sz="0" w:space="0" w:color="auto"/>
            <w:bottom w:val="none" w:sz="0" w:space="0" w:color="auto"/>
            <w:right w:val="none" w:sz="0" w:space="0" w:color="auto"/>
          </w:divBdr>
        </w:div>
        <w:div w:id="1981495757">
          <w:marLeft w:val="446"/>
          <w:marRight w:val="0"/>
          <w:marTop w:val="0"/>
          <w:marBottom w:val="0"/>
          <w:divBdr>
            <w:top w:val="none" w:sz="0" w:space="0" w:color="auto"/>
            <w:left w:val="none" w:sz="0" w:space="0" w:color="auto"/>
            <w:bottom w:val="none" w:sz="0" w:space="0" w:color="auto"/>
            <w:right w:val="none" w:sz="0" w:space="0" w:color="auto"/>
          </w:divBdr>
        </w:div>
        <w:div w:id="987442553">
          <w:marLeft w:val="446"/>
          <w:marRight w:val="0"/>
          <w:marTop w:val="0"/>
          <w:marBottom w:val="0"/>
          <w:divBdr>
            <w:top w:val="none" w:sz="0" w:space="0" w:color="auto"/>
            <w:left w:val="none" w:sz="0" w:space="0" w:color="auto"/>
            <w:bottom w:val="none" w:sz="0" w:space="0" w:color="auto"/>
            <w:right w:val="none" w:sz="0" w:space="0" w:color="auto"/>
          </w:divBdr>
        </w:div>
      </w:divsChild>
    </w:div>
    <w:div w:id="605960898">
      <w:bodyDiv w:val="1"/>
      <w:marLeft w:val="0"/>
      <w:marRight w:val="0"/>
      <w:marTop w:val="0"/>
      <w:marBottom w:val="0"/>
      <w:divBdr>
        <w:top w:val="none" w:sz="0" w:space="0" w:color="auto"/>
        <w:left w:val="none" w:sz="0" w:space="0" w:color="auto"/>
        <w:bottom w:val="none" w:sz="0" w:space="0" w:color="auto"/>
        <w:right w:val="none" w:sz="0" w:space="0" w:color="auto"/>
      </w:divBdr>
      <w:divsChild>
        <w:div w:id="1982341485">
          <w:marLeft w:val="547"/>
          <w:marRight w:val="0"/>
          <w:marTop w:val="86"/>
          <w:marBottom w:val="0"/>
          <w:divBdr>
            <w:top w:val="none" w:sz="0" w:space="0" w:color="auto"/>
            <w:left w:val="none" w:sz="0" w:space="0" w:color="auto"/>
            <w:bottom w:val="none" w:sz="0" w:space="0" w:color="auto"/>
            <w:right w:val="none" w:sz="0" w:space="0" w:color="auto"/>
          </w:divBdr>
        </w:div>
        <w:div w:id="767165618">
          <w:marLeft w:val="547"/>
          <w:marRight w:val="0"/>
          <w:marTop w:val="86"/>
          <w:marBottom w:val="0"/>
          <w:divBdr>
            <w:top w:val="none" w:sz="0" w:space="0" w:color="auto"/>
            <w:left w:val="none" w:sz="0" w:space="0" w:color="auto"/>
            <w:bottom w:val="none" w:sz="0" w:space="0" w:color="auto"/>
            <w:right w:val="none" w:sz="0" w:space="0" w:color="auto"/>
          </w:divBdr>
        </w:div>
        <w:div w:id="2044551929">
          <w:marLeft w:val="1253"/>
          <w:marRight w:val="0"/>
          <w:marTop w:val="72"/>
          <w:marBottom w:val="0"/>
          <w:divBdr>
            <w:top w:val="none" w:sz="0" w:space="0" w:color="auto"/>
            <w:left w:val="none" w:sz="0" w:space="0" w:color="auto"/>
            <w:bottom w:val="none" w:sz="0" w:space="0" w:color="auto"/>
            <w:right w:val="none" w:sz="0" w:space="0" w:color="auto"/>
          </w:divBdr>
        </w:div>
        <w:div w:id="589311484">
          <w:marLeft w:val="1253"/>
          <w:marRight w:val="0"/>
          <w:marTop w:val="72"/>
          <w:marBottom w:val="0"/>
          <w:divBdr>
            <w:top w:val="none" w:sz="0" w:space="0" w:color="auto"/>
            <w:left w:val="none" w:sz="0" w:space="0" w:color="auto"/>
            <w:bottom w:val="none" w:sz="0" w:space="0" w:color="auto"/>
            <w:right w:val="none" w:sz="0" w:space="0" w:color="auto"/>
          </w:divBdr>
        </w:div>
      </w:divsChild>
    </w:div>
    <w:div w:id="625626052">
      <w:bodyDiv w:val="1"/>
      <w:marLeft w:val="0"/>
      <w:marRight w:val="0"/>
      <w:marTop w:val="0"/>
      <w:marBottom w:val="0"/>
      <w:divBdr>
        <w:top w:val="none" w:sz="0" w:space="0" w:color="auto"/>
        <w:left w:val="none" w:sz="0" w:space="0" w:color="auto"/>
        <w:bottom w:val="none" w:sz="0" w:space="0" w:color="auto"/>
        <w:right w:val="none" w:sz="0" w:space="0" w:color="auto"/>
      </w:divBdr>
    </w:div>
    <w:div w:id="631054559">
      <w:bodyDiv w:val="1"/>
      <w:marLeft w:val="0"/>
      <w:marRight w:val="0"/>
      <w:marTop w:val="0"/>
      <w:marBottom w:val="0"/>
      <w:divBdr>
        <w:top w:val="none" w:sz="0" w:space="0" w:color="auto"/>
        <w:left w:val="none" w:sz="0" w:space="0" w:color="auto"/>
        <w:bottom w:val="none" w:sz="0" w:space="0" w:color="auto"/>
        <w:right w:val="none" w:sz="0" w:space="0" w:color="auto"/>
      </w:divBdr>
    </w:div>
    <w:div w:id="641352559">
      <w:bodyDiv w:val="1"/>
      <w:marLeft w:val="135"/>
      <w:marRight w:val="0"/>
      <w:marTop w:val="0"/>
      <w:marBottom w:val="0"/>
      <w:divBdr>
        <w:top w:val="none" w:sz="0" w:space="0" w:color="auto"/>
        <w:left w:val="none" w:sz="0" w:space="0" w:color="auto"/>
        <w:bottom w:val="none" w:sz="0" w:space="0" w:color="auto"/>
        <w:right w:val="none" w:sz="0" w:space="0" w:color="auto"/>
      </w:divBdr>
      <w:divsChild>
        <w:div w:id="741563486">
          <w:marLeft w:val="0"/>
          <w:marRight w:val="0"/>
          <w:marTop w:val="0"/>
          <w:marBottom w:val="0"/>
          <w:divBdr>
            <w:top w:val="none" w:sz="0" w:space="0" w:color="auto"/>
            <w:left w:val="none" w:sz="0" w:space="0" w:color="auto"/>
            <w:bottom w:val="none" w:sz="0" w:space="0" w:color="auto"/>
            <w:right w:val="none" w:sz="0" w:space="0" w:color="auto"/>
          </w:divBdr>
        </w:div>
      </w:divsChild>
    </w:div>
    <w:div w:id="663359317">
      <w:bodyDiv w:val="1"/>
      <w:marLeft w:val="0"/>
      <w:marRight w:val="0"/>
      <w:marTop w:val="0"/>
      <w:marBottom w:val="0"/>
      <w:divBdr>
        <w:top w:val="none" w:sz="0" w:space="0" w:color="auto"/>
        <w:left w:val="none" w:sz="0" w:space="0" w:color="auto"/>
        <w:bottom w:val="none" w:sz="0" w:space="0" w:color="auto"/>
        <w:right w:val="none" w:sz="0" w:space="0" w:color="auto"/>
      </w:divBdr>
    </w:div>
    <w:div w:id="667637974">
      <w:bodyDiv w:val="1"/>
      <w:marLeft w:val="0"/>
      <w:marRight w:val="0"/>
      <w:marTop w:val="0"/>
      <w:marBottom w:val="0"/>
      <w:divBdr>
        <w:top w:val="none" w:sz="0" w:space="0" w:color="auto"/>
        <w:left w:val="none" w:sz="0" w:space="0" w:color="auto"/>
        <w:bottom w:val="none" w:sz="0" w:space="0" w:color="auto"/>
        <w:right w:val="none" w:sz="0" w:space="0" w:color="auto"/>
      </w:divBdr>
    </w:div>
    <w:div w:id="671220950">
      <w:bodyDiv w:val="1"/>
      <w:marLeft w:val="0"/>
      <w:marRight w:val="0"/>
      <w:marTop w:val="0"/>
      <w:marBottom w:val="0"/>
      <w:divBdr>
        <w:top w:val="none" w:sz="0" w:space="0" w:color="auto"/>
        <w:left w:val="none" w:sz="0" w:space="0" w:color="auto"/>
        <w:bottom w:val="none" w:sz="0" w:space="0" w:color="auto"/>
        <w:right w:val="none" w:sz="0" w:space="0" w:color="auto"/>
      </w:divBdr>
    </w:div>
    <w:div w:id="695691002">
      <w:bodyDiv w:val="1"/>
      <w:marLeft w:val="0"/>
      <w:marRight w:val="0"/>
      <w:marTop w:val="0"/>
      <w:marBottom w:val="0"/>
      <w:divBdr>
        <w:top w:val="none" w:sz="0" w:space="0" w:color="auto"/>
        <w:left w:val="none" w:sz="0" w:space="0" w:color="auto"/>
        <w:bottom w:val="none" w:sz="0" w:space="0" w:color="auto"/>
        <w:right w:val="none" w:sz="0" w:space="0" w:color="auto"/>
      </w:divBdr>
    </w:div>
    <w:div w:id="721290478">
      <w:bodyDiv w:val="1"/>
      <w:marLeft w:val="0"/>
      <w:marRight w:val="0"/>
      <w:marTop w:val="0"/>
      <w:marBottom w:val="0"/>
      <w:divBdr>
        <w:top w:val="none" w:sz="0" w:space="0" w:color="auto"/>
        <w:left w:val="none" w:sz="0" w:space="0" w:color="auto"/>
        <w:bottom w:val="none" w:sz="0" w:space="0" w:color="auto"/>
        <w:right w:val="none" w:sz="0" w:space="0" w:color="auto"/>
      </w:divBdr>
    </w:div>
    <w:div w:id="732195490">
      <w:bodyDiv w:val="1"/>
      <w:marLeft w:val="0"/>
      <w:marRight w:val="0"/>
      <w:marTop w:val="0"/>
      <w:marBottom w:val="0"/>
      <w:divBdr>
        <w:top w:val="none" w:sz="0" w:space="0" w:color="auto"/>
        <w:left w:val="none" w:sz="0" w:space="0" w:color="auto"/>
        <w:bottom w:val="none" w:sz="0" w:space="0" w:color="auto"/>
        <w:right w:val="none" w:sz="0" w:space="0" w:color="auto"/>
      </w:divBdr>
    </w:div>
    <w:div w:id="791752296">
      <w:bodyDiv w:val="1"/>
      <w:marLeft w:val="135"/>
      <w:marRight w:val="0"/>
      <w:marTop w:val="0"/>
      <w:marBottom w:val="0"/>
      <w:divBdr>
        <w:top w:val="none" w:sz="0" w:space="0" w:color="auto"/>
        <w:left w:val="none" w:sz="0" w:space="0" w:color="auto"/>
        <w:bottom w:val="none" w:sz="0" w:space="0" w:color="auto"/>
        <w:right w:val="none" w:sz="0" w:space="0" w:color="auto"/>
      </w:divBdr>
      <w:divsChild>
        <w:div w:id="209533927">
          <w:marLeft w:val="0"/>
          <w:marRight w:val="0"/>
          <w:marTop w:val="0"/>
          <w:marBottom w:val="0"/>
          <w:divBdr>
            <w:top w:val="none" w:sz="0" w:space="0" w:color="auto"/>
            <w:left w:val="none" w:sz="0" w:space="0" w:color="auto"/>
            <w:bottom w:val="none" w:sz="0" w:space="0" w:color="auto"/>
            <w:right w:val="none" w:sz="0" w:space="0" w:color="auto"/>
          </w:divBdr>
        </w:div>
      </w:divsChild>
    </w:div>
    <w:div w:id="793136243">
      <w:bodyDiv w:val="1"/>
      <w:marLeft w:val="0"/>
      <w:marRight w:val="0"/>
      <w:marTop w:val="0"/>
      <w:marBottom w:val="0"/>
      <w:divBdr>
        <w:top w:val="none" w:sz="0" w:space="0" w:color="auto"/>
        <w:left w:val="none" w:sz="0" w:space="0" w:color="auto"/>
        <w:bottom w:val="none" w:sz="0" w:space="0" w:color="auto"/>
        <w:right w:val="none" w:sz="0" w:space="0" w:color="auto"/>
      </w:divBdr>
    </w:div>
    <w:div w:id="795369678">
      <w:bodyDiv w:val="1"/>
      <w:marLeft w:val="0"/>
      <w:marRight w:val="0"/>
      <w:marTop w:val="0"/>
      <w:marBottom w:val="0"/>
      <w:divBdr>
        <w:top w:val="none" w:sz="0" w:space="0" w:color="auto"/>
        <w:left w:val="none" w:sz="0" w:space="0" w:color="auto"/>
        <w:bottom w:val="none" w:sz="0" w:space="0" w:color="auto"/>
        <w:right w:val="none" w:sz="0" w:space="0" w:color="auto"/>
      </w:divBdr>
    </w:div>
    <w:div w:id="809979840">
      <w:bodyDiv w:val="1"/>
      <w:marLeft w:val="0"/>
      <w:marRight w:val="0"/>
      <w:marTop w:val="0"/>
      <w:marBottom w:val="0"/>
      <w:divBdr>
        <w:top w:val="none" w:sz="0" w:space="0" w:color="auto"/>
        <w:left w:val="none" w:sz="0" w:space="0" w:color="auto"/>
        <w:bottom w:val="none" w:sz="0" w:space="0" w:color="auto"/>
        <w:right w:val="none" w:sz="0" w:space="0" w:color="auto"/>
      </w:divBdr>
      <w:divsChild>
        <w:div w:id="36055507">
          <w:marLeft w:val="274"/>
          <w:marRight w:val="0"/>
          <w:marTop w:val="0"/>
          <w:marBottom w:val="0"/>
          <w:divBdr>
            <w:top w:val="none" w:sz="0" w:space="0" w:color="auto"/>
            <w:left w:val="none" w:sz="0" w:space="0" w:color="auto"/>
            <w:bottom w:val="none" w:sz="0" w:space="0" w:color="auto"/>
            <w:right w:val="none" w:sz="0" w:space="0" w:color="auto"/>
          </w:divBdr>
        </w:div>
        <w:div w:id="1073044294">
          <w:marLeft w:val="274"/>
          <w:marRight w:val="0"/>
          <w:marTop w:val="0"/>
          <w:marBottom w:val="0"/>
          <w:divBdr>
            <w:top w:val="none" w:sz="0" w:space="0" w:color="auto"/>
            <w:left w:val="none" w:sz="0" w:space="0" w:color="auto"/>
            <w:bottom w:val="none" w:sz="0" w:space="0" w:color="auto"/>
            <w:right w:val="none" w:sz="0" w:space="0" w:color="auto"/>
          </w:divBdr>
        </w:div>
        <w:div w:id="56320014">
          <w:marLeft w:val="274"/>
          <w:marRight w:val="0"/>
          <w:marTop w:val="0"/>
          <w:marBottom w:val="0"/>
          <w:divBdr>
            <w:top w:val="none" w:sz="0" w:space="0" w:color="auto"/>
            <w:left w:val="none" w:sz="0" w:space="0" w:color="auto"/>
            <w:bottom w:val="none" w:sz="0" w:space="0" w:color="auto"/>
            <w:right w:val="none" w:sz="0" w:space="0" w:color="auto"/>
          </w:divBdr>
        </w:div>
      </w:divsChild>
    </w:div>
    <w:div w:id="825053823">
      <w:bodyDiv w:val="1"/>
      <w:marLeft w:val="0"/>
      <w:marRight w:val="0"/>
      <w:marTop w:val="0"/>
      <w:marBottom w:val="0"/>
      <w:divBdr>
        <w:top w:val="none" w:sz="0" w:space="0" w:color="auto"/>
        <w:left w:val="none" w:sz="0" w:space="0" w:color="auto"/>
        <w:bottom w:val="none" w:sz="0" w:space="0" w:color="auto"/>
        <w:right w:val="none" w:sz="0" w:space="0" w:color="auto"/>
      </w:divBdr>
    </w:div>
    <w:div w:id="868375338">
      <w:bodyDiv w:val="1"/>
      <w:marLeft w:val="0"/>
      <w:marRight w:val="0"/>
      <w:marTop w:val="0"/>
      <w:marBottom w:val="0"/>
      <w:divBdr>
        <w:top w:val="none" w:sz="0" w:space="0" w:color="auto"/>
        <w:left w:val="none" w:sz="0" w:space="0" w:color="auto"/>
        <w:bottom w:val="none" w:sz="0" w:space="0" w:color="auto"/>
        <w:right w:val="none" w:sz="0" w:space="0" w:color="auto"/>
      </w:divBdr>
    </w:div>
    <w:div w:id="886069855">
      <w:bodyDiv w:val="1"/>
      <w:marLeft w:val="0"/>
      <w:marRight w:val="0"/>
      <w:marTop w:val="0"/>
      <w:marBottom w:val="0"/>
      <w:divBdr>
        <w:top w:val="none" w:sz="0" w:space="0" w:color="auto"/>
        <w:left w:val="none" w:sz="0" w:space="0" w:color="auto"/>
        <w:bottom w:val="none" w:sz="0" w:space="0" w:color="auto"/>
        <w:right w:val="none" w:sz="0" w:space="0" w:color="auto"/>
      </w:divBdr>
    </w:div>
    <w:div w:id="897400030">
      <w:bodyDiv w:val="1"/>
      <w:marLeft w:val="0"/>
      <w:marRight w:val="0"/>
      <w:marTop w:val="0"/>
      <w:marBottom w:val="0"/>
      <w:divBdr>
        <w:top w:val="none" w:sz="0" w:space="0" w:color="auto"/>
        <w:left w:val="none" w:sz="0" w:space="0" w:color="auto"/>
        <w:bottom w:val="none" w:sz="0" w:space="0" w:color="auto"/>
        <w:right w:val="none" w:sz="0" w:space="0" w:color="auto"/>
      </w:divBdr>
    </w:div>
    <w:div w:id="927034640">
      <w:bodyDiv w:val="1"/>
      <w:marLeft w:val="0"/>
      <w:marRight w:val="0"/>
      <w:marTop w:val="0"/>
      <w:marBottom w:val="0"/>
      <w:divBdr>
        <w:top w:val="none" w:sz="0" w:space="0" w:color="auto"/>
        <w:left w:val="none" w:sz="0" w:space="0" w:color="auto"/>
        <w:bottom w:val="none" w:sz="0" w:space="0" w:color="auto"/>
        <w:right w:val="none" w:sz="0" w:space="0" w:color="auto"/>
      </w:divBdr>
    </w:div>
    <w:div w:id="972250221">
      <w:bodyDiv w:val="1"/>
      <w:marLeft w:val="0"/>
      <w:marRight w:val="0"/>
      <w:marTop w:val="0"/>
      <w:marBottom w:val="0"/>
      <w:divBdr>
        <w:top w:val="none" w:sz="0" w:space="0" w:color="auto"/>
        <w:left w:val="none" w:sz="0" w:space="0" w:color="auto"/>
        <w:bottom w:val="none" w:sz="0" w:space="0" w:color="auto"/>
        <w:right w:val="none" w:sz="0" w:space="0" w:color="auto"/>
      </w:divBdr>
    </w:div>
    <w:div w:id="995184833">
      <w:bodyDiv w:val="1"/>
      <w:marLeft w:val="0"/>
      <w:marRight w:val="0"/>
      <w:marTop w:val="0"/>
      <w:marBottom w:val="0"/>
      <w:divBdr>
        <w:top w:val="none" w:sz="0" w:space="0" w:color="auto"/>
        <w:left w:val="none" w:sz="0" w:space="0" w:color="auto"/>
        <w:bottom w:val="none" w:sz="0" w:space="0" w:color="auto"/>
        <w:right w:val="none" w:sz="0" w:space="0" w:color="auto"/>
      </w:divBdr>
    </w:div>
    <w:div w:id="1008290747">
      <w:bodyDiv w:val="1"/>
      <w:marLeft w:val="0"/>
      <w:marRight w:val="0"/>
      <w:marTop w:val="0"/>
      <w:marBottom w:val="0"/>
      <w:divBdr>
        <w:top w:val="none" w:sz="0" w:space="0" w:color="auto"/>
        <w:left w:val="none" w:sz="0" w:space="0" w:color="auto"/>
        <w:bottom w:val="none" w:sz="0" w:space="0" w:color="auto"/>
        <w:right w:val="none" w:sz="0" w:space="0" w:color="auto"/>
      </w:divBdr>
      <w:divsChild>
        <w:div w:id="43068497">
          <w:marLeft w:val="0"/>
          <w:marRight w:val="0"/>
          <w:marTop w:val="0"/>
          <w:marBottom w:val="0"/>
          <w:divBdr>
            <w:top w:val="none" w:sz="0" w:space="0" w:color="auto"/>
            <w:left w:val="none" w:sz="0" w:space="0" w:color="auto"/>
            <w:bottom w:val="none" w:sz="0" w:space="0" w:color="auto"/>
            <w:right w:val="none" w:sz="0" w:space="0" w:color="auto"/>
          </w:divBdr>
          <w:divsChild>
            <w:div w:id="111722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22165">
      <w:bodyDiv w:val="1"/>
      <w:marLeft w:val="0"/>
      <w:marRight w:val="0"/>
      <w:marTop w:val="0"/>
      <w:marBottom w:val="0"/>
      <w:divBdr>
        <w:top w:val="none" w:sz="0" w:space="0" w:color="auto"/>
        <w:left w:val="none" w:sz="0" w:space="0" w:color="auto"/>
        <w:bottom w:val="none" w:sz="0" w:space="0" w:color="auto"/>
        <w:right w:val="none" w:sz="0" w:space="0" w:color="auto"/>
      </w:divBdr>
    </w:div>
    <w:div w:id="1020396835">
      <w:bodyDiv w:val="1"/>
      <w:marLeft w:val="0"/>
      <w:marRight w:val="0"/>
      <w:marTop w:val="0"/>
      <w:marBottom w:val="0"/>
      <w:divBdr>
        <w:top w:val="none" w:sz="0" w:space="0" w:color="auto"/>
        <w:left w:val="none" w:sz="0" w:space="0" w:color="auto"/>
        <w:bottom w:val="none" w:sz="0" w:space="0" w:color="auto"/>
        <w:right w:val="none" w:sz="0" w:space="0" w:color="auto"/>
      </w:divBdr>
    </w:div>
    <w:div w:id="1034888237">
      <w:bodyDiv w:val="1"/>
      <w:marLeft w:val="0"/>
      <w:marRight w:val="0"/>
      <w:marTop w:val="0"/>
      <w:marBottom w:val="0"/>
      <w:divBdr>
        <w:top w:val="none" w:sz="0" w:space="0" w:color="auto"/>
        <w:left w:val="none" w:sz="0" w:space="0" w:color="auto"/>
        <w:bottom w:val="none" w:sz="0" w:space="0" w:color="auto"/>
        <w:right w:val="none" w:sz="0" w:space="0" w:color="auto"/>
      </w:divBdr>
      <w:divsChild>
        <w:div w:id="473106624">
          <w:marLeft w:val="274"/>
          <w:marRight w:val="0"/>
          <w:marTop w:val="200"/>
          <w:marBottom w:val="240"/>
          <w:divBdr>
            <w:top w:val="none" w:sz="0" w:space="0" w:color="auto"/>
            <w:left w:val="none" w:sz="0" w:space="0" w:color="auto"/>
            <w:bottom w:val="none" w:sz="0" w:space="0" w:color="auto"/>
            <w:right w:val="none" w:sz="0" w:space="0" w:color="auto"/>
          </w:divBdr>
        </w:div>
      </w:divsChild>
    </w:div>
    <w:div w:id="1130904256">
      <w:bodyDiv w:val="1"/>
      <w:marLeft w:val="0"/>
      <w:marRight w:val="0"/>
      <w:marTop w:val="0"/>
      <w:marBottom w:val="0"/>
      <w:divBdr>
        <w:top w:val="none" w:sz="0" w:space="0" w:color="auto"/>
        <w:left w:val="none" w:sz="0" w:space="0" w:color="auto"/>
        <w:bottom w:val="none" w:sz="0" w:space="0" w:color="auto"/>
        <w:right w:val="none" w:sz="0" w:space="0" w:color="auto"/>
      </w:divBdr>
    </w:div>
    <w:div w:id="1131939921">
      <w:bodyDiv w:val="1"/>
      <w:marLeft w:val="0"/>
      <w:marRight w:val="0"/>
      <w:marTop w:val="0"/>
      <w:marBottom w:val="0"/>
      <w:divBdr>
        <w:top w:val="none" w:sz="0" w:space="0" w:color="auto"/>
        <w:left w:val="none" w:sz="0" w:space="0" w:color="auto"/>
        <w:bottom w:val="none" w:sz="0" w:space="0" w:color="auto"/>
        <w:right w:val="none" w:sz="0" w:space="0" w:color="auto"/>
      </w:divBdr>
    </w:div>
    <w:div w:id="1142162973">
      <w:bodyDiv w:val="1"/>
      <w:marLeft w:val="135"/>
      <w:marRight w:val="0"/>
      <w:marTop w:val="0"/>
      <w:marBottom w:val="0"/>
      <w:divBdr>
        <w:top w:val="none" w:sz="0" w:space="0" w:color="auto"/>
        <w:left w:val="none" w:sz="0" w:space="0" w:color="auto"/>
        <w:bottom w:val="none" w:sz="0" w:space="0" w:color="auto"/>
        <w:right w:val="none" w:sz="0" w:space="0" w:color="auto"/>
      </w:divBdr>
      <w:divsChild>
        <w:div w:id="1469586626">
          <w:marLeft w:val="0"/>
          <w:marRight w:val="0"/>
          <w:marTop w:val="0"/>
          <w:marBottom w:val="0"/>
          <w:divBdr>
            <w:top w:val="none" w:sz="0" w:space="0" w:color="auto"/>
            <w:left w:val="none" w:sz="0" w:space="0" w:color="auto"/>
            <w:bottom w:val="none" w:sz="0" w:space="0" w:color="auto"/>
            <w:right w:val="none" w:sz="0" w:space="0" w:color="auto"/>
          </w:divBdr>
        </w:div>
      </w:divsChild>
    </w:div>
    <w:div w:id="1227837463">
      <w:bodyDiv w:val="1"/>
      <w:marLeft w:val="0"/>
      <w:marRight w:val="0"/>
      <w:marTop w:val="0"/>
      <w:marBottom w:val="0"/>
      <w:divBdr>
        <w:top w:val="none" w:sz="0" w:space="0" w:color="auto"/>
        <w:left w:val="none" w:sz="0" w:space="0" w:color="auto"/>
        <w:bottom w:val="none" w:sz="0" w:space="0" w:color="auto"/>
        <w:right w:val="none" w:sz="0" w:space="0" w:color="auto"/>
      </w:divBdr>
      <w:divsChild>
        <w:div w:id="1428111420">
          <w:marLeft w:val="446"/>
          <w:marRight w:val="0"/>
          <w:marTop w:val="0"/>
          <w:marBottom w:val="0"/>
          <w:divBdr>
            <w:top w:val="none" w:sz="0" w:space="0" w:color="auto"/>
            <w:left w:val="none" w:sz="0" w:space="0" w:color="auto"/>
            <w:bottom w:val="none" w:sz="0" w:space="0" w:color="auto"/>
            <w:right w:val="none" w:sz="0" w:space="0" w:color="auto"/>
          </w:divBdr>
        </w:div>
      </w:divsChild>
    </w:div>
    <w:div w:id="1311515369">
      <w:bodyDiv w:val="1"/>
      <w:marLeft w:val="0"/>
      <w:marRight w:val="0"/>
      <w:marTop w:val="0"/>
      <w:marBottom w:val="0"/>
      <w:divBdr>
        <w:top w:val="none" w:sz="0" w:space="0" w:color="auto"/>
        <w:left w:val="none" w:sz="0" w:space="0" w:color="auto"/>
        <w:bottom w:val="none" w:sz="0" w:space="0" w:color="auto"/>
        <w:right w:val="none" w:sz="0" w:space="0" w:color="auto"/>
      </w:divBdr>
    </w:div>
    <w:div w:id="1318345390">
      <w:bodyDiv w:val="1"/>
      <w:marLeft w:val="0"/>
      <w:marRight w:val="0"/>
      <w:marTop w:val="0"/>
      <w:marBottom w:val="0"/>
      <w:divBdr>
        <w:top w:val="none" w:sz="0" w:space="0" w:color="auto"/>
        <w:left w:val="none" w:sz="0" w:space="0" w:color="auto"/>
        <w:bottom w:val="none" w:sz="0" w:space="0" w:color="auto"/>
        <w:right w:val="none" w:sz="0" w:space="0" w:color="auto"/>
      </w:divBdr>
    </w:div>
    <w:div w:id="1433672959">
      <w:bodyDiv w:val="1"/>
      <w:marLeft w:val="0"/>
      <w:marRight w:val="0"/>
      <w:marTop w:val="0"/>
      <w:marBottom w:val="0"/>
      <w:divBdr>
        <w:top w:val="none" w:sz="0" w:space="0" w:color="auto"/>
        <w:left w:val="none" w:sz="0" w:space="0" w:color="auto"/>
        <w:bottom w:val="none" w:sz="0" w:space="0" w:color="auto"/>
        <w:right w:val="none" w:sz="0" w:space="0" w:color="auto"/>
      </w:divBdr>
    </w:div>
    <w:div w:id="1437287169">
      <w:bodyDiv w:val="1"/>
      <w:marLeft w:val="0"/>
      <w:marRight w:val="0"/>
      <w:marTop w:val="0"/>
      <w:marBottom w:val="0"/>
      <w:divBdr>
        <w:top w:val="none" w:sz="0" w:space="0" w:color="auto"/>
        <w:left w:val="none" w:sz="0" w:space="0" w:color="auto"/>
        <w:bottom w:val="none" w:sz="0" w:space="0" w:color="auto"/>
        <w:right w:val="none" w:sz="0" w:space="0" w:color="auto"/>
      </w:divBdr>
      <w:divsChild>
        <w:div w:id="711270567">
          <w:marLeft w:val="547"/>
          <w:marRight w:val="0"/>
          <w:marTop w:val="86"/>
          <w:marBottom w:val="0"/>
          <w:divBdr>
            <w:top w:val="none" w:sz="0" w:space="0" w:color="auto"/>
            <w:left w:val="none" w:sz="0" w:space="0" w:color="auto"/>
            <w:bottom w:val="none" w:sz="0" w:space="0" w:color="auto"/>
            <w:right w:val="none" w:sz="0" w:space="0" w:color="auto"/>
          </w:divBdr>
        </w:div>
        <w:div w:id="709064556">
          <w:marLeft w:val="547"/>
          <w:marRight w:val="0"/>
          <w:marTop w:val="86"/>
          <w:marBottom w:val="0"/>
          <w:divBdr>
            <w:top w:val="none" w:sz="0" w:space="0" w:color="auto"/>
            <w:left w:val="none" w:sz="0" w:space="0" w:color="auto"/>
            <w:bottom w:val="none" w:sz="0" w:space="0" w:color="auto"/>
            <w:right w:val="none" w:sz="0" w:space="0" w:color="auto"/>
          </w:divBdr>
        </w:div>
        <w:div w:id="860245292">
          <w:marLeft w:val="1253"/>
          <w:marRight w:val="0"/>
          <w:marTop w:val="72"/>
          <w:marBottom w:val="0"/>
          <w:divBdr>
            <w:top w:val="none" w:sz="0" w:space="0" w:color="auto"/>
            <w:left w:val="none" w:sz="0" w:space="0" w:color="auto"/>
            <w:bottom w:val="none" w:sz="0" w:space="0" w:color="auto"/>
            <w:right w:val="none" w:sz="0" w:space="0" w:color="auto"/>
          </w:divBdr>
        </w:div>
        <w:div w:id="446580183">
          <w:marLeft w:val="1253"/>
          <w:marRight w:val="0"/>
          <w:marTop w:val="72"/>
          <w:marBottom w:val="0"/>
          <w:divBdr>
            <w:top w:val="none" w:sz="0" w:space="0" w:color="auto"/>
            <w:left w:val="none" w:sz="0" w:space="0" w:color="auto"/>
            <w:bottom w:val="none" w:sz="0" w:space="0" w:color="auto"/>
            <w:right w:val="none" w:sz="0" w:space="0" w:color="auto"/>
          </w:divBdr>
        </w:div>
      </w:divsChild>
    </w:div>
    <w:div w:id="1442383429">
      <w:bodyDiv w:val="1"/>
      <w:marLeft w:val="0"/>
      <w:marRight w:val="0"/>
      <w:marTop w:val="0"/>
      <w:marBottom w:val="0"/>
      <w:divBdr>
        <w:top w:val="none" w:sz="0" w:space="0" w:color="auto"/>
        <w:left w:val="none" w:sz="0" w:space="0" w:color="auto"/>
        <w:bottom w:val="none" w:sz="0" w:space="0" w:color="auto"/>
        <w:right w:val="none" w:sz="0" w:space="0" w:color="auto"/>
      </w:divBdr>
    </w:div>
    <w:div w:id="1477995223">
      <w:bodyDiv w:val="1"/>
      <w:marLeft w:val="0"/>
      <w:marRight w:val="0"/>
      <w:marTop w:val="0"/>
      <w:marBottom w:val="0"/>
      <w:divBdr>
        <w:top w:val="none" w:sz="0" w:space="0" w:color="auto"/>
        <w:left w:val="none" w:sz="0" w:space="0" w:color="auto"/>
        <w:bottom w:val="none" w:sz="0" w:space="0" w:color="auto"/>
        <w:right w:val="none" w:sz="0" w:space="0" w:color="auto"/>
      </w:divBdr>
      <w:divsChild>
        <w:div w:id="1532374111">
          <w:marLeft w:val="0"/>
          <w:marRight w:val="0"/>
          <w:marTop w:val="0"/>
          <w:marBottom w:val="0"/>
          <w:divBdr>
            <w:top w:val="none" w:sz="0" w:space="0" w:color="auto"/>
            <w:left w:val="none" w:sz="0" w:space="0" w:color="auto"/>
            <w:bottom w:val="none" w:sz="0" w:space="0" w:color="auto"/>
            <w:right w:val="none" w:sz="0" w:space="0" w:color="auto"/>
          </w:divBdr>
        </w:div>
        <w:div w:id="1358778817">
          <w:marLeft w:val="0"/>
          <w:marRight w:val="0"/>
          <w:marTop w:val="0"/>
          <w:marBottom w:val="0"/>
          <w:divBdr>
            <w:top w:val="none" w:sz="0" w:space="0" w:color="auto"/>
            <w:left w:val="none" w:sz="0" w:space="0" w:color="auto"/>
            <w:bottom w:val="none" w:sz="0" w:space="0" w:color="auto"/>
            <w:right w:val="none" w:sz="0" w:space="0" w:color="auto"/>
          </w:divBdr>
        </w:div>
        <w:div w:id="216861192">
          <w:marLeft w:val="0"/>
          <w:marRight w:val="0"/>
          <w:marTop w:val="0"/>
          <w:marBottom w:val="0"/>
          <w:divBdr>
            <w:top w:val="none" w:sz="0" w:space="0" w:color="auto"/>
            <w:left w:val="none" w:sz="0" w:space="0" w:color="auto"/>
            <w:bottom w:val="none" w:sz="0" w:space="0" w:color="auto"/>
            <w:right w:val="none" w:sz="0" w:space="0" w:color="auto"/>
          </w:divBdr>
          <w:divsChild>
            <w:div w:id="144063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2093">
      <w:bodyDiv w:val="1"/>
      <w:marLeft w:val="0"/>
      <w:marRight w:val="0"/>
      <w:marTop w:val="0"/>
      <w:marBottom w:val="0"/>
      <w:divBdr>
        <w:top w:val="none" w:sz="0" w:space="0" w:color="auto"/>
        <w:left w:val="none" w:sz="0" w:space="0" w:color="auto"/>
        <w:bottom w:val="none" w:sz="0" w:space="0" w:color="auto"/>
        <w:right w:val="none" w:sz="0" w:space="0" w:color="auto"/>
      </w:divBdr>
    </w:div>
    <w:div w:id="1502693972">
      <w:bodyDiv w:val="1"/>
      <w:marLeft w:val="0"/>
      <w:marRight w:val="0"/>
      <w:marTop w:val="0"/>
      <w:marBottom w:val="0"/>
      <w:divBdr>
        <w:top w:val="none" w:sz="0" w:space="0" w:color="auto"/>
        <w:left w:val="none" w:sz="0" w:space="0" w:color="auto"/>
        <w:bottom w:val="none" w:sz="0" w:space="0" w:color="auto"/>
        <w:right w:val="none" w:sz="0" w:space="0" w:color="auto"/>
      </w:divBdr>
      <w:divsChild>
        <w:div w:id="92821671">
          <w:marLeft w:val="562"/>
          <w:marRight w:val="0"/>
          <w:marTop w:val="45"/>
          <w:marBottom w:val="0"/>
          <w:divBdr>
            <w:top w:val="none" w:sz="0" w:space="0" w:color="auto"/>
            <w:left w:val="none" w:sz="0" w:space="0" w:color="auto"/>
            <w:bottom w:val="none" w:sz="0" w:space="0" w:color="auto"/>
            <w:right w:val="none" w:sz="0" w:space="0" w:color="auto"/>
          </w:divBdr>
        </w:div>
        <w:div w:id="153306806">
          <w:marLeft w:val="562"/>
          <w:marRight w:val="274"/>
          <w:marTop w:val="0"/>
          <w:marBottom w:val="0"/>
          <w:divBdr>
            <w:top w:val="none" w:sz="0" w:space="0" w:color="auto"/>
            <w:left w:val="none" w:sz="0" w:space="0" w:color="auto"/>
            <w:bottom w:val="none" w:sz="0" w:space="0" w:color="auto"/>
            <w:right w:val="none" w:sz="0" w:space="0" w:color="auto"/>
          </w:divBdr>
        </w:div>
        <w:div w:id="496265419">
          <w:marLeft w:val="562"/>
          <w:marRight w:val="14"/>
          <w:marTop w:val="0"/>
          <w:marBottom w:val="0"/>
          <w:divBdr>
            <w:top w:val="none" w:sz="0" w:space="0" w:color="auto"/>
            <w:left w:val="none" w:sz="0" w:space="0" w:color="auto"/>
            <w:bottom w:val="none" w:sz="0" w:space="0" w:color="auto"/>
            <w:right w:val="none" w:sz="0" w:space="0" w:color="auto"/>
          </w:divBdr>
        </w:div>
        <w:div w:id="502286853">
          <w:marLeft w:val="562"/>
          <w:marRight w:val="475"/>
          <w:marTop w:val="0"/>
          <w:marBottom w:val="0"/>
          <w:divBdr>
            <w:top w:val="none" w:sz="0" w:space="0" w:color="auto"/>
            <w:left w:val="none" w:sz="0" w:space="0" w:color="auto"/>
            <w:bottom w:val="none" w:sz="0" w:space="0" w:color="auto"/>
            <w:right w:val="none" w:sz="0" w:space="0" w:color="auto"/>
          </w:divBdr>
        </w:div>
        <w:div w:id="951132317">
          <w:marLeft w:val="562"/>
          <w:marRight w:val="821"/>
          <w:marTop w:val="0"/>
          <w:marBottom w:val="0"/>
          <w:divBdr>
            <w:top w:val="none" w:sz="0" w:space="0" w:color="auto"/>
            <w:left w:val="none" w:sz="0" w:space="0" w:color="auto"/>
            <w:bottom w:val="none" w:sz="0" w:space="0" w:color="auto"/>
            <w:right w:val="none" w:sz="0" w:space="0" w:color="auto"/>
          </w:divBdr>
        </w:div>
        <w:div w:id="2006325358">
          <w:marLeft w:val="562"/>
          <w:marRight w:val="0"/>
          <w:marTop w:val="45"/>
          <w:marBottom w:val="0"/>
          <w:divBdr>
            <w:top w:val="none" w:sz="0" w:space="0" w:color="auto"/>
            <w:left w:val="none" w:sz="0" w:space="0" w:color="auto"/>
            <w:bottom w:val="none" w:sz="0" w:space="0" w:color="auto"/>
            <w:right w:val="none" w:sz="0" w:space="0" w:color="auto"/>
          </w:divBdr>
        </w:div>
      </w:divsChild>
    </w:div>
    <w:div w:id="1504973949">
      <w:bodyDiv w:val="1"/>
      <w:marLeft w:val="0"/>
      <w:marRight w:val="0"/>
      <w:marTop w:val="0"/>
      <w:marBottom w:val="0"/>
      <w:divBdr>
        <w:top w:val="none" w:sz="0" w:space="0" w:color="auto"/>
        <w:left w:val="none" w:sz="0" w:space="0" w:color="auto"/>
        <w:bottom w:val="none" w:sz="0" w:space="0" w:color="auto"/>
        <w:right w:val="none" w:sz="0" w:space="0" w:color="auto"/>
      </w:divBdr>
    </w:div>
    <w:div w:id="1530877335">
      <w:bodyDiv w:val="1"/>
      <w:marLeft w:val="0"/>
      <w:marRight w:val="0"/>
      <w:marTop w:val="0"/>
      <w:marBottom w:val="0"/>
      <w:divBdr>
        <w:top w:val="none" w:sz="0" w:space="0" w:color="auto"/>
        <w:left w:val="none" w:sz="0" w:space="0" w:color="auto"/>
        <w:bottom w:val="none" w:sz="0" w:space="0" w:color="auto"/>
        <w:right w:val="none" w:sz="0" w:space="0" w:color="auto"/>
      </w:divBdr>
    </w:div>
    <w:div w:id="1553230696">
      <w:bodyDiv w:val="1"/>
      <w:marLeft w:val="0"/>
      <w:marRight w:val="0"/>
      <w:marTop w:val="0"/>
      <w:marBottom w:val="0"/>
      <w:divBdr>
        <w:top w:val="none" w:sz="0" w:space="0" w:color="auto"/>
        <w:left w:val="none" w:sz="0" w:space="0" w:color="auto"/>
        <w:bottom w:val="none" w:sz="0" w:space="0" w:color="auto"/>
        <w:right w:val="none" w:sz="0" w:space="0" w:color="auto"/>
      </w:divBdr>
    </w:div>
    <w:div w:id="1582248984">
      <w:bodyDiv w:val="1"/>
      <w:marLeft w:val="0"/>
      <w:marRight w:val="0"/>
      <w:marTop w:val="0"/>
      <w:marBottom w:val="0"/>
      <w:divBdr>
        <w:top w:val="none" w:sz="0" w:space="0" w:color="auto"/>
        <w:left w:val="none" w:sz="0" w:space="0" w:color="auto"/>
        <w:bottom w:val="none" w:sz="0" w:space="0" w:color="auto"/>
        <w:right w:val="none" w:sz="0" w:space="0" w:color="auto"/>
      </w:divBdr>
    </w:div>
    <w:div w:id="1623263376">
      <w:bodyDiv w:val="1"/>
      <w:marLeft w:val="0"/>
      <w:marRight w:val="0"/>
      <w:marTop w:val="0"/>
      <w:marBottom w:val="0"/>
      <w:divBdr>
        <w:top w:val="none" w:sz="0" w:space="0" w:color="auto"/>
        <w:left w:val="none" w:sz="0" w:space="0" w:color="auto"/>
        <w:bottom w:val="none" w:sz="0" w:space="0" w:color="auto"/>
        <w:right w:val="none" w:sz="0" w:space="0" w:color="auto"/>
      </w:divBdr>
    </w:div>
    <w:div w:id="1709179166">
      <w:bodyDiv w:val="1"/>
      <w:marLeft w:val="0"/>
      <w:marRight w:val="0"/>
      <w:marTop w:val="0"/>
      <w:marBottom w:val="0"/>
      <w:divBdr>
        <w:top w:val="none" w:sz="0" w:space="0" w:color="auto"/>
        <w:left w:val="none" w:sz="0" w:space="0" w:color="auto"/>
        <w:bottom w:val="none" w:sz="0" w:space="0" w:color="auto"/>
        <w:right w:val="none" w:sz="0" w:space="0" w:color="auto"/>
      </w:divBdr>
      <w:divsChild>
        <w:div w:id="466893637">
          <w:marLeft w:val="547"/>
          <w:marRight w:val="0"/>
          <w:marTop w:val="86"/>
          <w:marBottom w:val="0"/>
          <w:divBdr>
            <w:top w:val="none" w:sz="0" w:space="0" w:color="auto"/>
            <w:left w:val="none" w:sz="0" w:space="0" w:color="auto"/>
            <w:bottom w:val="none" w:sz="0" w:space="0" w:color="auto"/>
            <w:right w:val="none" w:sz="0" w:space="0" w:color="auto"/>
          </w:divBdr>
        </w:div>
        <w:div w:id="1919288615">
          <w:marLeft w:val="1253"/>
          <w:marRight w:val="0"/>
          <w:marTop w:val="72"/>
          <w:marBottom w:val="0"/>
          <w:divBdr>
            <w:top w:val="none" w:sz="0" w:space="0" w:color="auto"/>
            <w:left w:val="none" w:sz="0" w:space="0" w:color="auto"/>
            <w:bottom w:val="none" w:sz="0" w:space="0" w:color="auto"/>
            <w:right w:val="none" w:sz="0" w:space="0" w:color="auto"/>
          </w:divBdr>
        </w:div>
        <w:div w:id="356933891">
          <w:marLeft w:val="1253"/>
          <w:marRight w:val="0"/>
          <w:marTop w:val="72"/>
          <w:marBottom w:val="0"/>
          <w:divBdr>
            <w:top w:val="none" w:sz="0" w:space="0" w:color="auto"/>
            <w:left w:val="none" w:sz="0" w:space="0" w:color="auto"/>
            <w:bottom w:val="none" w:sz="0" w:space="0" w:color="auto"/>
            <w:right w:val="none" w:sz="0" w:space="0" w:color="auto"/>
          </w:divBdr>
        </w:div>
        <w:div w:id="1932351754">
          <w:marLeft w:val="1253"/>
          <w:marRight w:val="0"/>
          <w:marTop w:val="72"/>
          <w:marBottom w:val="0"/>
          <w:divBdr>
            <w:top w:val="none" w:sz="0" w:space="0" w:color="auto"/>
            <w:left w:val="none" w:sz="0" w:space="0" w:color="auto"/>
            <w:bottom w:val="none" w:sz="0" w:space="0" w:color="auto"/>
            <w:right w:val="none" w:sz="0" w:space="0" w:color="auto"/>
          </w:divBdr>
        </w:div>
        <w:div w:id="1211307515">
          <w:marLeft w:val="1253"/>
          <w:marRight w:val="0"/>
          <w:marTop w:val="72"/>
          <w:marBottom w:val="0"/>
          <w:divBdr>
            <w:top w:val="none" w:sz="0" w:space="0" w:color="auto"/>
            <w:left w:val="none" w:sz="0" w:space="0" w:color="auto"/>
            <w:bottom w:val="none" w:sz="0" w:space="0" w:color="auto"/>
            <w:right w:val="none" w:sz="0" w:space="0" w:color="auto"/>
          </w:divBdr>
        </w:div>
        <w:div w:id="493299164">
          <w:marLeft w:val="1253"/>
          <w:marRight w:val="0"/>
          <w:marTop w:val="72"/>
          <w:marBottom w:val="0"/>
          <w:divBdr>
            <w:top w:val="none" w:sz="0" w:space="0" w:color="auto"/>
            <w:left w:val="none" w:sz="0" w:space="0" w:color="auto"/>
            <w:bottom w:val="none" w:sz="0" w:space="0" w:color="auto"/>
            <w:right w:val="none" w:sz="0" w:space="0" w:color="auto"/>
          </w:divBdr>
        </w:div>
        <w:div w:id="1025253626">
          <w:marLeft w:val="1253"/>
          <w:marRight w:val="0"/>
          <w:marTop w:val="72"/>
          <w:marBottom w:val="0"/>
          <w:divBdr>
            <w:top w:val="none" w:sz="0" w:space="0" w:color="auto"/>
            <w:left w:val="none" w:sz="0" w:space="0" w:color="auto"/>
            <w:bottom w:val="none" w:sz="0" w:space="0" w:color="auto"/>
            <w:right w:val="none" w:sz="0" w:space="0" w:color="auto"/>
          </w:divBdr>
        </w:div>
        <w:div w:id="6566561">
          <w:marLeft w:val="1253"/>
          <w:marRight w:val="0"/>
          <w:marTop w:val="72"/>
          <w:marBottom w:val="0"/>
          <w:divBdr>
            <w:top w:val="none" w:sz="0" w:space="0" w:color="auto"/>
            <w:left w:val="none" w:sz="0" w:space="0" w:color="auto"/>
            <w:bottom w:val="none" w:sz="0" w:space="0" w:color="auto"/>
            <w:right w:val="none" w:sz="0" w:space="0" w:color="auto"/>
          </w:divBdr>
        </w:div>
        <w:div w:id="30110338">
          <w:marLeft w:val="1253"/>
          <w:marRight w:val="0"/>
          <w:marTop w:val="72"/>
          <w:marBottom w:val="0"/>
          <w:divBdr>
            <w:top w:val="none" w:sz="0" w:space="0" w:color="auto"/>
            <w:left w:val="none" w:sz="0" w:space="0" w:color="auto"/>
            <w:bottom w:val="none" w:sz="0" w:space="0" w:color="auto"/>
            <w:right w:val="none" w:sz="0" w:space="0" w:color="auto"/>
          </w:divBdr>
        </w:div>
        <w:div w:id="1253780685">
          <w:marLeft w:val="1253"/>
          <w:marRight w:val="0"/>
          <w:marTop w:val="72"/>
          <w:marBottom w:val="0"/>
          <w:divBdr>
            <w:top w:val="none" w:sz="0" w:space="0" w:color="auto"/>
            <w:left w:val="none" w:sz="0" w:space="0" w:color="auto"/>
            <w:bottom w:val="none" w:sz="0" w:space="0" w:color="auto"/>
            <w:right w:val="none" w:sz="0" w:space="0" w:color="auto"/>
          </w:divBdr>
        </w:div>
        <w:div w:id="980385180">
          <w:marLeft w:val="1253"/>
          <w:marRight w:val="0"/>
          <w:marTop w:val="72"/>
          <w:marBottom w:val="0"/>
          <w:divBdr>
            <w:top w:val="none" w:sz="0" w:space="0" w:color="auto"/>
            <w:left w:val="none" w:sz="0" w:space="0" w:color="auto"/>
            <w:bottom w:val="none" w:sz="0" w:space="0" w:color="auto"/>
            <w:right w:val="none" w:sz="0" w:space="0" w:color="auto"/>
          </w:divBdr>
        </w:div>
      </w:divsChild>
    </w:div>
    <w:div w:id="1719014082">
      <w:bodyDiv w:val="1"/>
      <w:marLeft w:val="0"/>
      <w:marRight w:val="0"/>
      <w:marTop w:val="0"/>
      <w:marBottom w:val="0"/>
      <w:divBdr>
        <w:top w:val="none" w:sz="0" w:space="0" w:color="auto"/>
        <w:left w:val="none" w:sz="0" w:space="0" w:color="auto"/>
        <w:bottom w:val="none" w:sz="0" w:space="0" w:color="auto"/>
        <w:right w:val="none" w:sz="0" w:space="0" w:color="auto"/>
      </w:divBdr>
    </w:div>
    <w:div w:id="1766802782">
      <w:bodyDiv w:val="1"/>
      <w:marLeft w:val="0"/>
      <w:marRight w:val="0"/>
      <w:marTop w:val="0"/>
      <w:marBottom w:val="0"/>
      <w:divBdr>
        <w:top w:val="none" w:sz="0" w:space="0" w:color="auto"/>
        <w:left w:val="none" w:sz="0" w:space="0" w:color="auto"/>
        <w:bottom w:val="none" w:sz="0" w:space="0" w:color="auto"/>
        <w:right w:val="none" w:sz="0" w:space="0" w:color="auto"/>
      </w:divBdr>
    </w:div>
    <w:div w:id="1784029600">
      <w:bodyDiv w:val="1"/>
      <w:marLeft w:val="0"/>
      <w:marRight w:val="0"/>
      <w:marTop w:val="0"/>
      <w:marBottom w:val="0"/>
      <w:divBdr>
        <w:top w:val="none" w:sz="0" w:space="0" w:color="auto"/>
        <w:left w:val="none" w:sz="0" w:space="0" w:color="auto"/>
        <w:bottom w:val="none" w:sz="0" w:space="0" w:color="auto"/>
        <w:right w:val="none" w:sz="0" w:space="0" w:color="auto"/>
      </w:divBdr>
    </w:div>
    <w:div w:id="1787001859">
      <w:bodyDiv w:val="1"/>
      <w:marLeft w:val="0"/>
      <w:marRight w:val="0"/>
      <w:marTop w:val="0"/>
      <w:marBottom w:val="0"/>
      <w:divBdr>
        <w:top w:val="none" w:sz="0" w:space="0" w:color="auto"/>
        <w:left w:val="none" w:sz="0" w:space="0" w:color="auto"/>
        <w:bottom w:val="none" w:sz="0" w:space="0" w:color="auto"/>
        <w:right w:val="none" w:sz="0" w:space="0" w:color="auto"/>
      </w:divBdr>
    </w:div>
    <w:div w:id="1810054329">
      <w:bodyDiv w:val="1"/>
      <w:marLeft w:val="0"/>
      <w:marRight w:val="0"/>
      <w:marTop w:val="0"/>
      <w:marBottom w:val="0"/>
      <w:divBdr>
        <w:top w:val="none" w:sz="0" w:space="0" w:color="auto"/>
        <w:left w:val="none" w:sz="0" w:space="0" w:color="auto"/>
        <w:bottom w:val="none" w:sz="0" w:space="0" w:color="auto"/>
        <w:right w:val="none" w:sz="0" w:space="0" w:color="auto"/>
      </w:divBdr>
    </w:div>
    <w:div w:id="1833637599">
      <w:bodyDiv w:val="1"/>
      <w:marLeft w:val="0"/>
      <w:marRight w:val="0"/>
      <w:marTop w:val="0"/>
      <w:marBottom w:val="0"/>
      <w:divBdr>
        <w:top w:val="none" w:sz="0" w:space="0" w:color="auto"/>
        <w:left w:val="none" w:sz="0" w:space="0" w:color="auto"/>
        <w:bottom w:val="none" w:sz="0" w:space="0" w:color="auto"/>
        <w:right w:val="none" w:sz="0" w:space="0" w:color="auto"/>
      </w:divBdr>
    </w:div>
    <w:div w:id="1848053164">
      <w:bodyDiv w:val="1"/>
      <w:marLeft w:val="0"/>
      <w:marRight w:val="0"/>
      <w:marTop w:val="0"/>
      <w:marBottom w:val="0"/>
      <w:divBdr>
        <w:top w:val="none" w:sz="0" w:space="0" w:color="auto"/>
        <w:left w:val="none" w:sz="0" w:space="0" w:color="auto"/>
        <w:bottom w:val="none" w:sz="0" w:space="0" w:color="auto"/>
        <w:right w:val="none" w:sz="0" w:space="0" w:color="auto"/>
      </w:divBdr>
      <w:divsChild>
        <w:div w:id="1202326435">
          <w:marLeft w:val="274"/>
          <w:marRight w:val="0"/>
          <w:marTop w:val="200"/>
          <w:marBottom w:val="240"/>
          <w:divBdr>
            <w:top w:val="none" w:sz="0" w:space="0" w:color="auto"/>
            <w:left w:val="none" w:sz="0" w:space="0" w:color="auto"/>
            <w:bottom w:val="none" w:sz="0" w:space="0" w:color="auto"/>
            <w:right w:val="none" w:sz="0" w:space="0" w:color="auto"/>
          </w:divBdr>
        </w:div>
      </w:divsChild>
    </w:div>
    <w:div w:id="1852062087">
      <w:bodyDiv w:val="1"/>
      <w:marLeft w:val="0"/>
      <w:marRight w:val="0"/>
      <w:marTop w:val="0"/>
      <w:marBottom w:val="0"/>
      <w:divBdr>
        <w:top w:val="none" w:sz="0" w:space="0" w:color="auto"/>
        <w:left w:val="none" w:sz="0" w:space="0" w:color="auto"/>
        <w:bottom w:val="none" w:sz="0" w:space="0" w:color="auto"/>
        <w:right w:val="none" w:sz="0" w:space="0" w:color="auto"/>
      </w:divBdr>
      <w:divsChild>
        <w:div w:id="2114786241">
          <w:marLeft w:val="0"/>
          <w:marRight w:val="0"/>
          <w:marTop w:val="0"/>
          <w:marBottom w:val="0"/>
          <w:divBdr>
            <w:top w:val="none" w:sz="0" w:space="0" w:color="auto"/>
            <w:left w:val="none" w:sz="0" w:space="0" w:color="auto"/>
            <w:bottom w:val="none" w:sz="0" w:space="0" w:color="auto"/>
            <w:right w:val="none" w:sz="0" w:space="0" w:color="auto"/>
          </w:divBdr>
        </w:div>
      </w:divsChild>
    </w:div>
    <w:div w:id="1857890782">
      <w:bodyDiv w:val="1"/>
      <w:marLeft w:val="0"/>
      <w:marRight w:val="0"/>
      <w:marTop w:val="0"/>
      <w:marBottom w:val="0"/>
      <w:divBdr>
        <w:top w:val="none" w:sz="0" w:space="0" w:color="auto"/>
        <w:left w:val="none" w:sz="0" w:space="0" w:color="auto"/>
        <w:bottom w:val="none" w:sz="0" w:space="0" w:color="auto"/>
        <w:right w:val="none" w:sz="0" w:space="0" w:color="auto"/>
      </w:divBdr>
    </w:div>
    <w:div w:id="1892837536">
      <w:bodyDiv w:val="1"/>
      <w:marLeft w:val="0"/>
      <w:marRight w:val="0"/>
      <w:marTop w:val="0"/>
      <w:marBottom w:val="0"/>
      <w:divBdr>
        <w:top w:val="none" w:sz="0" w:space="0" w:color="auto"/>
        <w:left w:val="none" w:sz="0" w:space="0" w:color="auto"/>
        <w:bottom w:val="none" w:sz="0" w:space="0" w:color="auto"/>
        <w:right w:val="none" w:sz="0" w:space="0" w:color="auto"/>
      </w:divBdr>
    </w:div>
    <w:div w:id="1917323107">
      <w:bodyDiv w:val="1"/>
      <w:marLeft w:val="0"/>
      <w:marRight w:val="0"/>
      <w:marTop w:val="0"/>
      <w:marBottom w:val="0"/>
      <w:divBdr>
        <w:top w:val="none" w:sz="0" w:space="0" w:color="auto"/>
        <w:left w:val="none" w:sz="0" w:space="0" w:color="auto"/>
        <w:bottom w:val="none" w:sz="0" w:space="0" w:color="auto"/>
        <w:right w:val="none" w:sz="0" w:space="0" w:color="auto"/>
      </w:divBdr>
    </w:div>
    <w:div w:id="1971352533">
      <w:bodyDiv w:val="1"/>
      <w:marLeft w:val="0"/>
      <w:marRight w:val="0"/>
      <w:marTop w:val="0"/>
      <w:marBottom w:val="0"/>
      <w:divBdr>
        <w:top w:val="none" w:sz="0" w:space="0" w:color="auto"/>
        <w:left w:val="none" w:sz="0" w:space="0" w:color="auto"/>
        <w:bottom w:val="none" w:sz="0" w:space="0" w:color="auto"/>
        <w:right w:val="none" w:sz="0" w:space="0" w:color="auto"/>
      </w:divBdr>
    </w:div>
    <w:div w:id="1976912971">
      <w:bodyDiv w:val="1"/>
      <w:marLeft w:val="0"/>
      <w:marRight w:val="0"/>
      <w:marTop w:val="0"/>
      <w:marBottom w:val="0"/>
      <w:divBdr>
        <w:top w:val="none" w:sz="0" w:space="0" w:color="auto"/>
        <w:left w:val="none" w:sz="0" w:space="0" w:color="auto"/>
        <w:bottom w:val="none" w:sz="0" w:space="0" w:color="auto"/>
        <w:right w:val="none" w:sz="0" w:space="0" w:color="auto"/>
      </w:divBdr>
    </w:div>
    <w:div w:id="1985312360">
      <w:bodyDiv w:val="1"/>
      <w:marLeft w:val="0"/>
      <w:marRight w:val="0"/>
      <w:marTop w:val="0"/>
      <w:marBottom w:val="0"/>
      <w:divBdr>
        <w:top w:val="none" w:sz="0" w:space="0" w:color="auto"/>
        <w:left w:val="none" w:sz="0" w:space="0" w:color="auto"/>
        <w:bottom w:val="none" w:sz="0" w:space="0" w:color="auto"/>
        <w:right w:val="none" w:sz="0" w:space="0" w:color="auto"/>
      </w:divBdr>
    </w:div>
    <w:div w:id="2030063026">
      <w:bodyDiv w:val="1"/>
      <w:marLeft w:val="0"/>
      <w:marRight w:val="0"/>
      <w:marTop w:val="0"/>
      <w:marBottom w:val="0"/>
      <w:divBdr>
        <w:top w:val="none" w:sz="0" w:space="0" w:color="auto"/>
        <w:left w:val="none" w:sz="0" w:space="0" w:color="auto"/>
        <w:bottom w:val="none" w:sz="0" w:space="0" w:color="auto"/>
        <w:right w:val="none" w:sz="0" w:space="0" w:color="auto"/>
      </w:divBdr>
    </w:div>
    <w:div w:id="2033803933">
      <w:bodyDiv w:val="1"/>
      <w:marLeft w:val="0"/>
      <w:marRight w:val="0"/>
      <w:marTop w:val="0"/>
      <w:marBottom w:val="0"/>
      <w:divBdr>
        <w:top w:val="none" w:sz="0" w:space="0" w:color="auto"/>
        <w:left w:val="none" w:sz="0" w:space="0" w:color="auto"/>
        <w:bottom w:val="none" w:sz="0" w:space="0" w:color="auto"/>
        <w:right w:val="none" w:sz="0" w:space="0" w:color="auto"/>
      </w:divBdr>
    </w:div>
    <w:div w:id="2051688453">
      <w:bodyDiv w:val="1"/>
      <w:marLeft w:val="0"/>
      <w:marRight w:val="0"/>
      <w:marTop w:val="0"/>
      <w:marBottom w:val="0"/>
      <w:divBdr>
        <w:top w:val="none" w:sz="0" w:space="0" w:color="auto"/>
        <w:left w:val="none" w:sz="0" w:space="0" w:color="auto"/>
        <w:bottom w:val="none" w:sz="0" w:space="0" w:color="auto"/>
        <w:right w:val="none" w:sz="0" w:space="0" w:color="auto"/>
      </w:divBdr>
      <w:divsChild>
        <w:div w:id="1090196073">
          <w:marLeft w:val="547"/>
          <w:marRight w:val="0"/>
          <w:marTop w:val="86"/>
          <w:marBottom w:val="0"/>
          <w:divBdr>
            <w:top w:val="none" w:sz="0" w:space="0" w:color="auto"/>
            <w:left w:val="none" w:sz="0" w:space="0" w:color="auto"/>
            <w:bottom w:val="none" w:sz="0" w:space="0" w:color="auto"/>
            <w:right w:val="none" w:sz="0" w:space="0" w:color="auto"/>
          </w:divBdr>
        </w:div>
        <w:div w:id="1330064689">
          <w:marLeft w:val="547"/>
          <w:marRight w:val="0"/>
          <w:marTop w:val="86"/>
          <w:marBottom w:val="0"/>
          <w:divBdr>
            <w:top w:val="none" w:sz="0" w:space="0" w:color="auto"/>
            <w:left w:val="none" w:sz="0" w:space="0" w:color="auto"/>
            <w:bottom w:val="none" w:sz="0" w:space="0" w:color="auto"/>
            <w:right w:val="none" w:sz="0" w:space="0" w:color="auto"/>
          </w:divBdr>
        </w:div>
        <w:div w:id="203107078">
          <w:marLeft w:val="1253"/>
          <w:marRight w:val="0"/>
          <w:marTop w:val="72"/>
          <w:marBottom w:val="0"/>
          <w:divBdr>
            <w:top w:val="none" w:sz="0" w:space="0" w:color="auto"/>
            <w:left w:val="none" w:sz="0" w:space="0" w:color="auto"/>
            <w:bottom w:val="none" w:sz="0" w:space="0" w:color="auto"/>
            <w:right w:val="none" w:sz="0" w:space="0" w:color="auto"/>
          </w:divBdr>
        </w:div>
        <w:div w:id="578369066">
          <w:marLeft w:val="1253"/>
          <w:marRight w:val="0"/>
          <w:marTop w:val="72"/>
          <w:marBottom w:val="0"/>
          <w:divBdr>
            <w:top w:val="none" w:sz="0" w:space="0" w:color="auto"/>
            <w:left w:val="none" w:sz="0" w:space="0" w:color="auto"/>
            <w:bottom w:val="none" w:sz="0" w:space="0" w:color="auto"/>
            <w:right w:val="none" w:sz="0" w:space="0" w:color="auto"/>
          </w:divBdr>
        </w:div>
      </w:divsChild>
    </w:div>
    <w:div w:id="2090424575">
      <w:bodyDiv w:val="1"/>
      <w:marLeft w:val="0"/>
      <w:marRight w:val="0"/>
      <w:marTop w:val="0"/>
      <w:marBottom w:val="0"/>
      <w:divBdr>
        <w:top w:val="none" w:sz="0" w:space="0" w:color="auto"/>
        <w:left w:val="none" w:sz="0" w:space="0" w:color="auto"/>
        <w:bottom w:val="none" w:sz="0" w:space="0" w:color="auto"/>
        <w:right w:val="none" w:sz="0" w:space="0" w:color="auto"/>
      </w:divBdr>
    </w:div>
    <w:div w:id="2092387901">
      <w:bodyDiv w:val="1"/>
      <w:marLeft w:val="0"/>
      <w:marRight w:val="0"/>
      <w:marTop w:val="0"/>
      <w:marBottom w:val="0"/>
      <w:divBdr>
        <w:top w:val="none" w:sz="0" w:space="0" w:color="auto"/>
        <w:left w:val="none" w:sz="0" w:space="0" w:color="auto"/>
        <w:bottom w:val="none" w:sz="0" w:space="0" w:color="auto"/>
        <w:right w:val="none" w:sz="0" w:space="0" w:color="auto"/>
      </w:divBdr>
    </w:div>
    <w:div w:id="2103451837">
      <w:bodyDiv w:val="1"/>
      <w:marLeft w:val="0"/>
      <w:marRight w:val="0"/>
      <w:marTop w:val="0"/>
      <w:marBottom w:val="0"/>
      <w:divBdr>
        <w:top w:val="none" w:sz="0" w:space="0" w:color="auto"/>
        <w:left w:val="none" w:sz="0" w:space="0" w:color="auto"/>
        <w:bottom w:val="none" w:sz="0" w:space="0" w:color="auto"/>
        <w:right w:val="none" w:sz="0" w:space="0" w:color="auto"/>
      </w:divBdr>
    </w:div>
    <w:div w:id="2105106677">
      <w:bodyDiv w:val="1"/>
      <w:marLeft w:val="0"/>
      <w:marRight w:val="0"/>
      <w:marTop w:val="0"/>
      <w:marBottom w:val="0"/>
      <w:divBdr>
        <w:top w:val="none" w:sz="0" w:space="0" w:color="auto"/>
        <w:left w:val="none" w:sz="0" w:space="0" w:color="auto"/>
        <w:bottom w:val="none" w:sz="0" w:space="0" w:color="auto"/>
        <w:right w:val="none" w:sz="0" w:space="0" w:color="auto"/>
      </w:divBdr>
    </w:div>
    <w:div w:id="2121759558">
      <w:bodyDiv w:val="1"/>
      <w:marLeft w:val="0"/>
      <w:marRight w:val="0"/>
      <w:marTop w:val="0"/>
      <w:marBottom w:val="0"/>
      <w:divBdr>
        <w:top w:val="none" w:sz="0" w:space="0" w:color="auto"/>
        <w:left w:val="none" w:sz="0" w:space="0" w:color="auto"/>
        <w:bottom w:val="none" w:sz="0" w:space="0" w:color="auto"/>
        <w:right w:val="none" w:sz="0" w:space="0" w:color="auto"/>
      </w:divBdr>
    </w:div>
    <w:div w:id="2135829711">
      <w:bodyDiv w:val="1"/>
      <w:marLeft w:val="0"/>
      <w:marRight w:val="0"/>
      <w:marTop w:val="0"/>
      <w:marBottom w:val="0"/>
      <w:divBdr>
        <w:top w:val="none" w:sz="0" w:space="0" w:color="auto"/>
        <w:left w:val="none" w:sz="0" w:space="0" w:color="auto"/>
        <w:bottom w:val="none" w:sz="0" w:space="0" w:color="auto"/>
        <w:right w:val="none" w:sz="0" w:space="0" w:color="auto"/>
      </w:divBdr>
    </w:div>
    <w:div w:id="2139956751">
      <w:bodyDiv w:val="1"/>
      <w:marLeft w:val="0"/>
      <w:marRight w:val="0"/>
      <w:marTop w:val="0"/>
      <w:marBottom w:val="0"/>
      <w:divBdr>
        <w:top w:val="none" w:sz="0" w:space="0" w:color="auto"/>
        <w:left w:val="none" w:sz="0" w:space="0" w:color="auto"/>
        <w:bottom w:val="none" w:sz="0" w:space="0" w:color="auto"/>
        <w:right w:val="none" w:sz="0" w:space="0" w:color="auto"/>
      </w:divBdr>
    </w:div>
    <w:div w:id="214034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intellirail.in"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apna\ats\M&amp;A\Process%20&amp;%20Templates\ATS_CUST_SPRP_APPL_VN_nnn_ddmmy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6B78D-2E0C-4D09-B0D5-302D898EE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ATS_CUST_SPRP_APPL_VN_nnn_ddmmyy.dot</Template>
  <TotalTime>46</TotalTime>
  <Pages>18</Pages>
  <Words>5303</Words>
  <Characters>30230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ATS_CUST_Sys.Name_10_dd_mmyy_Quote No.</vt:lpstr>
    </vt:vector>
  </TitlesOfParts>
  <Company/>
  <LinksUpToDate>false</LinksUpToDate>
  <CharactersWithSpaces>35463</CharactersWithSpaces>
  <SharedDoc>false</SharedDoc>
  <HLinks>
    <vt:vector size="120" baseType="variant">
      <vt:variant>
        <vt:i4>4128786</vt:i4>
      </vt:variant>
      <vt:variant>
        <vt:i4>111</vt:i4>
      </vt:variant>
      <vt:variant>
        <vt:i4>0</vt:i4>
      </vt:variant>
      <vt:variant>
        <vt:i4>5</vt:i4>
      </vt:variant>
      <vt:variant>
        <vt:lpwstr>mailto:info@apnatech.com</vt:lpwstr>
      </vt:variant>
      <vt:variant>
        <vt:lpwstr/>
      </vt:variant>
      <vt:variant>
        <vt:i4>7667836</vt:i4>
      </vt:variant>
      <vt:variant>
        <vt:i4>105</vt:i4>
      </vt:variant>
      <vt:variant>
        <vt:i4>0</vt:i4>
      </vt:variant>
      <vt:variant>
        <vt:i4>5</vt:i4>
      </vt:variant>
      <vt:variant>
        <vt:lpwstr>http://www.railman.in/</vt:lpwstr>
      </vt:variant>
      <vt:variant>
        <vt:lpwstr/>
      </vt:variant>
      <vt:variant>
        <vt:i4>7667836</vt:i4>
      </vt:variant>
      <vt:variant>
        <vt:i4>99</vt:i4>
      </vt:variant>
      <vt:variant>
        <vt:i4>0</vt:i4>
      </vt:variant>
      <vt:variant>
        <vt:i4>5</vt:i4>
      </vt:variant>
      <vt:variant>
        <vt:lpwstr>http://www.railman.in/</vt:lpwstr>
      </vt:variant>
      <vt:variant>
        <vt:lpwstr/>
      </vt:variant>
      <vt:variant>
        <vt:i4>1245234</vt:i4>
      </vt:variant>
      <vt:variant>
        <vt:i4>92</vt:i4>
      </vt:variant>
      <vt:variant>
        <vt:i4>0</vt:i4>
      </vt:variant>
      <vt:variant>
        <vt:i4>5</vt:i4>
      </vt:variant>
      <vt:variant>
        <vt:lpwstr/>
      </vt:variant>
      <vt:variant>
        <vt:lpwstr>_Toc507563629</vt:lpwstr>
      </vt:variant>
      <vt:variant>
        <vt:i4>1245234</vt:i4>
      </vt:variant>
      <vt:variant>
        <vt:i4>86</vt:i4>
      </vt:variant>
      <vt:variant>
        <vt:i4>0</vt:i4>
      </vt:variant>
      <vt:variant>
        <vt:i4>5</vt:i4>
      </vt:variant>
      <vt:variant>
        <vt:lpwstr/>
      </vt:variant>
      <vt:variant>
        <vt:lpwstr>_Toc507563628</vt:lpwstr>
      </vt:variant>
      <vt:variant>
        <vt:i4>1245234</vt:i4>
      </vt:variant>
      <vt:variant>
        <vt:i4>80</vt:i4>
      </vt:variant>
      <vt:variant>
        <vt:i4>0</vt:i4>
      </vt:variant>
      <vt:variant>
        <vt:i4>5</vt:i4>
      </vt:variant>
      <vt:variant>
        <vt:lpwstr/>
      </vt:variant>
      <vt:variant>
        <vt:lpwstr>_Toc507563627</vt:lpwstr>
      </vt:variant>
      <vt:variant>
        <vt:i4>1245234</vt:i4>
      </vt:variant>
      <vt:variant>
        <vt:i4>74</vt:i4>
      </vt:variant>
      <vt:variant>
        <vt:i4>0</vt:i4>
      </vt:variant>
      <vt:variant>
        <vt:i4>5</vt:i4>
      </vt:variant>
      <vt:variant>
        <vt:lpwstr/>
      </vt:variant>
      <vt:variant>
        <vt:lpwstr>_Toc507563626</vt:lpwstr>
      </vt:variant>
      <vt:variant>
        <vt:i4>1245234</vt:i4>
      </vt:variant>
      <vt:variant>
        <vt:i4>68</vt:i4>
      </vt:variant>
      <vt:variant>
        <vt:i4>0</vt:i4>
      </vt:variant>
      <vt:variant>
        <vt:i4>5</vt:i4>
      </vt:variant>
      <vt:variant>
        <vt:lpwstr/>
      </vt:variant>
      <vt:variant>
        <vt:lpwstr>_Toc507563625</vt:lpwstr>
      </vt:variant>
      <vt:variant>
        <vt:i4>1245234</vt:i4>
      </vt:variant>
      <vt:variant>
        <vt:i4>62</vt:i4>
      </vt:variant>
      <vt:variant>
        <vt:i4>0</vt:i4>
      </vt:variant>
      <vt:variant>
        <vt:i4>5</vt:i4>
      </vt:variant>
      <vt:variant>
        <vt:lpwstr/>
      </vt:variant>
      <vt:variant>
        <vt:lpwstr>_Toc507563624</vt:lpwstr>
      </vt:variant>
      <vt:variant>
        <vt:i4>1245234</vt:i4>
      </vt:variant>
      <vt:variant>
        <vt:i4>56</vt:i4>
      </vt:variant>
      <vt:variant>
        <vt:i4>0</vt:i4>
      </vt:variant>
      <vt:variant>
        <vt:i4>5</vt:i4>
      </vt:variant>
      <vt:variant>
        <vt:lpwstr/>
      </vt:variant>
      <vt:variant>
        <vt:lpwstr>_Toc507563623</vt:lpwstr>
      </vt:variant>
      <vt:variant>
        <vt:i4>1048626</vt:i4>
      </vt:variant>
      <vt:variant>
        <vt:i4>50</vt:i4>
      </vt:variant>
      <vt:variant>
        <vt:i4>0</vt:i4>
      </vt:variant>
      <vt:variant>
        <vt:i4>5</vt:i4>
      </vt:variant>
      <vt:variant>
        <vt:lpwstr/>
      </vt:variant>
      <vt:variant>
        <vt:lpwstr>_Toc507563612</vt:lpwstr>
      </vt:variant>
      <vt:variant>
        <vt:i4>1048626</vt:i4>
      </vt:variant>
      <vt:variant>
        <vt:i4>44</vt:i4>
      </vt:variant>
      <vt:variant>
        <vt:i4>0</vt:i4>
      </vt:variant>
      <vt:variant>
        <vt:i4>5</vt:i4>
      </vt:variant>
      <vt:variant>
        <vt:lpwstr/>
      </vt:variant>
      <vt:variant>
        <vt:lpwstr>_Toc507563611</vt:lpwstr>
      </vt:variant>
      <vt:variant>
        <vt:i4>1048626</vt:i4>
      </vt:variant>
      <vt:variant>
        <vt:i4>38</vt:i4>
      </vt:variant>
      <vt:variant>
        <vt:i4>0</vt:i4>
      </vt:variant>
      <vt:variant>
        <vt:i4>5</vt:i4>
      </vt:variant>
      <vt:variant>
        <vt:lpwstr/>
      </vt:variant>
      <vt:variant>
        <vt:lpwstr>_Toc507563610</vt:lpwstr>
      </vt:variant>
      <vt:variant>
        <vt:i4>1114162</vt:i4>
      </vt:variant>
      <vt:variant>
        <vt:i4>32</vt:i4>
      </vt:variant>
      <vt:variant>
        <vt:i4>0</vt:i4>
      </vt:variant>
      <vt:variant>
        <vt:i4>5</vt:i4>
      </vt:variant>
      <vt:variant>
        <vt:lpwstr/>
      </vt:variant>
      <vt:variant>
        <vt:lpwstr>_Toc507563609</vt:lpwstr>
      </vt:variant>
      <vt:variant>
        <vt:i4>1114162</vt:i4>
      </vt:variant>
      <vt:variant>
        <vt:i4>26</vt:i4>
      </vt:variant>
      <vt:variant>
        <vt:i4>0</vt:i4>
      </vt:variant>
      <vt:variant>
        <vt:i4>5</vt:i4>
      </vt:variant>
      <vt:variant>
        <vt:lpwstr/>
      </vt:variant>
      <vt:variant>
        <vt:lpwstr>_Toc507563605</vt:lpwstr>
      </vt:variant>
      <vt:variant>
        <vt:i4>1114162</vt:i4>
      </vt:variant>
      <vt:variant>
        <vt:i4>20</vt:i4>
      </vt:variant>
      <vt:variant>
        <vt:i4>0</vt:i4>
      </vt:variant>
      <vt:variant>
        <vt:i4>5</vt:i4>
      </vt:variant>
      <vt:variant>
        <vt:lpwstr/>
      </vt:variant>
      <vt:variant>
        <vt:lpwstr>_Toc507563604</vt:lpwstr>
      </vt:variant>
      <vt:variant>
        <vt:i4>1114162</vt:i4>
      </vt:variant>
      <vt:variant>
        <vt:i4>14</vt:i4>
      </vt:variant>
      <vt:variant>
        <vt:i4>0</vt:i4>
      </vt:variant>
      <vt:variant>
        <vt:i4>5</vt:i4>
      </vt:variant>
      <vt:variant>
        <vt:lpwstr/>
      </vt:variant>
      <vt:variant>
        <vt:lpwstr>_Toc507563603</vt:lpwstr>
      </vt:variant>
      <vt:variant>
        <vt:i4>1114162</vt:i4>
      </vt:variant>
      <vt:variant>
        <vt:i4>8</vt:i4>
      </vt:variant>
      <vt:variant>
        <vt:i4>0</vt:i4>
      </vt:variant>
      <vt:variant>
        <vt:i4>5</vt:i4>
      </vt:variant>
      <vt:variant>
        <vt:lpwstr/>
      </vt:variant>
      <vt:variant>
        <vt:lpwstr>_Toc507563602</vt:lpwstr>
      </vt:variant>
      <vt:variant>
        <vt:i4>6094914</vt:i4>
      </vt:variant>
      <vt:variant>
        <vt:i4>3</vt:i4>
      </vt:variant>
      <vt:variant>
        <vt:i4>0</vt:i4>
      </vt:variant>
      <vt:variant>
        <vt:i4>5</vt:i4>
      </vt:variant>
      <vt:variant>
        <vt:lpwstr>http://www.apnatech.com/</vt:lpwstr>
      </vt:variant>
      <vt:variant>
        <vt:lpwstr/>
      </vt:variant>
      <vt:variant>
        <vt:i4>4128786</vt:i4>
      </vt:variant>
      <vt:variant>
        <vt:i4>0</vt:i4>
      </vt:variant>
      <vt:variant>
        <vt:i4>0</vt:i4>
      </vt:variant>
      <vt:variant>
        <vt:i4>5</vt:i4>
      </vt:variant>
      <vt:variant>
        <vt:lpwstr>mailto:info@apnatech.com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ATS_CUST_Sys.Name_10_dd_mmyy_Quote No.</dc:title>
  <dc:subject>Techno - Commercial Proposal</dc:subject>
  <dc:creator>Ramkumar</dc:creator>
  <cp:lastModifiedBy>Piyush Nigam</cp:lastModifiedBy>
  <cp:revision>8</cp:revision>
  <cp:lastPrinted>2023-08-31T03:45:00Z</cp:lastPrinted>
  <dcterms:created xsi:type="dcterms:W3CDTF">2026-08-27T04:30:00Z</dcterms:created>
  <dcterms:modified xsi:type="dcterms:W3CDTF">2026-08-27T05:45:00Z</dcterms:modified>
</cp:coreProperties>
</file>