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b/>
          <w:bCs/>
          <w:color w:val="1F3864"/>
          <w:sz w:val="34"/>
          <w:szCs w:val="34"/>
        </w:rPr>
        <w:t xml:space="preserve">Bench Test Harness — handoff to Claude Code on the CM4</w:t>
      </w:r>
    </w:p>
    <w:p>
      <w:pPr>
        <w:spacing w:after="120" w:before="60"/>
      </w:pPr>
      <w:r>
        <w:rPr>
          <w:b/>
          <w:bCs/>
          <w:sz w:val="19"/>
          <w:szCs w:val="19"/>
        </w:rPr>
        <w:t xml:space="preserve">You are the session with the hardware. Prefer running the thing over reasoning about it.</w:t>
      </w:r>
      <w:r>
        <w:rPr>
          <w:sz w:val="19"/>
          <w:szCs w:val="19"/>
        </w:rPr>
        <w:t xml:space="preserve"> This was written on the laptop against the source, so every claim about *code* here was read from the tree and is reliable; every claim about *module or conveyor behaviour* is inference and is marked. Where the hardware contradicts this document, the hardware is right — fix it and write the correction back into </w:t>
      </w:r>
      <w:r>
        <w:rPr>
          <w:rFonts w:ascii="Consolas" w:cs="Consolas" w:eastAsia="Consolas" w:hAnsi="Consolas"/>
          <w:sz w:val="17"/>
          <w:szCs w:val="17"/>
        </w:rPr>
        <w:t xml:space="preserve">CLAUDE.md</w:t>
      </w:r>
      <w:r>
        <w:rPr>
          <w:sz w:val="19"/>
          <w:szCs w:val="19"/>
        </w:rPr>
        <w:t xml:space="preserve">.</w:t>
      </w:r>
    </w:p>
    <w:p>
      <w:pPr>
        <w:spacing w:after="120" w:before="60"/>
      </w:pPr>
      <w:r>
        <w:rPr>
          <w:sz w:val="19"/>
          <w:szCs w:val="19"/>
        </w:rPr>
        <w:t xml:space="preserve">Version 2.0 · 2026-09-02 · for </w:t>
      </w:r>
      <w:r>
        <w:rPr>
          <w:rFonts w:ascii="Consolas" w:cs="Consolas" w:eastAsia="Consolas" w:hAnsi="Consolas"/>
          <w:sz w:val="17"/>
          <w:szCs w:val="17"/>
        </w:rPr>
        <w:t xml:space="preserve">apps/intelli-rfid-tunnel</w:t>
      </w:r>
      <w:r>
        <w:rPr>
          <w:sz w:val="19"/>
          <w:szCs w:val="19"/>
        </w:rPr>
        <w:t xml:space="preserve"> and </w:t>
      </w:r>
      <w:r>
        <w:rPr>
          <w:rFonts w:ascii="Consolas" w:cs="Consolas" w:eastAsia="Consolas" w:hAnsi="Consolas"/>
          <w:sz w:val="17"/>
          <w:szCs w:val="17"/>
        </w:rPr>
        <w:t xml:space="preserve">apps/intelli-rfid-admin</w:t>
      </w:r>
    </w:p>
    <w:p>
      <w:pPr>
        <w:spacing w:after="120" w:before="60"/>
      </w:pPr>
      <w:r>
        <w:rPr>
          <w:sz w:val="19"/>
          <w:szCs w:val="19"/>
        </w:rPr>
        <w:t xml:space="preserve">Changed in 1.1: session 1 measured clean (§3.3) · trigger edge confirmed (§3.1) · Double Pass is three passes with per-pass attribution (§5) · fault behaviour decided (§7.1) · the four proposed tests are now Tests 3-6 (§6).</w:t>
      </w:r>
    </w:p>
    <w:p>
      <w:pPr>
        <w:spacing w:after="120" w:before="60"/>
      </w:pPr>
      <w:r>
        <w:rPr>
          <w:sz w:val="19"/>
          <w:szCs w:val="19"/>
        </w:rPr>
        <w:t xml:space="preserve">Changed in 2.0, and this is a substantive revision: §2 and §3 were rewritten against </w:t>
      </w:r>
      <w:r>
        <w:rPr>
          <w:rFonts w:ascii="Consolas" w:cs="Consolas" w:eastAsia="Consolas" w:hAnsi="Consolas"/>
          <w:sz w:val="17"/>
          <w:szCs w:val="17"/>
        </w:rPr>
        <w:t xml:space="preserve">origin/main</w:t>
      </w:r>
      <w:r>
        <w:rPr>
          <w:sz w:val="19"/>
          <w:szCs w:val="19"/>
        </w:rPr>
        <w:t xml:space="preserve"> after 17 tunnel and 6 core commits landed. </w:t>
      </w:r>
      <w:r>
        <w:rPr>
          <w:b/>
          <w:bCs/>
          <w:sz w:val="19"/>
          <w:szCs w:val="19"/>
        </w:rPr>
        <w:t xml:space="preserve">The whole PLC field-IO layer already exists</w:t>
      </w:r>
      <w:r>
        <w:rPr>
          <w:sz w:val="19"/>
          <w:szCs w:val="19"/>
        </w:rPr>
        <w:t xml:space="preserve">, five of seven output channels now collide with the Reliance map (§3), the carrier is already triggered rather than continuous, and five claims from v1.0 are withdrawn (§3A.6). IN3 shutdown becomes a held button rather than a pulse burst (§7.2).</w:t>
      </w:r>
    </w:p>
    <w:p>
      <w:pPr>
        <w:pBdr>
          <w:bottom w:val="single" w:color="BBBBBB" w:sz="6" w:space="1"/>
        </w:pBdr>
        <w:spacing w:after="120" w:before="120"/>
      </w:pPr>
      <w:r>
        <w:t xml:space="preserve"/>
      </w:r>
    </w:p>
    <w:p>
      <w:pPr>
        <w:pStyle w:val="Heading1"/>
        <w:spacing w:after="140" w:before="300"/>
      </w:pPr>
      <w:r>
        <w:rPr>
          <w:b/>
          <w:bCs/>
          <w:color w:val="2E4F7A"/>
          <w:sz w:val="26"/>
          <w:szCs w:val="26"/>
        </w:rPr>
        <w:t xml:space="preserve">1. What we are building and why</w:t>
      </w:r>
    </w:p>
    <w:p>
      <w:pPr>
        <w:spacing w:after="120" w:before="60"/>
      </w:pPr>
      <w:r>
        <w:rPr>
          <w:sz w:val="19"/>
          <w:szCs w:val="19"/>
        </w:rPr>
        <w:t xml:space="preserve">The operator needs to characterise the tunnel on the bench and then on the moving rig, and get a number he can show Reliance. Two tests were specified; four more are proposed here because the two as specified will not survive contact with what we already know about this module.</w:t>
      </w:r>
    </w:p>
    <w:p>
      <w:pPr>
        <w:spacing w:after="120" w:before="60"/>
      </w:pPr>
      <w:r>
        <w:rPr>
          <w:sz w:val="19"/>
          <w:szCs w:val="19"/>
        </w:rPr>
        <w:t xml:space="preserve">The admin app is the console. The tunnel app grows a small </w:t>
      </w:r>
      <w:r>
        <w:rPr>
          <w:b/>
          <w:bCs/>
          <w:sz w:val="19"/>
          <w:szCs w:val="19"/>
        </w:rPr>
        <w:t xml:space="preserve">test control surface</w:t>
      </w:r>
      <w:r>
        <w:rPr>
          <w:sz w:val="19"/>
          <w:szCs w:val="19"/>
        </w:rPr>
        <w:t xml:space="preserve"> and a couple of missing events. </w:t>
      </w:r>
      <w:r>
        <w:rPr>
          <w:b/>
          <w:bCs/>
          <w:sz w:val="19"/>
          <w:szCs w:val="19"/>
        </w:rPr>
        <w:t xml:space="preserve">Nothing in `/api/v1/</w:t>
      </w:r>
      <w:r>
        <w:rPr>
          <w:sz w:val="19"/>
          <w:szCs w:val="19"/>
        </w:rPr>
        <w:t xml:space="preserve">` changes** — that is the customer contract, issued to Reliance, and it is not the bench surface. Everything new goes on the diagnostic side.</w:t>
      </w:r>
    </w:p>
    <w:p>
      <w:pPr>
        <w:pStyle w:val="Heading1"/>
        <w:spacing w:after="140" w:before="300"/>
      </w:pPr>
      <w:r>
        <w:rPr>
          <w:b/>
          <w:bCs/>
          <w:color w:val="2E4F7A"/>
          <w:sz w:val="26"/>
          <w:szCs w:val="26"/>
        </w:rPr>
        <w:t xml:space="preserve">2. What already exists — verified against </w:t>
      </w:r>
      <w:r>
        <w:rPr>
          <w:rFonts w:ascii="Consolas" w:cs="Consolas" w:eastAsia="Consolas" w:hAnsi="Consolas"/>
          <w:b/>
          <w:bCs/>
          <w:color w:val="2E4F7A"/>
          <w:sz w:val="24"/>
          <w:szCs w:val="24"/>
        </w:rPr>
        <w:t xml:space="preserve">origin/main</w:t>
      </w:r>
      <w:r>
        <w:rPr>
          <w:b/>
          <w:bCs/>
          <w:color w:val="2E4F7A"/>
          <w:sz w:val="26"/>
          <w:szCs w:val="26"/>
        </w:rPr>
        <w:t xml:space="preserve">, 2026-09-02</w:t>
      </w:r>
    </w:p>
    <w:p>
      <w:pPr>
        <w:spacing w:after="120" w:before="60"/>
      </w:pPr>
      <w:r>
        <w:rPr>
          <w:b/>
          <w:bCs/>
          <w:sz w:val="19"/>
          <w:szCs w:val="19"/>
        </w:rPr>
        <w:t xml:space="preserve">v1.0 of this document was written against a tree 17 tunnel commits and 6 core commits out of date, and several of its "findings" were already fixed.</w:t>
      </w:r>
      <w:r>
        <w:rPr>
          <w:sz w:val="19"/>
          <w:szCs w:val="19"/>
        </w:rPr>
        <w:t xml:space="preserve"> This section replaces it. Everything below was read from </w:t>
      </w:r>
      <w:r>
        <w:rPr>
          <w:rFonts w:ascii="Consolas" w:cs="Consolas" w:eastAsia="Consolas" w:hAnsi="Consolas"/>
          <w:sz w:val="17"/>
          <w:szCs w:val="17"/>
        </w:rPr>
        <w:t xml:space="preserve">origin/main</w:t>
      </w:r>
      <w:r>
        <w:rPr>
          <w:sz w:val="19"/>
          <w:szCs w:val="19"/>
        </w:rPr>
        <w:t xml:space="preserve"> in both repos.</w:t>
      </w:r>
    </w:p>
    <w:p>
      <w:pPr>
        <w:spacing w:after="120" w:before="60"/>
      </w:pPr>
      <w:r>
        <w:rPr>
          <w:b/>
          <w:bCs/>
          <w:sz w:val="19"/>
          <w:szCs w:val="19"/>
        </w:rPr>
        <w:t xml:space="preserve">The whole PLC field-IO layer exists.</w:t>
      </w:r>
      <w:r>
        <w:rPr>
          <w:sz w:val="19"/>
          <w:szCs w:val="19"/>
        </w:rPr>
        <w:t xml:space="preserve"> </w:t>
      </w:r>
      <w:r>
        <w:rPr>
          <w:rFonts w:ascii="Consolas" w:cs="Consolas" w:eastAsia="Consolas" w:hAnsi="Consolas"/>
          <w:sz w:val="17"/>
          <w:szCs w:val="17"/>
        </w:rPr>
        <w:t xml:space="preserve">com.intelli.rfid.tunnel.plc</w:t>
      </w:r>
      <w:r>
        <w:rPr>
          <w:sz w:val="19"/>
          <w:szCs w:val="19"/>
        </w:rPr>
        <w:t xml:space="preserve">:</w:t>
      </w:r>
    </w:p>
    <w:p>
      <w:pPr>
        <w:pStyle w:val="ListParagraph"/>
        <w:numPr>
          <w:ilvl w:val="0"/>
          <w:numId w:val="1"/>
        </w:numPr>
        <w:spacing w:after="40" w:before="40"/>
      </w:pPr>
      <w:r>
        <w:rPr>
          <w:rFonts w:ascii="Consolas" w:cs="Consolas" w:eastAsia="Consolas" w:hAnsi="Consolas"/>
          <w:b/>
          <w:bCs/>
          <w:sz w:val="17"/>
          <w:szCs w:val="17"/>
        </w:rPr>
        <w:t xml:space="preserve">FieldIo</w:t>
      </w:r>
      <w:r>
        <w:rPr>
          <w:sz w:val="19"/>
          <w:szCs w:val="19"/>
        </w:rPr>
        <w:t xml:space="preserve"> interface — </w:t>
      </w:r>
      <w:r>
        <w:rPr>
          <w:rFonts w:ascii="Consolas" w:cs="Consolas" w:eastAsia="Consolas" w:hAnsi="Consolas"/>
          <w:sz w:val="17"/>
          <w:szCs w:val="17"/>
        </w:rPr>
        <w:t xml:space="preserve">write</w:t>
      </w:r>
      <w:r>
        <w:rPr>
          <w:sz w:val="19"/>
          <w:szCs w:val="19"/>
        </w:rPr>
        <w:t xml:space="preserve">, </w:t>
      </w:r>
      <w:r>
        <w:rPr>
          <w:rFonts w:ascii="Consolas" w:cs="Consolas" w:eastAsia="Consolas" w:hAnsi="Consolas"/>
          <w:sz w:val="17"/>
          <w:szCs w:val="17"/>
        </w:rPr>
        <w:t xml:space="preserve">diagnosticWrite</w:t>
      </w:r>
      <w:r>
        <w:rPr>
          <w:sz w:val="19"/>
          <w:szCs w:val="19"/>
        </w:rPr>
        <w:t xml:space="preserve"> (the only way to drive a *parked* channel), </w:t>
      </w:r>
      <w:r>
        <w:rPr>
          <w:rFonts w:ascii="Consolas" w:cs="Consolas" w:eastAsia="Consolas" w:hAnsi="Consolas"/>
          <w:sz w:val="17"/>
          <w:szCs w:val="17"/>
        </w:rPr>
        <w:t xml:space="preserve">read</w:t>
      </w:r>
      <w:r>
        <w:rPr>
          <w:sz w:val="19"/>
          <w:szCs w:val="19"/>
        </w:rPr>
        <w:t xml:space="preserve">, </w:t>
      </w:r>
      <w:r>
        <w:rPr>
          <w:rFonts w:ascii="Consolas" w:cs="Consolas" w:eastAsia="Consolas" w:hAnsi="Consolas"/>
          <w:sz w:val="17"/>
          <w:szCs w:val="17"/>
        </w:rPr>
        <w:t xml:space="preserve">readAll</w:t>
      </w:r>
      <w:r>
        <w:rPr>
          <w:sz w:val="19"/>
          <w:szCs w:val="19"/>
        </w:rPr>
        <w:t xml:space="preserve">, </w:t>
      </w:r>
      <w:r>
        <w:rPr>
          <w:rFonts w:ascii="Consolas" w:cs="Consolas" w:eastAsia="Consolas" w:hAnsi="Consolas"/>
          <w:sz w:val="17"/>
          <w:szCs w:val="17"/>
        </w:rPr>
        <w:t xml:space="preserve">problem</w:t>
      </w:r>
      <w:r>
        <w:rPr>
          <w:sz w:val="19"/>
          <w:szCs w:val="19"/>
        </w:rPr>
        <w:t xml:space="preserve">, </w:t>
      </w:r>
      <w:r>
        <w:rPr>
          <w:rFonts w:ascii="Consolas" w:cs="Consolas" w:eastAsia="Consolas" w:hAnsi="Consolas"/>
          <w:sz w:val="17"/>
          <w:szCs w:val="17"/>
        </w:rPr>
        <w:t xml:space="preserve">isUsable</w:t>
      </w:r>
      <w:r>
        <w:rPr>
          <w:sz w:val="19"/>
          <w:szCs w:val="19"/>
        </w:rPr>
        <w:t xml:space="preserve">. Everything above it speaks </w:t>
      </w:r>
      <w:r>
        <w:rPr>
          <w:b/>
          <w:bCs/>
          <w:sz w:val="19"/>
          <w:szCs w:val="19"/>
        </w:rPr>
        <w:t xml:space="preserve">field sense</w:t>
      </w:r>
      <w:r>
        <w:rPr>
          <w:sz w:val="19"/>
          <w:szCs w:val="19"/>
        </w:rPr>
        <w:t xml:space="preserve">, never GPIO level. That is the inversion boundary this document asked for; it is built.</w:t>
      </w:r>
    </w:p>
    <w:p>
      <w:pPr>
        <w:pStyle w:val="ListParagraph"/>
        <w:numPr>
          <w:ilvl w:val="0"/>
          <w:numId w:val="1"/>
        </w:numPr>
        <w:spacing w:after="40" w:before="40"/>
      </w:pPr>
      <w:r>
        <w:rPr>
          <w:rFonts w:ascii="Consolas" w:cs="Consolas" w:eastAsia="Consolas" w:hAnsi="Consolas"/>
          <w:b/>
          <w:bCs/>
          <w:sz w:val="17"/>
          <w:szCs w:val="17"/>
        </w:rPr>
        <w:t xml:space="preserve">PinctrlFieldIo</w:t>
      </w:r>
      <w:r>
        <w:rPr>
          <w:sz w:val="19"/>
          <w:szCs w:val="19"/>
        </w:rPr>
        <w:t xml:space="preserve"> — shells </w:t>
      </w:r>
      <w:r>
        <w:rPr>
          <w:rFonts w:ascii="Consolas" w:cs="Consolas" w:eastAsia="Consolas" w:hAnsi="Consolas"/>
          <w:sz w:val="17"/>
          <w:szCs w:val="17"/>
        </w:rPr>
        <w:t xml:space="preserve">pinctrl</w:t>
      </w:r>
      <w:r>
        <w:rPr>
          <w:sz w:val="19"/>
          <w:szCs w:val="19"/>
        </w:rPr>
        <w:t xml:space="preserve">, one process per call. Chosen over </w:t>
      </w:r>
      <w:r>
        <w:rPr>
          <w:rFonts w:ascii="Consolas" w:cs="Consolas" w:eastAsia="Consolas" w:hAnsi="Consolas"/>
          <w:sz w:val="17"/>
          <w:szCs w:val="17"/>
        </w:rPr>
        <w:t xml:space="preserve">gpioset</w:t>
      </w:r>
      <w:r>
        <w:rPr>
          <w:sz w:val="19"/>
          <w:szCs w:val="19"/>
        </w:rPr>
        <w:t xml:space="preserve"> deliberately: </w:t>
      </w:r>
      <w:r>
        <w:rPr>
          <w:rFonts w:ascii="Consolas" w:cs="Consolas" w:eastAsia="Consolas" w:hAnsi="Consolas"/>
          <w:sz w:val="17"/>
          <w:szCs w:val="17"/>
        </w:rPr>
        <w:t xml:space="preserve">pinctrl</w:t>
      </w:r>
      <w:r>
        <w:rPr>
          <w:sz w:val="19"/>
          <w:szCs w:val="19"/>
        </w:rPr>
        <w:t xml:space="preserve"> writes the pad registers so a level survives process exit, and it does not contend with the </w:t>
      </w:r>
      <w:r>
        <w:rPr>
          <w:rFonts w:ascii="Consolas" w:cs="Consolas" w:eastAsia="Consolas" w:hAnsi="Consolas"/>
          <w:sz w:val="17"/>
          <w:szCs w:val="17"/>
        </w:rPr>
        <w:t xml:space="preserve">gpiomon</w:t>
      </w:r>
      <w:r>
        <w:rPr>
          <w:sz w:val="19"/>
          <w:szCs w:val="19"/>
        </w:rPr>
        <w:t xml:space="preserve"> holding lines 23/24/18.</w:t>
      </w:r>
    </w:p>
    <w:p>
      <w:pPr>
        <w:pStyle w:val="ListParagraph"/>
        <w:numPr>
          <w:ilvl w:val="0"/>
          <w:numId w:val="1"/>
        </w:numPr>
        <w:spacing w:after="40" w:before="40"/>
      </w:pPr>
      <w:r>
        <w:rPr>
          <w:rFonts w:ascii="Consolas" w:cs="Consolas" w:eastAsia="Consolas" w:hAnsi="Consolas"/>
          <w:b/>
          <w:bCs/>
          <w:sz w:val="17"/>
          <w:szCs w:val="17"/>
        </w:rPr>
        <w:t xml:space="preserve">FieldChannel</w:t>
      </w:r>
      <w:r>
        <w:rPr>
          <w:sz w:val="19"/>
          <w:szCs w:val="19"/>
        </w:rPr>
        <w:t xml:space="preserve"> — the channel map, as a </w:t>
      </w:r>
      <w:r>
        <w:rPr>
          <w:b/>
          <w:bCs/>
          <w:sz w:val="19"/>
          <w:szCs w:val="19"/>
        </w:rPr>
        <w:t xml:space="preserve">hard-coded enum, explicitly not configurable</w:t>
      </w:r>
      <w:r>
        <w:rPr>
          <w:sz w:val="19"/>
          <w:szCs w:val="19"/>
        </w:rPr>
        <w:t xml:space="preserve">.</w:t>
      </w:r>
    </w:p>
    <w:p>
      <w:pPr>
        <w:pStyle w:val="ListParagraph"/>
        <w:numPr>
          <w:ilvl w:val="0"/>
          <w:numId w:val="1"/>
        </w:numPr>
        <w:spacing w:after="40" w:before="40"/>
      </w:pPr>
      <w:r>
        <w:rPr>
          <w:rFonts w:ascii="Consolas" w:cs="Consolas" w:eastAsia="Consolas" w:hAnsi="Consolas"/>
          <w:b/>
          <w:bCs/>
          <w:sz w:val="17"/>
          <w:szCs w:val="17"/>
        </w:rPr>
        <w:t xml:space="preserve">HeartbeatDriver</w:t>
      </w:r>
      <w:r>
        <w:rPr>
          <w:sz w:val="19"/>
          <w:szCs w:val="19"/>
        </w:rPr>
        <w:t xml:space="preserve"> (OUT6, 1 Hz), </w:t>
      </w:r>
      <w:r>
        <w:rPr>
          <w:rFonts w:ascii="Consolas" w:cs="Consolas" w:eastAsia="Consolas" w:hAnsi="Consolas"/>
          <w:b/>
          <w:bCs/>
          <w:sz w:val="17"/>
          <w:szCs w:val="17"/>
        </w:rPr>
        <w:t xml:space="preserve">ResultSignal</w:t>
      </w:r>
      <w:r>
        <w:rPr>
          <w:sz w:val="19"/>
          <w:szCs w:val="19"/>
        </w:rPr>
        <w:t xml:space="preserve"> (OUT5, width-encoded verdict), </w:t>
      </w:r>
      <w:r>
        <w:rPr>
          <w:rFonts w:ascii="Consolas" w:cs="Consolas" w:eastAsia="Consolas" w:hAnsi="Consolas"/>
          <w:b/>
          <w:bCs/>
          <w:sz w:val="17"/>
          <w:szCs w:val="17"/>
        </w:rPr>
        <w:t xml:space="preserve">ShutdownRequestMonitor</w:t>
      </w:r>
      <w:r>
        <w:rPr>
          <w:sz w:val="19"/>
          <w:szCs w:val="19"/>
        </w:rPr>
        <w:t xml:space="preserve"> + </w:t>
      </w:r>
      <w:r>
        <w:rPr>
          <w:rFonts w:ascii="Consolas" w:cs="Consolas" w:eastAsia="Consolas" w:hAnsi="Consolas"/>
          <w:b/>
          <w:bCs/>
          <w:sz w:val="17"/>
          <w:szCs w:val="17"/>
        </w:rPr>
        <w:t xml:space="preserve">ShutdownSequence</w:t>
      </w:r>
      <w:r>
        <w:rPr>
          <w:sz w:val="19"/>
          <w:szCs w:val="19"/>
        </w:rPr>
        <w:t xml:space="preserve"> (IN3), </w:t>
      </w:r>
      <w:r>
        <w:rPr>
          <w:rFonts w:ascii="Consolas" w:cs="Consolas" w:eastAsia="Consolas" w:hAnsi="Consolas"/>
          <w:b/>
          <w:bCs/>
          <w:sz w:val="17"/>
          <w:szCs w:val="17"/>
        </w:rPr>
        <w:t xml:space="preserve">DiagnosticsIoController</w:t>
      </w:r>
      <w:r>
        <w:rPr>
          <w:sz w:val="19"/>
          <w:szCs w:val="19"/>
        </w:rPr>
        <w:t xml:space="preserve"> (</w:t>
      </w:r>
      <w:r>
        <w:rPr>
          <w:rFonts w:ascii="Consolas" w:cs="Consolas" w:eastAsia="Consolas" w:hAnsi="Consolas"/>
          <w:sz w:val="17"/>
          <w:szCs w:val="17"/>
        </w:rPr>
        <w:t xml:space="preserve">/api/v1/diagnostics/io</w:t>
      </w:r>
      <w:r>
        <w:rPr>
          <w:sz w:val="19"/>
          <w:szCs w:val="19"/>
        </w:rPr>
        <w:t xml:space="preserve">, ADMIN scope).</w:t>
      </w:r>
    </w:p>
    <w:p>
      <w:pPr>
        <w:pStyle w:val="ListParagraph"/>
        <w:numPr>
          <w:ilvl w:val="0"/>
          <w:numId w:val="1"/>
        </w:numPr>
        <w:spacing w:after="40" w:before="40"/>
      </w:pPr>
      <w:r>
        <w:rPr>
          <w:rFonts w:ascii="Consolas" w:cs="Consolas" w:eastAsia="Consolas" w:hAnsi="Consolas"/>
          <w:sz w:val="17"/>
          <w:szCs w:val="17"/>
        </w:rPr>
        <w:t xml:space="preserve">tunnel.plc.*</w:t>
      </w:r>
      <w:r>
        <w:rPr>
          <w:sz w:val="19"/>
          <w:szCs w:val="19"/>
        </w:rPr>
        <w:t xml:space="preserve"> config: </w:t>
      </w:r>
      <w:r>
        <w:rPr>
          <w:rFonts w:ascii="Consolas" w:cs="Consolas" w:eastAsia="Consolas" w:hAnsi="Consolas"/>
          <w:sz w:val="17"/>
          <w:szCs w:val="17"/>
        </w:rPr>
        <w:t xml:space="preserve">enabled</w:t>
      </w:r>
      <w:r>
        <w:rPr>
          <w:sz w:val="19"/>
          <w:szCs w:val="19"/>
        </w:rPr>
        <w:t xml:space="preserve">, </w:t>
      </w:r>
      <w:r>
        <w:rPr>
          <w:rFonts w:ascii="Consolas" w:cs="Consolas" w:eastAsia="Consolas" w:hAnsi="Consolas"/>
          <w:sz w:val="17"/>
          <w:szCs w:val="17"/>
        </w:rPr>
        <w:t xml:space="preserve">command</w:t>
      </w:r>
      <w:r>
        <w:rPr>
          <w:sz w:val="19"/>
          <w:szCs w:val="19"/>
        </w:rPr>
        <w:t xml:space="preserve">, </w:t>
      </w:r>
      <w:r>
        <w:rPr>
          <w:rFonts w:ascii="Consolas" w:cs="Consolas" w:eastAsia="Consolas" w:hAnsi="Consolas"/>
          <w:sz w:val="17"/>
          <w:szCs w:val="17"/>
        </w:rPr>
        <w:t xml:space="preserve">disable-input-pulls</w:t>
      </w:r>
      <w:r>
        <w:rPr>
          <w:sz w:val="19"/>
          <w:szCs w:val="19"/>
        </w:rPr>
        <w:t xml:space="preserve">, plus </w:t>
      </w:r>
      <w:r>
        <w:rPr>
          <w:rFonts w:ascii="Consolas" w:cs="Consolas" w:eastAsia="Consolas" w:hAnsi="Consolas"/>
          <w:sz w:val="17"/>
          <w:szCs w:val="17"/>
        </w:rPr>
        <w:t xml:space="preserve">heartbeat.*</w:t>
      </w:r>
      <w:r>
        <w:rPr>
          <w:sz w:val="19"/>
          <w:szCs w:val="19"/>
        </w:rPr>
        <w:t xml:space="preserve">, </w:t>
      </w:r>
      <w:r>
        <w:rPr>
          <w:rFonts w:ascii="Consolas" w:cs="Consolas" w:eastAsia="Consolas" w:hAnsi="Consolas"/>
          <w:sz w:val="17"/>
          <w:szCs w:val="17"/>
        </w:rPr>
        <w:t xml:space="preserve">result.*</w:t>
      </w:r>
      <w:r>
        <w:rPr>
          <w:sz w:val="19"/>
          <w:szCs w:val="19"/>
        </w:rPr>
        <w:t xml:space="preserve"> and </w:t>
      </w:r>
      <w:r>
        <w:rPr>
          <w:rFonts w:ascii="Consolas" w:cs="Consolas" w:eastAsia="Consolas" w:hAnsi="Consolas"/>
          <w:sz w:val="17"/>
          <w:szCs w:val="17"/>
        </w:rPr>
        <w:t xml:space="preserve">shutdown.*</w:t>
      </w:r>
      <w:r>
        <w:rPr>
          <w:sz w:val="19"/>
          <w:szCs w:val="19"/>
        </w:rPr>
        <w:t xml:space="preserve"> blocks.</w:t>
      </w:r>
    </w:p>
    <w:p>
      <w:pPr>
        <w:spacing w:after="120"/>
      </w:pPr>
      <w:r>
        <w:t xml:space="preserve"/>
      </w:r>
    </w:p>
    <w:p>
      <w:pPr>
        <w:spacing w:after="120" w:before="60"/>
      </w:pPr>
      <w:r>
        <w:rPr>
          <w:b/>
          <w:bCs/>
          <w:sz w:val="19"/>
          <w:szCs w:val="19"/>
        </w:rPr>
        <w:t xml:space="preserve">The carrier is already triggered, not continuous.</w:t>
      </w:r>
      <w:r>
        <w:rPr>
          <w:sz w:val="19"/>
          <w:szCs w:val="19"/>
        </w:rPr>
        <w:t xml:space="preserve"> </w:t>
      </w:r>
      <w:r>
        <w:rPr>
          <w:rFonts w:ascii="Consolas" w:cs="Consolas" w:eastAsia="Consolas" w:hAnsi="Consolas"/>
          <w:sz w:val="17"/>
          <w:szCs w:val="17"/>
        </w:rPr>
        <w:t xml:space="preserve">tunnel.v1.triggered-carrier: true</w:t>
      </w:r>
      <w:r>
        <w:rPr>
          <w:sz w:val="19"/>
          <w:szCs w:val="19"/>
        </w:rPr>
        <w:t xml:space="preserve">. Armed and idle means the antenna is </w:t>
      </w:r>
      <w:r>
        <w:rPr>
          <w:b/>
          <w:bCs/>
          <w:sz w:val="19"/>
          <w:szCs w:val="19"/>
        </w:rPr>
        <w:t xml:space="preserve">off</w:t>
      </w:r>
      <w:r>
        <w:rPr>
          <w:sz w:val="19"/>
          <w:szCs w:val="19"/>
        </w:rPr>
        <w:t xml:space="preserve">; it comes up on the IN1 edge via </w:t>
      </w:r>
      <w:r>
        <w:rPr>
          <w:rFonts w:ascii="Consolas" w:cs="Consolas" w:eastAsia="Consolas" w:hAnsi="Consolas"/>
          <w:sz w:val="17"/>
          <w:szCs w:val="17"/>
        </w:rPr>
        <w:t xml:space="preserve">ensureReading()</w:t>
      </w:r>
      <w:r>
        <w:rPr>
          <w:sz w:val="19"/>
          <w:szCs w:val="19"/>
        </w:rPr>
        <w:t xml:space="preserve"> and drops in </w:t>
      </w:r>
      <w:r>
        <w:rPr>
          <w:rFonts w:ascii="Consolas" w:cs="Consolas" w:eastAsia="Consolas" w:hAnsi="Consolas"/>
          <w:sz w:val="17"/>
          <w:szCs w:val="17"/>
        </w:rPr>
        <w:t xml:space="preserve">onSuperFastCarton</w:t>
      </w:r>
      <w:r>
        <w:rPr>
          <w:sz w:val="19"/>
          <w:szCs w:val="19"/>
        </w:rPr>
        <w:t xml:space="preserve">. Disarming returns it to continuous. This matters for two things in this document — see §3.3 and Test 5.</w:t>
      </w:r>
    </w:p>
    <w:p>
      <w:pPr>
        <w:spacing w:after="120" w:before="60"/>
      </w:pPr>
      <w:r>
        <w:rPr>
          <w:b/>
          <w:bCs/>
          <w:sz w:val="19"/>
          <w:szCs w:val="19"/>
        </w:rPr>
        <w:t xml:space="preserve">Fault recovery is real.</w:t>
      </w:r>
      <w:r>
        <w:rPr>
          <w:sz w:val="19"/>
          <w:szCs w:val="19"/>
        </w:rPr>
        <w:t xml:space="preserve"> </w:t>
      </w:r>
      <w:r>
        <w:rPr>
          <w:rFonts w:ascii="Consolas" w:cs="Consolas" w:eastAsia="Consolas" w:hAnsi="Consolas"/>
          <w:sz w:val="17"/>
          <w:szCs w:val="17"/>
        </w:rPr>
        <w:t xml:space="preserve">FaultRecoveryPolicy</w:t>
      </w:r>
      <w:r>
        <w:rPr>
          <w:sz w:val="19"/>
          <w:szCs w:val="19"/>
        </w:rPr>
        <w:t xml:space="preserve"> + a </w:t>
      </w:r>
      <w:r>
        <w:rPr>
          <w:rFonts w:ascii="Consolas" w:cs="Consolas" w:eastAsia="Consolas" w:hAnsi="Consolas"/>
          <w:sz w:val="17"/>
          <w:szCs w:val="17"/>
        </w:rPr>
        <w:t xml:space="preserve">rfid-supervise</w:t>
      </w:r>
      <w:r>
        <w:rPr>
          <w:sz w:val="19"/>
          <w:szCs w:val="19"/>
        </w:rPr>
        <w:t xml:space="preserve"> daemon thread; the backoff resets only after </w:t>
      </w:r>
      <w:r>
        <w:rPr>
          <w:rFonts w:ascii="Consolas" w:cs="Consolas" w:eastAsia="Consolas" w:hAnsi="Consolas"/>
          <w:sz w:val="17"/>
          <w:szCs w:val="17"/>
        </w:rPr>
        <w:t xml:space="preserve">recover-stable-ms</w:t>
      </w:r>
      <w:r>
        <w:rPr>
          <w:sz w:val="19"/>
          <w:szCs w:val="19"/>
        </w:rPr>
        <w:t xml:space="preserve"> of health, deliberately not on a successful reconnect. </w:t>
      </w:r>
      <w:r>
        <w:rPr>
          <w:rFonts w:ascii="Consolas" w:cs="Consolas" w:eastAsia="Consolas" w:hAnsi="Consolas"/>
          <w:sz w:val="17"/>
          <w:szCs w:val="17"/>
        </w:rPr>
        <w:t xml:space="preserve">recover-on-fault</w:t>
      </w:r>
      <w:r>
        <w:rPr>
          <w:sz w:val="19"/>
          <w:szCs w:val="19"/>
        </w:rPr>
        <w:t xml:space="preserve"> / </w:t>
      </w:r>
      <w:r>
        <w:rPr>
          <w:rFonts w:ascii="Consolas" w:cs="Consolas" w:eastAsia="Consolas" w:hAnsi="Consolas"/>
          <w:sz w:val="17"/>
          <w:szCs w:val="17"/>
        </w:rPr>
        <w:t xml:space="preserve">recover-max-delay-ms</w:t>
      </w:r>
      <w:r>
        <w:rPr>
          <w:sz w:val="19"/>
          <w:szCs w:val="19"/>
        </w:rPr>
        <w:t xml:space="preserve"> / </w:t>
      </w:r>
      <w:r>
        <w:rPr>
          <w:rFonts w:ascii="Consolas" w:cs="Consolas" w:eastAsia="Consolas" w:hAnsi="Consolas"/>
          <w:sz w:val="17"/>
          <w:szCs w:val="17"/>
        </w:rPr>
        <w:t xml:space="preserve">recover-stable-ms</w:t>
      </w:r>
      <w:r>
        <w:rPr>
          <w:sz w:val="19"/>
          <w:szCs w:val="19"/>
        </w:rPr>
        <w:t xml:space="preserve"> are </w:t>
      </w:r>
      <w:r>
        <w:rPr>
          <w:b/>
          <w:bCs/>
          <w:sz w:val="19"/>
          <w:szCs w:val="19"/>
        </w:rPr>
        <w:t xml:space="preserve">live keys</w:t>
      </w:r>
      <w:r>
        <w:rPr>
          <w:sz w:val="19"/>
          <w:szCs w:val="19"/>
        </w:rPr>
        <w:t xml:space="preserve">, not the dead ones v1.0 claimed. </w:t>
      </w:r>
      <w:r>
        <w:rPr>
          <w:rFonts w:ascii="Consolas" w:cs="Consolas" w:eastAsia="Consolas" w:hAnsi="Consolas"/>
          <w:sz w:val="17"/>
          <w:szCs w:val="17"/>
        </w:rPr>
        <w:t xml:space="preserve">recoveries()</w:t>
      </w:r>
      <w:r>
        <w:rPr>
          <w:sz w:val="19"/>
          <w:szCs w:val="19"/>
        </w:rPr>
        <w:t xml:space="preserve"> and </w:t>
      </w:r>
      <w:r>
        <w:rPr>
          <w:rFonts w:ascii="Consolas" w:cs="Consolas" w:eastAsia="Consolas" w:hAnsi="Consolas"/>
          <w:sz w:val="17"/>
          <w:szCs w:val="17"/>
        </w:rPr>
        <w:t xml:space="preserve">lastRecoveryAt()</w:t>
      </w:r>
      <w:r>
        <w:rPr>
          <w:sz w:val="19"/>
          <w:szCs w:val="19"/>
        </w:rPr>
        <w:t xml:space="preserve"> are exposed.</w:t>
      </w:r>
    </w:p>
    <w:p>
      <w:pPr>
        <w:spacing w:after="120" w:before="60"/>
      </w:pPr>
      <w:r>
        <w:rPr>
          <w:b/>
          <w:bCs/>
          <w:sz w:val="19"/>
          <w:szCs w:val="19"/>
        </w:rPr>
        <w:t xml:space="preserve">Still true and still needed:</w:t>
      </w:r>
    </w:p>
    <w:p>
      <w:pPr>
        <w:pStyle w:val="ListParagraph"/>
        <w:numPr>
          <w:ilvl w:val="0"/>
          <w:numId w:val="1"/>
        </w:numPr>
        <w:spacing w:after="40" w:before="40"/>
      </w:pPr>
      <w:r>
        <w:rPr>
          <w:rFonts w:ascii="Consolas" w:cs="Consolas" w:eastAsia="Consolas" w:hAnsi="Consolas"/>
          <w:sz w:val="17"/>
          <w:szCs w:val="17"/>
        </w:rPr>
        <w:t xml:space="preserve">GET /api/inventory/completed?since=&lt;seq&gt;&amp;limit=</w:t>
      </w:r>
      <w:r>
        <w:rPr>
          <w:sz w:val="19"/>
          <w:szCs w:val="19"/>
        </w:rPr>
        <w:t xml:space="preserve"> reads the JSONL spool and returns whole </w:t>
      </w:r>
      <w:r>
        <w:rPr>
          <w:rFonts w:ascii="Consolas" w:cs="Consolas" w:eastAsia="Consolas" w:hAnsi="Consolas"/>
          <w:sz w:val="17"/>
          <w:szCs w:val="17"/>
        </w:rPr>
        <w:t xml:space="preserve">InventoryResult</w:t>
      </w:r>
      <w:r>
        <w:rPr>
          <w:sz w:val="19"/>
          <w:szCs w:val="19"/>
        </w:rPr>
        <w:t xml:space="preserve"> records — </w:t>
      </w:r>
      <w:r>
        <w:rPr>
          <w:b/>
          <w:bCs/>
          <w:sz w:val="19"/>
          <w:szCs w:val="19"/>
        </w:rPr>
        <w:t xml:space="preserve">the report's data source. Do not build a new one.</w:t>
      </w:r>
    </w:p>
    <w:p>
      <w:pPr>
        <w:pStyle w:val="ListParagraph"/>
        <w:numPr>
          <w:ilvl w:val="0"/>
          <w:numId w:val="1"/>
        </w:numPr>
        <w:spacing w:after="40" w:before="40"/>
      </w:pPr>
      <w:r>
        <w:rPr>
          <w:rFonts w:ascii="Consolas" w:cs="Consolas" w:eastAsia="Consolas" w:hAnsi="Consolas"/>
          <w:sz w:val="17"/>
          <w:szCs w:val="17"/>
        </w:rPr>
        <w:t xml:space="preserve">InventoryTag(epc, tid, reads, bestRssi, antennas, firstSeen, lastSeen)</w:t>
      </w:r>
      <w:r>
        <w:rPr>
          <w:sz w:val="19"/>
          <w:szCs w:val="19"/>
        </w:rPr>
        <w:t xml:space="preserve"> for </w:t>
      </w:r>
      <w:r>
        <w:rPr>
          <w:b/>
          <w:bCs/>
          <w:sz w:val="19"/>
          <w:szCs w:val="19"/>
        </w:rPr>
        <w:t xml:space="preserve">every</w:t>
      </w:r>
      <w:r>
        <w:rPr>
          <w:sz w:val="19"/>
          <w:szCs w:val="19"/>
        </w:rPr>
        <w:t xml:space="preserve"> tag.</w:t>
      </w:r>
    </w:p>
    <w:p>
      <w:pPr>
        <w:pStyle w:val="ListParagraph"/>
        <w:numPr>
          <w:ilvl w:val="0"/>
          <w:numId w:val="1"/>
        </w:numPr>
        <w:spacing w:after="40" w:before="40"/>
      </w:pPr>
      <w:r>
        <w:rPr>
          <w:rFonts w:ascii="Consolas" w:cs="Consolas" w:eastAsia="Consolas" w:hAnsi="Consolas"/>
          <w:sz w:val="17"/>
          <w:szCs w:val="17"/>
        </w:rPr>
        <w:t xml:space="preserve">CartonRelease</w:t>
      </w:r>
      <w:r>
        <w:rPr>
          <w:sz w:val="19"/>
          <w:szCs w:val="19"/>
        </w:rPr>
        <w:t xml:space="preserve"> </w:t>
      </w:r>
      <w:r>
        <w:rPr>
          <w:b/>
          <w:bCs/>
          <w:sz w:val="19"/>
          <w:szCs w:val="19"/>
        </w:rPr>
        <w:t xml:space="preserve">is still a logging-only stub</w:t>
      </w:r>
      <w:r>
        <w:rPr>
          <w:sz w:val="19"/>
          <w:szCs w:val="19"/>
        </w:rPr>
        <w:t xml:space="preserve">, called before the carrier drop and the verdict.</w:t>
      </w:r>
    </w:p>
    <w:p>
      <w:pPr>
        <w:pStyle w:val="ListParagraph"/>
        <w:numPr>
          <w:ilvl w:val="0"/>
          <w:numId w:val="1"/>
        </w:numPr>
        <w:spacing w:after="40" w:before="40"/>
      </w:pPr>
      <w:r>
        <w:rPr>
          <w:sz w:val="19"/>
          <w:szCs w:val="19"/>
        </w:rPr>
        <w:t xml:space="preserve">The admin app: </w:t>
      </w:r>
      <w:r>
        <w:rPr>
          <w:rFonts w:ascii="Consolas" w:cs="Consolas" w:eastAsia="Consolas" w:hAnsi="Consolas"/>
          <w:sz w:val="17"/>
          <w:szCs w:val="17"/>
        </w:rPr>
        <w:t xml:space="preserve">/proxy/**</w:t>
      </w:r>
      <w:r>
        <w:rPr>
          <w:sz w:val="19"/>
          <w:szCs w:val="19"/>
        </w:rPr>
        <w:t xml:space="preserve"> with the key injected server-side, </w:t>
      </w:r>
      <w:r>
        <w:rPr>
          <w:rFonts w:ascii="Consolas" w:cs="Consolas" w:eastAsia="Consolas" w:hAnsi="Consolas"/>
          <w:sz w:val="17"/>
          <w:szCs w:val="17"/>
        </w:rPr>
        <w:t xml:space="preserve">CallbackController</w:t>
      </w:r>
      <w:r>
        <w:rPr>
          <w:sz w:val="19"/>
          <w:szCs w:val="19"/>
        </w:rPr>
        <w:t xml:space="preserve"> as a WMS simulator with runtime delay/status, </w:t>
      </w:r>
      <w:r>
        <w:rPr>
          <w:rFonts w:ascii="Consolas" w:cs="Consolas" w:eastAsia="Consolas" w:hAnsi="Consolas"/>
          <w:sz w:val="17"/>
          <w:szCs w:val="17"/>
        </w:rPr>
        <w:t xml:space="preserve">V1Contract</w:t>
      </w:r>
      <w:r>
        <w:rPr>
          <w:sz w:val="19"/>
          <w:szCs w:val="19"/>
        </w:rPr>
        <w:t xml:space="preserve"> + </w:t>
      </w:r>
      <w:r>
        <w:rPr>
          <w:rFonts w:ascii="Consolas" w:cs="Consolas" w:eastAsia="Consolas" w:hAnsi="Consolas"/>
          <w:sz w:val="17"/>
          <w:szCs w:val="17"/>
        </w:rPr>
        <w:t xml:space="preserve">POST /api/admin/validate</w:t>
      </w:r>
      <w:r>
        <w:rPr>
          <w:sz w:val="19"/>
          <w:szCs w:val="19"/>
        </w:rPr>
        <w:t xml:space="preserve">, and a UI of three static files with no build step. No charting library anywhere.</w:t>
      </w:r>
    </w:p>
    <w:p>
      <w:pPr>
        <w:spacing w:after="120"/>
      </w:pPr>
      <w:r>
        <w:t xml:space="preserve"/>
      </w:r>
    </w:p>
    <w:p>
      <w:pPr>
        <w:spacing w:after="120" w:before="60"/>
      </w:pPr>
      <w:r>
        <w:rPr>
          <w:b/>
          <w:bCs/>
          <w:sz w:val="19"/>
          <w:szCs w:val="19"/>
        </w:rPr>
        <w:t xml:space="preserve">Instrumentation you get free, and should use in the tests:</w:t>
      </w:r>
      <w:r>
        <w:rPr>
          <w:sz w:val="19"/>
          <w:szCs w:val="19"/>
        </w:rPr>
        <w:t xml:space="preserve"> </w:t>
      </w:r>
      <w:r>
        <w:rPr>
          <w:rFonts w:ascii="Consolas" w:cs="Consolas" w:eastAsia="Consolas" w:hAnsi="Consolas"/>
          <w:sz w:val="17"/>
          <w:szCs w:val="17"/>
        </w:rPr>
        <w:t xml:space="preserve">ResultSignal.emitted()</w:t>
      </w:r>
      <w:r>
        <w:rPr>
          <w:sz w:val="19"/>
          <w:szCs w:val="19"/>
        </w:rPr>
        <w:t xml:space="preserve">, </w:t>
      </w:r>
      <w:r>
        <w:rPr>
          <w:rFonts w:ascii="Consolas" w:cs="Consolas" w:eastAsia="Consolas" w:hAnsi="Consolas"/>
          <w:sz w:val="17"/>
          <w:szCs w:val="17"/>
        </w:rPr>
        <w:t xml:space="preserve">outOfBand()</w:t>
      </w:r>
      <w:r>
        <w:rPr>
          <w:sz w:val="19"/>
          <w:szCs w:val="19"/>
        </w:rPr>
        <w:t xml:space="preserve">, </w:t>
      </w:r>
      <w:r>
        <w:rPr>
          <w:rFonts w:ascii="Consolas" w:cs="Consolas" w:eastAsia="Consolas" w:hAnsi="Consolas"/>
          <w:sz w:val="17"/>
          <w:szCs w:val="17"/>
        </w:rPr>
        <w:t xml:space="preserve">lastWidthMs()</w:t>
      </w:r>
      <w:r>
        <w:rPr>
          <w:sz w:val="19"/>
          <w:szCs w:val="19"/>
        </w:rPr>
        <w:t xml:space="preserve">, </w:t>
      </w:r>
      <w:r>
        <w:rPr>
          <w:rFonts w:ascii="Consolas" w:cs="Consolas" w:eastAsia="Consolas" w:hAnsi="Consolas"/>
          <w:sz w:val="17"/>
          <w:szCs w:val="17"/>
        </w:rPr>
        <w:t xml:space="preserve">widestMs()</w:t>
      </w:r>
      <w:r>
        <w:rPr>
          <w:sz w:val="19"/>
          <w:szCs w:val="19"/>
        </w:rPr>
        <w:t xml:space="preserve">, </w:t>
      </w:r>
      <w:r>
        <w:rPr>
          <w:rFonts w:ascii="Consolas" w:cs="Consolas" w:eastAsia="Consolas" w:hAnsi="Consolas"/>
          <w:sz w:val="17"/>
          <w:szCs w:val="17"/>
        </w:rPr>
        <w:t xml:space="preserve">narrowestMs()</w:t>
      </w:r>
      <w:r>
        <w:rPr>
          <w:sz w:val="19"/>
          <w:szCs w:val="19"/>
        </w:rPr>
        <w:t xml:space="preserve"> — </w:t>
      </w:r>
      <w:r>
        <w:rPr>
          <w:b/>
          <w:bCs/>
          <w:sz w:val="19"/>
          <w:szCs w:val="19"/>
        </w:rPr>
        <w:t xml:space="preserve">any non-zero </w:t>
      </w:r>
      <w:r>
        <w:rPr>
          <w:rFonts w:ascii="Consolas" w:cs="Consolas" w:eastAsia="Consolas" w:hAnsi="Consolas"/>
          <w:b/>
          <w:bCs/>
          <w:sz w:val="17"/>
          <w:szCs w:val="17"/>
        </w:rPr>
        <w:t xml:space="preserve">outOfBand</w:t>
      </w:r>
      <w:r>
        <w:rPr>
          <w:b/>
          <w:bCs/>
          <w:sz w:val="19"/>
          <w:szCs w:val="19"/>
        </w:rPr>
        <w:t xml:space="preserve"> means a carton was decoded wrongly downstream</w:t>
      </w:r>
      <w:r>
        <w:rPr>
          <w:sz w:val="19"/>
          <w:szCs w:val="19"/>
        </w:rPr>
        <w:t xml:space="preserve">. Baseline measured 2026-08-31 over 20 cartons: PASS 496–504 ms, FAIL 98–100 ms, none out of band — </w:t>
      </w:r>
      <w:r>
        <w:rPr>
          <w:b/>
          <w:bCs/>
          <w:sz w:val="19"/>
          <w:szCs w:val="19"/>
        </w:rPr>
        <w:t xml:space="preserve">but not under read load</w:t>
      </w:r>
      <w:r>
        <w:rPr>
          <w:sz w:val="19"/>
          <w:szCs w:val="19"/>
        </w:rPr>
        <w:t xml:space="preserve">, which is exactly what these tests apply. </w:t>
      </w:r>
      <w:r>
        <w:rPr>
          <w:rFonts w:ascii="Consolas" w:cs="Consolas" w:eastAsia="Consolas" w:hAnsi="Consolas"/>
          <w:sz w:val="17"/>
          <w:szCs w:val="17"/>
        </w:rPr>
        <w:t xml:space="preserve">HeartbeatDriver</w:t>
      </w:r>
      <w:r>
        <w:rPr>
          <w:sz w:val="19"/>
          <w:szCs w:val="19"/>
        </w:rPr>
        <w:t xml:space="preserve"> exposes </w:t>
      </w:r>
      <w:r>
        <w:rPr>
          <w:rFonts w:ascii="Consolas" w:cs="Consolas" w:eastAsia="Consolas" w:hAnsi="Consolas"/>
          <w:sz w:val="17"/>
          <w:szCs w:val="17"/>
        </w:rPr>
        <w:t xml:space="preserve">toggles()</w:t>
      </w:r>
      <w:r>
        <w:rPr>
          <w:sz w:val="19"/>
          <w:szCs w:val="19"/>
        </w:rPr>
        <w:t xml:space="preserve">, </w:t>
      </w:r>
      <w:r>
        <w:rPr>
          <w:rFonts w:ascii="Consolas" w:cs="Consolas" w:eastAsia="Consolas" w:hAnsi="Consolas"/>
          <w:sz w:val="17"/>
          <w:szCs w:val="17"/>
        </w:rPr>
        <w:t xml:space="preserve">lateToggles()</w:t>
      </w:r>
      <w:r>
        <w:rPr>
          <w:sz w:val="19"/>
          <w:szCs w:val="19"/>
        </w:rPr>
        <w:t xml:space="preserve">, </w:t>
      </w:r>
      <w:r>
        <w:rPr>
          <w:rFonts w:ascii="Consolas" w:cs="Consolas" w:eastAsia="Consolas" w:hAnsi="Consolas"/>
          <w:sz w:val="17"/>
          <w:szCs w:val="17"/>
        </w:rPr>
        <w:t xml:space="preserve">lastToggleAt()</w:t>
      </w:r>
      <w:r>
        <w:rPr>
          <w:sz w:val="19"/>
          <w:szCs w:val="19"/>
        </w:rPr>
        <w:t xml:space="preserve">.</w:t>
      </w:r>
    </w:p>
    <w:p>
      <w:pPr>
        <w:pStyle w:val="Heading1"/>
        <w:spacing w:after="140" w:before="300"/>
      </w:pPr>
      <w:r>
        <w:rPr>
          <w:b/>
          <w:bCs/>
          <w:color w:val="2E4F7A"/>
          <w:sz w:val="26"/>
          <w:szCs w:val="26"/>
        </w:rPr>
        <w:t xml:space="preserve">3. 🔴 The channel map now collides with the Reliance design — resolve this first</w:t>
      </w:r>
    </w:p>
    <w:p>
      <w:pPr>
        <w:spacing w:after="120" w:before="60"/>
      </w:pPr>
      <w:r>
        <w:rPr>
          <w:rFonts w:ascii="Consolas" w:cs="Consolas" w:eastAsia="Consolas" w:hAnsi="Consolas"/>
          <w:sz w:val="17"/>
          <w:szCs w:val="17"/>
        </w:rPr>
        <w:t xml:space="preserve">FieldChannel</w:t>
      </w:r>
      <w:r>
        <w:rPr>
          <w:sz w:val="19"/>
          <w:szCs w:val="19"/>
        </w:rPr>
        <w:t xml:space="preserve"> is a hard-coded enum transcribed from the </w:t>
      </w:r>
      <w:r>
        <w:rPr>
          <w:b/>
          <w:bCs/>
          <w:sz w:val="19"/>
          <w:szCs w:val="19"/>
        </w:rPr>
        <w:t xml:space="preserve">PLC</w:t>
      </w:r>
      <w:r>
        <w:rPr>
          <w:sz w:val="19"/>
          <w:szCs w:val="19"/>
        </w:rPr>
        <w:t xml:space="preserve"> integration document. The Reliance tunnel is a different machine on the same board, and five of the seven outputs disagree: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458"/>
        <w:gridCol w:w="1251"/>
        <w:gridCol w:w="3571"/>
      </w:tblGrid>
      <w:tr>
        <w:trPr>
          <w:tblHeader/>
        </w:trPr>
        <w:tc>
          <w:tcPr>
            <w:tcW w:type="dxa" w:w="900"/>
            <w:shd w:fill="E8EDF2" w:color="auto" w:val="clear"/>
            <w:tcMar>
              <w:top w:type="dxa" w:w="60"/>
              <w:left w:type="dxa" w:w="100"/>
              <w:bottom w:type="dxa" w:w="60"/>
              <w:right w:type="dxa" w:w="100"/>
            </w:tcMar>
          </w:tcPr>
          <w:p>
            <w:pPr>
              <w:spacing w:after="20" w:before="20"/>
            </w:pPr>
            <w:r>
              <w:rPr>
                <w:b/>
                <w:bCs/>
                <w:sz w:val="17"/>
                <w:szCs w:val="17"/>
              </w:rPr>
              <w:t xml:space="preserve">Ch</w:t>
            </w:r>
          </w:p>
        </w:tc>
        <w:tc>
          <w:tcPr>
            <w:tcW w:type="dxa" w:w="900"/>
            <w:shd w:fill="E8EDF2" w:color="auto" w:val="clear"/>
            <w:tcMar>
              <w:top w:type="dxa" w:w="60"/>
              <w:left w:type="dxa" w:w="100"/>
              <w:bottom w:type="dxa" w:w="60"/>
              <w:right w:type="dxa" w:w="100"/>
            </w:tcMar>
          </w:tcPr>
          <w:p>
            <w:pPr>
              <w:spacing w:after="20" w:before="20"/>
            </w:pPr>
            <w:r>
              <w:rPr>
                <w:b/>
                <w:bCs/>
                <w:sz w:val="17"/>
                <w:szCs w:val="17"/>
              </w:rPr>
              <w:t xml:space="preserve">BCM</w:t>
            </w:r>
          </w:p>
        </w:tc>
        <w:tc>
          <w:tcPr>
            <w:tcW w:type="dxa" w:w="3458"/>
            <w:shd w:fill="E8EDF2" w:color="auto" w:val="clear"/>
            <w:tcMar>
              <w:top w:type="dxa" w:w="60"/>
              <w:left w:type="dxa" w:w="100"/>
              <w:bottom w:type="dxa" w:w="60"/>
              <w:right w:type="dxa" w:w="100"/>
            </w:tcMar>
          </w:tcPr>
          <w:p>
            <w:pPr>
              <w:spacing w:after="20" w:before="20"/>
            </w:pPr>
            <w:r>
              <w:rPr>
                <w:b/>
                <w:bCs/>
                <w:sz w:val="17"/>
                <w:szCs w:val="17"/>
              </w:rPr>
              <w:t xml:space="preserve">Today (PLC)</w:t>
            </w:r>
          </w:p>
        </w:tc>
        <w:tc>
          <w:tcPr>
            <w:tcW w:type="dxa" w:w="1251"/>
            <w:shd w:fill="E8EDF2" w:color="auto" w:val="clear"/>
            <w:tcMar>
              <w:top w:type="dxa" w:w="60"/>
              <w:left w:type="dxa" w:w="100"/>
              <w:bottom w:type="dxa" w:w="60"/>
              <w:right w:type="dxa" w:w="100"/>
            </w:tcMar>
          </w:tcPr>
          <w:p>
            <w:pPr>
              <w:spacing w:after="20" w:before="20"/>
            </w:pPr>
            <w:r>
              <w:rPr>
                <w:b/>
                <w:bCs/>
                <w:sz w:val="17"/>
                <w:szCs w:val="17"/>
              </w:rPr>
              <w:t xml:space="preserve">Reliance tunnel</w:t>
            </w:r>
          </w:p>
        </w:tc>
        <w:tc>
          <w:tcPr>
            <w:tcW w:type="dxa" w:w="3571"/>
            <w:shd w:fill="E8EDF2" w:color="auto" w:val="clear"/>
            <w:tcMar>
              <w:top w:type="dxa" w:w="60"/>
              <w:left w:type="dxa" w:w="100"/>
              <w:bottom w:type="dxa" w:w="60"/>
              <w:right w:type="dxa" w:w="100"/>
            </w:tcMar>
          </w:tcPr>
          <w:p>
            <w:pPr>
              <w:spacing w:after="20" w:before="20"/>
            </w:pPr>
            <w:r>
              <w:rPr>
                <w:b/>
                <w:bCs/>
                <w:sz w:val="17"/>
                <w:szCs w:val="17"/>
              </w:rPr>
              <w:t xml:space="preserve">Verdict</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OUT1</w:t>
            </w:r>
          </w:p>
        </w:tc>
        <w:tc>
          <w:tcPr>
            <w:tcW w:type="dxa" w:w="900"/>
            <w:tcMar>
              <w:top w:type="dxa" w:w="60"/>
              <w:left w:type="dxa" w:w="100"/>
              <w:bottom w:type="dxa" w:w="60"/>
              <w:right w:type="dxa" w:w="100"/>
            </w:tcMar>
          </w:tcPr>
          <w:p>
            <w:pPr>
              <w:spacing w:after="20" w:before="20"/>
            </w:pPr>
            <w:r>
              <w:rPr>
                <w:b w:val="false"/>
                <w:bCs w:val="false"/>
                <w:sz w:val="17"/>
                <w:szCs w:val="17"/>
              </w:rPr>
              <w:t xml:space="preserve">26</w:t>
            </w:r>
          </w:p>
        </w:tc>
        <w:tc>
          <w:tcPr>
            <w:tcW w:type="dxa" w:w="3458"/>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SPEED0</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EnC_ExC_RUN</w:t>
            </w:r>
          </w:p>
        </w:tc>
        <w:tc>
          <w:tcPr>
            <w:tcW w:type="dxa" w:w="3571"/>
            <w:tcMar>
              <w:top w:type="dxa" w:w="60"/>
              <w:left w:type="dxa" w:w="100"/>
              <w:bottom w:type="dxa" w:w="60"/>
              <w:right w:type="dxa" w:w="100"/>
            </w:tcMar>
          </w:tcPr>
          <w:p>
            <w:pPr>
              <w:spacing w:after="20" w:before="20"/>
            </w:pPr>
            <w:r>
              <w:rPr>
                <w:b w:val="false"/>
                <w:bCs w:val="false"/>
                <w:sz w:val="17"/>
                <w:szCs w:val="17"/>
              </w:rPr>
              <w:t xml:space="preserve">conflict — a 3-bit speed word becomes three independent lines</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OUT2</w:t>
            </w:r>
          </w:p>
        </w:tc>
        <w:tc>
          <w:tcPr>
            <w:tcW w:type="dxa" w:w="900"/>
            <w:tcMar>
              <w:top w:type="dxa" w:w="60"/>
              <w:left w:type="dxa" w:w="100"/>
              <w:bottom w:type="dxa" w:w="60"/>
              <w:right w:type="dxa" w:w="100"/>
            </w:tcMar>
          </w:tcPr>
          <w:p>
            <w:pPr>
              <w:spacing w:after="20" w:before="20"/>
            </w:pPr>
            <w:r>
              <w:rPr>
                <w:b w:val="false"/>
                <w:bCs w:val="false"/>
                <w:sz w:val="17"/>
                <w:szCs w:val="17"/>
              </w:rPr>
              <w:t xml:space="preserve">20</w:t>
            </w:r>
          </w:p>
        </w:tc>
        <w:tc>
          <w:tcPr>
            <w:tcW w:type="dxa" w:w="3458"/>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SPEED1</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RZC_RUN_A</w:t>
            </w:r>
          </w:p>
        </w:tc>
        <w:tc>
          <w:tcPr>
            <w:tcW w:type="dxa" w:w="3571"/>
            <w:tcMar>
              <w:top w:type="dxa" w:w="60"/>
              <w:left w:type="dxa" w:w="100"/>
              <w:bottom w:type="dxa" w:w="60"/>
              <w:right w:type="dxa" w:w="100"/>
            </w:tcMar>
          </w:tcPr>
          <w:p>
            <w:pPr>
              <w:spacing w:after="20" w:before="20"/>
            </w:pPr>
            <w:r>
              <w:rPr>
                <w:b w:val="false"/>
                <w:bCs w:val="false"/>
                <w:sz w:val="17"/>
                <w:szCs w:val="17"/>
              </w:rPr>
              <w:t xml:space="preserve">conflict</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OUT3</w:t>
            </w:r>
          </w:p>
        </w:tc>
        <w:tc>
          <w:tcPr>
            <w:tcW w:type="dxa" w:w="900"/>
            <w:tcMar>
              <w:top w:type="dxa" w:w="60"/>
              <w:left w:type="dxa" w:w="100"/>
              <w:bottom w:type="dxa" w:w="60"/>
              <w:right w:type="dxa" w:w="100"/>
            </w:tcMar>
          </w:tcPr>
          <w:p>
            <w:pPr>
              <w:spacing w:after="20" w:before="20"/>
            </w:pPr>
            <w:r>
              <w:rPr>
                <w:b w:val="false"/>
                <w:bCs w:val="false"/>
                <w:sz w:val="17"/>
                <w:szCs w:val="17"/>
              </w:rPr>
              <w:t xml:space="preserve">16</w:t>
            </w:r>
          </w:p>
        </w:tc>
        <w:tc>
          <w:tcPr>
            <w:tcW w:type="dxa" w:w="3458"/>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SPEED2</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RZC_RUN_B</w:t>
            </w:r>
          </w:p>
        </w:tc>
        <w:tc>
          <w:tcPr>
            <w:tcW w:type="dxa" w:w="3571"/>
            <w:tcMar>
              <w:top w:type="dxa" w:w="60"/>
              <w:left w:type="dxa" w:w="100"/>
              <w:bottom w:type="dxa" w:w="60"/>
              <w:right w:type="dxa" w:w="100"/>
            </w:tcMar>
          </w:tcPr>
          <w:p>
            <w:pPr>
              <w:spacing w:after="20" w:before="20"/>
            </w:pPr>
            <w:r>
              <w:rPr>
                <w:b w:val="false"/>
                <w:bCs w:val="false"/>
                <w:sz w:val="17"/>
                <w:szCs w:val="17"/>
              </w:rPr>
              <w:t xml:space="preserve">conflict</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OUT4</w:t>
            </w:r>
          </w:p>
        </w:tc>
        <w:tc>
          <w:tcPr>
            <w:tcW w:type="dxa" w:w="900"/>
            <w:tcMar>
              <w:top w:type="dxa" w:w="60"/>
              <w:left w:type="dxa" w:w="100"/>
              <w:bottom w:type="dxa" w:w="60"/>
              <w:right w:type="dxa" w:w="100"/>
            </w:tcMar>
          </w:tcPr>
          <w:p>
            <w:pPr>
              <w:spacing w:after="20" w:before="20"/>
            </w:pPr>
            <w:r>
              <w:rPr>
                <w:b w:val="false"/>
                <w:bCs w:val="false"/>
                <w:sz w:val="17"/>
                <w:szCs w:val="17"/>
              </w:rPr>
              <w:t xml:space="preserve">19</w:t>
            </w:r>
          </w:p>
        </w:tc>
        <w:tc>
          <w:tcPr>
            <w:tcW w:type="dxa" w:w="3458"/>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DIRECTION</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RZC_REVERSE</w:t>
            </w:r>
          </w:p>
        </w:tc>
        <w:tc>
          <w:tcPr>
            <w:tcW w:type="dxa" w:w="3571"/>
            <w:tcMar>
              <w:top w:type="dxa" w:w="60"/>
              <w:left w:type="dxa" w:w="100"/>
              <w:bottom w:type="dxa" w:w="60"/>
              <w:right w:type="dxa" w:w="100"/>
            </w:tcMar>
          </w:tcPr>
          <w:p>
            <w:pPr>
              <w:spacing w:after="20" w:before="20"/>
            </w:pPr>
            <w:r>
              <w:rPr>
                <w:b w:val="false"/>
                <w:bCs w:val="false"/>
                <w:sz w:val="17"/>
                <w:szCs w:val="17"/>
              </w:rPr>
              <w:t xml:space="preserve">compatible in spirit, one bit either way</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OUT5</w:t>
            </w:r>
          </w:p>
        </w:tc>
        <w:tc>
          <w:tcPr>
            <w:tcW w:type="dxa" w:w="900"/>
            <w:tcMar>
              <w:top w:type="dxa" w:w="60"/>
              <w:left w:type="dxa" w:w="100"/>
              <w:bottom w:type="dxa" w:w="60"/>
              <w:right w:type="dxa" w:w="100"/>
            </w:tcMar>
          </w:tcPr>
          <w:p>
            <w:pPr>
              <w:spacing w:after="20" w:before="20"/>
            </w:pPr>
            <w:r>
              <w:rPr>
                <w:b w:val="false"/>
                <w:bCs w:val="false"/>
                <w:sz w:val="17"/>
                <w:szCs w:val="17"/>
              </w:rPr>
              <w:t xml:space="preserve">21</w:t>
            </w:r>
          </w:p>
        </w:tc>
        <w:tc>
          <w:tcPr>
            <w:tcW w:type="dxa" w:w="3458"/>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RESULT</w:t>
            </w:r>
            <w:r>
              <w:rPr>
                <w:b w:val="false"/>
                <w:bCs w:val="false"/>
                <w:sz w:val="17"/>
                <w:szCs w:val="17"/>
              </w:rPr>
              <w:t xml:space="preserve">, </w:t>
            </w:r>
            <w:r>
              <w:rPr>
                <w:b/>
                <w:bCs/>
                <w:sz w:val="17"/>
                <w:szCs w:val="17"/>
              </w:rPr>
              <w:t xml:space="preserve">width-encoded</w:t>
            </w:r>
            <w:r>
              <w:rPr>
                <w:b w:val="false"/>
                <w:bCs w:val="false"/>
                <w:sz w:val="17"/>
                <w:szCs w:val="17"/>
              </w:rPr>
              <w:t xml:space="preserve"> 100 ms FAIL / 500 ms PASS</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LAMP_PASS</w:t>
            </w:r>
          </w:p>
        </w:tc>
        <w:tc>
          <w:tcPr>
            <w:tcW w:type="dxa" w:w="3571"/>
            <w:tcMar>
              <w:top w:type="dxa" w:w="60"/>
              <w:left w:type="dxa" w:w="100"/>
              <w:bottom w:type="dxa" w:w="60"/>
              <w:right w:type="dxa" w:w="100"/>
            </w:tcMar>
          </w:tcPr>
          <w:p>
            <w:pPr>
              <w:spacing w:after="20" w:before="20"/>
            </w:pPr>
            <w:r>
              <w:rPr>
                <w:b/>
                <w:bCs/>
                <w:sz w:val="17"/>
                <w:szCs w:val="17"/>
              </w:rPr>
              <w:t xml:space="preserve">direct conflict</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OUT6</w:t>
            </w:r>
          </w:p>
        </w:tc>
        <w:tc>
          <w:tcPr>
            <w:tcW w:type="dxa" w:w="900"/>
            <w:tcMar>
              <w:top w:type="dxa" w:w="60"/>
              <w:left w:type="dxa" w:w="100"/>
              <w:bottom w:type="dxa" w:w="60"/>
              <w:right w:type="dxa" w:w="100"/>
            </w:tcMar>
          </w:tcPr>
          <w:p>
            <w:pPr>
              <w:spacing w:after="20" w:before="20"/>
            </w:pPr>
            <w:r>
              <w:rPr>
                <w:b w:val="false"/>
                <w:bCs w:val="false"/>
                <w:sz w:val="17"/>
                <w:szCs w:val="17"/>
              </w:rPr>
              <w:t xml:space="preserve">12</w:t>
            </w:r>
          </w:p>
        </w:tc>
        <w:tc>
          <w:tcPr>
            <w:tcW w:type="dxa" w:w="3458"/>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HEARTBEAT</w:t>
            </w:r>
            <w:r>
              <w:rPr>
                <w:b w:val="false"/>
                <w:bCs w:val="false"/>
                <w:sz w:val="17"/>
                <w:szCs w:val="17"/>
              </w:rPr>
              <w:t xml:space="preserve">, 1 Hz</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LAMP_FAIL</w:t>
            </w:r>
          </w:p>
        </w:tc>
        <w:tc>
          <w:tcPr>
            <w:tcW w:type="dxa" w:w="3571"/>
            <w:tcMar>
              <w:top w:type="dxa" w:w="60"/>
              <w:left w:type="dxa" w:w="100"/>
              <w:bottom w:type="dxa" w:w="60"/>
              <w:right w:type="dxa" w:w="100"/>
            </w:tcMar>
          </w:tcPr>
          <w:p>
            <w:pPr>
              <w:spacing w:after="20" w:before="20"/>
            </w:pPr>
            <w:r>
              <w:rPr>
                <w:b/>
                <w:bCs/>
                <w:sz w:val="17"/>
                <w:szCs w:val="17"/>
              </w:rPr>
              <w:t xml:space="preserve">direct conflict, and it breaks the watchdog</w:t>
            </w:r>
          </w:p>
        </w:tc>
      </w:tr>
      <w:tr>
        <w:trPr>
          <w:tblHeader w:val="false"/>
        </w:trPr>
        <w:tc>
          <w:tcPr>
            <w:tcW w:type="dxa" w:w="900"/>
            <w:tcMar>
              <w:top w:type="dxa" w:w="60"/>
              <w:left w:type="dxa" w:w="100"/>
              <w:bottom w:type="dxa" w:w="60"/>
              <w:right w:type="dxa" w:w="100"/>
            </w:tcMar>
          </w:tcPr>
          <w:p>
            <w:pPr>
              <w:spacing w:after="20" w:before="20"/>
            </w:pPr>
            <w:r>
              <w:rPr>
                <w:b w:val="false"/>
                <w:bCs w:val="false"/>
                <w:sz w:val="17"/>
                <w:szCs w:val="17"/>
              </w:rPr>
              <w:t xml:space="preserve">OUT7</w:t>
            </w:r>
          </w:p>
        </w:tc>
        <w:tc>
          <w:tcPr>
            <w:tcW w:type="dxa" w:w="900"/>
            <w:tcMar>
              <w:top w:type="dxa" w:w="60"/>
              <w:left w:type="dxa" w:w="100"/>
              <w:bottom w:type="dxa" w:w="60"/>
              <w:right w:type="dxa" w:w="100"/>
            </w:tcMar>
          </w:tcPr>
          <w:p>
            <w:pPr>
              <w:spacing w:after="20" w:before="20"/>
            </w:pPr>
            <w:r>
              <w:rPr>
                <w:b w:val="false"/>
                <w:bCs w:val="false"/>
                <w:sz w:val="17"/>
                <w:szCs w:val="17"/>
              </w:rPr>
              <w:t xml:space="preserve">13</w:t>
            </w:r>
          </w:p>
        </w:tc>
        <w:tc>
          <w:tcPr>
            <w:tcW w:type="dxa" w:w="3458"/>
            <w:tcMar>
              <w:top w:type="dxa" w:w="60"/>
              <w:left w:type="dxa" w:w="100"/>
              <w:bottom w:type="dxa" w:w="60"/>
              <w:right w:type="dxa" w:w="100"/>
            </w:tcMar>
          </w:tcPr>
          <w:p>
            <w:pPr>
              <w:spacing w:after="20" w:before="20"/>
            </w:pPr>
            <w:r>
              <w:rPr>
                <w:b w:val="false"/>
                <w:bCs w:val="false"/>
                <w:sz w:val="17"/>
                <w:szCs w:val="17"/>
              </w:rPr>
              <w:t xml:space="preserve">parked</w:t>
            </w:r>
          </w:p>
        </w:tc>
        <w:tc>
          <w:tcPr>
            <w:tcW w:type="dxa" w:w="1251"/>
            <w:tcMar>
              <w:top w:type="dxa" w:w="60"/>
              <w:left w:type="dxa" w:w="100"/>
              <w:bottom w:type="dxa" w:w="60"/>
              <w:right w:type="dxa" w:w="100"/>
            </w:tcMar>
          </w:tcPr>
          <w:p>
            <w:pPr>
              <w:spacing w:after="20" w:before="20"/>
            </w:pPr>
            <w:r>
              <w:rPr>
                <w:rFonts w:ascii="Consolas" w:cs="Consolas" w:eastAsia="Consolas" w:hAnsi="Consolas"/>
                <w:b w:val="false"/>
                <w:bCs w:val="false"/>
                <w:sz w:val="15"/>
                <w:szCs w:val="15"/>
              </w:rPr>
              <w:t xml:space="preserve">SAFE_TO_POWER_OFF</w:t>
            </w:r>
          </w:p>
        </w:tc>
        <w:tc>
          <w:tcPr>
            <w:tcW w:type="dxa" w:w="3571"/>
            <w:tcMar>
              <w:top w:type="dxa" w:w="60"/>
              <w:left w:type="dxa" w:w="100"/>
              <w:bottom w:type="dxa" w:w="60"/>
              <w:right w:type="dxa" w:w="100"/>
            </w:tcMar>
          </w:tcPr>
          <w:p>
            <w:pPr>
              <w:spacing w:after="20" w:before="20"/>
            </w:pPr>
            <w:r>
              <w:rPr>
                <w:b w:val="false"/>
                <w:bCs w:val="false"/>
                <w:sz w:val="17"/>
                <w:szCs w:val="17"/>
              </w:rPr>
              <w:t xml:space="preserve">free — the one output with no argument</w:t>
            </w:r>
          </w:p>
        </w:tc>
      </w:tr>
    </w:tbl>
    <w:p>
      <w:pPr>
        <w:spacing w:after="160"/>
      </w:pPr>
      <w:r>
        <w:t xml:space="preserve"/>
      </w:r>
    </w:p>
    <w:p>
      <w:pPr>
        <w:spacing w:after="120" w:before="60"/>
      </w:pPr>
      <w:r>
        <w:rPr>
          <w:b/>
          <w:bCs/>
          <w:sz w:val="19"/>
          <w:szCs w:val="19"/>
        </w:rPr>
        <w:t xml:space="preserve">The migration is coherent, because the consumer of the PLC semantics no longer exists.</w:t>
      </w:r>
      <w:r>
        <w:rPr>
          <w:sz w:val="19"/>
          <w:szCs w:val="19"/>
        </w:rPr>
        <w:t xml:space="preserve"> The width-encoding on OUT5 was forced by having one wire to spare; with two lamps there are two wires and no decode ambiguity. The heartbeat existed so the PLC could fault the line after 3 s of silence — </w:t>
      </w:r>
      <w:r>
        <w:rPr>
          <w:b/>
          <w:bCs/>
          <w:sz w:val="19"/>
          <w:szCs w:val="19"/>
        </w:rPr>
        <w:t xml:space="preserve">and, critically, so that heartbeat absence was the "safe to cut power" handshake.</w:t>
      </w:r>
      <w:r>
        <w:rPr>
          <w:sz w:val="19"/>
          <w:szCs w:val="19"/>
        </w:rPr>
        <w:t xml:space="preserve"> With no PLC there is nobody to receive it, which is precisely why the operator has chosen O7 = </w:t>
      </w:r>
      <w:r>
        <w:rPr>
          <w:rFonts w:ascii="Consolas" w:cs="Consolas" w:eastAsia="Consolas" w:hAnsi="Consolas"/>
          <w:sz w:val="17"/>
          <w:szCs w:val="17"/>
        </w:rPr>
        <w:t xml:space="preserve">SAFE_TO_POWER_OFF</w:t>
      </w:r>
      <w:r>
        <w:rPr>
          <w:sz w:val="19"/>
          <w:szCs w:val="19"/>
        </w:rPr>
        <w:t xml:space="preserve"> and </w:t>
      </w:r>
      <w:r>
        <w:rPr>
          <w:rFonts w:ascii="Consolas" w:cs="Consolas" w:eastAsia="Consolas" w:hAnsi="Consolas"/>
          <w:sz w:val="17"/>
          <w:szCs w:val="17"/>
        </w:rPr>
        <w:t xml:space="preserve">power-off-os: true</w:t>
      </w:r>
      <w:r>
        <w:rPr>
          <w:sz w:val="19"/>
          <w:szCs w:val="19"/>
        </w:rPr>
        <w:t xml:space="preserve"> instead.</w:t>
      </w:r>
    </w:p>
    <w:p>
      <w:pPr>
        <w:spacing w:after="120" w:before="60"/>
      </w:pPr>
      <w:r>
        <w:rPr>
          <w:b/>
          <w:bCs/>
          <w:sz w:val="19"/>
          <w:szCs w:val="19"/>
        </w:rPr>
        <w:t xml:space="preserve">Do not delete the PLC layer.</w:t>
      </w:r>
      <w:r>
        <w:rPr>
          <w:sz w:val="19"/>
          <w:szCs w:val="19"/>
        </w:rPr>
        <w:t xml:space="preserve"> The wayside and any future PLC site need it, and it is measured and tested. </w:t>
      </w:r>
      <w:r>
        <w:rPr>
          <w:b/>
          <w:bCs/>
          <w:sz w:val="19"/>
          <w:szCs w:val="19"/>
        </w:rPr>
        <w:t xml:space="preserve">Make the channel map selectable</w:t>
      </w:r>
      <w:r>
        <w:rPr>
          <w:sz w:val="19"/>
          <w:szCs w:val="19"/>
        </w:rPr>
        <w:t xml:space="preserve"> — </w:t>
      </w:r>
      <w:r>
        <w:rPr>
          <w:rFonts w:ascii="Consolas" w:cs="Consolas" w:eastAsia="Consolas" w:hAnsi="Consolas"/>
          <w:sz w:val="17"/>
          <w:szCs w:val="17"/>
        </w:rPr>
        <w:t xml:space="preserve">tunnel.plc.profile: PLC | TUNNEL</w:t>
      </w:r>
      <w:r>
        <w:rPr>
          <w:sz w:val="19"/>
          <w:szCs w:val="19"/>
        </w:rPr>
        <w:t xml:space="preserve">, defaulting to </w:t>
      </w:r>
      <w:r>
        <w:rPr>
          <w:rFonts w:ascii="Consolas" w:cs="Consolas" w:eastAsia="Consolas" w:hAnsi="Consolas"/>
          <w:sz w:val="17"/>
          <w:szCs w:val="17"/>
        </w:rPr>
        <w:t xml:space="preserve">PLC</w:t>
      </w:r>
      <w:r>
        <w:rPr>
          <w:sz w:val="19"/>
          <w:szCs w:val="19"/>
        </w:rPr>
        <w:t xml:space="preserve"> — so </w:t>
      </w:r>
      <w:r>
        <w:rPr>
          <w:rFonts w:ascii="Consolas" w:cs="Consolas" w:eastAsia="Consolas" w:hAnsi="Consolas"/>
          <w:sz w:val="17"/>
          <w:szCs w:val="17"/>
        </w:rPr>
        <w:t xml:space="preserve">FieldChannel</w:t>
      </w:r>
      <w:r>
        <w:rPr>
          <w:sz w:val="19"/>
          <w:szCs w:val="19"/>
        </w:rPr>
        <w:t xml:space="preserve"> becomes two named maps rather than one enum. Under </w:t>
      </w:r>
      <w:r>
        <w:rPr>
          <w:rFonts w:ascii="Consolas" w:cs="Consolas" w:eastAsia="Consolas" w:hAnsi="Consolas"/>
          <w:sz w:val="17"/>
          <w:szCs w:val="17"/>
        </w:rPr>
        <w:t xml:space="preserve">TUNNEL</w:t>
      </w:r>
      <w:r>
        <w:rPr>
          <w:sz w:val="19"/>
          <w:szCs w:val="19"/>
        </w:rPr>
        <w:t xml:space="preserve">: no heartbeat, no width-encoded result, OUT5/OUT6 as plain lamps, OUT7 as the shutdown indicator, and OUT1–OUT4 as the conveyor lines in §7. Keep </w:t>
      </w:r>
      <w:r>
        <w:rPr>
          <w:rFonts w:ascii="Consolas" w:cs="Consolas" w:eastAsia="Consolas" w:hAnsi="Consolas"/>
          <w:sz w:val="17"/>
          <w:szCs w:val="17"/>
        </w:rPr>
        <w:t xml:space="preserve">ResultSignal</w:t>
      </w:r>
      <w:r>
        <w:rPr>
          <w:sz w:val="19"/>
          <w:szCs w:val="19"/>
        </w:rPr>
        <w:t xml:space="preserve"> and </w:t>
      </w:r>
      <w:r>
        <w:rPr>
          <w:rFonts w:ascii="Consolas" w:cs="Consolas" w:eastAsia="Consolas" w:hAnsi="Consolas"/>
          <w:sz w:val="17"/>
          <w:szCs w:val="17"/>
        </w:rPr>
        <w:t xml:space="preserve">HeartbeatDriver</w:t>
      </w:r>
      <w:r>
        <w:rPr>
          <w:sz w:val="19"/>
          <w:szCs w:val="19"/>
        </w:rPr>
        <w:t xml:space="preserve"> intact and simply not started.</w:t>
      </w:r>
    </w:p>
    <w:p>
      <w:pPr>
        <w:spacing w:after="120" w:before="60"/>
      </w:pPr>
      <w:r>
        <w:rPr>
          <w:sz w:val="19"/>
          <w:szCs w:val="19"/>
        </w:rPr>
        <w:t xml:space="preserve">That is the same shape as the </w:t>
      </w:r>
      <w:r>
        <w:rPr>
          <w:rFonts w:ascii="Consolas" w:cs="Consolas" w:eastAsia="Consolas" w:hAnsi="Consolas"/>
          <w:sz w:val="17"/>
          <w:szCs w:val="17"/>
        </w:rPr>
        <w:t xml:space="preserve">BURST | HOLD</w:t>
      </w:r>
      <w:r>
        <w:rPr>
          <w:sz w:val="19"/>
          <w:szCs w:val="19"/>
        </w:rPr>
        <w:t xml:space="preserve"> decision in §7.2. One board, two machines, one config key each time.</w:t>
      </w:r>
    </w:p>
    <w:p>
      <w:pPr>
        <w:pStyle w:val="Heading1"/>
        <w:spacing w:after="140" w:before="300"/>
      </w:pPr>
      <w:r>
        <w:rPr>
          <w:b/>
          <w:bCs/>
          <w:color w:val="2E4F7A"/>
          <w:sz w:val="26"/>
          <w:szCs w:val="26"/>
        </w:rPr>
        <w:t xml:space="preserve">3A. Fixes still outstanding — verified, not assumed</w:t>
      </w:r>
    </w:p>
    <w:p>
      <w:pPr>
        <w:pStyle w:val="Heading2"/>
        <w:spacing w:after="140" w:before="300"/>
      </w:pPr>
      <w:r>
        <w:rPr>
          <w:b/>
          <w:bCs/>
          <w:color w:val="2E4F7A"/>
          <w:sz w:val="22"/>
          <w:szCs w:val="22"/>
        </w:rPr>
        <w:t xml:space="preserve">3A.1 The trigger edge is still wrong 🔴 CONFIRMED STILL BROKEN</w:t>
      </w:r>
    </w:p>
    <w:p>
      <w:pPr>
        <w:spacing w:after="120" w:before="60"/>
      </w:pPr>
      <w:r>
        <w:rPr>
          <w:rFonts w:ascii="Consolas" w:cs="Consolas" w:eastAsia="Consolas" w:hAnsi="Consolas"/>
          <w:sz w:val="17"/>
          <w:szCs w:val="17"/>
        </w:rPr>
        <w:t xml:space="preserve">GpioEdgeMonitor.commandLine()</w:t>
      </w:r>
      <w:r>
        <w:rPr>
          <w:sz w:val="19"/>
          <w:szCs w:val="19"/>
        </w:rPr>
        <w:t xml:space="preserve"> no longer hardcodes </w:t>
      </w:r>
      <w:r>
        <w:rPr>
          <w:rFonts w:ascii="Consolas" w:cs="Consolas" w:eastAsia="Consolas" w:hAnsi="Consolas"/>
          <w:sz w:val="17"/>
          <w:szCs w:val="17"/>
        </w:rPr>
        <w:t xml:space="preserve">--rising-edge</w:t>
      </w:r>
      <w:r>
        <w:rPr>
          <w:sz w:val="19"/>
          <w:szCs w:val="19"/>
        </w:rPr>
        <w:t xml:space="preserve"> — it detects libgpiod v1 vs v2 and emits </w:t>
      </w:r>
      <w:r>
        <w:rPr>
          <w:rFonts w:ascii="Consolas" w:cs="Consolas" w:eastAsia="Consolas" w:hAnsi="Consolas"/>
          <w:sz w:val="17"/>
          <w:szCs w:val="17"/>
        </w:rPr>
        <w:t xml:space="preserve">--edges=rising</w:t>
      </w:r>
      <w:r>
        <w:rPr>
          <w:sz w:val="19"/>
          <w:szCs w:val="19"/>
        </w:rPr>
        <w:t xml:space="preserve"> or </w:t>
      </w:r>
      <w:r>
        <w:rPr>
          <w:rFonts w:ascii="Consolas" w:cs="Consolas" w:eastAsia="Consolas" w:hAnsi="Consolas"/>
          <w:sz w:val="17"/>
          <w:szCs w:val="17"/>
        </w:rPr>
        <w:t xml:space="preserve">--rising-edge</w:t>
      </w:r>
      <w:r>
        <w:rPr>
          <w:sz w:val="19"/>
          <w:szCs w:val="19"/>
        </w:rPr>
        <w:t xml:space="preserve"> accordingly. </w:t>
      </w:r>
      <w:r>
        <w:rPr>
          <w:b/>
          <w:bCs/>
          <w:sz w:val="19"/>
          <w:szCs w:val="19"/>
        </w:rPr>
        <w:t xml:space="preserve">But there is still no active-low or polarity option of any kind</w:t>
      </w:r>
      <w:r>
        <w:rPr>
          <w:sz w:val="19"/>
          <w:szCs w:val="19"/>
        </w:rPr>
        <w:t xml:space="preserve">, and </w:t>
      </w:r>
      <w:r>
        <w:rPr>
          <w:rFonts w:ascii="Consolas" w:cs="Consolas" w:eastAsia="Consolas" w:hAnsi="Consolas"/>
          <w:sz w:val="17"/>
          <w:szCs w:val="17"/>
        </w:rPr>
        <w:t xml:space="preserve">FieldChannel</w:t>
      </w:r>
      <w:r>
        <w:rPr>
          <w:sz w:val="19"/>
          <w:szCs w:val="19"/>
        </w:rPr>
        <w:t xml:space="preserve"> documents inputs as inverted (field-asserted = GPIO low). So the monitor watches a rising GPIO edge, which with the Reliance wiring is </w:t>
      </w:r>
      <w:r>
        <w:rPr>
          <w:b/>
          <w:bCs/>
          <w:sz w:val="19"/>
          <w:szCs w:val="19"/>
        </w:rPr>
        <w:t xml:space="preserve">beam clear</w:t>
      </w:r>
      <w:r>
        <w:rPr>
          <w:sz w:val="19"/>
          <w:szCs w:val="19"/>
        </w:rPr>
        <w:t xml:space="preserve">. The two halves of the codebase disagree with each other and nothing reconciles them.</w:t>
      </w:r>
    </w:p>
    <w:p>
      <w:pPr>
        <w:spacing w:after="120" w:before="60"/>
      </w:pPr>
      <w:r>
        <w:rPr>
          <w:sz w:val="19"/>
          <w:szCs w:val="19"/>
        </w:rPr>
        <w:t xml:space="preserve">The operator has decided: </w:t>
      </w:r>
      <w:r>
        <w:rPr>
          <w:b/>
          <w:bCs/>
          <w:sz w:val="19"/>
          <w:szCs w:val="19"/>
        </w:rPr>
        <w:t xml:space="preserve">change it.</w:t>
      </w:r>
      <w:r>
        <w:rPr>
          <w:sz w:val="19"/>
          <w:szCs w:val="19"/>
        </w:rPr>
        <w:t xml:space="preserve"> Add the polarity option — </w:t>
      </w:r>
      <w:r>
        <w:rPr>
          <w:rFonts w:ascii="Consolas" w:cs="Consolas" w:eastAsia="Consolas" w:hAnsi="Consolas"/>
          <w:sz w:val="17"/>
          <w:szCs w:val="17"/>
        </w:rPr>
        <w:t xml:space="preserve">gpiomon -l</w:t>
      </w:r>
      <w:r>
        <w:rPr>
          <w:sz w:val="19"/>
          <w:szCs w:val="19"/>
        </w:rPr>
        <w:t xml:space="preserve"> / </w:t>
      </w:r>
      <w:r>
        <w:rPr>
          <w:rFonts w:ascii="Consolas" w:cs="Consolas" w:eastAsia="Consolas" w:hAnsi="Consolas"/>
          <w:sz w:val="17"/>
          <w:szCs w:val="17"/>
        </w:rPr>
        <w:t xml:space="preserve">--active-low</w:t>
      </w:r>
      <w:r>
        <w:rPr>
          <w:sz w:val="19"/>
          <w:szCs w:val="19"/>
        </w:rPr>
        <w:t xml:space="preserve"> works on both v1 and v2 — so "rising" means *the channel became active* and matches </w:t>
      </w:r>
      <w:r>
        <w:rPr>
          <w:rFonts w:ascii="Consolas" w:cs="Consolas" w:eastAsia="Consolas" w:hAnsi="Consolas"/>
          <w:sz w:val="17"/>
          <w:szCs w:val="17"/>
        </w:rPr>
        <w:t xml:space="preserve">FieldIo</w:t>
      </w:r>
      <w:r>
        <w:rPr>
          <w:sz w:val="19"/>
          <w:szCs w:val="19"/>
        </w:rPr>
        <w:t xml:space="preserve">.</w:t>
      </w:r>
    </w:p>
    <w:p>
      <w:pPr>
        <w:pStyle w:val="Heading2"/>
        <w:spacing w:after="140" w:before="300"/>
      </w:pPr>
      <w:r>
        <w:rPr>
          <w:b/>
          <w:bCs/>
          <w:color w:val="2E4F7A"/>
          <w:sz w:val="22"/>
          <w:szCs w:val="22"/>
        </w:rPr>
        <w:t xml:space="preserve">3A.2 Static Super Fast Mode still cannot be triggered 🔴 CONFIRMED</w:t>
      </w:r>
    </w:p>
    <w:p>
      <w:pPr>
        <w:spacing w:after="120" w:before="60"/>
      </w:pPr>
      <w:r>
        <w:rPr>
          <w:sz w:val="19"/>
          <w:szCs w:val="19"/>
        </w:rPr>
        <w:t xml:space="preserve">Unchanged: with the sensors watching, nothing opens a session without an edge; without them, the mode falls back to first-tag open and reports </w:t>
      </w:r>
      <w:r>
        <w:rPr>
          <w:rFonts w:ascii="Consolas" w:cs="Consolas" w:eastAsia="Consolas" w:hAnsi="Consolas"/>
          <w:sz w:val="17"/>
          <w:szCs w:val="17"/>
        </w:rPr>
        <w:t xml:space="preserve">degraded</w:t>
      </w:r>
      <w:r>
        <w:rPr>
          <w:sz w:val="19"/>
          <w:szCs w:val="19"/>
        </w:rPr>
        <w:t xml:space="preserve">. Add the test endpoint that pulses the lines (§8.2). Two new details from the current tree:</w:t>
      </w:r>
    </w:p>
    <w:p>
      <w:pPr>
        <w:pStyle w:val="ListParagraph"/>
        <w:numPr>
          <w:ilvl w:val="0"/>
          <w:numId w:val="1"/>
        </w:numPr>
        <w:spacing w:after="40" w:before="40"/>
      </w:pPr>
      <w:r>
        <w:rPr>
          <w:rFonts w:ascii="Consolas" w:cs="Consolas" w:eastAsia="Consolas" w:hAnsi="Consolas"/>
          <w:b/>
          <w:bCs/>
          <w:sz w:val="17"/>
          <w:szCs w:val="17"/>
        </w:rPr>
        <w:t xml:space="preserve">tunnel.plc.disable-input-pulls</w:t>
      </w:r>
      <w:r>
        <w:rPr>
          <w:b/>
          <w:bCs/>
          <w:sz w:val="19"/>
          <w:szCs w:val="19"/>
        </w:rPr>
        <w:t xml:space="preserve"> defaults to </w:t>
      </w:r>
      <w:r>
        <w:rPr>
          <w:rFonts w:ascii="Consolas" w:cs="Consolas" w:eastAsia="Consolas" w:hAnsi="Consolas"/>
          <w:b/>
          <w:bCs/>
          <w:sz w:val="17"/>
          <w:szCs w:val="17"/>
        </w:rPr>
        <w:t xml:space="preserve">true</w:t>
      </w:r>
      <w:r>
        <w:rPr>
          <w:sz w:val="19"/>
          <w:szCs w:val="19"/>
        </w:rPr>
        <w:t xml:space="preserve">, which turns the internal pull-downs off on IN1–IN4 so the carrier's external 10 k defines the level. </w:t>
      </w:r>
      <w:r>
        <w:rPr>
          <w:b/>
          <w:bCs/>
          <w:sz w:val="19"/>
          <w:szCs w:val="19"/>
        </w:rPr>
        <w:t xml:space="preserve">On a bare bench with nothing wired to J26, set it </w:t>
      </w:r>
      <w:r>
        <w:rPr>
          <w:rFonts w:ascii="Consolas" w:cs="Consolas" w:eastAsia="Consolas" w:hAnsi="Consolas"/>
          <w:b/>
          <w:bCs/>
          <w:sz w:val="17"/>
          <w:szCs w:val="17"/>
        </w:rPr>
        <w:t xml:space="preserve">false</w:t>
      </w:r>
      <w:r>
        <w:rPr>
          <w:b/>
          <w:bCs/>
          <w:sz w:val="19"/>
          <w:szCs w:val="19"/>
        </w:rPr>
        <w:t xml:space="preserve"> or IN1 floats and manufactures phantom cartons.</w:t>
      </w:r>
    </w:p>
    <w:p>
      <w:pPr>
        <w:pStyle w:val="ListParagraph"/>
        <w:numPr>
          <w:ilvl w:val="0"/>
          <w:numId w:val="1"/>
        </w:numPr>
        <w:spacing w:after="40" w:before="40"/>
      </w:pPr>
      <w:r>
        <w:rPr>
          <w:rFonts w:ascii="Consolas" w:cs="Consolas" w:eastAsia="Consolas" w:hAnsi="Consolas"/>
          <w:sz w:val="17"/>
          <w:szCs w:val="17"/>
        </w:rPr>
        <w:t xml:space="preserve">tunnel.v1.gpio.debounce-ms</w:t>
      </w:r>
      <w:r>
        <w:rPr>
          <w:sz w:val="19"/>
          <w:szCs w:val="19"/>
        </w:rPr>
        <w:t xml:space="preserve"> is 50 and </w:t>
      </w:r>
      <w:r>
        <w:rPr>
          <w:b/>
          <w:bCs/>
          <w:sz w:val="19"/>
          <w:szCs w:val="19"/>
        </w:rPr>
        <w:t xml:space="preserve">must not go past ~150</w:t>
      </w:r>
      <w:r>
        <w:rPr>
          <w:sz w:val="19"/>
          <w:szCs w:val="19"/>
        </w:rPr>
        <w:t xml:space="preserve">, or it eats the IN3 burst.</w:t>
      </w:r>
    </w:p>
    <w:p>
      <w:pPr>
        <w:spacing w:after="120"/>
      </w:pPr>
      <w:r>
        <w:t xml:space="preserve"/>
      </w:r>
    </w:p>
    <w:p>
      <w:pPr>
        <w:pStyle w:val="Heading2"/>
        <w:spacing w:after="140" w:before="300"/>
      </w:pPr>
      <w:r>
        <w:rPr>
          <w:b/>
          <w:bCs/>
          <w:color w:val="2E4F7A"/>
          <w:sz w:val="22"/>
          <w:szCs w:val="22"/>
        </w:rPr>
        <w:t xml:space="preserve">3A.3 Session — the config still says 2 🟠 CONFIRMED</w:t>
      </w:r>
    </w:p>
    <w:p>
      <w:pPr>
        <w:spacing w:after="120" w:before="60"/>
      </w:pPr>
      <w:r>
        <w:rPr>
          <w:rFonts w:ascii="Consolas" w:cs="Consolas" w:eastAsia="Consolas" w:hAnsi="Consolas"/>
          <w:sz w:val="17"/>
          <w:szCs w:val="17"/>
        </w:rPr>
        <w:t xml:space="preserve">rfid.reader.session: 2</w:t>
      </w:r>
      <w:r>
        <w:rPr>
          <w:sz w:val="19"/>
          <w:szCs w:val="19"/>
        </w:rPr>
        <w:t xml:space="preserve"> is still in </w:t>
      </w:r>
      <w:r>
        <w:rPr>
          <w:rFonts w:ascii="Consolas" w:cs="Consolas" w:eastAsia="Consolas" w:hAnsi="Consolas"/>
          <w:sz w:val="17"/>
          <w:szCs w:val="17"/>
        </w:rPr>
        <w:t xml:space="preserve">application.yml</w:t>
      </w:r>
      <w:r>
        <w:rPr>
          <w:sz w:val="19"/>
          <w:szCs w:val="19"/>
        </w:rPr>
        <w:t xml:space="preserve">, and the operator measures S1 clean. Change it. Note what the current comment records, because it is the other half of the story: </w:t>
      </w:r>
      <w:r>
        <w:rPr>
          <w:b/>
          <w:bCs/>
          <w:sz w:val="19"/>
          <w:szCs w:val="19"/>
        </w:rPr>
        <w:t xml:space="preserve">continuous carrier + session 2 read 15 tags once and heard nothing for three minutes.</w:t>
      </w:r>
      <w:r>
        <w:rPr>
          <w:sz w:val="19"/>
          <w:szCs w:val="19"/>
        </w:rPr>
        <w:t xml:space="preserve"> The carrier-off window between cartons is what resets the flag today — there is no Select doing it. With </w:t>
      </w:r>
      <w:r>
        <w:rPr>
          <w:rFonts w:ascii="Consolas" w:cs="Consolas" w:eastAsia="Consolas" w:hAnsi="Consolas"/>
          <w:sz w:val="17"/>
          <w:szCs w:val="17"/>
        </w:rPr>
        <w:t xml:space="preserve">triggered-carrier</w:t>
      </w:r>
      <w:r>
        <w:rPr>
          <w:sz w:val="19"/>
          <w:szCs w:val="19"/>
        </w:rPr>
        <w:t xml:space="preserve"> plus S1 you are protected twice over.</w:t>
      </w:r>
    </w:p>
    <w:p>
      <w:pPr>
        <w:spacing w:after="120" w:before="60"/>
      </w:pPr>
      <w:r>
        <w:rPr>
          <w:b/>
          <w:bCs/>
          <w:sz w:val="19"/>
          <w:szCs w:val="19"/>
        </w:rPr>
        <w:t xml:space="preserve">The Gen2 Select is still absent.</w:t>
      </w:r>
      <w:r>
        <w:rPr>
          <w:sz w:val="19"/>
          <w:szCs w:val="19"/>
        </w:rPr>
        <w:t xml:space="preserve"> </w:t>
      </w:r>
      <w:r>
        <w:rPr>
          <w:rFonts w:ascii="Consolas" w:cs="Consolas" w:eastAsia="Consolas" w:hAnsi="Consolas"/>
          <w:sz w:val="17"/>
          <w:szCs w:val="17"/>
        </w:rPr>
        <w:t xml:space="preserve">TagOperations.withFilter()</w:t>
      </w:r>
      <w:r>
        <w:rPr>
          <w:sz w:val="19"/>
          <w:szCs w:val="19"/>
        </w:rPr>
        <w:t xml:space="preserve"> now exists, but it is a *match* Select used only by commissioning to target a TID, cleared in a </w:t>
      </w:r>
      <w:r>
        <w:rPr>
          <w:rFonts w:ascii="Consolas" w:cs="Consolas" w:eastAsia="Consolas" w:hAnsi="Consolas"/>
          <w:sz w:val="17"/>
          <w:szCs w:val="17"/>
        </w:rPr>
        <w:t xml:space="preserve">finally</w:t>
      </w:r>
      <w:r>
        <w:rPr>
          <w:sz w:val="19"/>
          <w:szCs w:val="19"/>
        </w:rPr>
        <w:t xml:space="preserve">. Nothing resets an inventoried flag. Per-pass attribution in §5 still wants it.</w:t>
      </w:r>
    </w:p>
    <w:p>
      <w:pPr>
        <w:pStyle w:val="Heading2"/>
        <w:spacing w:after="140" w:before="300"/>
      </w:pPr>
      <w:r>
        <w:rPr>
          <w:b/>
          <w:bCs/>
          <w:color w:val="2E4F7A"/>
          <w:sz w:val="22"/>
          <w:szCs w:val="22"/>
        </w:rPr>
        <w:t xml:space="preserve">3A.4 </w:t>
      </w:r>
      <w:r>
        <w:rPr>
          <w:rFonts w:ascii="Consolas" w:cs="Consolas" w:eastAsia="Consolas" w:hAnsi="Consolas"/>
          <w:b/>
          <w:bCs/>
          <w:color w:val="2E4F7A"/>
          <w:sz w:val="20"/>
          <w:szCs w:val="20"/>
        </w:rPr>
        <w:t xml:space="preserve">StreamRelay</w:t>
      </w:r>
      <w:r>
        <w:rPr>
          <w:b/>
          <w:bCs/>
          <w:color w:val="2E4F7A"/>
          <w:sz w:val="22"/>
          <w:szCs w:val="22"/>
        </w:rPr>
        <w:t xml:space="preserve"> still flattens events and sends no key 🟠 CONFIRMED</w:t>
      </w:r>
    </w:p>
    <w:p>
      <w:pPr>
        <w:spacing w:after="120" w:before="60"/>
      </w:pPr>
      <w:r>
        <w:rPr>
          <w:sz w:val="19"/>
          <w:szCs w:val="19"/>
        </w:rPr>
        <w:t xml:space="preserve">Unchanged in the admin app.</w:t>
      </w:r>
    </w:p>
    <w:p>
      <w:pPr>
        <w:pStyle w:val="Heading2"/>
        <w:spacing w:after="140" w:before="300"/>
      </w:pPr>
      <w:r>
        <w:rPr>
          <w:b/>
          <w:bCs/>
          <w:color w:val="2E4F7A"/>
          <w:sz w:val="22"/>
          <w:szCs w:val="22"/>
        </w:rPr>
        <w:t xml:space="preserve">3A.5 There is still no carton-open event 🟠 CONFIRMED</w:t>
      </w:r>
    </w:p>
    <w:p>
      <w:pPr>
        <w:spacing w:after="120" w:before="60"/>
      </w:pPr>
      <w:r>
        <w:rPr>
          <w:rFonts w:ascii="Consolas" w:cs="Consolas" w:eastAsia="Consolas" w:hAnsi="Consolas"/>
          <w:sz w:val="17"/>
          <w:szCs w:val="17"/>
        </w:rPr>
        <w:t xml:space="preserve">TagBroadcaster</w:t>
      </w:r>
      <w:r>
        <w:rPr>
          <w:sz w:val="19"/>
          <w:szCs w:val="19"/>
        </w:rPr>
        <w:t xml:space="preserve"> publishes exactly three names anywhere in either repo: </w:t>
      </w:r>
      <w:r>
        <w:rPr>
          <w:rFonts w:ascii="Consolas" w:cs="Consolas" w:eastAsia="Consolas" w:hAnsi="Consolas"/>
          <w:sz w:val="17"/>
          <w:szCs w:val="17"/>
        </w:rPr>
        <w:t xml:space="preserve">subscribed</w:t>
      </w:r>
      <w:r>
        <w:rPr>
          <w:sz w:val="19"/>
          <w:szCs w:val="19"/>
        </w:rPr>
        <w:t xml:space="preserve">, </w:t>
      </w:r>
      <w:r>
        <w:rPr>
          <w:rFonts w:ascii="Consolas" w:cs="Consolas" w:eastAsia="Consolas" w:hAnsi="Consolas"/>
          <w:sz w:val="17"/>
          <w:szCs w:val="17"/>
        </w:rPr>
        <w:t xml:space="preserve">tags</w:t>
      </w:r>
      <w:r>
        <w:rPr>
          <w:sz w:val="19"/>
          <w:szCs w:val="19"/>
        </w:rPr>
        <w:t xml:space="preserve">, and </w:t>
      </w:r>
      <w:r>
        <w:rPr>
          <w:rFonts w:ascii="Consolas" w:cs="Consolas" w:eastAsia="Consolas" w:hAnsi="Consolas"/>
          <w:sz w:val="17"/>
          <w:szCs w:val="17"/>
        </w:rPr>
        <w:t xml:space="preserve">inventory</w:t>
      </w:r>
      <w:r>
        <w:rPr>
          <w:sz w:val="19"/>
          <w:szCs w:val="19"/>
        </w:rPr>
        <w:t xml:space="preserve"> (on close only). Nothing fires on carton open, the IN1 edge, arm/disarm, the verdict pulse or a shutdown request. Zone entry is observable </w:t>
      </w:r>
      <w:r>
        <w:rPr>
          <w:b/>
          <w:bCs/>
          <w:sz w:val="19"/>
          <w:szCs w:val="19"/>
        </w:rPr>
        <w:t xml:space="preserve">only from the log line</w:t>
      </w:r>
      <w:r>
        <w:rPr>
          <w:sz w:val="19"/>
          <w:szCs w:val="19"/>
        </w:rPr>
        <w:t xml:space="preserve"> </w:t>
      </w:r>
      <w:r>
        <w:rPr>
          <w:rFonts w:ascii="Consolas" w:cs="Consolas" w:eastAsia="Consolas" w:hAnsi="Consolas"/>
          <w:sz w:val="17"/>
          <w:szCs w:val="17"/>
        </w:rPr>
        <w:t xml:space="preserve">Carton entered the zone: session {}</w:t>
      </w:r>
      <w:r>
        <w:rPr>
          <w:sz w:val="19"/>
          <w:szCs w:val="19"/>
        </w:rPr>
        <w:t xml:space="preserve"> at INFO. Add the event.</w:t>
      </w:r>
    </w:p>
    <w:p>
      <w:pPr>
        <w:pStyle w:val="Heading2"/>
        <w:spacing w:after="140" w:before="300"/>
      </w:pPr>
      <w:r>
        <w:rPr>
          <w:b/>
          <w:bCs/>
          <w:color w:val="2E4F7A"/>
          <w:sz w:val="22"/>
          <w:szCs w:val="22"/>
        </w:rPr>
        <w:t xml:space="preserve">3A.6 Withdrawn from v1.0 — do not act on these</w:t>
      </w:r>
    </w:p>
    <w:p>
      <w:pPr>
        <w:pStyle w:val="ListParagraph"/>
        <w:numPr>
          <w:ilvl w:val="0"/>
          <w:numId w:val="1"/>
        </w:numPr>
        <w:spacing w:after="40" w:before="40"/>
      </w:pPr>
      <w:r>
        <w:rPr>
          <w:sz w:val="19"/>
          <w:szCs w:val="19"/>
        </w:rPr>
        <w:t xml:space="preserve">~~"No code drives any J26 output."~~ False; </w:t>
      </w:r>
      <w:r>
        <w:rPr>
          <w:rFonts w:ascii="Consolas" w:cs="Consolas" w:eastAsia="Consolas" w:hAnsi="Consolas"/>
          <w:sz w:val="17"/>
          <w:szCs w:val="17"/>
        </w:rPr>
        <w:t xml:space="preserve">PinctrlFieldIo</w:t>
      </w:r>
      <w:r>
        <w:rPr>
          <w:sz w:val="19"/>
          <w:szCs w:val="19"/>
        </w:rPr>
        <w:t xml:space="preserve"> drives all seven.</w:t>
      </w:r>
    </w:p>
    <w:p>
      <w:pPr>
        <w:pStyle w:val="ListParagraph"/>
        <w:numPr>
          <w:ilvl w:val="0"/>
          <w:numId w:val="1"/>
        </w:numPr>
        <w:spacing w:after="40" w:before="40"/>
      </w:pPr>
      <w:r>
        <w:rPr>
          <w:sz w:val="19"/>
          <w:szCs w:val="19"/>
        </w:rPr>
        <w:t xml:space="preserve">~~"</w:t>
      </w:r>
      <w:r>
        <w:rPr>
          <w:rFonts w:ascii="Consolas" w:cs="Consolas" w:eastAsia="Consolas" w:hAnsi="Consolas"/>
          <w:sz w:val="17"/>
          <w:szCs w:val="17"/>
        </w:rPr>
        <w:t xml:space="preserve">GpioEdgeMonitor</w:t>
      </w:r>
      <w:r>
        <w:rPr>
          <w:sz w:val="19"/>
          <w:szCs w:val="19"/>
        </w:rPr>
        <w:t xml:space="preserve"> hardcodes </w:t>
      </w:r>
      <w:r>
        <w:rPr>
          <w:rFonts w:ascii="Consolas" w:cs="Consolas" w:eastAsia="Consolas" w:hAnsi="Consolas"/>
          <w:sz w:val="17"/>
          <w:szCs w:val="17"/>
        </w:rPr>
        <w:t xml:space="preserve">--rising-edge</w:t>
      </w:r>
      <w:r>
        <w:rPr>
          <w:sz w:val="19"/>
          <w:szCs w:val="19"/>
        </w:rPr>
        <w:t xml:space="preserve">."~~ False; it detects the libgpiod version. The *polarity* problem is real, the hardcoding claim was not.</w:t>
      </w:r>
    </w:p>
    <w:p>
      <w:pPr>
        <w:pStyle w:val="ListParagraph"/>
        <w:numPr>
          <w:ilvl w:val="0"/>
          <w:numId w:val="1"/>
        </w:numPr>
        <w:spacing w:after="40" w:before="40"/>
      </w:pPr>
      <w:r>
        <w:rPr>
          <w:sz w:val="19"/>
          <w:szCs w:val="19"/>
        </w:rPr>
        <w:t xml:space="preserve">~~"</w:t>
      </w:r>
      <w:r>
        <w:rPr>
          <w:rFonts w:ascii="Consolas" w:cs="Consolas" w:eastAsia="Consolas" w:hAnsi="Consolas"/>
          <w:sz w:val="17"/>
          <w:szCs w:val="17"/>
        </w:rPr>
        <w:t xml:space="preserve">ResultMapper</w:t>
      </w:r>
      <w:r>
        <w:rPr>
          <w:sz w:val="19"/>
          <w:szCs w:val="19"/>
        </w:rPr>
        <w:t xml:space="preserve"> rewrites </w:t>
      </w:r>
      <w:r>
        <w:rPr>
          <w:rFonts w:ascii="Consolas" w:cs="Consolas" w:eastAsia="Consolas" w:hAnsi="Consolas"/>
          <w:sz w:val="17"/>
          <w:szCs w:val="17"/>
        </w:rPr>
        <w:t xml:space="preserve">endedAt</w:t>
      </w:r>
      <w:r>
        <w:rPr>
          <w:sz w:val="19"/>
          <w:szCs w:val="19"/>
        </w:rPr>
        <w:t xml:space="preserve"> to </w:t>
      </w:r>
      <w:r>
        <w:rPr>
          <w:rFonts w:ascii="Consolas" w:cs="Consolas" w:eastAsia="Consolas" w:hAnsi="Consolas"/>
          <w:sz w:val="17"/>
          <w:szCs w:val="17"/>
        </w:rPr>
        <w:t xml:space="preserve">countReachedAt</w:t>
      </w:r>
      <w:r>
        <w:rPr>
          <w:sz w:val="19"/>
          <w:szCs w:val="19"/>
        </w:rPr>
        <w:t xml:space="preserve">."~~ Removed. </w:t>
      </w:r>
      <w:r>
        <w:rPr>
          <w:rFonts w:ascii="Consolas" w:cs="Consolas" w:eastAsia="Consolas" w:hAnsi="Consolas"/>
          <w:sz w:val="17"/>
          <w:szCs w:val="17"/>
        </w:rPr>
        <w:t xml:space="preserve">endedAt</w:t>
      </w:r>
      <w:r>
        <w:rPr>
          <w:sz w:val="19"/>
          <w:szCs w:val="19"/>
        </w:rPr>
        <w:t xml:space="preserve"> is simply when the window closed, and </w:t>
      </w:r>
      <w:r>
        <w:rPr>
          <w:rFonts w:ascii="Consolas" w:cs="Consolas" w:eastAsia="Consolas" w:hAnsi="Consolas"/>
          <w:sz w:val="17"/>
          <w:szCs w:val="17"/>
        </w:rPr>
        <w:t xml:space="preserve">countReachedAt</w:t>
      </w:r>
      <w:r>
        <w:rPr>
          <w:sz w:val="19"/>
          <w:szCs w:val="19"/>
        </w:rPr>
        <w:t xml:space="preserve"> and </w:t>
      </w:r>
      <w:r>
        <w:rPr>
          <w:rFonts w:ascii="Consolas" w:cs="Consolas" w:eastAsia="Consolas" w:hAnsi="Consolas"/>
          <w:sz w:val="17"/>
          <w:szCs w:val="17"/>
        </w:rPr>
        <w:t xml:space="preserve">settledAt</w:t>
      </w:r>
      <w:r>
        <w:rPr>
          <w:sz w:val="19"/>
          <w:szCs w:val="19"/>
        </w:rPr>
        <w:t xml:space="preserve"> are separate fields.</w:t>
      </w:r>
    </w:p>
    <w:p>
      <w:pPr>
        <w:pStyle w:val="ListParagraph"/>
        <w:numPr>
          <w:ilvl w:val="0"/>
          <w:numId w:val="1"/>
        </w:numPr>
        <w:spacing w:after="40" w:before="40"/>
      </w:pPr>
      <w:r>
        <w:rPr>
          <w:sz w:val="19"/>
          <w:szCs w:val="19"/>
        </w:rPr>
        <w:t xml:space="preserve">~~"</w:t>
      </w:r>
      <w:r>
        <w:rPr>
          <w:rFonts w:ascii="Consolas" w:cs="Consolas" w:eastAsia="Consolas" w:hAnsi="Consolas"/>
          <w:sz w:val="17"/>
          <w:szCs w:val="17"/>
        </w:rPr>
        <w:t xml:space="preserve">recover-*</w:t>
      </w:r>
      <w:r>
        <w:rPr>
          <w:sz w:val="19"/>
          <w:szCs w:val="19"/>
        </w:rPr>
        <w:t xml:space="preserve"> keys bind to nothing."~~ They are live.</w:t>
      </w:r>
    </w:p>
    <w:p>
      <w:pPr>
        <w:pStyle w:val="ListParagraph"/>
        <w:numPr>
          <w:ilvl w:val="0"/>
          <w:numId w:val="1"/>
        </w:numPr>
        <w:spacing w:after="40" w:before="40"/>
      </w:pPr>
      <w:r>
        <w:rPr>
          <w:sz w:val="19"/>
          <w:szCs w:val="19"/>
        </w:rPr>
        <w:t xml:space="preserve">~~"Put the IO screen at </w:t>
      </w:r>
      <w:r>
        <w:rPr>
          <w:rFonts w:ascii="Consolas" w:cs="Consolas" w:eastAsia="Consolas" w:hAnsi="Consolas"/>
          <w:sz w:val="17"/>
          <w:szCs w:val="17"/>
        </w:rPr>
        <w:t xml:space="preserve">/api/test/io</w:t>
      </w:r>
      <w:r>
        <w:rPr>
          <w:sz w:val="19"/>
          <w:szCs w:val="19"/>
        </w:rPr>
        <w:t xml:space="preserve">, not under </w:t>
      </w:r>
      <w:r>
        <w:rPr>
          <w:rFonts w:ascii="Consolas" w:cs="Consolas" w:eastAsia="Consolas" w:hAnsi="Consolas"/>
          <w:sz w:val="17"/>
          <w:szCs w:val="17"/>
        </w:rPr>
        <w:t xml:space="preserve">/api/v1</w:t>
      </w:r>
      <w:r>
        <w:rPr>
          <w:sz w:val="19"/>
          <w:szCs w:val="19"/>
        </w:rPr>
        <w:t xml:space="preserve">."~~ </w:t>
      </w:r>
      <w:r>
        <w:rPr>
          <w:rFonts w:ascii="Consolas" w:cs="Consolas" w:eastAsia="Consolas" w:hAnsi="Consolas"/>
          <w:sz w:val="17"/>
          <w:szCs w:val="17"/>
        </w:rPr>
        <w:t xml:space="preserve">/api/v1/diagnostics/io</w:t>
      </w:r>
      <w:r>
        <w:rPr>
          <w:sz w:val="19"/>
          <w:szCs w:val="19"/>
        </w:rPr>
        <w:t xml:space="preserve"> is built, ADMIN-scoped and driven by the admin PLC tab. Leave it; do not churn a working screen for purity.</w:t>
      </w:r>
    </w:p>
    <w:p>
      <w:pPr>
        <w:spacing w:after="120"/>
      </w:pPr>
      <w:r>
        <w:t xml:space="preserve"/>
      </w:r>
    </w:p>
    <w:p>
      <w:pPr>
        <w:pStyle w:val="Heading1"/>
        <w:spacing w:after="140" w:before="300"/>
      </w:pPr>
      <w:r>
        <w:rPr>
          <w:b/>
          <w:bCs/>
          <w:color w:val="2E4F7A"/>
          <w:sz w:val="26"/>
          <w:szCs w:val="26"/>
        </w:rPr>
        <w:t xml:space="preserve">4. Test 1 — Static</w:t>
      </w:r>
    </w:p>
    <w:p>
      <w:pPr>
        <w:spacing w:after="120" w:before="60"/>
      </w:pPr>
      <w:r>
        <w:rPr>
          <w:sz w:val="19"/>
          <w:szCs w:val="19"/>
        </w:rPr>
        <w:t xml:space="preserve">The conveyor does not move. The tunnel is armed in Super Fast Mode. The operator enters a run count and presses Test; the harness simulates that many cartons and reports each one.</w:t>
      </w:r>
    </w:p>
    <w:p>
      <w:pPr>
        <w:spacing w:after="120" w:before="60"/>
      </w:pPr>
      <w:r>
        <w:rPr>
          <w:b/>
          <w:bCs/>
          <w:sz w:val="19"/>
          <w:szCs w:val="19"/>
        </w:rPr>
        <w:t xml:space="preserve">Screen inputs:</w:t>
      </w:r>
      <w:r>
        <w:rPr>
          <w:sz w:val="19"/>
          <w:szCs w:val="19"/>
        </w:rPr>
        <w:t xml:space="preserve"> number of runs · interval seconds (default 30) · EAN · expected count · Gen2 session (S0/S1/S2) · a "reset inventoried flag between runs" checkbox once §3.3 is built.</w:t>
      </w:r>
    </w:p>
    <w:p>
      <w:pPr>
        <w:spacing w:after="120" w:before="60"/>
      </w:pPr>
      <w:r>
        <w:rPr>
          <w:b/>
          <w:bCs/>
          <w:sz w:val="19"/>
          <w:szCs w:val="19"/>
        </w:rPr>
        <w:t xml:space="preserve">Per run, show:</w:t>
      </w:r>
    </w:p>
    <w:p>
      <w:pPr>
        <w:pStyle w:val="ListParagraph"/>
        <w:numPr>
          <w:ilvl w:val="0"/>
          <w:numId w:val="2"/>
        </w:numPr>
        <w:spacing w:after="40" w:before="40"/>
        <w:ind w:left="420" w:hanging="300"/>
      </w:pPr>
      <w:r>
        <w:rPr>
          <w:b/>
          <w:bCs/>
          <w:sz w:val="19"/>
          <w:szCs w:val="19"/>
        </w:rPr>
        <w:t xml:space="preserve">Run number</w:t>
      </w:r>
      <w:r>
        <w:rPr>
          <w:sz w:val="19"/>
          <w:szCs w:val="19"/>
        </w:rPr>
        <w:t xml:space="preserve">, 1..N.</w:t>
      </w:r>
    </w:p>
    <w:p>
      <w:pPr>
        <w:pStyle w:val="ListParagraph"/>
        <w:numPr>
          <w:ilvl w:val="0"/>
          <w:numId w:val="2"/>
        </w:numPr>
        <w:spacing w:after="40" w:before="40"/>
        <w:ind w:left="420" w:hanging="300"/>
      </w:pPr>
      <w:r>
        <w:rPr>
          <w:b/>
          <w:bCs/>
          <w:sz w:val="19"/>
          <w:szCs w:val="19"/>
        </w:rPr>
        <w:t xml:space="preserve">Number of tags read</w:t>
      </w:r>
      <w:r>
        <w:rPr>
          <w:sz w:val="19"/>
          <w:szCs w:val="19"/>
        </w:rPr>
        <w:t xml:space="preserve"> — and this needs care. Show </w:t>
      </w:r>
      <w:r>
        <w:rPr>
          <w:b/>
          <w:bCs/>
          <w:sz w:val="19"/>
          <w:szCs w:val="19"/>
        </w:rPr>
        <w:t xml:space="preserve">two</w:t>
      </w:r>
      <w:r>
        <w:rPr>
          <w:sz w:val="19"/>
          <w:szCs w:val="19"/>
        </w:rPr>
        <w:t xml:space="preserve"> numbers side by side:</w:t>
      </w:r>
    </w:p>
    <w:p>
      <w:pPr>
        <w:pStyle w:val="ListParagraph"/>
        <w:numPr>
          <w:ilvl w:val="1"/>
          <w:numId w:val="2"/>
        </w:numPr>
        <w:spacing w:after="40" w:before="40"/>
        <w:ind w:left="840" w:hanging="300"/>
      </w:pPr>
      <w:r>
        <w:rPr>
          <w:rFonts w:ascii="Consolas" w:cs="Consolas" w:eastAsia="Consolas" w:hAnsi="Consolas"/>
          <w:sz w:val="17"/>
          <w:szCs w:val="17"/>
        </w:rPr>
        <w:t xml:space="preserve">matchingCount</w:t>
      </w:r>
      <w:r>
        <w:rPr>
          <w:sz w:val="19"/>
          <w:szCs w:val="19"/>
        </w:rPr>
        <w:t xml:space="preserve"> — tags that decode as SGTIN-96 *and* match the armed GTIN-14. </w:t>
      </w:r>
      <w:r>
        <w:rPr>
          <w:b/>
          <w:bCs/>
          <w:sz w:val="19"/>
          <w:szCs w:val="19"/>
        </w:rPr>
        <w:t xml:space="preserve">Confirmed by the operator: this is the number the green/red verdict keys on</w:t>
      </w:r>
      <w:r>
        <w:rPr>
          <w:sz w:val="19"/>
          <w:szCs w:val="19"/>
        </w:rPr>
        <w:t xml:space="preserve">, against the expected count. Big, bold, green on equal and red on either side of it.</w:t>
      </w:r>
    </w:p>
    <w:p>
      <w:pPr>
        <w:pStyle w:val="ListParagraph"/>
        <w:numPr>
          <w:ilvl w:val="1"/>
          <w:numId w:val="2"/>
        </w:numPr>
        <w:spacing w:after="40" w:before="40"/>
        <w:ind w:left="840" w:hanging="300"/>
      </w:pPr>
      <w:r>
        <w:rPr>
          <w:rFonts w:ascii="Consolas" w:cs="Consolas" w:eastAsia="Consolas" w:hAnsi="Consolas"/>
          <w:sz w:val="17"/>
          <w:szCs w:val="17"/>
        </w:rPr>
        <w:t xml:space="preserve">tagCount</w:t>
      </w:r>
      <w:r>
        <w:rPr>
          <w:sz w:val="19"/>
          <w:szCs w:val="19"/>
        </w:rPr>
        <w:t xml:space="preserve"> — everything that answered, rendered neutrally beside it. They will differ on this bench, badly: 16 of 18 tags are not GS1 at all. Comparing the wrong one is the bug that already shipped for an afternoon and logged a perfect carton as *"18 of 2 articles, NOT trustworthy"*. Label them so nobody has to guess which is which.</w:t>
      </w:r>
    </w:p>
    <w:p>
      <w:pPr>
        <w:pStyle w:val="ListParagraph"/>
        <w:numPr>
          <w:ilvl w:val="0"/>
          <w:numId w:val="2"/>
        </w:numPr>
        <w:spacing w:after="40" w:before="40"/>
        <w:ind w:left="420" w:hanging="300"/>
      </w:pPr>
      <w:r>
        <w:rPr>
          <w:b/>
          <w:bCs/>
          <w:sz w:val="19"/>
          <w:szCs w:val="19"/>
        </w:rPr>
        <w:t xml:space="preserve">The tag table</w:t>
      </w:r>
      <w:r>
        <w:rPr>
          <w:sz w:val="19"/>
          <w:szCs w:val="19"/>
        </w:rPr>
        <w:t xml:space="preserve"> — EPC and TID per tag, plus RSSI and reads because you get them free from </w:t>
      </w:r>
      <w:r>
        <w:rPr>
          <w:rFonts w:ascii="Consolas" w:cs="Consolas" w:eastAsia="Consolas" w:hAnsi="Consolas"/>
          <w:sz w:val="17"/>
          <w:szCs w:val="17"/>
        </w:rPr>
        <w:t xml:space="preserve">InventoryTag</w:t>
      </w:r>
      <w:r>
        <w:rPr>
          <w:sz w:val="19"/>
          <w:szCs w:val="19"/>
        </w:rPr>
        <w:t xml:space="preserve">. The TID arrives with the EPC already; the reader code does the split (§3.6). </w:t>
      </w:r>
      <w:r>
        <w:rPr>
          <w:b/>
          <w:bCs/>
          <w:sz w:val="19"/>
          <w:szCs w:val="19"/>
        </w:rPr>
        <w:t xml:space="preserve">It costs about 25 % of the raw read rate</w:t>
      </w:r>
      <w:r>
        <w:rPr>
          <w:sz w:val="19"/>
          <w:szCs w:val="19"/>
        </w:rPr>
        <w:t xml:space="preserve"> (80.7 → 60.6 reads/s on 18 tags) with unique-tag discovery unchanged, so note it on screen rather than hiding it.</w:t>
      </w:r>
    </w:p>
    <w:p>
      <w:pPr>
        <w:pStyle w:val="ListParagraph"/>
        <w:numPr>
          <w:ilvl w:val="0"/>
          <w:numId w:val="2"/>
        </w:numPr>
        <w:spacing w:after="40" w:before="40"/>
        <w:ind w:left="420" w:hanging="300"/>
      </w:pPr>
      <w:r>
        <w:rPr>
          <w:b/>
          <w:bCs/>
          <w:sz w:val="19"/>
          <w:szCs w:val="19"/>
        </w:rPr>
        <w:t xml:space="preserve">Stop reason</w:t>
      </w:r>
      <w:r>
        <w:rPr>
          <w:sz w:val="19"/>
          <w:szCs w:val="19"/>
        </w:rPr>
        <w:t xml:space="preserve"> and </w:t>
      </w:r>
      <w:r>
        <w:rPr>
          <w:b/>
          <w:bCs/>
          <w:sz w:val="19"/>
          <w:szCs w:val="19"/>
        </w:rPr>
        <w:t xml:space="preserve">duration</w:t>
      </w:r>
      <w:r>
        <w:rPr>
          <w:sz w:val="19"/>
          <w:szCs w:val="19"/>
        </w:rPr>
        <w:t xml:space="preserve">, because a run that hit </w:t>
      </w:r>
      <w:r>
        <w:rPr>
          <w:rFonts w:ascii="Consolas" w:cs="Consolas" w:eastAsia="Consolas" w:hAnsi="Consolas"/>
          <w:sz w:val="17"/>
          <w:szCs w:val="17"/>
        </w:rPr>
        <w:t xml:space="preserve">TIMEOUT</w:t>
      </w:r>
      <w:r>
        <w:rPr>
          <w:sz w:val="19"/>
          <w:szCs w:val="19"/>
        </w:rPr>
        <w:t xml:space="preserve"> is not the same as one that settled even when the count matches.</w:t>
      </w:r>
    </w:p>
    <w:p>
      <w:pPr>
        <w:spacing w:after="120"/>
      </w:pPr>
      <w:r>
        <w:t xml:space="preserve"/>
      </w:r>
    </w:p>
    <w:p>
      <w:pPr>
        <w:spacing w:after="120" w:before="60"/>
      </w:pPr>
      <w:r>
        <w:rPr>
          <w:b/>
          <w:bCs/>
          <w:sz w:val="19"/>
          <w:szCs w:val="19"/>
        </w:rPr>
        <w:t xml:space="preserve">O1 is held LOW for the whole static test</w:t>
      </w:r>
      <w:r>
        <w:rPr>
          <w:sz w:val="19"/>
          <w:szCs w:val="19"/>
        </w:rPr>
        <w:t xml:space="preserve"> — nothing moves. The admin app puts the tunnel in </w:t>
      </w:r>
      <w:r>
        <w:rPr>
          <w:rFonts w:ascii="Consolas" w:cs="Consolas" w:eastAsia="Consolas" w:hAnsi="Consolas"/>
          <w:sz w:val="17"/>
          <w:szCs w:val="17"/>
        </w:rPr>
        <w:t xml:space="preserve">HOLD</w:t>
      </w:r>
      <w:r>
        <w:rPr>
          <w:sz w:val="19"/>
          <w:szCs w:val="19"/>
        </w:rPr>
        <w:t xml:space="preserve"> before the first run and releases it to </w:t>
      </w:r>
      <w:r>
        <w:rPr>
          <w:rFonts w:ascii="Consolas" w:cs="Consolas" w:eastAsia="Consolas" w:hAnsi="Consolas"/>
          <w:sz w:val="17"/>
          <w:szCs w:val="17"/>
        </w:rPr>
        <w:t xml:space="preserve">AUTO</w:t>
      </w:r>
      <w:r>
        <w:rPr>
          <w:sz w:val="19"/>
          <w:szCs w:val="19"/>
        </w:rPr>
        <w:t xml:space="preserve"> after the last. See §7.</w:t>
      </w:r>
    </w:p>
    <w:p>
      <w:pPr>
        <w:spacing w:after="120" w:before="60"/>
      </w:pPr>
      <w:r>
        <w:rPr>
          <w:b/>
          <w:bCs/>
          <w:sz w:val="19"/>
          <w:szCs w:val="19"/>
        </w:rPr>
        <w:t xml:space="preserve">At the end of the run set</w:t>
      </w:r>
      <w:r>
        <w:rPr>
          <w:sz w:val="19"/>
          <w:szCs w:val="19"/>
        </w:rPr>
        <w:t xml:space="preserve">, render the full analytical report (§10).</w:t>
      </w:r>
    </w:p>
    <w:p>
      <w:pPr>
        <w:spacing w:after="120" w:before="60"/>
      </w:pPr>
      <w:r>
        <w:rPr>
          <w:b/>
          <w:bCs/>
          <w:sz w:val="19"/>
          <w:szCs w:val="19"/>
        </w:rPr>
        <w:t xml:space="preserve">Traps:</w:t>
      </w:r>
      <w:r>
        <w:rPr>
          <w:sz w:val="19"/>
          <w:szCs w:val="19"/>
        </w:rPr>
        <w:t xml:space="preserve"> §3A.2 — you must pulse the GPIO lines, and set </w:t>
      </w:r>
      <w:r>
        <w:rPr>
          <w:rFonts w:ascii="Consolas" w:cs="Consolas" w:eastAsia="Consolas" w:hAnsi="Consolas"/>
          <w:sz w:val="17"/>
          <w:szCs w:val="17"/>
        </w:rPr>
        <w:t xml:space="preserve">disable-input-pulls: false</w:t>
      </w:r>
      <w:r>
        <w:rPr>
          <w:sz w:val="19"/>
          <w:szCs w:val="19"/>
        </w:rPr>
        <w:t xml:space="preserve"> on a bare bench or IN1 will manufacture cartons on its own. §3A.3 — check the running session before believing a low count.</w:t>
      </w:r>
    </w:p>
    <w:p>
      <w:pPr>
        <w:spacing w:after="120" w:before="60"/>
      </w:pPr>
      <w:r>
        <w:rPr>
          <w:rFonts w:ascii="Consolas" w:cs="Consolas" w:eastAsia="Consolas" w:hAnsi="Consolas"/>
          <w:b/>
          <w:bCs/>
          <w:sz w:val="17"/>
          <w:szCs w:val="17"/>
        </w:rPr>
        <w:t xml:space="preserve">durationMs</w:t>
      </w:r>
      <w:r>
        <w:rPr>
          <w:b/>
          <w:bCs/>
          <w:sz w:val="19"/>
          <w:szCs w:val="19"/>
        </w:rPr>
        <w:t xml:space="preserve"> now means what it says.</w:t>
      </w:r>
      <w:r>
        <w:rPr>
          <w:sz w:val="19"/>
          <w:szCs w:val="19"/>
        </w:rPr>
        <w:t xml:space="preserve"> The old substitution of </w:t>
      </w:r>
      <w:r>
        <w:rPr>
          <w:rFonts w:ascii="Consolas" w:cs="Consolas" w:eastAsia="Consolas" w:hAnsi="Consolas"/>
          <w:sz w:val="17"/>
          <w:szCs w:val="17"/>
        </w:rPr>
        <w:t xml:space="preserve">endedAt</w:t>
      </w:r>
      <w:r>
        <w:rPr>
          <w:sz w:val="19"/>
          <w:szCs w:val="19"/>
        </w:rPr>
        <w:t xml:space="preserve"> with </w:t>
      </w:r>
      <w:r>
        <w:rPr>
          <w:rFonts w:ascii="Consolas" w:cs="Consolas" w:eastAsia="Consolas" w:hAnsi="Consolas"/>
          <w:sz w:val="17"/>
          <w:szCs w:val="17"/>
        </w:rPr>
        <w:t xml:space="preserve">countReachedAt</w:t>
      </w:r>
      <w:r>
        <w:rPr>
          <w:sz w:val="19"/>
          <w:szCs w:val="19"/>
        </w:rPr>
        <w:t xml:space="preserve"> has been removed; </w:t>
      </w:r>
      <w:r>
        <w:rPr>
          <w:rFonts w:ascii="Consolas" w:cs="Consolas" w:eastAsia="Consolas" w:hAnsi="Consolas"/>
          <w:sz w:val="17"/>
          <w:szCs w:val="17"/>
        </w:rPr>
        <w:t xml:space="preserve">countReachedAt</w:t>
      </w:r>
      <w:r>
        <w:rPr>
          <w:sz w:val="19"/>
          <w:szCs w:val="19"/>
        </w:rPr>
        <w:t xml:space="preserve"> and </w:t>
      </w:r>
      <w:r>
        <w:rPr>
          <w:rFonts w:ascii="Consolas" w:cs="Consolas" w:eastAsia="Consolas" w:hAnsi="Consolas"/>
          <w:sz w:val="17"/>
          <w:szCs w:val="17"/>
        </w:rPr>
        <w:t xml:space="preserve">settledAt</w:t>
      </w:r>
      <w:r>
        <w:rPr>
          <w:sz w:val="19"/>
          <w:szCs w:val="19"/>
        </w:rPr>
        <w:t xml:space="preserve"> are separate fields on the result. Show all three — the gap between </w:t>
      </w:r>
      <w:r>
        <w:rPr>
          <w:rFonts w:ascii="Consolas" w:cs="Consolas" w:eastAsia="Consolas" w:hAnsi="Consolas"/>
          <w:sz w:val="17"/>
          <w:szCs w:val="17"/>
        </w:rPr>
        <w:t xml:space="preserve">countReachedAt</w:t>
      </w:r>
      <w:r>
        <w:rPr>
          <w:sz w:val="19"/>
          <w:szCs w:val="19"/>
        </w:rPr>
        <w:t xml:space="preserve"> and </w:t>
      </w:r>
      <w:r>
        <w:rPr>
          <w:rFonts w:ascii="Consolas" w:cs="Consolas" w:eastAsia="Consolas" w:hAnsi="Consolas"/>
          <w:sz w:val="17"/>
          <w:szCs w:val="17"/>
        </w:rPr>
        <w:t xml:space="preserve">endedAt</w:t>
      </w:r>
      <w:r>
        <w:rPr>
          <w:sz w:val="19"/>
          <w:szCs w:val="19"/>
        </w:rPr>
        <w:t xml:space="preserve"> </w:t>
      </w:r>
      <w:r>
        <w:rPr>
          <w:b/>
          <w:bCs/>
          <w:sz w:val="19"/>
          <w:szCs w:val="19"/>
        </w:rPr>
        <w:t xml:space="preserve">is</w:t>
      </w:r>
      <w:r>
        <w:rPr>
          <w:sz w:val="19"/>
          <w:szCs w:val="19"/>
        </w:rPr>
        <w:t xml:space="preserve"> the settle cost, and it is the only lever on carton time, because the measurement on this rig is that every tag was already found by ~1.0–1.3 s and the rest of a 2.5–2.9 s carton was spent proving nothing more was coming.</w:t>
      </w:r>
    </w:p>
    <w:p>
      <w:pPr>
        <w:pStyle w:val="Heading1"/>
        <w:spacing w:after="140" w:before="300"/>
      </w:pPr>
      <w:r>
        <w:rPr>
          <w:b/>
          <w:bCs/>
          <w:color w:val="2E4F7A"/>
          <w:sz w:val="26"/>
          <w:szCs w:val="26"/>
        </w:rPr>
        <w:t xml:space="preserve">5. Test 2 — Dynamic</w:t>
      </w:r>
    </w:p>
    <w:p>
      <w:pPr>
        <w:spacing w:after="120" w:before="60"/>
      </w:pPr>
      <w:r>
        <w:rPr>
          <w:sz w:val="19"/>
          <w:szCs w:val="19"/>
        </w:rPr>
        <w:t xml:space="preserve">The conveyor runs and cartons are placed on it. Start and Stop buttons; per-run results stream in as in Test 1; Stop renders the report.</w:t>
      </w:r>
    </w:p>
    <w:p>
      <w:pPr>
        <w:spacing w:after="120" w:before="60"/>
      </w:pPr>
      <w:r>
        <w:rPr>
          <w:b/>
          <w:bCs/>
          <w:sz w:val="19"/>
          <w:szCs w:val="19"/>
        </w:rPr>
        <w:t xml:space="preserve">Dropdowns:</w:t>
      </w:r>
      <w:r>
        <w:rPr>
          <w:sz w:val="19"/>
          <w:szCs w:val="19"/>
        </w:rPr>
        <w:t xml:space="preserve"> Single Pass / Double Pass · Speed 100 % / 75 % / 50 %.</w:t>
      </w:r>
    </w:p>
    <w:p>
      <w:pPr>
        <w:spacing w:after="120" w:before="60"/>
      </w:pPr>
      <w:r>
        <w:rPr>
          <w:b/>
          <w:bCs/>
          <w:sz w:val="19"/>
          <w:szCs w:val="19"/>
        </w:rPr>
        <w:t xml:space="preserve">Speed maps to the RZC only.</w:t>
      </w:r>
      <w:r>
        <w:rPr>
          <w:sz w:val="19"/>
          <w:szCs w:val="19"/>
        </w:rPr>
        <w:t xml:space="preserve"> Run A and Run B are a pair: A only = 100 %, A+B = 75 %, B only = 50 %, neither = stop. </w:t>
      </w:r>
      <w:r>
        <w:rPr>
          <w:b/>
          <w:bCs/>
          <w:sz w:val="19"/>
          <w:szCs w:val="19"/>
        </w:rPr>
        <w:t xml:space="preserve">EnC and ExC have Run A alone and share one channel (O1), so they are run/stop at 100 % and cannot be slowed.</w:t>
      </w:r>
      <w:r>
        <w:rPr>
          <w:sz w:val="19"/>
          <w:szCs w:val="19"/>
        </w:rPr>
        <w:t xml:space="preserve"> Consequence for the rig: at 50 % the carton *decelerates* as it transfers from EnC to RZC and *accelerates* leaving it. Watch for bunching at the transfer at the lower speeds — it is a rig problem, not a reader problem, but it will look like a read problem.</w:t>
      </w:r>
    </w:p>
    <w:p>
      <w:pPr>
        <w:spacing w:after="120" w:before="60"/>
      </w:pPr>
      <w:r>
        <w:rPr>
          <w:b/>
          <w:bCs/>
          <w:sz w:val="19"/>
          <w:szCs w:val="19"/>
        </w:rPr>
        <w:t xml:space="preserve">Single pass</w:t>
      </w:r>
      <w:r>
        <w:rPr>
          <w:sz w:val="19"/>
          <w:szCs w:val="19"/>
        </w:rPr>
        <w:t xml:space="preserve">: EnS opens the session, the conveyor keeps running, ExS closes it.</w:t>
      </w:r>
    </w:p>
    <w:p>
      <w:pPr>
        <w:spacing w:after="120" w:before="60"/>
      </w:pPr>
      <w:r>
        <w:rPr>
          <w:b/>
          <w:bCs/>
          <w:sz w:val="19"/>
          <w:szCs w:val="19"/>
        </w:rPr>
        <w:t xml:space="preserve">"Double Pass" is three passes</w:t>
      </w:r>
      <w:r>
        <w:rPr>
          <w:sz w:val="19"/>
          <w:szCs w:val="19"/>
        </w:rPr>
        <w:t xml:space="preserve">, and the report has to treat it that way. Keep the operator's name for the setting, but define it in the UI so nobody miscounts: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93"/>
        <w:gridCol w:w="4480"/>
        <w:gridCol w:w="4107"/>
      </w:tblGrid>
      <w:tr>
        <w:trPr>
          <w:tblHeader/>
        </w:trPr>
        <w:tc>
          <w:tcPr>
            <w:tcW w:type="dxa" w:w="1493"/>
            <w:shd w:fill="E8EDF2" w:color="auto" w:val="clear"/>
            <w:tcMar>
              <w:top w:type="dxa" w:w="60"/>
              <w:left w:type="dxa" w:w="100"/>
              <w:bottom w:type="dxa" w:w="60"/>
              <w:right w:type="dxa" w:w="100"/>
            </w:tcMar>
          </w:tcPr>
          <w:p>
            <w:pPr>
              <w:spacing w:after="20" w:before="20"/>
            </w:pPr>
            <w:r>
              <w:rPr>
                <w:b/>
                <w:bCs/>
                <w:sz w:val="17"/>
                <w:szCs w:val="17"/>
              </w:rPr>
              <w:t xml:space="preserve">Pass</w:t>
            </w:r>
          </w:p>
        </w:tc>
        <w:tc>
          <w:tcPr>
            <w:tcW w:type="dxa" w:w="4480"/>
            <w:shd w:fill="E8EDF2" w:color="auto" w:val="clear"/>
            <w:tcMar>
              <w:top w:type="dxa" w:w="60"/>
              <w:left w:type="dxa" w:w="100"/>
              <w:bottom w:type="dxa" w:w="60"/>
              <w:right w:type="dxa" w:w="100"/>
            </w:tcMar>
          </w:tcPr>
          <w:p>
            <w:pPr>
              <w:spacing w:after="20" w:before="20"/>
            </w:pPr>
            <w:r>
              <w:rPr>
                <w:b/>
                <w:bCs/>
                <w:sz w:val="17"/>
                <w:szCs w:val="17"/>
              </w:rPr>
              <w:t xml:space="preserve">Motion</w:t>
            </w:r>
          </w:p>
        </w:tc>
        <w:tc>
          <w:tcPr>
            <w:tcW w:type="dxa" w:w="4107"/>
            <w:shd w:fill="E8EDF2" w:color="auto" w:val="clear"/>
            <w:tcMar>
              <w:top w:type="dxa" w:w="60"/>
              <w:left w:type="dxa" w:w="100"/>
              <w:bottom w:type="dxa" w:w="60"/>
              <w:right w:type="dxa" w:w="100"/>
            </w:tcMar>
          </w:tcPr>
          <w:p>
            <w:pPr>
              <w:spacing w:after="20" w:before="20"/>
            </w:pPr>
            <w:r>
              <w:rPr>
                <w:b/>
                <w:bCs/>
                <w:sz w:val="17"/>
                <w:szCs w:val="17"/>
              </w:rPr>
              <w:t xml:space="preserve">Ends at</w:t>
            </w:r>
          </w:p>
        </w:tc>
      </w:tr>
      <w:tr>
        <w:trPr>
          <w:tblHeader w:val="false"/>
        </w:trPr>
        <w:tc>
          <w:tcPr>
            <w:tcW w:type="dxa" w:w="1493"/>
            <w:tcMar>
              <w:top w:type="dxa" w:w="60"/>
              <w:left w:type="dxa" w:w="100"/>
              <w:bottom w:type="dxa" w:w="60"/>
              <w:right w:type="dxa" w:w="100"/>
            </w:tcMar>
          </w:tcPr>
          <w:p>
            <w:pPr>
              <w:spacing w:after="20" w:before="20"/>
            </w:pPr>
            <w:r>
              <w:rPr>
                <w:b/>
                <w:bCs/>
                <w:sz w:val="17"/>
                <w:szCs w:val="17"/>
              </w:rPr>
              <w:t xml:space="preserve">1 — outbound</w:t>
            </w:r>
          </w:p>
        </w:tc>
        <w:tc>
          <w:tcPr>
            <w:tcW w:type="dxa" w:w="4480"/>
            <w:tcMar>
              <w:top w:type="dxa" w:w="60"/>
              <w:left w:type="dxa" w:w="100"/>
              <w:bottom w:type="dxa" w:w="60"/>
              <w:right w:type="dxa" w:w="100"/>
            </w:tcMar>
          </w:tcPr>
          <w:p>
            <w:pPr>
              <w:spacing w:after="20" w:before="20"/>
            </w:pPr>
            <w:r>
              <w:rPr>
                <w:b w:val="false"/>
                <w:bCs w:val="false"/>
                <w:sz w:val="17"/>
                <w:szCs w:val="17"/>
              </w:rPr>
              <w:t xml:space="preserve">EnS → ExS, forward</w:t>
            </w:r>
          </w:p>
        </w:tc>
        <w:tc>
          <w:tcPr>
            <w:tcW w:type="dxa" w:w="4107"/>
            <w:tcMar>
              <w:top w:type="dxa" w:w="60"/>
              <w:left w:type="dxa" w:w="100"/>
              <w:bottom w:type="dxa" w:w="60"/>
              <w:right w:type="dxa" w:w="100"/>
            </w:tcMar>
          </w:tcPr>
          <w:p>
            <w:pPr>
              <w:spacing w:after="20" w:before="20"/>
            </w:pPr>
            <w:r>
              <w:rPr>
                <w:b w:val="false"/>
                <w:bCs w:val="false"/>
                <w:sz w:val="17"/>
                <w:szCs w:val="17"/>
              </w:rPr>
              <w:t xml:space="preserve">ExS edge, first direction change</w:t>
            </w:r>
          </w:p>
        </w:tc>
      </w:tr>
      <w:tr>
        <w:trPr>
          <w:tblHeader w:val="false"/>
        </w:trPr>
        <w:tc>
          <w:tcPr>
            <w:tcW w:type="dxa" w:w="1493"/>
            <w:tcMar>
              <w:top w:type="dxa" w:w="60"/>
              <w:left w:type="dxa" w:w="100"/>
              <w:bottom w:type="dxa" w:w="60"/>
              <w:right w:type="dxa" w:w="100"/>
            </w:tcMar>
          </w:tcPr>
          <w:p>
            <w:pPr>
              <w:spacing w:after="20" w:before="20"/>
            </w:pPr>
            <w:r>
              <w:rPr>
                <w:b/>
                <w:bCs/>
                <w:sz w:val="17"/>
                <w:szCs w:val="17"/>
              </w:rPr>
              <w:t xml:space="preserve">2 — return</w:t>
            </w:r>
          </w:p>
        </w:tc>
        <w:tc>
          <w:tcPr>
            <w:tcW w:type="dxa" w:w="4480"/>
            <w:tcMar>
              <w:top w:type="dxa" w:w="60"/>
              <w:left w:type="dxa" w:w="100"/>
              <w:bottom w:type="dxa" w:w="60"/>
              <w:right w:type="dxa" w:w="100"/>
            </w:tcMar>
          </w:tcPr>
          <w:p>
            <w:pPr>
              <w:spacing w:after="20" w:before="20"/>
            </w:pPr>
            <w:r>
              <w:rPr>
                <w:b w:val="false"/>
                <w:bCs w:val="false"/>
                <w:sz w:val="17"/>
                <w:szCs w:val="17"/>
              </w:rPr>
              <w:t xml:space="preserve">ExS → EnS, </w:t>
            </w:r>
            <w:r>
              <w:rPr>
                <w:rFonts w:ascii="Consolas" w:cs="Consolas" w:eastAsia="Consolas" w:hAnsi="Consolas"/>
                <w:b w:val="false"/>
                <w:bCs w:val="false"/>
                <w:sz w:val="15"/>
                <w:szCs w:val="15"/>
              </w:rPr>
              <w:t xml:space="preserve">RZC_REVERSE</w:t>
            </w:r>
            <w:r>
              <w:rPr>
                <w:b w:val="false"/>
                <w:bCs w:val="false"/>
                <w:sz w:val="17"/>
                <w:szCs w:val="17"/>
              </w:rPr>
              <w:t xml:space="preserve"> asserted</w:t>
            </w:r>
          </w:p>
        </w:tc>
        <w:tc>
          <w:tcPr>
            <w:tcW w:type="dxa" w:w="4107"/>
            <w:tcMar>
              <w:top w:type="dxa" w:w="60"/>
              <w:left w:type="dxa" w:w="100"/>
              <w:bottom w:type="dxa" w:w="60"/>
              <w:right w:type="dxa" w:w="100"/>
            </w:tcMar>
          </w:tcPr>
          <w:p>
            <w:pPr>
              <w:spacing w:after="20" w:before="20"/>
            </w:pPr>
            <w:r>
              <w:rPr>
                <w:b w:val="false"/>
                <w:bCs w:val="false"/>
                <w:sz w:val="17"/>
                <w:szCs w:val="17"/>
              </w:rPr>
              <w:t xml:space="preserve">EnS edge, second direction change</w:t>
            </w:r>
          </w:p>
        </w:tc>
      </w:tr>
      <w:tr>
        <w:trPr>
          <w:tblHeader w:val="false"/>
        </w:trPr>
        <w:tc>
          <w:tcPr>
            <w:tcW w:type="dxa" w:w="1493"/>
            <w:tcMar>
              <w:top w:type="dxa" w:w="60"/>
              <w:left w:type="dxa" w:w="100"/>
              <w:bottom w:type="dxa" w:w="60"/>
              <w:right w:type="dxa" w:w="100"/>
            </w:tcMar>
          </w:tcPr>
          <w:p>
            <w:pPr>
              <w:spacing w:after="20" w:before="20"/>
            </w:pPr>
            <w:r>
              <w:rPr>
                <w:b/>
                <w:bCs/>
                <w:sz w:val="17"/>
                <w:szCs w:val="17"/>
              </w:rPr>
              <w:t xml:space="preserve">3 — outbound</w:t>
            </w:r>
          </w:p>
        </w:tc>
        <w:tc>
          <w:tcPr>
            <w:tcW w:type="dxa" w:w="4480"/>
            <w:tcMar>
              <w:top w:type="dxa" w:w="60"/>
              <w:left w:type="dxa" w:w="100"/>
              <w:bottom w:type="dxa" w:w="60"/>
              <w:right w:type="dxa" w:w="100"/>
            </w:tcMar>
          </w:tcPr>
          <w:p>
            <w:pPr>
              <w:spacing w:after="20" w:before="20"/>
            </w:pPr>
            <w:r>
              <w:rPr>
                <w:b w:val="false"/>
                <w:bCs w:val="false"/>
                <w:sz w:val="17"/>
                <w:szCs w:val="17"/>
              </w:rPr>
              <w:t xml:space="preserve">EnS → out through ExS, forward again</w:t>
            </w:r>
          </w:p>
        </w:tc>
        <w:tc>
          <w:tcPr>
            <w:tcW w:type="dxa" w:w="4107"/>
            <w:tcMar>
              <w:top w:type="dxa" w:w="60"/>
              <w:left w:type="dxa" w:w="100"/>
              <w:bottom w:type="dxa" w:w="60"/>
              <w:right w:type="dxa" w:w="100"/>
            </w:tcMar>
          </w:tcPr>
          <w:p>
            <w:pPr>
              <w:spacing w:after="20" w:before="20"/>
            </w:pPr>
            <w:r>
              <w:rPr>
                <w:b w:val="false"/>
                <w:bCs w:val="false"/>
                <w:sz w:val="17"/>
                <w:szCs w:val="17"/>
              </w:rPr>
              <w:t xml:space="preserve">session close</w:t>
            </w:r>
          </w:p>
        </w:tc>
      </w:tr>
    </w:tbl>
    <w:p>
      <w:pPr>
        <w:spacing w:after="160"/>
      </w:pPr>
      <w:r>
        <w:t xml:space="preserve"/>
      </w:r>
    </w:p>
    <w:p>
      <w:pPr>
        <w:spacing w:after="120" w:before="60"/>
      </w:pPr>
      <w:r>
        <w:rPr>
          <w:b/>
          <w:bCs/>
          <w:sz w:val="19"/>
          <w:szCs w:val="19"/>
        </w:rPr>
        <w:t xml:space="preserve">Report tags first seen on pass 2 and on pass 3 as their own numbers.</w:t>
      </w:r>
      <w:r>
        <w:rPr>
          <w:sz w:val="19"/>
          <w:szCs w:val="19"/>
        </w:rPr>
        <w:t xml:space="preserve"> That is the whole justification for the mode: if pass 2 and pass 3 add nothing, the extra cycle time is being spent for no yield, and that is the only question this test is being run to answer.</w:t>
      </w:r>
    </w:p>
    <w:p>
      <w:pPr>
        <w:spacing w:after="120" w:before="60"/>
      </w:pPr>
      <w:r>
        <w:rPr>
          <w:b/>
          <w:bCs/>
          <w:sz w:val="19"/>
          <w:szCs w:val="19"/>
        </w:rPr>
        <w:t xml:space="preserve">This needs a code change — the result has no notion of a pass.</w:t>
      </w:r>
      <w:r>
        <w:rPr>
          <w:sz w:val="19"/>
          <w:szCs w:val="19"/>
        </w:rPr>
        <w:t xml:space="preserve"> </w:t>
      </w:r>
      <w:r>
        <w:rPr>
          <w:rFonts w:ascii="Consolas" w:cs="Consolas" w:eastAsia="Consolas" w:hAnsi="Consolas"/>
          <w:sz w:val="17"/>
          <w:szCs w:val="17"/>
        </w:rPr>
        <w:t xml:space="preserve">InventoryTag</w:t>
      </w:r>
      <w:r>
        <w:rPr>
          <w:sz w:val="19"/>
          <w:szCs w:val="19"/>
        </w:rPr>
        <w:t xml:space="preserve"> has </w:t>
      </w:r>
      <w:r>
        <w:rPr>
          <w:rFonts w:ascii="Consolas" w:cs="Consolas" w:eastAsia="Consolas" w:hAnsi="Consolas"/>
          <w:sz w:val="17"/>
          <w:szCs w:val="17"/>
        </w:rPr>
        <w:t xml:space="preserve">firstSeen</w:t>
      </w:r>
      <w:r>
        <w:rPr>
          <w:sz w:val="19"/>
          <w:szCs w:val="19"/>
        </w:rPr>
        <w:t xml:space="preserve"> as an absolute instant and nothing records when the direction changed. The tunnel *does* know: it commands the reversal by driving O4. So </w:t>
      </w:r>
      <w:r>
        <w:rPr>
          <w:b/>
          <w:bCs/>
          <w:sz w:val="19"/>
          <w:szCs w:val="19"/>
        </w:rPr>
        <w:t xml:space="preserve">stamp the direction changes into the session</w:t>
      </w:r>
      <w:r>
        <w:rPr>
          <w:sz w:val="19"/>
          <w:szCs w:val="19"/>
        </w:rPr>
        <w:t xml:space="preserve"> and put </w:t>
      </w:r>
      <w:r>
        <w:rPr>
          <w:rFonts w:ascii="Consolas" w:cs="Consolas" w:eastAsia="Consolas" w:hAnsi="Consolas"/>
          <w:sz w:val="17"/>
          <w:szCs w:val="17"/>
        </w:rPr>
        <w:t xml:space="preserve">passBoundaries[]</w:t>
      </w:r>
      <w:r>
        <w:rPr>
          <w:sz w:val="19"/>
          <w:szCs w:val="19"/>
        </w:rPr>
        <w:t xml:space="preserve"> (instants, or ms from </w:t>
      </w:r>
      <w:r>
        <w:rPr>
          <w:rFonts w:ascii="Consolas" w:cs="Consolas" w:eastAsia="Consolas" w:hAnsi="Consolas"/>
          <w:sz w:val="17"/>
          <w:szCs w:val="17"/>
        </w:rPr>
        <w:t xml:space="preserve">startedAt</w:t>
      </w:r>
      <w:r>
        <w:rPr>
          <w:sz w:val="19"/>
          <w:szCs w:val="19"/>
        </w:rPr>
        <w:t xml:space="preserve">) on </w:t>
      </w:r>
      <w:r>
        <w:rPr>
          <w:rFonts w:ascii="Consolas" w:cs="Consolas" w:eastAsia="Consolas" w:hAnsi="Consolas"/>
          <w:sz w:val="17"/>
          <w:szCs w:val="17"/>
        </w:rPr>
        <w:t xml:space="preserve">InventoryResult</w:t>
      </w:r>
      <w:r>
        <w:rPr>
          <w:sz w:val="19"/>
          <w:szCs w:val="19"/>
        </w:rPr>
        <w:t xml:space="preserve">. The admin app then attributes each tag's </w:t>
      </w:r>
      <w:r>
        <w:rPr>
          <w:rFonts w:ascii="Consolas" w:cs="Consolas" w:eastAsia="Consolas" w:hAnsi="Consolas"/>
          <w:sz w:val="17"/>
          <w:szCs w:val="17"/>
        </w:rPr>
        <w:t xml:space="preserve">firstSeen</w:t>
      </w:r>
      <w:r>
        <w:rPr>
          <w:sz w:val="19"/>
          <w:szCs w:val="19"/>
        </w:rPr>
        <w:t xml:space="preserve"> to a pass by time — no per-tag field needed and no change to the tag record. Add </w:t>
      </w:r>
      <w:r>
        <w:rPr>
          <w:rFonts w:ascii="Consolas" w:cs="Consolas" w:eastAsia="Consolas" w:hAnsi="Consolas"/>
          <w:sz w:val="17"/>
          <w:szCs w:val="17"/>
        </w:rPr>
        <w:t xml:space="preserve">passCount</w:t>
      </w:r>
      <w:r>
        <w:rPr>
          <w:sz w:val="19"/>
          <w:szCs w:val="19"/>
        </w:rPr>
        <w:t xml:space="preserve"> too, so a single-pass run is self-describing rather than an empty array.</w:t>
      </w:r>
    </w:p>
    <w:p>
      <w:pPr>
        <w:spacing w:after="120" w:before="60"/>
      </w:pPr>
      <w:r>
        <w:rPr>
          <w:b/>
          <w:bCs/>
          <w:sz w:val="19"/>
          <w:szCs w:val="19"/>
        </w:rPr>
        <w:t xml:space="preserve">Attribution is only trustworthy with the Select-to-A reset in place</w:t>
      </w:r>
      <w:r>
        <w:rPr>
          <w:sz w:val="19"/>
          <w:szCs w:val="19"/>
        </w:rPr>
        <w:t xml:space="preserve"> — see §3.3. Under S1 alone, a tag whose flag has not yet decayed can go quiet through pass 2 and answer on pass 3, and it will be reported as a pass-3 find when it was in the field throughout. That would make the mode look better than it is, which is the worst direction for this particular error.</w:t>
      </w:r>
    </w:p>
    <w:p>
      <w:pPr>
        <w:spacing w:after="120" w:before="60"/>
      </w:pPr>
      <w:r>
        <w:rPr>
          <w:b/>
          <w:bCs/>
          <w:sz w:val="19"/>
          <w:szCs w:val="19"/>
        </w:rPr>
        <w:t xml:space="preserve">O1 during the read.</w:t>
      </w:r>
      <w:r>
        <w:rPr>
          <w:sz w:val="19"/>
          <w:szCs w:val="19"/>
        </w:rPr>
        <w:t xml:space="preserve"> Per §7, O1 is high by default and drops when EnS fires, so the dynamic test also exercises the conveyor state machine. </w:t>
      </w:r>
      <w:r>
        <w:rPr>
          <w:b/>
          <w:bCs/>
          <w:sz w:val="19"/>
          <w:szCs w:val="19"/>
        </w:rPr>
        <w:t xml:space="preserve">In Double Pass it must stay low across all three passes</w:t>
      </w:r>
      <w:r>
        <w:rPr>
          <w:sz w:val="19"/>
          <w:szCs w:val="19"/>
        </w:rPr>
        <w:t xml:space="preserve"> — the first ExS edge is a direction change, not the end of the carton. Assert in the test that O1 returns high on </w:t>
      </w:r>
      <w:r>
        <w:rPr>
          <w:b/>
          <w:bCs/>
          <w:sz w:val="19"/>
          <w:szCs w:val="19"/>
        </w:rPr>
        <w:t xml:space="preserve">every</w:t>
      </w:r>
      <w:r>
        <w:rPr>
          <w:sz w:val="19"/>
          <w:szCs w:val="19"/>
        </w:rPr>
        <w:t xml:space="preserve"> outcome including </w:t>
      </w:r>
      <w:r>
        <w:rPr>
          <w:rFonts w:ascii="Consolas" w:cs="Consolas" w:eastAsia="Consolas" w:hAnsi="Consolas"/>
          <w:sz w:val="17"/>
          <w:szCs w:val="17"/>
        </w:rPr>
        <w:t xml:space="preserve">TIMEOUT</w:t>
      </w:r>
      <w:r>
        <w:rPr>
          <w:sz w:val="19"/>
          <w:szCs w:val="19"/>
        </w:rPr>
        <w:t xml:space="preserve">, and that </w:t>
      </w:r>
      <w:r>
        <w:rPr>
          <w:rFonts w:ascii="Consolas" w:cs="Consolas" w:eastAsia="Consolas" w:hAnsi="Consolas"/>
          <w:sz w:val="17"/>
          <w:szCs w:val="17"/>
        </w:rPr>
        <w:t xml:space="preserve">tunnel.max-duration-ms</w:t>
      </w:r>
      <w:r>
        <w:rPr>
          <w:sz w:val="19"/>
          <w:szCs w:val="19"/>
        </w:rPr>
        <w:t xml:space="preserve"> releases it if no outcome arrives at all. A carton stopped in the tunnel with the line dead is the failure this test exists to catch.</w:t>
      </w:r>
    </w:p>
    <w:p>
      <w:pPr>
        <w:pStyle w:val="Heading1"/>
        <w:spacing w:after="140" w:before="300"/>
      </w:pPr>
      <w:r>
        <w:rPr>
          <w:b/>
          <w:bCs/>
          <w:color w:val="2E4F7A"/>
          <w:sz w:val="26"/>
          <w:szCs w:val="26"/>
        </w:rPr>
        <w:t xml:space="preserve">6. Tests 3 to 6 — accepted by the operator, build them all</w:t>
      </w:r>
    </w:p>
    <w:p>
      <w:pPr>
        <w:spacing w:after="120" w:before="60"/>
      </w:pPr>
      <w:r>
        <w:rPr>
          <w:sz w:val="19"/>
          <w:szCs w:val="19"/>
        </w:rPr>
        <w:t xml:space="preserve">These were proposed and are </w:t>
      </w:r>
      <w:r>
        <w:rPr>
          <w:b/>
          <w:bCs/>
          <w:sz w:val="19"/>
          <w:szCs w:val="19"/>
        </w:rPr>
        <w:t xml:space="preserve">now part of the suite</w:t>
      </w:r>
      <w:r>
        <w:rPr>
          <w:sz w:val="19"/>
          <w:szCs w:val="19"/>
        </w:rPr>
        <w:t xml:space="preserve">, not options.</w:t>
      </w:r>
    </w:p>
    <w:p>
      <w:pPr>
        <w:pStyle w:val="Heading2"/>
        <w:spacing w:after="140" w:before="300"/>
      </w:pPr>
      <w:r>
        <w:rPr>
          <w:b/>
          <w:bCs/>
          <w:color w:val="2E4F7A"/>
          <w:sz w:val="22"/>
          <w:szCs w:val="22"/>
        </w:rPr>
        <w:t xml:space="preserve">Test 3 — Canary tag, the liveness control. </w:t>
      </w:r>
      <w:r>
        <w:rPr>
          <w:b/>
          <w:bCs/>
          <w:color w:val="2E4F7A"/>
          <w:sz w:val="22"/>
          <w:szCs w:val="22"/>
        </w:rPr>
        <w:t xml:space="preserve">Build this first.</w:t>
      </w:r>
    </w:p>
    <w:p>
      <w:pPr>
        <w:spacing w:after="120" w:before="60"/>
      </w:pPr>
      <w:r>
        <w:rPr>
          <w:rFonts w:ascii="Consolas" w:cs="Consolas" w:eastAsia="Consolas" w:hAnsi="Consolas"/>
          <w:sz w:val="17"/>
          <w:szCs w:val="17"/>
        </w:rPr>
        <w:t xml:space="preserve">SETTLED</w:t>
      </w:r>
      <w:r>
        <w:rPr>
          <w:sz w:val="19"/>
          <w:szCs w:val="19"/>
        </w:rPr>
        <w:t xml:space="preserve"> is a wall-clock timer with no positive control: </w:t>
      </w:r>
      <w:r>
        <w:rPr>
          <w:b/>
          <w:bCs/>
          <w:sz w:val="19"/>
          <w:szCs w:val="19"/>
        </w:rPr>
        <w:t xml:space="preserve">a dead reader and a fully-read carton produce identical results.</w:t>
      </w:r>
      <w:r>
        <w:rPr>
          <w:sz w:val="19"/>
          <w:szCs w:val="19"/>
        </w:rPr>
        <w:t xml:space="preserve"> Every number in every test above inherits that blind spot.</w:t>
      </w:r>
    </w:p>
    <w:p>
      <w:pPr>
        <w:spacing w:after="120" w:before="60"/>
      </w:pPr>
      <w:r>
        <w:rPr>
          <w:sz w:val="19"/>
          <w:szCs w:val="19"/>
        </w:rPr>
        <w:t xml:space="preserve">Tape one known reference tag permanently inside the read zone and put its EPC in config. </w:t>
      </w:r>
      <w:r>
        <w:rPr>
          <w:b/>
          <w:bCs/>
          <w:sz w:val="19"/>
          <w:szCs w:val="19"/>
        </w:rPr>
        <w:t xml:space="preserve">Every run must see it.</w:t>
      </w:r>
      <w:r>
        <w:rPr>
          <w:sz w:val="19"/>
          <w:szCs w:val="19"/>
        </w:rPr>
        <w:t xml:space="preserve"> A run that does not is *invalid*, not *failed* — grey it out, exclude it from the statistics, and say why. One tag, one config key, and it converts </w:t>
      </w:r>
      <w:r>
        <w:rPr>
          <w:rFonts w:ascii="Consolas" w:cs="Consolas" w:eastAsia="Consolas" w:hAnsi="Consolas"/>
          <w:sz w:val="17"/>
          <w:szCs w:val="17"/>
        </w:rPr>
        <w:t xml:space="preserve">SETTLED</w:t>
      </w:r>
      <w:r>
        <w:rPr>
          <w:sz w:val="19"/>
          <w:szCs w:val="19"/>
        </w:rPr>
        <w:t xml:space="preserve"> from a timer into a positive control. This is the cheapest thing in this document and the one with the highest value.</w:t>
      </w:r>
    </w:p>
    <w:p>
      <w:pPr>
        <w:pStyle w:val="Heading2"/>
        <w:spacing w:after="140" w:before="300"/>
      </w:pPr>
      <w:r>
        <w:rPr>
          <w:b/>
          <w:bCs/>
          <w:color w:val="2E4F7A"/>
          <w:sz w:val="22"/>
          <w:szCs w:val="22"/>
        </w:rPr>
        <w:t xml:space="preserve">Test 4 — Empty-field run, the control for every other number</w:t>
      </w:r>
    </w:p>
    <w:p>
      <w:pPr>
        <w:spacing w:after="120" w:before="60"/>
      </w:pPr>
      <w:r>
        <w:rPr>
          <w:sz w:val="19"/>
          <w:szCs w:val="19"/>
        </w:rPr>
        <w:t xml:space="preserve">Arm, trigger, nothing in the tunnel. Must report zero tags. Catches a mis-set RSSI threshold, a stale Select filter, and reads leaking from a neighbouring rack. Two minutes, and until it passes none of the other numbers mean anything. Note that a filter left set makes the reader look broken and </w:t>
      </w:r>
      <w:r>
        <w:rPr>
          <w:rFonts w:ascii="Consolas" w:cs="Consolas" w:eastAsia="Consolas" w:hAnsi="Consolas"/>
          <w:sz w:val="17"/>
          <w:szCs w:val="17"/>
        </w:rPr>
        <w:t xml:space="preserve">TagOperations.clearFilter()</w:t>
      </w:r>
      <w:r>
        <w:rPr>
          <w:sz w:val="19"/>
          <w:szCs w:val="19"/>
        </w:rPr>
        <w:t xml:space="preserve"> exists for exactly this.</w:t>
      </w:r>
    </w:p>
    <w:p>
      <w:pPr>
        <w:pStyle w:val="Heading2"/>
        <w:spacing w:after="140" w:before="300"/>
      </w:pPr>
      <w:r>
        <w:rPr>
          <w:b/>
          <w:bCs/>
          <w:color w:val="2E4F7A"/>
          <w:sz w:val="22"/>
          <w:szCs w:val="22"/>
        </w:rPr>
        <w:t xml:space="preserve">Test 5 — Back-to-back gap sweep, the throughput number</w:t>
      </w:r>
    </w:p>
    <w:p>
      <w:pPr>
        <w:spacing w:after="120" w:before="60"/>
      </w:pPr>
      <w:r>
        <w:rPr>
          <w:b/>
          <w:bCs/>
          <w:sz w:val="19"/>
          <w:szCs w:val="19"/>
        </w:rPr>
        <w:t xml:space="preserve">Reliance will ask how many cartons per hour, and nothing in the two specified tests measures it.</w:t>
      </w:r>
      <w:r>
        <w:rPr>
          <w:sz w:val="19"/>
          <w:szCs w:val="19"/>
        </w:rPr>
        <w:t xml:space="preserve"> With S1 (§3.3) the Gen2 reason for a short gap to fail is gone, so what this sweep now measures is the *real* limit: settle time, carton spacing on the belt, and the serialised discharge that comes from EnC and ExC sharing O1. That is a better number than the one we were going to get.</w:t>
      </w:r>
    </w:p>
    <w:p>
      <w:pPr>
        <w:spacing w:after="120" w:before="60"/>
      </w:pPr>
      <w:r>
        <w:rPr>
          <w:sz w:val="19"/>
          <w:szCs w:val="19"/>
        </w:rPr>
        <w:t xml:space="preserve">Run it under S2 as well, once, deliberately — it reproduces the old failure and gives you the before/after that justifies staying on S1.</w:t>
      </w:r>
    </w:p>
    <w:p>
      <w:pPr>
        <w:pBdr>
          <w:left w:val="single" w:color="D9A441" w:sz="18" w:space="8"/>
        </w:pBdr>
        <w:shd w:fill="FFF6E5" w:color="auto" w:val="clear"/>
        <w:spacing w:after="100" w:before="100"/>
        <w:ind w:left="260"/>
      </w:pPr>
      <w:r>
        <w:rPr>
          <w:sz w:val="19"/>
          <w:szCs w:val="19"/>
        </w:rPr>
        <w:t xml:space="preserve">🔴 </w:t>
      </w:r>
      <w:r>
        <w:rPr>
          <w:b/>
          <w:bCs/>
          <w:sz w:val="19"/>
          <w:szCs w:val="19"/>
        </w:rPr>
        <w:t xml:space="preserve">The gap sweep has a hardware hazard the other tests do not, and it is not about reads.</w:t>
      </w:r>
      <w:r>
        <w:rPr>
          <w:sz w:val="19"/>
          <w:szCs w:val="19"/>
        </w:rPr>
        <w:t xml:space="preserve"> </w:t>
      </w:r>
      <w:r>
        <w:rPr>
          <w:rFonts w:ascii="Consolas" w:cs="Consolas" w:eastAsia="Consolas" w:hAnsi="Consolas"/>
          <w:sz w:val="17"/>
          <w:szCs w:val="17"/>
        </w:rPr>
        <w:t xml:space="preserve">triggered-carrier: true</w:t>
      </w:r>
      <w:r>
        <w:rPr>
          <w:sz w:val="19"/>
          <w:szCs w:val="19"/>
        </w:rPr>
        <w:t xml:space="preserve"> means </w:t>
      </w:r>
      <w:r>
        <w:rPr>
          <w:b/>
          <w:bCs/>
          <w:sz w:val="19"/>
          <w:szCs w:val="19"/>
        </w:rPr>
        <w:t xml:space="preserve">one inventory stop/start per carton</w:t>
      </w:r>
      <w:r>
        <w:rPr>
          <w:sz w:val="19"/>
          <w:szCs w:val="19"/>
        </w:rPr>
        <w:t xml:space="preserve">. Shortening the gap raises the restart rate, and this module has raised </w:t>
      </w:r>
      <w:r>
        <w:rPr>
          <w:rFonts w:ascii="Consolas" w:cs="Consolas" w:eastAsia="Consolas" w:hAnsi="Consolas"/>
          <w:sz w:val="17"/>
          <w:szCs w:val="17"/>
        </w:rPr>
        <w:t xml:space="preserve">MT_HARDWARE_ALERT_ERR_BY_TOO_MANY_RESET (0xfefe: MODULE_NEED_RESTART)</w:t>
      </w:r>
      <w:r>
        <w:rPr>
          <w:sz w:val="19"/>
          <w:szCs w:val="19"/>
        </w:rPr>
        <w:t xml:space="preserve"> </w:t>
      </w:r>
      <w:r>
        <w:rPr>
          <w:b/>
          <w:bCs/>
          <w:sz w:val="19"/>
          <w:szCs w:val="19"/>
        </w:rPr>
        <w:t xml:space="preserve">from four inventory restarts inside thirty seconds</w:t>
      </w:r>
      <w:r>
        <w:rPr>
          <w:sz w:val="19"/>
          <w:szCs w:val="19"/>
        </w:rPr>
        <w:t xml:space="preserve"> and stopped reading. A sweep down to a 2 s gap is 15 restarts a minute. </w:t>
      </w:r>
      <w:r>
        <w:rPr>
          <w:b/>
          <w:bCs/>
          <w:sz w:val="19"/>
          <w:szCs w:val="19"/>
        </w:rPr>
        <w:t xml:space="preserve">Walk the ladder downwards and stop at the first sign of trouble</w:t>
      </w:r>
      <w:r>
        <w:rPr>
          <w:sz w:val="19"/>
          <w:szCs w:val="19"/>
        </w:rPr>
        <w:t xml:space="preserve"> — watch </w:t>
      </w:r>
      <w:r>
        <w:rPr>
          <w:rFonts w:ascii="Consolas" w:cs="Consolas" w:eastAsia="Consolas" w:hAnsi="Consolas"/>
          <w:sz w:val="17"/>
          <w:szCs w:val="17"/>
        </w:rPr>
        <w:t xml:space="preserve">recoveries</w:t>
      </w:r>
      <w:r>
        <w:rPr>
          <w:sz w:val="19"/>
          <w:szCs w:val="19"/>
        </w:rPr>
        <w:t xml:space="preserve"> on </w:t>
      </w:r>
      <w:r>
        <w:rPr>
          <w:rFonts w:ascii="Consolas" w:cs="Consolas" w:eastAsia="Consolas" w:hAnsi="Consolas"/>
          <w:sz w:val="17"/>
          <w:szCs w:val="17"/>
        </w:rPr>
        <w:t xml:space="preserve">/api/reader/status</w:t>
      </w:r>
      <w:r>
        <w:rPr>
          <w:sz w:val="19"/>
          <w:szCs w:val="19"/>
        </w:rPr>
        <w:t xml:space="preserve"> and the log for </w:t>
      </w:r>
      <w:r>
        <w:rPr>
          <w:rFonts w:ascii="Consolas" w:cs="Consolas" w:eastAsia="Consolas" w:hAnsi="Consolas"/>
          <w:sz w:val="17"/>
          <w:szCs w:val="17"/>
        </w:rPr>
        <w:t xml:space="preserve">MODULE_NEED_RESTART</w:t>
      </w:r>
      <w:r>
        <w:rPr>
          <w:sz w:val="19"/>
          <w:szCs w:val="19"/>
        </w:rPr>
        <w:t xml:space="preserve"> between every step. If you need the short end of the ladder, run it with </w:t>
      </w:r>
      <w:r>
        <w:rPr>
          <w:rFonts w:ascii="Consolas" w:cs="Consolas" w:eastAsia="Consolas" w:hAnsi="Consolas"/>
          <w:sz w:val="17"/>
          <w:szCs w:val="17"/>
        </w:rPr>
        <w:t xml:space="preserve">triggered-carrier: false</w:t>
      </w:r>
      <w:r>
        <w:rPr>
          <w:sz w:val="19"/>
          <w:szCs w:val="19"/>
        </w:rPr>
        <w:t xml:space="preserve"> and a continuous carrier so no restart is involved, and report the two configurations separately. </w:t>
      </w:r>
      <w:r>
        <w:rPr>
          <w:b/>
          <w:bCs/>
          <w:sz w:val="19"/>
          <w:szCs w:val="19"/>
        </w:rPr>
        <w:t xml:space="preserve">The restart limit may turn out to be the throughput ceiling rather than settle time</w:t>
      </w:r>
      <w:r>
        <w:rPr>
          <w:sz w:val="19"/>
          <w:szCs w:val="19"/>
        </w:rPr>
        <w:t xml:space="preserve"> — which would be a finding, and a good one.</w:t>
      </w:r>
    </w:p>
    <w:p>
      <w:pPr>
        <w:spacing w:after="120" w:before="60"/>
      </w:pPr>
      <w:r>
        <w:rPr>
          <w:sz w:val="19"/>
          <w:szCs w:val="19"/>
        </w:rPr>
        <w:t xml:space="preserve">Run pairs of cartons at decreasing gaps — 30 s, 20, 15, 10, 5, 3, 2 — and find the smallest gap at which carton 2 still reads complete. That number is the throughput ceiling, it is the customer-facing figure, and it also brackets the S2 persistence that §3.3 is trying to fix. Run it before and after the Select fix and the difference is the business case for the fix.</w:t>
      </w:r>
    </w:p>
    <w:p>
      <w:pPr>
        <w:spacing w:after="120" w:before="60"/>
      </w:pPr>
      <w:r>
        <w:rPr>
          <w:sz w:val="19"/>
          <w:szCs w:val="19"/>
        </w:rPr>
        <w:t xml:space="preserve">Remember the settle rule while you interpret it: </w:t>
      </w:r>
      <w:r>
        <w:rPr>
          <w:b/>
          <w:bCs/>
          <w:sz w:val="19"/>
          <w:szCs w:val="19"/>
        </w:rPr>
        <w:t xml:space="preserve">settle is measured from the last _new_ EPC, not the last read</w:t>
      </w:r>
      <w:r>
        <w:rPr>
          <w:sz w:val="19"/>
          <w:szCs w:val="19"/>
        </w:rPr>
        <w:t xml:space="preserve">, so a box sitting in the field re-reads its own tags forever and "no reads for N ms" never fires while it is present.</w:t>
      </w:r>
    </w:p>
    <w:p>
      <w:pPr>
        <w:pStyle w:val="Heading2"/>
        <w:spacing w:after="140" w:before="300"/>
      </w:pPr>
      <w:r>
        <w:rPr>
          <w:b/>
          <w:bCs/>
          <w:color w:val="2E4F7A"/>
          <w:sz w:val="22"/>
          <w:szCs w:val="22"/>
        </w:rPr>
        <w:t xml:space="preserve">Test 6 — Fault injection, and what the conveyor does about it</w:t>
      </w:r>
    </w:p>
    <w:p>
      <w:pPr>
        <w:spacing w:after="120" w:before="60"/>
      </w:pPr>
      <w:r>
        <w:rPr>
          <w:rFonts w:ascii="Consolas" w:cs="Consolas" w:eastAsia="Consolas" w:hAnsi="Consolas"/>
          <w:sz w:val="17"/>
          <w:szCs w:val="17"/>
        </w:rPr>
        <w:t xml:space="preserve">pinctrl set 15 ip pd</w:t>
      </w:r>
      <w:r>
        <w:rPr>
          <w:sz w:val="19"/>
          <w:szCs w:val="19"/>
        </w:rPr>
        <w:t xml:space="preserve"> de-muxes RXD0, the module's replies stop reaching the Pi, and the vendor library raises a genuine read exception within seconds. </w:t>
      </w:r>
      <w:r>
        <w:rPr>
          <w:rFonts w:ascii="Consolas" w:cs="Consolas" w:eastAsia="Consolas" w:hAnsi="Consolas"/>
          <w:sz w:val="17"/>
          <w:szCs w:val="17"/>
        </w:rPr>
        <w:t xml:space="preserve">pinctrl set 15 a0 pu</w:t>
      </w:r>
      <w:r>
        <w:rPr>
          <w:sz w:val="19"/>
          <w:szCs w:val="19"/>
        </w:rPr>
        <w:t xml:space="preserve"> puts it back. This was used to verify the recovery supervisor on 2026-08-29: five failed attempts backing off 5→10→20→40→60 s, then recovery with inventory restarted.</w:t>
      </w:r>
    </w:p>
    <w:p>
      <w:pPr>
        <w:spacing w:after="120" w:before="60"/>
      </w:pPr>
      <w:r>
        <w:rPr>
          <w:sz w:val="19"/>
          <w:szCs w:val="19"/>
        </w:rPr>
        <w:t xml:space="preserve">Inject it </w:t>
      </w:r>
      <w:r>
        <w:rPr>
          <w:b/>
          <w:bCs/>
          <w:sz w:val="19"/>
          <w:szCs w:val="19"/>
        </w:rPr>
        <w:t xml:space="preserve">mid-carton</w:t>
      </w:r>
      <w:r>
        <w:rPr>
          <w:sz w:val="19"/>
          <w:szCs w:val="19"/>
        </w:rPr>
        <w:t xml:space="preserve"> and assert five things:</w:t>
      </w:r>
    </w:p>
    <w:p>
      <w:pPr>
        <w:pStyle w:val="ListParagraph"/>
        <w:numPr>
          <w:ilvl w:val="0"/>
          <w:numId w:val="3"/>
        </w:numPr>
        <w:spacing w:after="40" w:before="40"/>
        <w:ind w:left="420" w:hanging="300"/>
      </w:pPr>
      <w:r>
        <w:rPr>
          <w:sz w:val="19"/>
          <w:szCs w:val="19"/>
        </w:rPr>
        <w:t xml:space="preserve">The run is marked </w:t>
      </w:r>
      <w:r>
        <w:rPr>
          <w:b/>
          <w:bCs/>
          <w:sz w:val="19"/>
          <w:szCs w:val="19"/>
        </w:rPr>
        <w:t xml:space="preserve">invalid</w:t>
      </w:r>
      <w:r>
        <w:rPr>
          <w:sz w:val="19"/>
          <w:szCs w:val="19"/>
        </w:rPr>
        <w:t xml:space="preserve">, not merely short.</w:t>
      </w:r>
    </w:p>
    <w:p>
      <w:pPr>
        <w:pStyle w:val="ListParagraph"/>
        <w:numPr>
          <w:ilvl w:val="0"/>
          <w:numId w:val="3"/>
        </w:numPr>
        <w:spacing w:after="40" w:before="40"/>
        <w:ind w:left="420" w:hanging="300"/>
      </w:pPr>
      <w:r>
        <w:rPr>
          <w:rFonts w:ascii="Consolas" w:cs="Consolas" w:eastAsia="Consolas" w:hAnsi="Consolas"/>
          <w:sz w:val="17"/>
          <w:szCs w:val="17"/>
        </w:rPr>
        <w:t xml:space="preserve">recoveries</w:t>
      </w:r>
      <w:r>
        <w:rPr>
          <w:sz w:val="19"/>
          <w:szCs w:val="19"/>
        </w:rPr>
        <w:t xml:space="preserve"> and </w:t>
      </w:r>
      <w:r>
        <w:rPr>
          <w:rFonts w:ascii="Consolas" w:cs="Consolas" w:eastAsia="Consolas" w:hAnsi="Consolas"/>
          <w:sz w:val="17"/>
          <w:szCs w:val="17"/>
        </w:rPr>
        <w:t xml:space="preserve">lastRecoveryAt</w:t>
      </w:r>
      <w:r>
        <w:rPr>
          <w:sz w:val="19"/>
          <w:szCs w:val="19"/>
        </w:rPr>
        <w:t xml:space="preserve"> on </w:t>
      </w:r>
      <w:r>
        <w:rPr>
          <w:rFonts w:ascii="Consolas" w:cs="Consolas" w:eastAsia="Consolas" w:hAnsi="Consolas"/>
          <w:sz w:val="17"/>
          <w:szCs w:val="17"/>
        </w:rPr>
        <w:t xml:space="preserve">/api/reader/status</w:t>
      </w:r>
      <w:r>
        <w:rPr>
          <w:sz w:val="19"/>
          <w:szCs w:val="19"/>
        </w:rPr>
        <w:t xml:space="preserve"> advance, and the reader comes back.</w:t>
      </w:r>
    </w:p>
    <w:p>
      <w:pPr>
        <w:pStyle w:val="ListParagraph"/>
        <w:numPr>
          <w:ilvl w:val="0"/>
          <w:numId w:val="3"/>
        </w:numPr>
        <w:spacing w:after="40" w:before="40"/>
        <w:ind w:left="420" w:hanging="300"/>
      </w:pPr>
      <w:r>
        <w:rPr>
          <w:b/>
          <w:bCs/>
          <w:sz w:val="19"/>
          <w:szCs w:val="19"/>
        </w:rPr>
        <w:t xml:space="preserve">The carton exits forward</w:t>
      </w:r>
      <w:r>
        <w:rPr>
          <w:sz w:val="19"/>
          <w:szCs w:val="19"/>
        </w:rPr>
        <w:t xml:space="preserve"> — O4 released, RZC driven until clear, O1 high (§7.1).</w:t>
      </w:r>
    </w:p>
    <w:p>
      <w:pPr>
        <w:pStyle w:val="ListParagraph"/>
        <w:numPr>
          <w:ilvl w:val="0"/>
          <w:numId w:val="3"/>
        </w:numPr>
        <w:spacing w:after="40" w:before="40"/>
        <w:ind w:left="420" w:hanging="300"/>
      </w:pPr>
      <w:r>
        <w:rPr>
          <w:b/>
          <w:bCs/>
          <w:sz w:val="19"/>
          <w:szCs w:val="19"/>
        </w:rPr>
        <w:t xml:space="preserve">The red lamp lights</w:t>
      </w:r>
      <w:r>
        <w:rPr>
          <w:sz w:val="19"/>
          <w:szCs w:val="19"/>
        </w:rPr>
        <w:t xml:space="preserve"> and stays on per the clearing rule in §7.1.</w:t>
      </w:r>
    </w:p>
    <w:p>
      <w:pPr>
        <w:pStyle w:val="ListParagraph"/>
        <w:numPr>
          <w:ilvl w:val="0"/>
          <w:numId w:val="3"/>
        </w:numPr>
        <w:spacing w:after="40" w:before="40"/>
        <w:ind w:left="420" w:hanging="300"/>
      </w:pPr>
      <w:r>
        <w:rPr>
          <w:b/>
          <w:bCs/>
          <w:sz w:val="19"/>
          <w:szCs w:val="19"/>
        </w:rPr>
        <w:t xml:space="preserve">A result is still emitted</w:t>
      </w:r>
      <w:r>
        <w:rPr>
          <w:sz w:val="19"/>
          <w:szCs w:val="19"/>
        </w:rPr>
        <w:t xml:space="preserve"> — </w:t>
      </w:r>
      <w:r>
        <w:rPr>
          <w:rFonts w:ascii="Consolas" w:cs="Consolas" w:eastAsia="Consolas" w:hAnsi="Consolas"/>
          <w:sz w:val="17"/>
          <w:szCs w:val="17"/>
        </w:rPr>
        <w:t xml:space="preserve">TIMEOUT</w:t>
      </w:r>
      <w:r>
        <w:rPr>
          <w:sz w:val="19"/>
          <w:szCs w:val="19"/>
        </w:rPr>
        <w:t xml:space="preserve">, </w:t>
      </w:r>
      <w:r>
        <w:rPr>
          <w:rFonts w:ascii="Consolas" w:cs="Consolas" w:eastAsia="Consolas" w:hAnsi="Consolas"/>
          <w:sz w:val="17"/>
          <w:szCs w:val="17"/>
        </w:rPr>
        <w:t xml:space="preserve">complete: false</w:t>
      </w:r>
      <w:r>
        <w:rPr>
          <w:sz w:val="19"/>
          <w:szCs w:val="19"/>
        </w:rPr>
        <w:t xml:space="preserve"> — and the callback is delivered. Assert this in the admin app against </w:t>
      </w:r>
      <w:r>
        <w:rPr>
          <w:rFonts w:ascii="Consolas" w:cs="Consolas" w:eastAsia="Consolas" w:hAnsi="Consolas"/>
          <w:sz w:val="17"/>
          <w:szCs w:val="17"/>
        </w:rPr>
        <w:t xml:space="preserve">CallbackController</w:t>
      </w:r>
      <w:r>
        <w:rPr>
          <w:sz w:val="19"/>
          <w:szCs w:val="19"/>
        </w:rPr>
        <w:t xml:space="preserve">: a carton that leaves unread and produces no callback is worse than one that fails loudly.</w:t>
      </w:r>
    </w:p>
    <w:p>
      <w:pPr>
        <w:spacing w:after="120"/>
      </w:pPr>
      <w:r>
        <w:t xml:space="preserve"/>
      </w:r>
    </w:p>
    <w:p>
      <w:pPr>
        <w:spacing w:after="120" w:before="60"/>
      </w:pPr>
      <w:r>
        <w:rPr>
          <w:sz w:val="19"/>
          <w:szCs w:val="19"/>
        </w:rPr>
        <w:t xml:space="preserve">Then repeat the injection </w:t>
      </w:r>
      <w:r>
        <w:rPr>
          <w:b/>
          <w:bCs/>
          <w:sz w:val="19"/>
          <w:szCs w:val="19"/>
        </w:rPr>
        <w:t xml:space="preserve">between</w:t>
      </w:r>
      <w:r>
        <w:rPr>
          <w:sz w:val="19"/>
          <w:szCs w:val="19"/>
        </w:rPr>
        <w:t xml:space="preserve"> cartons, with the tunnel empty, and confirm the line does not lurch: nothing to discharge, red on, and no phantom session.</w:t>
      </w:r>
    </w:p>
    <w:p>
      <w:pPr>
        <w:spacing w:after="120" w:before="60"/>
      </w:pPr>
      <w:r>
        <w:rPr>
          <w:sz w:val="19"/>
          <w:szCs w:val="19"/>
        </w:rPr>
        <w:t xml:space="preserve">Also do the </w:t>
      </w:r>
      <w:r>
        <w:rPr>
          <w:b/>
          <w:bCs/>
          <w:sz w:val="19"/>
          <w:szCs w:val="19"/>
        </w:rPr>
        <w:t xml:space="preserve">failsafe check manually</w:t>
      </w:r>
      <w:r>
        <w:rPr>
          <w:sz w:val="19"/>
          <w:szCs w:val="19"/>
        </w:rPr>
        <w:t xml:space="preserve">, once, and record it: kill reader power with the conveyor running. Everything must stop. If anything runs, the TM polarity is inverted and the rig is not safe to work around. It is in </w:t>
      </w:r>
      <w:r>
        <w:rPr>
          <w:rFonts w:ascii="Consolas" w:cs="Consolas" w:eastAsia="Consolas" w:hAnsi="Consolas"/>
          <w:sz w:val="17"/>
          <w:szCs w:val="17"/>
        </w:rPr>
        <w:t xml:space="preserve">docs/Tunnel-Interconnect.md</w:t>
      </w:r>
      <w:r>
        <w:rPr>
          <w:sz w:val="19"/>
          <w:szCs w:val="19"/>
        </w:rPr>
        <w:t xml:space="preserve"> §14 as a commissioning step and it is the easiest one to skip.</w:t>
      </w:r>
    </w:p>
    <w:p>
      <w:pPr>
        <w:pStyle w:val="Heading1"/>
        <w:spacing w:after="140" w:before="300"/>
      </w:pPr>
      <w:r>
        <w:rPr>
          <w:b/>
          <w:bCs/>
          <w:color w:val="2E4F7A"/>
          <w:sz w:val="26"/>
          <w:szCs w:val="26"/>
        </w:rPr>
        <w:t xml:space="preserve">7. O1 is part of the test, not scenery</w:t>
      </w:r>
    </w:p>
    <w:p>
      <w:pPr>
        <w:spacing w:after="120" w:before="60"/>
      </w:pPr>
      <w:r>
        <w:rPr>
          <w:sz w:val="19"/>
          <w:szCs w:val="19"/>
        </w:rPr>
        <w:t xml:space="preserve">The conveyor outputs must be driven correctly *by the tests themselves*, not left floating while the tests run. Two rules, both from the operator: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9180"/>
      </w:tblGrid>
      <w:tr>
        <w:trPr>
          <w:tblHeader/>
        </w:trPr>
        <w:tc>
          <w:tcPr>
            <w:tcW w:type="dxa" w:w="900"/>
            <w:shd w:fill="E8EDF2" w:color="auto" w:val="clear"/>
            <w:tcMar>
              <w:top w:type="dxa" w:w="60"/>
              <w:left w:type="dxa" w:w="100"/>
              <w:bottom w:type="dxa" w:w="60"/>
              <w:right w:type="dxa" w:w="100"/>
            </w:tcMar>
          </w:tcPr>
          <w:p>
            <w:pPr>
              <w:spacing w:after="20" w:before="20"/>
            </w:pPr>
            <w:r>
              <w:rPr>
                <w:b/>
                <w:bCs/>
                <w:sz w:val="17"/>
                <w:szCs w:val="17"/>
              </w:rPr>
              <w:t xml:space="preserve">Test</w:t>
            </w:r>
          </w:p>
        </w:tc>
        <w:tc>
          <w:tcPr>
            <w:tcW w:type="dxa" w:w="9180"/>
            <w:shd w:fill="E8EDF2" w:color="auto" w:val="clear"/>
            <w:tcMar>
              <w:top w:type="dxa" w:w="60"/>
              <w:left w:type="dxa" w:w="100"/>
              <w:bottom w:type="dxa" w:w="60"/>
              <w:right w:type="dxa" w:w="100"/>
            </w:tcMar>
          </w:tcPr>
          <w:p>
            <w:pPr>
              <w:spacing w:after="20" w:before="20"/>
            </w:pPr>
            <w:r>
              <w:rPr>
                <w:b/>
                <w:bCs/>
                <w:sz w:val="17"/>
                <w:szCs w:val="17"/>
              </w:rPr>
              <w:t xml:space="preserve">O1 (</w:t>
            </w:r>
            <w:r>
              <w:rPr>
                <w:rFonts w:ascii="Consolas" w:cs="Consolas" w:eastAsia="Consolas" w:hAnsi="Consolas"/>
                <w:b/>
                <w:bCs/>
                <w:sz w:val="15"/>
                <w:szCs w:val="15"/>
              </w:rPr>
              <w:t xml:space="preserve">EnC_ExC_RUN</w:t>
            </w:r>
            <w:r>
              <w:rPr>
                <w:b/>
                <w:bCs/>
                <w:sz w:val="17"/>
                <w:szCs w:val="17"/>
              </w:rPr>
              <w:t xml:space="preserve">)</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Static (§4)</w:t>
            </w:r>
          </w:p>
        </w:tc>
        <w:tc>
          <w:tcPr>
            <w:tcW w:type="dxa" w:w="9180"/>
            <w:tcMar>
              <w:top w:type="dxa" w:w="60"/>
              <w:left w:type="dxa" w:w="100"/>
              <w:bottom w:type="dxa" w:w="60"/>
              <w:right w:type="dxa" w:w="100"/>
            </w:tcMar>
          </w:tcPr>
          <w:p>
            <w:pPr>
              <w:spacing w:after="20" w:before="20"/>
            </w:pPr>
            <w:r>
              <w:rPr>
                <w:b/>
                <w:bCs/>
                <w:sz w:val="17"/>
                <w:szCs w:val="17"/>
              </w:rPr>
              <w:t xml:space="preserve">Held LOW for the whole test.</w:t>
            </w:r>
            <w:r>
              <w:rPr>
                <w:b w:val="false"/>
                <w:bCs w:val="false"/>
                <w:sz w:val="17"/>
                <w:szCs w:val="17"/>
              </w:rPr>
              <w:t xml:space="preserve"> Nothing moves. The admin app puts the tunnel in a hold state before the first run and releases it after the last.</w:t>
            </w:r>
          </w:p>
        </w:tc>
      </w:tr>
      <w:tr>
        <w:trPr>
          <w:tblHeader w:val="false"/>
        </w:trPr>
        <w:tc>
          <w:tcPr>
            <w:tcW w:type="dxa" w:w="900"/>
            <w:tcMar>
              <w:top w:type="dxa" w:w="60"/>
              <w:left w:type="dxa" w:w="100"/>
              <w:bottom w:type="dxa" w:w="60"/>
              <w:right w:type="dxa" w:w="100"/>
            </w:tcMar>
          </w:tcPr>
          <w:p>
            <w:pPr>
              <w:spacing w:after="20" w:before="20"/>
            </w:pPr>
            <w:r>
              <w:rPr>
                <w:b/>
                <w:bCs/>
                <w:sz w:val="17"/>
                <w:szCs w:val="17"/>
              </w:rPr>
              <w:t xml:space="preserve">Dynamic (§5)</w:t>
            </w:r>
          </w:p>
        </w:tc>
        <w:tc>
          <w:tcPr>
            <w:tcW w:type="dxa" w:w="9180"/>
            <w:tcMar>
              <w:top w:type="dxa" w:w="60"/>
              <w:left w:type="dxa" w:w="100"/>
              <w:bottom w:type="dxa" w:w="60"/>
              <w:right w:type="dxa" w:w="100"/>
            </w:tcMar>
          </w:tcPr>
          <w:p>
            <w:pPr>
              <w:spacing w:after="20" w:before="20"/>
            </w:pPr>
            <w:r>
              <w:rPr>
                <w:b/>
                <w:bCs/>
                <w:sz w:val="17"/>
                <w:szCs w:val="17"/>
              </w:rPr>
              <w:t xml:space="preserve">The state machine.</w:t>
            </w:r>
            <w:r>
              <w:rPr>
                <w:b w:val="false"/>
                <w:bCs w:val="false"/>
                <w:sz w:val="17"/>
                <w:szCs w:val="17"/>
              </w:rPr>
              <w:t xml:space="preserve"> High between cartons; LOW from the EnS edge; </w:t>
            </w:r>
            <w:r>
              <w:rPr>
                <w:b/>
                <w:bCs/>
                <w:sz w:val="17"/>
                <w:szCs w:val="17"/>
              </w:rPr>
              <w:t xml:space="preserve">HIGH again only once the reading for that package is finished</w:t>
            </w:r>
            <w:r>
              <w:rPr>
                <w:b w:val="false"/>
                <w:bCs w:val="false"/>
                <w:sz w:val="17"/>
                <w:szCs w:val="17"/>
              </w:rPr>
              <w:t xml:space="preserve"> — and in Double Pass that means after the *second* pass completes, not after the first ExS edge.</w:t>
            </w:r>
          </w:p>
        </w:tc>
      </w:tr>
    </w:tbl>
    <w:p>
      <w:pPr>
        <w:spacing w:after="160"/>
      </w:pPr>
      <w:r>
        <w:t xml:space="preserve"/>
      </w:r>
    </w:p>
    <w:p>
      <w:pPr>
        <w:spacing w:after="120" w:before="60"/>
      </w:pPr>
      <w:r>
        <w:rPr>
          <w:sz w:val="19"/>
          <w:szCs w:val="19"/>
        </w:rPr>
        <w:t xml:space="preserve">The Double Pass case is the one to get right. ExS is not the end of the carton in Double Pass — it is the first direction change. O1 must stay low across the reverse pass and the final outward pass, and release only when the session actually closes. If O1 goes high at the first ExS edge, EnC starts feeding the next carton into a tunnel that is still reversing the current one.</w:t>
      </w:r>
    </w:p>
    <w:p>
      <w:pPr>
        <w:pStyle w:val="Heading2"/>
        <w:spacing w:after="140" w:before="300"/>
      </w:pPr>
      <w:r>
        <w:rPr>
          <w:b/>
          <w:bCs/>
          <w:color w:val="2E4F7A"/>
          <w:sz w:val="22"/>
          <w:szCs w:val="22"/>
        </w:rPr>
        <w:t xml:space="preserve">7.1 Fault behaviour — decided 2026-09-02</w:t>
      </w:r>
    </w:p>
    <w:p>
      <w:pPr>
        <w:spacing w:after="120" w:before="60"/>
      </w:pPr>
      <w:r>
        <w:rPr>
          <w:b/>
          <w:bCs/>
          <w:sz w:val="19"/>
          <w:szCs w:val="19"/>
        </w:rPr>
        <w:t xml:space="preserve">On a fault the package exits forward and the red lamp comes on.</w:t>
      </w:r>
      <w:r>
        <w:rPr>
          <w:sz w:val="19"/>
          <w:szCs w:val="19"/>
        </w:rPr>
        <w:t xml:space="preserve"> Concretely: O4 released (forward), RZC driven until the carton is clear, O1 high so ExC can discharge it, </w:t>
      </w:r>
      <w:r>
        <w:rPr>
          <w:b/>
          <w:bCs/>
          <w:sz w:val="19"/>
          <w:szCs w:val="19"/>
        </w:rPr>
        <w:t xml:space="preserve">O6 </w:t>
      </w:r>
      <w:r>
        <w:rPr>
          <w:rFonts w:ascii="Consolas" w:cs="Consolas" w:eastAsia="Consolas" w:hAnsi="Consolas"/>
          <w:b/>
          <w:bCs/>
          <w:sz w:val="17"/>
          <w:szCs w:val="17"/>
        </w:rPr>
        <w:t xml:space="preserve">LAMP_FAIL</w:t>
      </w:r>
      <w:r>
        <w:rPr>
          <w:b/>
          <w:bCs/>
          <w:sz w:val="19"/>
          <w:szCs w:val="19"/>
        </w:rPr>
        <w:t xml:space="preserve"> asserted</w:t>
      </w:r>
      <w:r>
        <w:rPr>
          <w:sz w:val="19"/>
          <w:szCs w:val="19"/>
        </w:rPr>
        <w:t xml:space="preserve">. The carton leaves unread rather than being trapped in the tunnel.</w:t>
      </w:r>
    </w:p>
    <w:p>
      <w:pPr>
        <w:spacing w:after="120" w:before="60"/>
      </w:pPr>
      <w:r>
        <w:rPr>
          <w:sz w:val="19"/>
          <w:szCs w:val="19"/>
        </w:rPr>
        <w:t xml:space="preserve">Four things this must get right:</w:t>
      </w:r>
    </w:p>
    <w:p>
      <w:pPr>
        <w:pStyle w:val="ListParagraph"/>
        <w:numPr>
          <w:ilvl w:val="0"/>
          <w:numId w:val="1"/>
        </w:numPr>
        <w:spacing w:after="40" w:before="40"/>
      </w:pPr>
      <w:r>
        <w:rPr>
          <w:b/>
          <w:bCs/>
          <w:sz w:val="19"/>
          <w:szCs w:val="19"/>
        </w:rPr>
        <w:t xml:space="preserve">Distinguish the two faults, because only one of them can act.</w:t>
      </w:r>
      <w:r>
        <w:rPr>
          <w:sz w:val="19"/>
          <w:szCs w:val="19"/>
        </w:rPr>
        <w:t xml:space="preserve"> A *module or read* fault leaves the JVM alive and able to drive outputs — that is the case above, and it is the one to implement. A *dead JVM, dead CM4 or lost 24 V* drives every output low: everything stops, and the red lamp is dark because nothing can light it. That is the failsafe and it is correct; do not try to engineer around it, but do not confuse the two in the code either.</w:t>
      </w:r>
    </w:p>
    <w:p>
      <w:pPr>
        <w:pStyle w:val="ListParagraph"/>
        <w:numPr>
          <w:ilvl w:val="0"/>
          <w:numId w:val="1"/>
        </w:numPr>
        <w:spacing w:after="40" w:before="40"/>
      </w:pPr>
      <w:r>
        <w:rPr>
          <w:b/>
          <w:bCs/>
          <w:sz w:val="19"/>
          <w:szCs w:val="19"/>
        </w:rPr>
        <w:t xml:space="preserve">The carton must be reported as a failure, not omitted.</w:t>
      </w:r>
      <w:r>
        <w:rPr>
          <w:sz w:val="19"/>
          <w:szCs w:val="19"/>
        </w:rPr>
        <w:t xml:space="preserve"> Force the session closed with </w:t>
      </w:r>
      <w:r>
        <w:rPr>
          <w:rFonts w:ascii="Consolas" w:cs="Consolas" w:eastAsia="Consolas" w:hAnsi="Consolas"/>
          <w:sz w:val="17"/>
          <w:szCs w:val="17"/>
        </w:rPr>
        <w:t xml:space="preserve">TIMEOUT</w:t>
      </w:r>
      <w:r>
        <w:rPr>
          <w:sz w:val="19"/>
          <w:szCs w:val="19"/>
        </w:rPr>
        <w:t xml:space="preserve">, </w:t>
      </w:r>
      <w:r>
        <w:rPr>
          <w:rFonts w:ascii="Consolas" w:cs="Consolas" w:eastAsia="Consolas" w:hAnsi="Consolas"/>
          <w:sz w:val="17"/>
          <w:szCs w:val="17"/>
        </w:rPr>
        <w:t xml:space="preserve">complete: false</w:t>
      </w:r>
      <w:r>
        <w:rPr>
          <w:sz w:val="19"/>
          <w:szCs w:val="19"/>
        </w:rPr>
        <w:t xml:space="preserve">, and let the callback go. A carton that exits unread and produces no result is a carton the WMS thinks never existed. The existing rule stands: a </w:t>
      </w:r>
      <w:r>
        <w:rPr>
          <w:rFonts w:ascii="Consolas" w:cs="Consolas" w:eastAsia="Consolas" w:hAnsi="Consolas"/>
          <w:sz w:val="17"/>
          <w:szCs w:val="17"/>
        </w:rPr>
        <w:t xml:space="preserve">TIMED_OUT</w:t>
      </w:r>
      <w:r>
        <w:rPr>
          <w:sz w:val="19"/>
          <w:szCs w:val="19"/>
        </w:rPr>
        <w:t xml:space="preserve"> session is never trustworthy even if the count happens to match.</w:t>
      </w:r>
    </w:p>
    <w:p>
      <w:pPr>
        <w:pStyle w:val="ListParagraph"/>
        <w:numPr>
          <w:ilvl w:val="0"/>
          <w:numId w:val="1"/>
        </w:numPr>
        <w:spacing w:after="40" w:before="40"/>
      </w:pPr>
      <w:r>
        <w:rPr>
          <w:b/>
          <w:bCs/>
          <w:sz w:val="19"/>
          <w:szCs w:val="19"/>
        </w:rPr>
        <w:t xml:space="preserve">Decide when red clears.</w:t>
      </w:r>
      <w:r>
        <w:rPr>
          <w:sz w:val="19"/>
          <w:szCs w:val="19"/>
        </w:rPr>
        <w:t xml:space="preserve"> Recommended: the lamp stays on until the reader is healthy *and* the next carton completes successfully. Clearing it the instant the supervisor reconnects gives a flicker that teaches operators to ignore the lamp.</w:t>
      </w:r>
    </w:p>
    <w:p>
      <w:pPr>
        <w:pStyle w:val="ListParagraph"/>
        <w:numPr>
          <w:ilvl w:val="0"/>
          <w:numId w:val="1"/>
        </w:numPr>
        <w:spacing w:after="40" w:before="40"/>
      </w:pPr>
      <w:r>
        <w:rPr>
          <w:sz w:val="19"/>
          <w:szCs w:val="19"/>
        </w:rPr>
        <w:t xml:space="preserve">🔴 </w:t>
      </w:r>
      <w:r>
        <w:rPr>
          <w:b/>
          <w:bCs/>
          <w:sz w:val="19"/>
          <w:szCs w:val="19"/>
        </w:rPr>
        <w:t xml:space="preserve">Discharging on a fault also starts EnC, because they share O1.</w:t>
      </w:r>
      <w:r>
        <w:rPr>
          <w:sz w:val="19"/>
          <w:szCs w:val="19"/>
        </w:rPr>
        <w:t xml:space="preserve"> There is no way to run ExC alone. So the fault discharge feeds the *next* carton into a tunnel whose reader has just failed, and it will pile up behind the first. Either the upstream line has to be stopped by something outside this system, or ExC needs its own channel — which is the third time the shared O1 has cost something, and the second argument for RS-485 (§12 of </w:t>
      </w:r>
      <w:r>
        <w:rPr>
          <w:rFonts w:ascii="Consolas" w:cs="Consolas" w:eastAsia="Consolas" w:hAnsi="Consolas"/>
          <w:sz w:val="17"/>
          <w:szCs w:val="17"/>
        </w:rPr>
        <w:t xml:space="preserve">Tunnel-Interconnect.md</w:t>
      </w:r>
      <w:r>
        <w:rPr>
          <w:sz w:val="19"/>
          <w:szCs w:val="19"/>
        </w:rPr>
        <w:t xml:space="preserve">). </w:t>
      </w:r>
      <w:r>
        <w:rPr>
          <w:b/>
          <w:bCs/>
          <w:sz w:val="19"/>
          <w:szCs w:val="19"/>
        </w:rPr>
        <w:t xml:space="preserve">Raise it with the operator; do not quietly build the pile-up.</w:t>
      </w:r>
    </w:p>
    <w:p>
      <w:pPr>
        <w:spacing w:after="120"/>
      </w:pPr>
      <w:r>
        <w:t xml:space="preserve"/>
      </w:r>
    </w:p>
    <w:p>
      <w:pPr>
        <w:spacing w:after="120" w:before="60"/>
      </w:pPr>
      <w:r>
        <w:rPr>
          <w:sz w:val="19"/>
          <w:szCs w:val="19"/>
        </w:rPr>
        <w:t xml:space="preserve">Two implementation consequences:</w:t>
      </w:r>
    </w:p>
    <w:p>
      <w:pPr>
        <w:pStyle w:val="ListParagraph"/>
        <w:numPr>
          <w:ilvl w:val="0"/>
          <w:numId w:val="1"/>
        </w:numPr>
        <w:spacing w:after="40" w:before="40"/>
      </w:pPr>
      <w:r>
        <w:rPr>
          <w:b/>
          <w:bCs/>
          <w:sz w:val="19"/>
          <w:szCs w:val="19"/>
        </w:rPr>
        <w:t xml:space="preserve">The admin app must never touch GPIO.</w:t>
      </w:r>
      <w:r>
        <w:rPr>
          <w:sz w:val="19"/>
          <w:szCs w:val="19"/>
        </w:rPr>
        <w:t xml:space="preserve"> It runs on the laptop; the lines are on the CM4. Every conveyor action is an HTTP call to the tunnel, which owns the pins. See </w:t>
      </w:r>
      <w:r>
        <w:rPr>
          <w:rFonts w:ascii="Consolas" w:cs="Consolas" w:eastAsia="Consolas" w:hAnsi="Consolas"/>
          <w:sz w:val="17"/>
          <w:szCs w:val="17"/>
        </w:rPr>
        <w:t xml:space="preserve">POST /api/test/conveyor</w:t>
      </w:r>
      <w:r>
        <w:rPr>
          <w:sz w:val="19"/>
          <w:szCs w:val="19"/>
        </w:rPr>
        <w:t xml:space="preserve"> in §8.2.</w:t>
      </w:r>
    </w:p>
    <w:p>
      <w:pPr>
        <w:pStyle w:val="ListParagraph"/>
        <w:numPr>
          <w:ilvl w:val="0"/>
          <w:numId w:val="1"/>
        </w:numPr>
        <w:spacing w:after="40" w:before="40"/>
      </w:pPr>
      <w:r>
        <w:rPr>
          <w:b/>
          <w:bCs/>
          <w:sz w:val="19"/>
          <w:szCs w:val="19"/>
        </w:rPr>
        <w:t xml:space="preserve">The hold must be explicit and it must fail safe.</w:t>
      </w:r>
      <w:r>
        <w:rPr>
          <w:sz w:val="19"/>
          <w:szCs w:val="19"/>
        </w:rPr>
        <w:t xml:space="preserve"> If the admin app crashes or the operator closes the tab mid-test, the tunnel must not sit in a forced state forever. Give the hold a deadline — a hold that is not refreshed within, say, 30 s reverts to </w:t>
      </w:r>
      <w:r>
        <w:rPr>
          <w:rFonts w:ascii="Consolas" w:cs="Consolas" w:eastAsia="Consolas" w:hAnsi="Consolas"/>
          <w:sz w:val="17"/>
          <w:szCs w:val="17"/>
        </w:rPr>
        <w:t xml:space="preserve">AUTO</w:t>
      </w:r>
      <w:r>
        <w:rPr>
          <w:sz w:val="19"/>
          <w:szCs w:val="19"/>
        </w:rPr>
        <w:t xml:space="preserve"> — and log the revert.</w:t>
      </w:r>
    </w:p>
    <w:p>
      <w:pPr>
        <w:spacing w:after="120"/>
      </w:pPr>
      <w:r>
        <w:t xml:space="preserve"/>
      </w:r>
    </w:p>
    <w:p>
      <w:pPr>
        <w:pStyle w:val="Heading2"/>
        <w:spacing w:after="140" w:before="300"/>
      </w:pPr>
      <w:r>
        <w:rPr>
          <w:b/>
          <w:bCs/>
          <w:color w:val="2E4F7A"/>
          <w:sz w:val="22"/>
          <w:szCs w:val="22"/>
        </w:rPr>
        <w:t xml:space="preserve">7.2 IN3 shutdown — replace the pulse burst with a held button</w:t>
      </w:r>
    </w:p>
    <w:p>
      <w:pPr>
        <w:spacing w:after="120" w:before="60"/>
      </w:pPr>
      <w:r>
        <w:rPr>
          <w:b/>
          <w:bCs/>
          <w:sz w:val="19"/>
          <w:szCs w:val="19"/>
        </w:rPr>
        <w:t xml:space="preserve">The five-pulse protocol was designed for the PLC interface. There is no PLC on this line.</w:t>
      </w:r>
      <w:r>
        <w:rPr>
          <w:sz w:val="19"/>
          <w:szCs w:val="19"/>
        </w:rPr>
        <w:t xml:space="preserve"> IN3 now runs to a physical push button in the panel, and the operator's request is </w:t>
      </w:r>
      <w:r>
        <w:rPr>
          <w:b/>
          <w:bCs/>
          <w:sz w:val="19"/>
          <w:szCs w:val="19"/>
        </w:rPr>
        <w:t xml:space="preserve">a level held for 5 seconds</w:t>
      </w:r>
      <w:r>
        <w:rPr>
          <w:sz w:val="19"/>
          <w:szCs w:val="19"/>
        </w:rPr>
        <w:t xml:space="preserve">, not a counted pattern.</w:t>
      </w:r>
    </w:p>
    <w:p>
      <w:pPr>
        <w:spacing w:after="120" w:before="60"/>
      </w:pPr>
      <w:r>
        <w:rPr>
          <w:sz w:val="19"/>
          <w:szCs w:val="19"/>
        </w:rPr>
        <w:t xml:space="preserve">Do not read that as </w:t>
      </w:r>
      <w:r>
        <w:rPr>
          <w:rFonts w:ascii="Consolas" w:cs="Consolas" w:eastAsia="Consolas" w:hAnsi="Consolas"/>
          <w:sz w:val="17"/>
          <w:szCs w:val="17"/>
        </w:rPr>
        <w:t xml:space="preserve">pulses: 1</w:t>
      </w:r>
      <w:r>
        <w:rPr>
          <w:sz w:val="19"/>
          <w:szCs w:val="19"/>
        </w:rPr>
        <w:t xml:space="preserve">. A single edge is measured unsafe — it fired twice unprompted on 2026-09-01 on a bare pin whose only pull was the carrier's external 10 k, each time running a full controlled shutdown and leaving something that looked exactly like a dead reader. </w:t>
      </w:r>
      <w:r>
        <w:rPr>
          <w:b/>
          <w:bCs/>
          <w:sz w:val="19"/>
          <w:szCs w:val="19"/>
        </w:rPr>
        <w:t xml:space="preserve">A 5 s continuous assert is a different signal entirely</w:t>
      </w:r>
      <w:r>
        <w:rPr>
          <w:sz w:val="19"/>
          <w:szCs w:val="19"/>
        </w:rPr>
        <w:t xml:space="preserve">: an EFT burst cannot hold a line for five seconds, and the button now sits behind 24 V and the field opto through the Tunnel Manager, which is a far better noise margin than the unwired pin that misfired. </w:t>
      </w:r>
      <w:r>
        <w:rPr>
          <w:b/>
          <w:bCs/>
          <w:sz w:val="19"/>
          <w:szCs w:val="19"/>
        </w:rPr>
        <w:t xml:space="preserve">Sample the level. Do not count edges.</w:t>
      </w:r>
    </w:p>
    <w:p>
      <w:pPr>
        <w:spacing w:after="120" w:before="60"/>
      </w:pPr>
      <w:r>
        <w:rPr>
          <w:b/>
          <w:bCs/>
          <w:sz w:val="19"/>
          <w:szCs w:val="19"/>
        </w:rPr>
        <w:t xml:space="preserve">Keep the burst.</w:t>
      </w:r>
      <w:r>
        <w:rPr>
          <w:sz w:val="19"/>
          <w:szCs w:val="19"/>
        </w:rPr>
        <w:t xml:space="preserve"> Make the protocol selectable — </w:t>
      </w:r>
      <w:r>
        <w:rPr>
          <w:rFonts w:ascii="Consolas" w:cs="Consolas" w:eastAsia="Consolas" w:hAnsi="Consolas"/>
          <w:sz w:val="17"/>
          <w:szCs w:val="17"/>
        </w:rPr>
        <w:t xml:space="preserve">tunnel.plc.shutdown.mode: BURST | HOLD</w:t>
      </w:r>
      <w:r>
        <w:rPr>
          <w:sz w:val="19"/>
          <w:szCs w:val="19"/>
        </w:rPr>
        <w:t xml:space="preserve">, default </w:t>
      </w:r>
      <w:r>
        <w:rPr>
          <w:rFonts w:ascii="Consolas" w:cs="Consolas" w:eastAsia="Consolas" w:hAnsi="Consolas"/>
          <w:sz w:val="17"/>
          <w:szCs w:val="17"/>
        </w:rPr>
        <w:t xml:space="preserve">BURST</w:t>
      </w:r>
      <w:r>
        <w:rPr>
          <w:sz w:val="19"/>
          <w:szCs w:val="19"/>
        </w:rPr>
        <w:t xml:space="preserve">, with </w:t>
      </w:r>
      <w:r>
        <w:rPr>
          <w:rFonts w:ascii="Consolas" w:cs="Consolas" w:eastAsia="Consolas" w:hAnsi="Consolas"/>
          <w:sz w:val="17"/>
          <w:szCs w:val="17"/>
        </w:rPr>
        <w:t xml:space="preserve">hold-ms: 5000</w:t>
      </w:r>
      <w:r>
        <w:rPr>
          <w:sz w:val="19"/>
          <w:szCs w:val="19"/>
        </w:rPr>
        <w:t xml:space="preserve"> — so the wayside and any future PLC site are untouched and the tunnel opts in.</w:t>
      </w:r>
    </w:p>
    <w:p>
      <w:pPr>
        <w:spacing w:after="120" w:before="60"/>
      </w:pPr>
      <w:r>
        <w:rPr>
          <w:sz w:val="19"/>
          <w:szCs w:val="19"/>
        </w:rPr>
        <w:t xml:space="preserve">Three rules the HOLD path needs and the BURST path never did:</w:t>
      </w:r>
    </w:p>
    <w:p>
      <w:pPr>
        <w:pStyle w:val="ListParagraph"/>
        <w:numPr>
          <w:ilvl w:val="0"/>
          <w:numId w:val="4"/>
        </w:numPr>
        <w:spacing w:after="40" w:before="40"/>
        <w:ind w:left="420" w:hanging="300"/>
      </w:pPr>
      <w:r>
        <w:rPr>
          <w:b/>
          <w:bCs/>
          <w:sz w:val="19"/>
          <w:szCs w:val="19"/>
        </w:rPr>
        <w:t xml:space="preserve">Require an inactive→active transition after start-up before a hold is accepted.</w:t>
      </w:r>
      <w:r>
        <w:rPr>
          <w:sz w:val="19"/>
          <w:szCs w:val="19"/>
        </w:rPr>
        <w:t xml:space="preserve"> A stuck button or a shorted line reads active forever; without this the unit shuts down again the moment it finishes booting, and you have an unbootable reader with no fault anywhere to find.</w:t>
      </w:r>
    </w:p>
    <w:p>
      <w:pPr>
        <w:pStyle w:val="ListParagraph"/>
        <w:numPr>
          <w:ilvl w:val="0"/>
          <w:numId w:val="4"/>
        </w:numPr>
        <w:spacing w:after="40" w:before="40"/>
        <w:ind w:left="420" w:hanging="300"/>
      </w:pPr>
      <w:r>
        <w:rPr>
          <w:b/>
          <w:bCs/>
          <w:sz w:val="19"/>
          <w:szCs w:val="19"/>
        </w:rPr>
        <w:t xml:space="preserve">Refuse to act for the first N seconds after start-up</w:t>
      </w:r>
      <w:r>
        <w:rPr>
          <w:sz w:val="19"/>
          <w:szCs w:val="19"/>
        </w:rPr>
        <w:t xml:space="preserve">, for the same reason. Make N config.</w:t>
      </w:r>
    </w:p>
    <w:p>
      <w:pPr>
        <w:pStyle w:val="ListParagraph"/>
        <w:numPr>
          <w:ilvl w:val="0"/>
          <w:numId w:val="4"/>
        </w:numPr>
        <w:spacing w:after="40" w:before="40"/>
        <w:ind w:left="420" w:hanging="300"/>
      </w:pPr>
      <w:r>
        <w:rPr>
          <w:b/>
          <w:bCs/>
          <w:sz w:val="19"/>
          <w:szCs w:val="19"/>
        </w:rPr>
        <w:t xml:space="preserve">Drive O7 </w:t>
      </w:r>
      <w:r>
        <w:rPr>
          <w:rFonts w:ascii="Consolas" w:cs="Consolas" w:eastAsia="Consolas" w:hAnsi="Consolas"/>
          <w:b/>
          <w:bCs/>
          <w:sz w:val="17"/>
          <w:szCs w:val="17"/>
        </w:rPr>
        <w:t xml:space="preserve">SAFE_TO_POWER_OFF</w:t>
      </w:r>
      <w:r>
        <w:rPr>
          <w:b/>
          <w:bCs/>
          <w:sz w:val="19"/>
          <w:szCs w:val="19"/>
        </w:rPr>
        <w:t xml:space="preserve"> at the end of the sequence</w:t>
      </w:r>
      <w:r>
        <w:rPr>
          <w:sz w:val="19"/>
          <w:szCs w:val="19"/>
        </w:rPr>
        <w:t xml:space="preserve"> (§7.1) — it is the only signal the operator gets, because restart is a full power cycle and there is no other way back.</w:t>
      </w:r>
    </w:p>
    <w:p>
      <w:pPr>
        <w:spacing w:after="120"/>
      </w:pPr>
      <w:r>
        <w:t xml:space="preserve"/>
      </w:r>
    </w:p>
    <w:p>
      <w:pPr>
        <w:spacing w:after="120" w:before="60"/>
      </w:pPr>
      <w:r>
        <w:rPr>
          <w:sz w:val="19"/>
          <w:szCs w:val="19"/>
        </w:rPr>
        <w:t xml:space="preserve">Keep the logging lesson from the burst work: at INFO the log records only the outcome, which is useless when the question is *what actually arrived on the pin*. Log the observed level transitions and the measured hold duration at DEBUG, and the accepted request at WARN.</w:t>
      </w:r>
    </w:p>
    <w:p>
      <w:pPr>
        <w:spacing w:after="120" w:before="60"/>
      </w:pPr>
      <w:r>
        <w:rPr>
          <w:b/>
          <w:bCs/>
          <w:sz w:val="19"/>
          <w:szCs w:val="19"/>
        </w:rPr>
        <w:t xml:space="preserve">Test it as part of Test 6.</w:t>
      </w:r>
      <w:r>
        <w:rPr>
          <w:sz w:val="19"/>
          <w:szCs w:val="19"/>
        </w:rPr>
        <w:t xml:space="preserve"> A 4-second press must do nothing. A 5-second press must run the full sequence and light O7. A press during a reader fault must still work. And confirm that shorting the input to 24 V at boot does </w:t>
      </w:r>
      <w:r>
        <w:rPr>
          <w:b/>
          <w:bCs/>
          <w:sz w:val="19"/>
          <w:szCs w:val="19"/>
        </w:rPr>
        <w:t xml:space="preserve">not</w:t>
      </w:r>
      <w:r>
        <w:rPr>
          <w:sz w:val="19"/>
          <w:szCs w:val="19"/>
        </w:rPr>
        <w:t xml:space="preserve"> shut the unit down.</w:t>
      </w:r>
    </w:p>
    <w:p>
      <w:pPr>
        <w:pStyle w:val="Heading1"/>
        <w:spacing w:after="140" w:before="300"/>
      </w:pPr>
      <w:r>
        <w:rPr>
          <w:b/>
          <w:bCs/>
          <w:color w:val="2E4F7A"/>
          <w:sz w:val="26"/>
          <w:szCs w:val="26"/>
        </w:rPr>
        <w:t xml:space="preserve">8. Tunnel-side work</w:t>
      </w:r>
    </w:p>
    <w:p>
      <w:pPr>
        <w:spacing w:after="120" w:before="60"/>
      </w:pPr>
      <w:r>
        <w:rPr>
          <w:sz w:val="19"/>
          <w:szCs w:val="19"/>
        </w:rPr>
        <w:t xml:space="preserve">Everything new lives under </w:t>
      </w:r>
      <w:r>
        <w:rPr>
          <w:b/>
          <w:bCs/>
          <w:sz w:val="19"/>
          <w:szCs w:val="19"/>
        </w:rPr>
        <w:t xml:space="preserve">`/api/test/</w:t>
      </w:r>
      <w:r>
        <w:rPr>
          <w:rFonts w:ascii="Consolas" w:cs="Consolas" w:eastAsia="Consolas" w:hAnsi="Consolas"/>
          <w:sz w:val="17"/>
          <w:szCs w:val="17"/>
        </w:rPr>
        <w:t xml:space="preserve">**, a third surface alongside the contract and the diagnostic ones. Say so in its javadoc: it is not the contract, it must not appear in customer documentation, and it should be behind the </w:t>
      </w:r>
      <w:r>
        <w:rPr>
          <w:sz w:val="19"/>
          <w:szCs w:val="19"/>
        </w:rPr>
        <w:t xml:space="preserve">ADMIN</w:t>
      </w:r>
      <w:r>
        <w:rPr>
          <w:rFonts w:ascii="Consolas" w:cs="Consolas" w:eastAsia="Consolas" w:hAnsi="Consolas"/>
          <w:sz w:val="17"/>
          <w:szCs w:val="17"/>
        </w:rPr>
        <w:t xml:space="preserve"> scope in </w:t>
      </w:r>
      <w:r>
        <w:rPr>
          <w:sz w:val="19"/>
          <w:szCs w:val="19"/>
        </w:rPr>
        <w:t xml:space="preserve">ScopeRules`.</w:t>
      </w:r>
    </w:p>
    <w:p>
      <w:pPr>
        <w:pStyle w:val="Heading2"/>
        <w:spacing w:after="140" w:before="300"/>
      </w:pPr>
      <w:r>
        <w:rPr>
          <w:b/>
          <w:bCs/>
          <w:color w:val="2E4F7A"/>
          <w:sz w:val="22"/>
          <w:szCs w:val="22"/>
        </w:rPr>
        <w:t xml:space="preserve">8.1 Fixes, in this order</w:t>
      </w:r>
    </w:p>
    <w:p>
      <w:pPr>
        <w:pStyle w:val="ListParagraph"/>
        <w:numPr>
          <w:ilvl w:val="0"/>
          <w:numId w:val="5"/>
        </w:numPr>
        <w:spacing w:after="40" w:before="40"/>
        <w:ind w:left="420" w:hanging="300"/>
      </w:pPr>
      <w:r>
        <w:rPr>
          <w:rFonts w:ascii="Consolas" w:cs="Consolas" w:eastAsia="Consolas" w:hAnsi="Consolas"/>
          <w:b/>
          <w:bCs/>
          <w:sz w:val="17"/>
          <w:szCs w:val="17"/>
        </w:rPr>
        <w:t xml:space="preserve">tunnel.plc.profile: PLC | TUNNEL</w:t>
      </w:r>
      <w:r>
        <w:rPr>
          <w:sz w:val="19"/>
          <w:szCs w:val="19"/>
        </w:rPr>
        <w:t xml:space="preserve"> (§3) — the channel map becomes two named maps instead of one hard-coded enum. Nothing else can be trusted until the outputs mean what the panel thinks.</w:t>
      </w:r>
    </w:p>
    <w:p>
      <w:pPr>
        <w:pStyle w:val="ListParagraph"/>
        <w:numPr>
          <w:ilvl w:val="0"/>
          <w:numId w:val="5"/>
        </w:numPr>
        <w:spacing w:after="40" w:before="40"/>
        <w:ind w:left="420" w:hanging="300"/>
      </w:pPr>
      <w:r>
        <w:rPr>
          <w:rFonts w:ascii="Consolas" w:cs="Consolas" w:eastAsia="Consolas" w:hAnsi="Consolas"/>
          <w:b/>
          <w:bCs/>
          <w:sz w:val="17"/>
          <w:szCs w:val="17"/>
        </w:rPr>
        <w:t xml:space="preserve">session: 1</w:t>
      </w:r>
      <w:r>
        <w:rPr>
          <w:sz w:val="19"/>
          <w:szCs w:val="19"/>
        </w:rPr>
        <w:t xml:space="preserve"> in </w:t>
      </w:r>
      <w:r>
        <w:rPr>
          <w:rFonts w:ascii="Consolas" w:cs="Consolas" w:eastAsia="Consolas" w:hAnsi="Consolas"/>
          <w:sz w:val="17"/>
          <w:szCs w:val="17"/>
        </w:rPr>
        <w:t xml:space="preserve">application.yml</w:t>
      </w:r>
      <w:r>
        <w:rPr>
          <w:sz w:val="19"/>
          <w:szCs w:val="19"/>
        </w:rPr>
        <w:t xml:space="preserve"> (§3A.3). One line.</w:t>
      </w:r>
    </w:p>
    <w:p>
      <w:pPr>
        <w:pStyle w:val="ListParagraph"/>
        <w:numPr>
          <w:ilvl w:val="0"/>
          <w:numId w:val="5"/>
        </w:numPr>
        <w:spacing w:after="40" w:before="40"/>
        <w:ind w:left="420" w:hanging="300"/>
      </w:pPr>
      <w:r>
        <w:rPr>
          <w:b/>
          <w:bCs/>
          <w:sz w:val="19"/>
          <w:szCs w:val="19"/>
        </w:rPr>
        <w:t xml:space="preserve">Polarity on the edge monitor</w:t>
      </w:r>
      <w:r>
        <w:rPr>
          <w:sz w:val="19"/>
          <w:szCs w:val="19"/>
        </w:rPr>
        <w:t xml:space="preserve"> (§3A.1) — </w:t>
      </w:r>
      <w:r>
        <w:rPr>
          <w:rFonts w:ascii="Consolas" w:cs="Consolas" w:eastAsia="Consolas" w:hAnsi="Consolas"/>
          <w:sz w:val="17"/>
          <w:szCs w:val="17"/>
        </w:rPr>
        <w:t xml:space="preserve">gpiomon -l</w:t>
      </w:r>
      <w:r>
        <w:rPr>
          <w:sz w:val="19"/>
          <w:szCs w:val="19"/>
        </w:rPr>
        <w:t xml:space="preserve"> / </w:t>
      </w:r>
      <w:r>
        <w:rPr>
          <w:rFonts w:ascii="Consolas" w:cs="Consolas" w:eastAsia="Consolas" w:hAnsi="Consolas"/>
          <w:sz w:val="17"/>
          <w:szCs w:val="17"/>
        </w:rPr>
        <w:t xml:space="preserve">--active-low</w:t>
      </w:r>
      <w:r>
        <w:rPr>
          <w:sz w:val="19"/>
          <w:szCs w:val="19"/>
        </w:rPr>
        <w:t xml:space="preserve"> on both libgpiod majors, behind </w:t>
      </w:r>
      <w:r>
        <w:rPr>
          <w:rFonts w:ascii="Consolas" w:cs="Consolas" w:eastAsia="Consolas" w:hAnsi="Consolas"/>
          <w:sz w:val="17"/>
          <w:szCs w:val="17"/>
        </w:rPr>
        <w:t xml:space="preserve">tunnel.v1.gpio.active-low</w:t>
      </w:r>
      <w:r>
        <w:rPr>
          <w:sz w:val="19"/>
          <w:szCs w:val="19"/>
        </w:rPr>
        <w:t xml:space="preserve">, default true.</w:t>
      </w:r>
    </w:p>
    <w:p>
      <w:pPr>
        <w:pStyle w:val="ListParagraph"/>
        <w:numPr>
          <w:ilvl w:val="0"/>
          <w:numId w:val="5"/>
        </w:numPr>
        <w:spacing w:after="40" w:before="40"/>
        <w:ind w:left="420" w:hanging="300"/>
      </w:pPr>
      <w:r>
        <w:rPr>
          <w:rFonts w:ascii="Consolas" w:cs="Consolas" w:eastAsia="Consolas" w:hAnsi="Consolas"/>
          <w:b/>
          <w:bCs/>
          <w:sz w:val="17"/>
          <w:szCs w:val="17"/>
        </w:rPr>
        <w:t xml:space="preserve">broadcaster.publishEvent("carton", …)</w:t>
      </w:r>
      <w:r>
        <w:rPr>
          <w:sz w:val="19"/>
          <w:szCs w:val="19"/>
        </w:rPr>
        <w:t xml:space="preserve"> on the entry edge (§3A.5), with the session id, the sequence and the edge timestamp.</w:t>
      </w:r>
    </w:p>
    <w:p>
      <w:pPr>
        <w:pStyle w:val="ListParagraph"/>
        <w:numPr>
          <w:ilvl w:val="0"/>
          <w:numId w:val="5"/>
        </w:numPr>
        <w:spacing w:after="40" w:before="40"/>
        <w:ind w:left="420" w:hanging="300"/>
      </w:pPr>
      <w:r>
        <w:rPr>
          <w:rFonts w:ascii="Consolas" w:cs="Consolas" w:eastAsia="Consolas" w:hAnsi="Consolas"/>
          <w:b/>
          <w:bCs/>
          <w:sz w:val="17"/>
          <w:szCs w:val="17"/>
        </w:rPr>
        <w:t xml:space="preserve">resetInventoriedFlag()</w:t>
      </w:r>
      <w:r>
        <w:rPr>
          <w:sz w:val="19"/>
          <w:szCs w:val="19"/>
        </w:rPr>
        <w:t xml:space="preserve"> — the Gen2 Select-to-A through </w:t>
      </w:r>
      <w:r>
        <w:rPr>
          <w:rFonts w:ascii="Consolas" w:cs="Consolas" w:eastAsia="Consolas" w:hAnsi="Consolas"/>
          <w:sz w:val="17"/>
          <w:szCs w:val="17"/>
        </w:rPr>
        <w:t xml:space="preserve">MTR_PARAM_TAG_MULTISELECTORS</w:t>
      </w:r>
      <w:r>
        <w:rPr>
          <w:sz w:val="19"/>
          <w:szCs w:val="19"/>
        </w:rPr>
        <w:t xml:space="preserve">, called from </w:t>
      </w:r>
      <w:r>
        <w:rPr>
          <w:rFonts w:ascii="Consolas" w:cs="Consolas" w:eastAsia="Consolas" w:hAnsi="Consolas"/>
          <w:sz w:val="17"/>
          <w:szCs w:val="17"/>
        </w:rPr>
        <w:t xml:space="preserve">InventoryService.openSession</w:t>
      </w:r>
      <w:r>
        <w:rPr>
          <w:sz w:val="19"/>
          <w:szCs w:val="19"/>
        </w:rPr>
        <w:t xml:space="preserve"> and at each direction change (§3A.3, §5). Not a blocker under S1; needed for trustworthy per-pass attribution.</w:t>
      </w:r>
    </w:p>
    <w:p>
      <w:pPr>
        <w:spacing w:after="120"/>
      </w:pPr>
      <w:r>
        <w:t xml:space="preserve"/>
      </w:r>
    </w:p>
    <w:p>
      <w:pPr>
        <w:pStyle w:val="Heading2"/>
        <w:spacing w:after="140" w:before="300"/>
      </w:pPr>
      <w:r>
        <w:rPr>
          <w:b/>
          <w:bCs/>
          <w:color w:val="2E4F7A"/>
          <w:sz w:val="22"/>
          <w:szCs w:val="22"/>
        </w:rPr>
        <w:t xml:space="preserve">8.2 New endpoints</w:t>
      </w:r>
    </w:p>
    <w:p>
      <w:pPr>
        <w:pStyle w:val="ListParagraph"/>
        <w:numPr>
          <w:ilvl w:val="0"/>
          <w:numId w:val="1"/>
        </w:numPr>
        <w:spacing w:after="40" w:before="40"/>
      </w:pPr>
      <w:r>
        <w:rPr>
          <w:rFonts w:ascii="Consolas" w:cs="Consolas" w:eastAsia="Consolas" w:hAnsi="Consolas"/>
          <w:sz w:val="17"/>
          <w:szCs w:val="17"/>
        </w:rPr>
        <w:t xml:space="preserve">POST /api/test/gpio/pulse</w:t>
      </w:r>
      <w:r>
        <w:rPr>
          <w:sz w:val="19"/>
          <w:szCs w:val="19"/>
        </w:rPr>
        <w:t xml:space="preserve"> — </w:t>
      </w:r>
      <w:r>
        <w:rPr>
          <w:rFonts w:ascii="Consolas" w:cs="Consolas" w:eastAsia="Consolas" w:hAnsi="Consolas"/>
          <w:sz w:val="17"/>
          <w:szCs w:val="17"/>
        </w:rPr>
        <w:t xml:space="preserve">{line: 23|24, holdMs}</w:t>
      </w:r>
      <w:r>
        <w:rPr>
          <w:sz w:val="19"/>
          <w:szCs w:val="19"/>
        </w:rPr>
        <w:t xml:space="preserve">. Shells </w:t>
      </w:r>
      <w:r>
        <w:rPr>
          <w:rFonts w:ascii="Consolas" w:cs="Consolas" w:eastAsia="Consolas" w:hAnsi="Consolas"/>
          <w:sz w:val="17"/>
          <w:szCs w:val="17"/>
        </w:rPr>
        <w:t xml:space="preserve">pinctrl</w:t>
      </w:r>
      <w:r>
        <w:rPr>
          <w:sz w:val="19"/>
          <w:szCs w:val="19"/>
        </w:rPr>
        <w:t xml:space="preserve"> to produce one real edge of the configured polarity. </w:t>
      </w:r>
      <w:r>
        <w:rPr>
          <w:b/>
          <w:bCs/>
          <w:sz w:val="19"/>
          <w:szCs w:val="19"/>
        </w:rPr>
        <w:t xml:space="preserve">Test-only, ADMIN scope, and it must refuse when </w:t>
      </w:r>
      <w:r>
        <w:rPr>
          <w:rFonts w:ascii="Consolas" w:cs="Consolas" w:eastAsia="Consolas" w:hAnsi="Consolas"/>
          <w:b/>
          <w:bCs/>
          <w:sz w:val="17"/>
          <w:szCs w:val="17"/>
        </w:rPr>
        <w:t xml:space="preserve">tunnel.v1.gpio.enabled</w:t>
      </w:r>
      <w:r>
        <w:rPr>
          <w:b/>
          <w:bCs/>
          <w:sz w:val="19"/>
          <w:szCs w:val="19"/>
        </w:rPr>
        <w:t xml:space="preserve"> is false</w:t>
      </w:r>
      <w:r>
        <w:rPr>
          <w:sz w:val="19"/>
          <w:szCs w:val="19"/>
        </w:rPr>
        <w:t xml:space="preserve"> so it cannot be mistaken for a production trigger.</w:t>
      </w:r>
    </w:p>
    <w:p>
      <w:pPr>
        <w:pStyle w:val="ListParagraph"/>
        <w:numPr>
          <w:ilvl w:val="0"/>
          <w:numId w:val="1"/>
        </w:numPr>
        <w:spacing w:after="40" w:before="40"/>
      </w:pPr>
      <w:r>
        <w:rPr>
          <w:rFonts w:ascii="Consolas" w:cs="Consolas" w:eastAsia="Consolas" w:hAnsi="Consolas"/>
          <w:sz w:val="17"/>
          <w:szCs w:val="17"/>
        </w:rPr>
        <w:t xml:space="preserve">POST /api/test/conveyor</w:t>
      </w:r>
      <w:r>
        <w:rPr>
          <w:sz w:val="19"/>
          <w:szCs w:val="19"/>
        </w:rPr>
        <w:t xml:space="preserve"> — </w:t>
      </w:r>
      <w:r>
        <w:rPr>
          <w:rFonts w:ascii="Consolas" w:cs="Consolas" w:eastAsia="Consolas" w:hAnsi="Consolas"/>
          <w:sz w:val="17"/>
          <w:szCs w:val="17"/>
        </w:rPr>
        <w:t xml:space="preserve">{mode: "AUTO"|"HOLD", ttlMs}</w:t>
      </w:r>
      <w:r>
        <w:rPr>
          <w:sz w:val="19"/>
          <w:szCs w:val="19"/>
        </w:rPr>
        <w:t xml:space="preserve">. </w:t>
      </w:r>
      <w:r>
        <w:rPr>
          <w:rFonts w:ascii="Consolas" w:cs="Consolas" w:eastAsia="Consolas" w:hAnsi="Consolas"/>
          <w:sz w:val="17"/>
          <w:szCs w:val="17"/>
        </w:rPr>
        <w:t xml:space="preserve">HOLD</w:t>
      </w:r>
      <w:r>
        <w:rPr>
          <w:sz w:val="19"/>
          <w:szCs w:val="19"/>
        </w:rPr>
        <w:t xml:space="preserve"> forces O1 low with the deadline from §7; </w:t>
      </w:r>
      <w:r>
        <w:rPr>
          <w:rFonts w:ascii="Consolas" w:cs="Consolas" w:eastAsia="Consolas" w:hAnsi="Consolas"/>
          <w:sz w:val="17"/>
          <w:szCs w:val="17"/>
        </w:rPr>
        <w:t xml:space="preserve">AUTO</w:t>
      </w:r>
      <w:r>
        <w:rPr>
          <w:sz w:val="19"/>
          <w:szCs w:val="19"/>
        </w:rPr>
        <w:t xml:space="preserve"> returns it to the state machine.</w:t>
      </w:r>
    </w:p>
    <w:p>
      <w:pPr>
        <w:pStyle w:val="ListParagraph"/>
        <w:numPr>
          <w:ilvl w:val="0"/>
          <w:numId w:val="1"/>
        </w:numPr>
        <w:spacing w:after="40" w:before="40"/>
      </w:pPr>
      <w:r>
        <w:rPr>
          <w:rFonts w:ascii="Consolas" w:cs="Consolas" w:eastAsia="Consolas" w:hAnsi="Consolas"/>
          <w:sz w:val="17"/>
          <w:szCs w:val="17"/>
        </w:rPr>
        <w:t xml:space="preserve">GET /api/test/io</w:t>
      </w:r>
      <w:r>
        <w:rPr>
          <w:sz w:val="19"/>
          <w:szCs w:val="19"/>
        </w:rPr>
        <w:t xml:space="preserve"> — the actual state of all 7 outputs and 4 inputs, so the admin app can show lamps and so the fault test (§6.4) can assert what O1 did. The admin UI's PLC tab already expects something like this at </w:t>
      </w:r>
      <w:r>
        <w:rPr>
          <w:rFonts w:ascii="Consolas" w:cs="Consolas" w:eastAsia="Consolas" w:hAnsi="Consolas"/>
          <w:sz w:val="17"/>
          <w:szCs w:val="17"/>
        </w:rPr>
        <w:t xml:space="preserve">/api/v1/diagnostics/io</w:t>
      </w:r>
      <w:r>
        <w:rPr>
          <w:sz w:val="19"/>
          <w:szCs w:val="19"/>
        </w:rPr>
        <w:t xml:space="preserve"> and gets a 404; put it here instead and repoint the tab — </w:t>
      </w:r>
      <w:r>
        <w:rPr>
          <w:b/>
          <w:bCs/>
          <w:sz w:val="19"/>
          <w:szCs w:val="19"/>
        </w:rPr>
        <w:t xml:space="preserve">do not add a diagnostics path under </w:t>
      </w:r>
      <w:r>
        <w:rPr>
          <w:rFonts w:ascii="Consolas" w:cs="Consolas" w:eastAsia="Consolas" w:hAnsi="Consolas"/>
          <w:b/>
          <w:bCs/>
          <w:sz w:val="17"/>
          <w:szCs w:val="17"/>
        </w:rPr>
        <w:t xml:space="preserve">/api/v1</w:t>
      </w:r>
      <w:r>
        <w:rPr>
          <w:b/>
          <w:bCs/>
          <w:sz w:val="19"/>
          <w:szCs w:val="19"/>
        </w:rPr>
        <w:t xml:space="preserve">.</w:t>
      </w:r>
    </w:p>
    <w:p>
      <w:pPr>
        <w:pStyle w:val="ListParagraph"/>
        <w:numPr>
          <w:ilvl w:val="0"/>
          <w:numId w:val="1"/>
        </w:numPr>
        <w:spacing w:after="40" w:before="40"/>
      </w:pPr>
      <w:r>
        <w:rPr>
          <w:rFonts w:ascii="Consolas" w:cs="Consolas" w:eastAsia="Consolas" w:hAnsi="Consolas"/>
          <w:sz w:val="17"/>
          <w:szCs w:val="17"/>
        </w:rPr>
        <w:t xml:space="preserve">POST /api/test/select/reset</w:t>
      </w:r>
      <w:r>
        <w:rPr>
          <w:sz w:val="19"/>
          <w:szCs w:val="19"/>
        </w:rPr>
        <w:t xml:space="preserve"> — issue the Select-to-A on demand, so the gap sweep (§6.3) can be run with and without it.</w:t>
      </w:r>
    </w:p>
    <w:p>
      <w:pPr>
        <w:spacing w:after="120"/>
      </w:pPr>
      <w:r>
        <w:t xml:space="preserve"/>
      </w:r>
    </w:p>
    <w:p>
      <w:pPr>
        <w:pStyle w:val="Heading2"/>
        <w:spacing w:after="140" w:before="300"/>
      </w:pPr>
      <w:r>
        <w:rPr>
          <w:b/>
          <w:bCs/>
          <w:color w:val="2E4F7A"/>
          <w:sz w:val="22"/>
          <w:szCs w:val="22"/>
        </w:rPr>
        <w:t xml:space="preserve">8.3 The conveyor outputs — build on </w:t>
      </w:r>
      <w:r>
        <w:rPr>
          <w:rFonts w:ascii="Consolas" w:cs="Consolas" w:eastAsia="Consolas" w:hAnsi="Consolas"/>
          <w:b/>
          <w:bCs/>
          <w:color w:val="2E4F7A"/>
          <w:sz w:val="20"/>
          <w:szCs w:val="20"/>
        </w:rPr>
        <w:t xml:space="preserve">FieldIo</w:t>
      </w:r>
      <w:r>
        <w:rPr>
          <w:b/>
          <w:bCs/>
          <w:color w:val="2E4F7A"/>
          <w:sz w:val="22"/>
          <w:szCs w:val="22"/>
        </w:rPr>
        <w:t xml:space="preserve">, do not replace it</w:t>
      </w:r>
    </w:p>
    <w:p>
      <w:pPr>
        <w:spacing w:after="120" w:before="60"/>
      </w:pPr>
      <w:r>
        <w:rPr>
          <w:rFonts w:ascii="Consolas" w:cs="Consolas" w:eastAsia="Consolas" w:hAnsi="Consolas"/>
          <w:b/>
          <w:bCs/>
          <w:sz w:val="17"/>
          <w:szCs w:val="17"/>
        </w:rPr>
        <w:t xml:space="preserve">FieldIo</w:t>
      </w:r>
      <w:r>
        <w:rPr>
          <w:b/>
          <w:bCs/>
          <w:sz w:val="19"/>
          <w:szCs w:val="19"/>
        </w:rPr>
        <w:t xml:space="preserve"> and </w:t>
      </w:r>
      <w:r>
        <w:rPr>
          <w:rFonts w:ascii="Consolas" w:cs="Consolas" w:eastAsia="Consolas" w:hAnsi="Consolas"/>
          <w:b/>
          <w:bCs/>
          <w:sz w:val="17"/>
          <w:szCs w:val="17"/>
        </w:rPr>
        <w:t xml:space="preserve">PinctrlFieldIo</w:t>
      </w:r>
      <w:r>
        <w:rPr>
          <w:b/>
          <w:bCs/>
          <w:sz w:val="19"/>
          <w:szCs w:val="19"/>
        </w:rPr>
        <w:t xml:space="preserve"> already exist and already enforce the inversion boundary.</w:t>
      </w:r>
      <w:r>
        <w:rPr>
          <w:sz w:val="19"/>
          <w:szCs w:val="19"/>
        </w:rPr>
        <w:t xml:space="preserve"> Do not write a second one. What is missing is the layer above:</w:t>
      </w:r>
    </w:p>
    <w:p>
      <w:pPr>
        <w:pStyle w:val="ListParagraph"/>
        <w:numPr>
          <w:ilvl w:val="0"/>
          <w:numId w:val="1"/>
        </w:numPr>
        <w:spacing w:after="40" w:before="40"/>
      </w:pPr>
      <w:r>
        <w:rPr>
          <w:sz w:val="19"/>
          <w:szCs w:val="19"/>
        </w:rPr>
        <w:t xml:space="preserve">A </w:t>
      </w:r>
      <w:r>
        <w:rPr>
          <w:rFonts w:ascii="Consolas" w:cs="Consolas" w:eastAsia="Consolas" w:hAnsi="Consolas"/>
          <w:b/>
          <w:bCs/>
          <w:sz w:val="17"/>
          <w:szCs w:val="17"/>
        </w:rPr>
        <w:t xml:space="preserve">ConveyorController</w:t>
      </w:r>
      <w:r>
        <w:rPr>
          <w:sz w:val="19"/>
          <w:szCs w:val="19"/>
        </w:rPr>
        <w:t xml:space="preserve"> that owns the O1 state machine (§7) and the fault behaviour (§7.1), writing through </w:t>
      </w:r>
      <w:r>
        <w:rPr>
          <w:rFonts w:ascii="Consolas" w:cs="Consolas" w:eastAsia="Consolas" w:hAnsi="Consolas"/>
          <w:sz w:val="17"/>
          <w:szCs w:val="17"/>
        </w:rPr>
        <w:t xml:space="preserve">FieldIo</w:t>
      </w:r>
      <w:r>
        <w:rPr>
          <w:sz w:val="19"/>
          <w:szCs w:val="19"/>
        </w:rPr>
        <w:t xml:space="preserve"> under the </w:t>
      </w:r>
      <w:r>
        <w:rPr>
          <w:rFonts w:ascii="Consolas" w:cs="Consolas" w:eastAsia="Consolas" w:hAnsi="Consolas"/>
          <w:sz w:val="17"/>
          <w:szCs w:val="17"/>
        </w:rPr>
        <w:t xml:space="preserve">TUNNEL</w:t>
      </w:r>
      <w:r>
        <w:rPr>
          <w:sz w:val="19"/>
          <w:szCs w:val="19"/>
        </w:rPr>
        <w:t xml:space="preserve"> profile.</w:t>
      </w:r>
    </w:p>
    <w:p>
      <w:pPr>
        <w:pStyle w:val="ListParagraph"/>
        <w:numPr>
          <w:ilvl w:val="0"/>
          <w:numId w:val="1"/>
        </w:numPr>
        <w:spacing w:after="40" w:before="40"/>
      </w:pPr>
      <w:r>
        <w:rPr>
          <w:sz w:val="19"/>
          <w:szCs w:val="19"/>
        </w:rPr>
        <w:t xml:space="preserve">A </w:t>
      </w:r>
      <w:r>
        <w:rPr>
          <w:b/>
          <w:bCs/>
          <w:sz w:val="19"/>
          <w:szCs w:val="19"/>
        </w:rPr>
        <w:t xml:space="preserve">real </w:t>
      </w:r>
      <w:r>
        <w:rPr>
          <w:rFonts w:ascii="Consolas" w:cs="Consolas" w:eastAsia="Consolas" w:hAnsi="Consolas"/>
          <w:b/>
          <w:bCs/>
          <w:sz w:val="17"/>
          <w:szCs w:val="17"/>
        </w:rPr>
        <w:t xml:space="preserve">CartonRelease</w:t>
      </w:r>
      <w:r>
        <w:rPr>
          <w:sz w:val="19"/>
          <w:szCs w:val="19"/>
        </w:rPr>
        <w:t xml:space="preserve"> bean — it is still the logging stub, still wired </w:t>
      </w:r>
      <w:r>
        <w:rPr>
          <w:rFonts w:ascii="Consolas" w:cs="Consolas" w:eastAsia="Consolas" w:hAnsi="Consolas"/>
          <w:sz w:val="17"/>
          <w:szCs w:val="17"/>
        </w:rPr>
        <w:t xml:space="preserve">@ConditionalOnMissingBean</w:t>
      </w:r>
      <w:r>
        <w:rPr>
          <w:sz w:val="19"/>
          <w:szCs w:val="19"/>
        </w:rPr>
        <w:t xml:space="preserve"> in </w:t>
      </w:r>
      <w:r>
        <w:rPr>
          <w:rFonts w:ascii="Consolas" w:cs="Consolas" w:eastAsia="Consolas" w:hAnsi="Consolas"/>
          <w:sz w:val="17"/>
          <w:szCs w:val="17"/>
        </w:rPr>
        <w:t xml:space="preserve">V1Configuration</w:t>
      </w:r>
      <w:r>
        <w:rPr>
          <w:sz w:val="19"/>
          <w:szCs w:val="19"/>
        </w:rPr>
        <w:t xml:space="preserve">, and still called before the carrier drop and the verdict. That ordering is the contract promise that a slow WMS never stalls the conveyor; keep it.</w:t>
      </w:r>
    </w:p>
    <w:p>
      <w:pPr>
        <w:pStyle w:val="ListParagraph"/>
        <w:numPr>
          <w:ilvl w:val="0"/>
          <w:numId w:val="1"/>
        </w:numPr>
        <w:spacing w:after="40" w:before="40"/>
      </w:pPr>
      <w:r>
        <w:rPr>
          <w:rFonts w:ascii="Consolas" w:cs="Consolas" w:eastAsia="Consolas" w:hAnsi="Consolas"/>
          <w:sz w:val="17"/>
          <w:szCs w:val="17"/>
        </w:rPr>
        <w:t xml:space="preserve">tunnel.test.o1-drop-delay-ms</w:t>
      </w:r>
      <w:r>
        <w:rPr>
          <w:sz w:val="19"/>
          <w:szCs w:val="19"/>
        </w:rPr>
        <w:t xml:space="preserve"> (default 0) so the EnS position can be tuned on the rig without a rebuild.</w:t>
      </w:r>
    </w:p>
    <w:p>
      <w:pPr>
        <w:spacing w:after="120"/>
      </w:pPr>
      <w:r>
        <w:t xml:space="preserve"/>
      </w:r>
    </w:p>
    <w:p>
      <w:pPr>
        <w:spacing w:after="120" w:before="60"/>
      </w:pPr>
      <w:r>
        <w:rPr>
          <w:sz w:val="19"/>
          <w:szCs w:val="19"/>
        </w:rPr>
        <w:t xml:space="preserve">The rules </w:t>
      </w:r>
      <w:r>
        <w:rPr>
          <w:rFonts w:ascii="Consolas" w:cs="Consolas" w:eastAsia="Consolas" w:hAnsi="Consolas"/>
          <w:sz w:val="17"/>
          <w:szCs w:val="17"/>
        </w:rPr>
        <w:t xml:space="preserve">FieldIo</w:t>
      </w:r>
      <w:r>
        <w:rPr>
          <w:sz w:val="19"/>
          <w:szCs w:val="19"/>
        </w:rPr>
        <w:t xml:space="preserve"> already enforces, restated so nobody undoes them: outputs are active-HIGH at the GPIO and inputs active-LOW, hidden inside the boundary; the seven outputs are all on GPIO ≥ 9 so they reset low and a dead reader stops the line — </w:t>
      </w:r>
      <w:r>
        <w:rPr>
          <w:b/>
          <w:bCs/>
          <w:sz w:val="19"/>
          <w:szCs w:val="19"/>
        </w:rPr>
        <w:t xml:space="preserve">never move one onto GPIO 2–8</w:t>
      </w:r>
      <w:r>
        <w:rPr>
          <w:sz w:val="19"/>
          <w:szCs w:val="19"/>
        </w:rPr>
        <w:t xml:space="preserve">; the output GPIOs are non-contiguous, so there is no masked </w:t>
      </w:r>
      <w:r>
        <w:rPr>
          <w:rFonts w:ascii="Consolas" w:cs="Consolas" w:eastAsia="Consolas" w:hAnsi="Consolas"/>
          <w:sz w:val="17"/>
          <w:szCs w:val="17"/>
        </w:rPr>
        <w:t xml:space="preserve">GPSET0</w:t>
      </w:r>
      <w:r>
        <w:rPr>
          <w:sz w:val="19"/>
          <w:szCs w:val="19"/>
        </w:rPr>
        <w:t xml:space="preserve"> write.</w:t>
      </w:r>
    </w:p>
    <w:p>
      <w:pPr>
        <w:spacing w:after="120" w:before="60"/>
      </w:pPr>
      <w:r>
        <w:rPr>
          <w:sz w:val="19"/>
          <w:szCs w:val="19"/>
        </w:rPr>
        <w:t xml:space="preserve">One thing to check rather than assume: </w:t>
      </w:r>
      <w:r>
        <w:rPr>
          <w:rFonts w:ascii="Consolas" w:cs="Consolas" w:eastAsia="Consolas" w:hAnsi="Consolas"/>
          <w:sz w:val="17"/>
          <w:szCs w:val="17"/>
        </w:rPr>
        <w:t xml:space="preserve">PinctrlFieldIo</w:t>
      </w:r>
      <w:r>
        <w:rPr>
          <w:sz w:val="19"/>
          <w:szCs w:val="19"/>
        </w:rPr>
        <w:t xml:space="preserve"> spawns a process per call. The O1 state machine writes on every carton edge, which is fine, but if anything ends up writing per *read* that cost will show. Measure it before putting a write anywhere near the dispatch path.</w:t>
      </w:r>
    </w:p>
    <w:p>
      <w:pPr>
        <w:pStyle w:val="Heading2"/>
        <w:spacing w:after="140" w:before="300"/>
      </w:pPr>
      <w:r>
        <w:rPr>
          <w:b/>
          <w:bCs/>
          <w:color w:val="2E4F7A"/>
          <w:sz w:val="22"/>
          <w:szCs w:val="22"/>
        </w:rPr>
        <w:t xml:space="preserve">8.4 Config to add</w:t>
      </w:r>
    </w:p>
    <w:p>
      <w:pPr>
        <w:spacing w:after="120" w:before="60"/>
      </w:pPr>
      <w:r>
        <w:rPr>
          <w:rFonts w:ascii="Consolas" w:cs="Consolas" w:eastAsia="Consolas" w:hAnsi="Consolas"/>
          <w:sz w:val="17"/>
          <w:szCs w:val="17"/>
        </w:rPr>
        <w:t xml:space="preserve">tunnel.test.canary-epc</w:t>
      </w:r>
      <w:r>
        <w:rPr>
          <w:sz w:val="19"/>
          <w:szCs w:val="19"/>
        </w:rPr>
        <w:t xml:space="preserve"> (§6.1), </w:t>
      </w:r>
      <w:r>
        <w:rPr>
          <w:rFonts w:ascii="Consolas" w:cs="Consolas" w:eastAsia="Consolas" w:hAnsi="Consolas"/>
          <w:sz w:val="17"/>
          <w:szCs w:val="17"/>
        </w:rPr>
        <w:t xml:space="preserve">tunnel.test.hold-ttl-ms</w:t>
      </w:r>
      <w:r>
        <w:rPr>
          <w:sz w:val="19"/>
          <w:szCs w:val="19"/>
        </w:rPr>
        <w:t xml:space="preserve">, and make </w:t>
      </w:r>
      <w:r>
        <w:rPr>
          <w:rFonts w:ascii="Consolas" w:cs="Consolas" w:eastAsia="Consolas" w:hAnsi="Consolas"/>
          <w:sz w:val="17"/>
          <w:szCs w:val="17"/>
        </w:rPr>
        <w:t xml:space="preserve">read-duration-ms</w:t>
      </w:r>
      <w:r>
        <w:rPr>
          <w:sz w:val="19"/>
          <w:szCs w:val="19"/>
        </w:rPr>
        <w:t xml:space="preserve"> settable through </w:t>
      </w:r>
      <w:r>
        <w:rPr>
          <w:rFonts w:ascii="Consolas" w:cs="Consolas" w:eastAsia="Consolas" w:hAnsi="Consolas"/>
          <w:sz w:val="17"/>
          <w:szCs w:val="17"/>
        </w:rPr>
        <w:t xml:space="preserve">POST /api/reader/config</w:t>
      </w:r>
      <w:r>
        <w:rPr>
          <w:sz w:val="19"/>
          <w:szCs w:val="19"/>
        </w:rPr>
        <w:t xml:space="preserve"> — it is currently read once in </w:t>
      </w:r>
      <w:r>
        <w:rPr>
          <w:rFonts w:ascii="Consolas" w:cs="Consolas" w:eastAsia="Consolas" w:hAnsi="Consolas"/>
          <w:sz w:val="17"/>
          <w:szCs w:val="17"/>
        </w:rPr>
        <w:t xml:space="preserve">startReading()</w:t>
      </w:r>
      <w:r>
        <w:rPr>
          <w:sz w:val="19"/>
          <w:szCs w:val="19"/>
        </w:rPr>
        <w:t xml:space="preserve"> and no endpoint can change it, which blocks any latency sweep. </w:t>
      </w:r>
      <w:r>
        <w:rPr>
          <w:b/>
          <w:bCs/>
          <w:sz w:val="19"/>
          <w:szCs w:val="19"/>
        </w:rPr>
        <w:t xml:space="preserve">Do not</w:t>
      </w:r>
      <w:r>
        <w:rPr>
          <w:sz w:val="19"/>
          <w:szCs w:val="19"/>
        </w:rPr>
        <w:t xml:space="preserve"> add a runtime setter for </w:t>
      </w:r>
      <w:r>
        <w:rPr>
          <w:rFonts w:ascii="Consolas" w:cs="Consolas" w:eastAsia="Consolas" w:hAnsi="Consolas"/>
          <w:sz w:val="17"/>
          <w:szCs w:val="17"/>
        </w:rPr>
        <w:t xml:space="preserve">fast-id</w:t>
      </w:r>
      <w:r>
        <w:rPr>
          <w:sz w:val="19"/>
          <w:szCs w:val="19"/>
        </w:rPr>
        <w:t xml:space="preserve">: it is connect-time by hard-won experience, and four inventory restarts inside thirty seconds raised </w:t>
      </w:r>
      <w:r>
        <w:rPr>
          <w:rFonts w:ascii="Consolas" w:cs="Consolas" w:eastAsia="Consolas" w:hAnsi="Consolas"/>
          <w:sz w:val="17"/>
          <w:szCs w:val="17"/>
        </w:rPr>
        <w:t xml:space="preserve">MT_HARDWARE_ALERT_ERR_BY_TOO_MANY_RESET</w:t>
      </w:r>
      <w:r>
        <w:rPr>
          <w:sz w:val="19"/>
          <w:szCs w:val="19"/>
        </w:rPr>
        <w:t xml:space="preserve"> and stopped the module reading.</w:t>
      </w:r>
    </w:p>
    <w:p>
      <w:pPr>
        <w:spacing w:after="120" w:before="60"/>
      </w:pPr>
      <w:r>
        <w:rPr>
          <w:sz w:val="19"/>
          <w:szCs w:val="19"/>
        </w:rPr>
        <w:t xml:space="preserve">While you are in </w:t>
      </w:r>
      <w:r>
        <w:rPr>
          <w:rFonts w:ascii="Consolas" w:cs="Consolas" w:eastAsia="Consolas" w:hAnsi="Consolas"/>
          <w:sz w:val="17"/>
          <w:szCs w:val="17"/>
        </w:rPr>
        <w:t xml:space="preserve">application.yml</w:t>
      </w:r>
      <w:r>
        <w:rPr>
          <w:sz w:val="19"/>
          <w:szCs w:val="19"/>
        </w:rPr>
        <w:t xml:space="preserve">: </w:t>
      </w:r>
      <w:r>
        <w:rPr>
          <w:rFonts w:ascii="Consolas" w:cs="Consolas" w:eastAsia="Consolas" w:hAnsi="Consolas"/>
          <w:sz w:val="17"/>
          <w:szCs w:val="17"/>
        </w:rPr>
        <w:t xml:space="preserve">recover-on-fault</w:t>
      </w:r>
      <w:r>
        <w:rPr>
          <w:sz w:val="19"/>
          <w:szCs w:val="19"/>
        </w:rPr>
        <w:t xml:space="preserve">, </w:t>
      </w:r>
      <w:r>
        <w:rPr>
          <w:rFonts w:ascii="Consolas" w:cs="Consolas" w:eastAsia="Consolas" w:hAnsi="Consolas"/>
          <w:sz w:val="17"/>
          <w:szCs w:val="17"/>
        </w:rPr>
        <w:t xml:space="preserve">recover-max-delay-ms</w:t>
      </w:r>
      <w:r>
        <w:rPr>
          <w:sz w:val="19"/>
          <w:szCs w:val="19"/>
        </w:rPr>
        <w:t xml:space="preserve"> and </w:t>
      </w:r>
      <w:r>
        <w:rPr>
          <w:rFonts w:ascii="Consolas" w:cs="Consolas" w:eastAsia="Consolas" w:hAnsi="Consolas"/>
          <w:sz w:val="17"/>
          <w:szCs w:val="17"/>
        </w:rPr>
        <w:t xml:space="preserve">recover-stable-ms</w:t>
      </w:r>
      <w:r>
        <w:rPr>
          <w:sz w:val="19"/>
          <w:szCs w:val="19"/>
        </w:rPr>
        <w:t xml:space="preserve"> are documented at length and </w:t>
      </w:r>
      <w:r>
        <w:rPr>
          <w:b/>
          <w:bCs/>
          <w:sz w:val="19"/>
          <w:szCs w:val="19"/>
        </w:rPr>
        <w:t xml:space="preserve">bind to nothing</w:t>
      </w:r>
      <w:r>
        <w:rPr>
          <w:sz w:val="19"/>
          <w:szCs w:val="19"/>
        </w:rPr>
        <w:t xml:space="preserve"> — there is no </w:t>
      </w:r>
      <w:r>
        <w:rPr>
          <w:rFonts w:ascii="Consolas" w:cs="Consolas" w:eastAsia="Consolas" w:hAnsi="Consolas"/>
          <w:sz w:val="17"/>
          <w:szCs w:val="17"/>
        </w:rPr>
        <w:t xml:space="preserve">recover*</w:t>
      </w:r>
      <w:r>
        <w:rPr>
          <w:sz w:val="19"/>
          <w:szCs w:val="19"/>
        </w:rPr>
        <w:t xml:space="preserve"> field on </w:t>
      </w:r>
      <w:r>
        <w:rPr>
          <w:rFonts w:ascii="Consolas" w:cs="Consolas" w:eastAsia="Consolas" w:hAnsi="Consolas"/>
          <w:sz w:val="17"/>
          <w:szCs w:val="17"/>
        </w:rPr>
        <w:t xml:space="preserve">RfidProperties</w:t>
      </w:r>
      <w:r>
        <w:rPr>
          <w:sz w:val="19"/>
          <w:szCs w:val="19"/>
        </w:rPr>
        <w:t xml:space="preserve"> or </w:t>
      </w:r>
      <w:r>
        <w:rPr>
          <w:rFonts w:ascii="Consolas" w:cs="Consolas" w:eastAsia="Consolas" w:hAnsi="Consolas"/>
          <w:sz w:val="17"/>
          <w:szCs w:val="17"/>
        </w:rPr>
        <w:t xml:space="preserve">ReaderConfig</w:t>
      </w:r>
      <w:r>
        <w:rPr>
          <w:sz w:val="19"/>
          <w:szCs w:val="19"/>
        </w:rPr>
        <w:t xml:space="preserve"> and no code references them. Either wire them or delete them; a dead key that looks alive is worse than no key.</w:t>
      </w:r>
    </w:p>
    <w:p>
      <w:pPr>
        <w:pStyle w:val="Heading1"/>
        <w:spacing w:after="140" w:before="300"/>
      </w:pPr>
      <w:r>
        <w:rPr>
          <w:b/>
          <w:bCs/>
          <w:color w:val="2E4F7A"/>
          <w:sz w:val="26"/>
          <w:szCs w:val="26"/>
        </w:rPr>
        <w:t xml:space="preserve">9. Admin-side work</w:t>
      </w:r>
    </w:p>
    <w:p>
      <w:pPr>
        <w:spacing w:after="120" w:before="60"/>
      </w:pPr>
      <w:r>
        <w:rPr>
          <w:sz w:val="19"/>
          <w:szCs w:val="19"/>
        </w:rPr>
        <w:t xml:space="preserve">One new tab, </w:t>
      </w:r>
      <w:r>
        <w:rPr>
          <w:b/>
          <w:bCs/>
          <w:sz w:val="19"/>
          <w:szCs w:val="19"/>
        </w:rPr>
        <w:t xml:space="preserve">Bench</w:t>
      </w:r>
      <w:r>
        <w:rPr>
          <w:sz w:val="19"/>
          <w:szCs w:val="19"/>
        </w:rPr>
        <w:t xml:space="preserve">, with two panels (Static, Dynamic) and a shared results area. Follow the existing idiom: a </w:t>
      </w:r>
      <w:r>
        <w:rPr>
          <w:rFonts w:ascii="Consolas" w:cs="Consolas" w:eastAsia="Consolas" w:hAnsi="Consolas"/>
          <w:sz w:val="17"/>
          <w:szCs w:val="17"/>
        </w:rPr>
        <w:t xml:space="preserve">&lt;section data-panel="bench"&gt;</w:t>
      </w:r>
      <w:r>
        <w:rPr>
          <w:sz w:val="19"/>
          <w:szCs w:val="19"/>
        </w:rPr>
        <w:t xml:space="preserve">, a </w:t>
      </w:r>
      <w:r>
        <w:rPr>
          <w:rFonts w:ascii="Consolas" w:cs="Consolas" w:eastAsia="Consolas" w:hAnsi="Consolas"/>
          <w:sz w:val="17"/>
          <w:szCs w:val="17"/>
        </w:rPr>
        <w:t xml:space="preserve">&lt;nav&gt;</w:t>
      </w:r>
      <w:r>
        <w:rPr>
          <w:sz w:val="19"/>
          <w:szCs w:val="19"/>
        </w:rPr>
        <w:t xml:space="preserve"> button, and </w:t>
      </w:r>
      <w:r>
        <w:rPr>
          <w:rFonts w:ascii="Consolas" w:cs="Consolas" w:eastAsia="Consolas" w:hAnsi="Consolas"/>
          <w:sz w:val="17"/>
          <w:szCs w:val="17"/>
        </w:rPr>
        <w:t xml:space="preserve">[data-call]</w:t>
      </w:r>
      <w:r>
        <w:rPr>
          <w:sz w:val="19"/>
          <w:szCs w:val="19"/>
        </w:rPr>
        <w:t xml:space="preserve"> attributes for anything that is just an endpoint hit.</w:t>
      </w:r>
    </w:p>
    <w:p>
      <w:pPr>
        <w:pStyle w:val="ListParagraph"/>
        <w:numPr>
          <w:ilvl w:val="0"/>
          <w:numId w:val="1"/>
        </w:numPr>
        <w:spacing w:after="40" w:before="40"/>
      </w:pPr>
      <w:r>
        <w:rPr>
          <w:b/>
          <w:bCs/>
          <w:sz w:val="19"/>
          <w:szCs w:val="19"/>
        </w:rPr>
        <w:t xml:space="preserve">Drive everything through `/proxy/</w:t>
      </w:r>
      <w:r>
        <w:rPr>
          <w:sz w:val="19"/>
          <w:szCs w:val="19"/>
        </w:rPr>
        <w:t xml:space="preserve">`.** It already injects the key and times the call.</w:t>
      </w:r>
    </w:p>
    <w:p>
      <w:pPr>
        <w:pStyle w:val="ListParagraph"/>
        <w:numPr>
          <w:ilvl w:val="0"/>
          <w:numId w:val="1"/>
        </w:numPr>
        <w:spacing w:after="40" w:before="40"/>
      </w:pPr>
      <w:r>
        <w:rPr>
          <w:b/>
          <w:bCs/>
          <w:sz w:val="19"/>
          <w:szCs w:val="19"/>
        </w:rPr>
        <w:t xml:space="preserve">Live feed</w:t>
      </w:r>
      <w:r>
        <w:rPr>
          <w:sz w:val="19"/>
          <w:szCs w:val="19"/>
        </w:rPr>
        <w:t xml:space="preserve"> from </w:t>
      </w:r>
      <w:r>
        <w:rPr>
          <w:rFonts w:ascii="Consolas" w:cs="Consolas" w:eastAsia="Consolas" w:hAnsi="Consolas"/>
          <w:sz w:val="17"/>
          <w:szCs w:val="17"/>
        </w:rPr>
        <w:t xml:space="preserve">/api/admin/stream</w:t>
      </w:r>
      <w:r>
        <w:rPr>
          <w:sz w:val="19"/>
          <w:szCs w:val="19"/>
        </w:rPr>
        <w:t xml:space="preserve"> once §3.4 is fixed, listening for </w:t>
      </w:r>
      <w:r>
        <w:rPr>
          <w:rFonts w:ascii="Consolas" w:cs="Consolas" w:eastAsia="Consolas" w:hAnsi="Consolas"/>
          <w:sz w:val="17"/>
          <w:szCs w:val="17"/>
        </w:rPr>
        <w:t xml:space="preserve">carton</w:t>
      </w:r>
      <w:r>
        <w:rPr>
          <w:sz w:val="19"/>
          <w:szCs w:val="19"/>
        </w:rPr>
        <w:t xml:space="preserve"> (open), </w:t>
      </w:r>
      <w:r>
        <w:rPr>
          <w:rFonts w:ascii="Consolas" w:cs="Consolas" w:eastAsia="Consolas" w:hAnsi="Consolas"/>
          <w:sz w:val="17"/>
          <w:szCs w:val="17"/>
        </w:rPr>
        <w:t xml:space="preserve">tags</w:t>
      </w:r>
      <w:r>
        <w:rPr>
          <w:sz w:val="19"/>
          <w:szCs w:val="19"/>
        </w:rPr>
        <w:t xml:space="preserve"> (progress) and </w:t>
      </w:r>
      <w:r>
        <w:rPr>
          <w:rFonts w:ascii="Consolas" w:cs="Consolas" w:eastAsia="Consolas" w:hAnsi="Consolas"/>
          <w:sz w:val="17"/>
          <w:szCs w:val="17"/>
        </w:rPr>
        <w:t xml:space="preserve">inventory</w:t>
      </w:r>
      <w:r>
        <w:rPr>
          <w:sz w:val="19"/>
          <w:szCs w:val="19"/>
        </w:rPr>
        <w:t xml:space="preserve"> (close).</w:t>
      </w:r>
    </w:p>
    <w:p>
      <w:pPr>
        <w:pStyle w:val="ListParagraph"/>
        <w:numPr>
          <w:ilvl w:val="0"/>
          <w:numId w:val="1"/>
        </w:numPr>
        <w:spacing w:after="40" w:before="40"/>
      </w:pPr>
      <w:r>
        <w:rPr>
          <w:b/>
          <w:bCs/>
          <w:sz w:val="19"/>
          <w:szCs w:val="19"/>
        </w:rPr>
        <w:t xml:space="preserve">The callback still goes to </w:t>
      </w:r>
      <w:r>
        <w:rPr>
          <w:rFonts w:ascii="Consolas" w:cs="Consolas" w:eastAsia="Consolas" w:hAnsi="Consolas"/>
          <w:b/>
          <w:bCs/>
          <w:sz w:val="17"/>
          <w:szCs w:val="17"/>
        </w:rPr>
        <w:t xml:space="preserve">CallbackController</w:t>
      </w:r>
      <w:r>
        <w:rPr>
          <w:sz w:val="19"/>
          <w:szCs w:val="19"/>
        </w:rPr>
        <w:t xml:space="preserve"> — point </w:t>
      </w:r>
      <w:r>
        <w:rPr>
          <w:rFonts w:ascii="Consolas" w:cs="Consolas" w:eastAsia="Consolas" w:hAnsi="Consolas"/>
          <w:sz w:val="17"/>
          <w:szCs w:val="17"/>
        </w:rPr>
        <w:t xml:space="preserve">callbackUrl</w:t>
      </w:r>
      <w:r>
        <w:rPr>
          <w:sz w:val="19"/>
          <w:szCs w:val="19"/>
        </w:rPr>
        <w:t xml:space="preserve"> at the admin app as today. The test then exercises the *real customer path* rather than a test-only one, and </w:t>
      </w:r>
      <w:r>
        <w:rPr>
          <w:rFonts w:ascii="Consolas" w:cs="Consolas" w:eastAsia="Consolas" w:hAnsi="Consolas"/>
          <w:sz w:val="17"/>
          <w:szCs w:val="17"/>
        </w:rPr>
        <w:t xml:space="preserve">V1Contract</w:t>
      </w:r>
      <w:r>
        <w:rPr>
          <w:sz w:val="19"/>
          <w:szCs w:val="19"/>
        </w:rPr>
        <w:t xml:space="preserve"> grades every carton for free. Show the contract verdict per run beside the numbers: a run can be electrically perfect and still emit a non-conforming result.</w:t>
      </w:r>
    </w:p>
    <w:p>
      <w:pPr>
        <w:pStyle w:val="ListParagraph"/>
        <w:numPr>
          <w:ilvl w:val="0"/>
          <w:numId w:val="1"/>
        </w:numPr>
        <w:spacing w:after="40" w:before="40"/>
      </w:pPr>
      <w:r>
        <w:rPr>
          <w:b/>
          <w:bCs/>
          <w:sz w:val="19"/>
          <w:szCs w:val="19"/>
        </w:rPr>
        <w:t xml:space="preserve">Persist the run set.</w:t>
      </w:r>
      <w:r>
        <w:rPr>
          <w:sz w:val="19"/>
          <w:szCs w:val="19"/>
        </w:rPr>
        <w:t xml:space="preserve"> </w:t>
      </w:r>
      <w:r>
        <w:rPr>
          <w:rFonts w:ascii="Consolas" w:cs="Consolas" w:eastAsia="Consolas" w:hAnsi="Consolas"/>
          <w:sz w:val="17"/>
          <w:szCs w:val="17"/>
        </w:rPr>
        <w:t xml:space="preserve">ExchangeLog</w:t>
      </w:r>
      <w:r>
        <w:rPr>
          <w:sz w:val="19"/>
          <w:szCs w:val="19"/>
        </w:rPr>
        <w:t xml:space="preserve"> and </w:t>
      </w:r>
      <w:r>
        <w:rPr>
          <w:rFonts w:ascii="Consolas" w:cs="Consolas" w:eastAsia="Consolas" w:hAnsi="Consolas"/>
          <w:sz w:val="17"/>
          <w:szCs w:val="17"/>
        </w:rPr>
        <w:t xml:space="preserve">CallbackStore</w:t>
      </w:r>
      <w:r>
        <w:rPr>
          <w:sz w:val="19"/>
          <w:szCs w:val="19"/>
        </w:rPr>
        <w:t xml:space="preserve"> are in-memory and capped; a test set that vanishes on restart is worthless. Write each run to a JSONL file beside the admin jar and let the report be regenerated from it. This is also how you compare "before the Select fix" to "after".</w:t>
      </w:r>
    </w:p>
    <w:p>
      <w:pPr>
        <w:pStyle w:val="ListParagraph"/>
        <w:numPr>
          <w:ilvl w:val="0"/>
          <w:numId w:val="1"/>
        </w:numPr>
        <w:spacing w:after="40" w:before="40"/>
      </w:pPr>
      <w:r>
        <w:rPr>
          <w:b/>
          <w:bCs/>
          <w:sz w:val="19"/>
          <w:szCs w:val="19"/>
        </w:rPr>
        <w:t xml:space="preserve">A run needs a verdict object.</w:t>
      </w:r>
      <w:r>
        <w:rPr>
          <w:sz w:val="19"/>
          <w:szCs w:val="19"/>
        </w:rPr>
        <w:t xml:space="preserve"> Nothing in this app currently grades a *session* — </w:t>
      </w:r>
      <w:r>
        <w:rPr>
          <w:rFonts w:ascii="Consolas" w:cs="Consolas" w:eastAsia="Consolas" w:hAnsi="Consolas"/>
          <w:sz w:val="17"/>
          <w:szCs w:val="17"/>
        </w:rPr>
        <w:t xml:space="preserve">V1Contract</w:t>
      </w:r>
      <w:r>
        <w:rPr>
          <w:sz w:val="19"/>
          <w:szCs w:val="19"/>
        </w:rPr>
        <w:t xml:space="preserve"> grades one response. Add </w:t>
      </w:r>
      <w:r>
        <w:rPr>
          <w:rFonts w:ascii="Consolas" w:cs="Consolas" w:eastAsia="Consolas" w:hAnsi="Consolas"/>
          <w:sz w:val="17"/>
          <w:szCs w:val="17"/>
        </w:rPr>
        <w:t xml:space="preserve">RunResult { n, sequence, startedAt, durationMs, stopReason, tagCount, matchingCount, expectedCount, complete, canarySeen, contractViolations[], tags[] }</w:t>
      </w:r>
      <w:r>
        <w:rPr>
          <w:sz w:val="19"/>
          <w:szCs w:val="19"/>
        </w:rPr>
        <w:t xml:space="preserve"> and a </w:t>
      </w:r>
      <w:r>
        <w:rPr>
          <w:rFonts w:ascii="Consolas" w:cs="Consolas" w:eastAsia="Consolas" w:hAnsi="Consolas"/>
          <w:sz w:val="17"/>
          <w:szCs w:val="17"/>
        </w:rPr>
        <w:t xml:space="preserve">TestSet { id, kind, settings, runs[], verdict }</w:t>
      </w:r>
      <w:r>
        <w:rPr>
          <w:sz w:val="19"/>
          <w:szCs w:val="19"/>
        </w:rPr>
        <w:t xml:space="preserve">.</w:t>
      </w:r>
    </w:p>
    <w:p>
      <w:pPr>
        <w:spacing w:after="120"/>
      </w:pPr>
      <w:r>
        <w:t xml:space="preserve"/>
      </w:r>
    </w:p>
    <w:p>
      <w:pPr>
        <w:pStyle w:val="Heading1"/>
        <w:spacing w:after="140" w:before="300"/>
      </w:pPr>
      <w:r>
        <w:rPr>
          <w:b/>
          <w:bCs/>
          <w:color w:val="2E4F7A"/>
          <w:sz w:val="26"/>
          <w:szCs w:val="26"/>
        </w:rPr>
        <w:t xml:space="preserve">10. The report</w:t>
      </w:r>
    </w:p>
    <w:p>
      <w:pPr>
        <w:spacing w:after="120" w:before="60"/>
      </w:pPr>
      <w:r>
        <w:rPr>
          <w:sz w:val="19"/>
          <w:szCs w:val="19"/>
        </w:rPr>
        <w:t xml:space="preserve">Reproduce the report the operator already has (</w:t>
      </w:r>
      <w:r>
        <w:rPr>
          <w:rFonts w:ascii="Consolas" w:cs="Consolas" w:eastAsia="Consolas" w:hAnsi="Consolas"/>
          <w:sz w:val="17"/>
          <w:szCs w:val="17"/>
        </w:rPr>
        <w:t xml:space="preserve">Tunnel Read Profile</w:t>
      </w:r>
      <w:r>
        <w:rPr>
          <w:sz w:val="19"/>
          <w:szCs w:val="19"/>
        </w:rPr>
        <w:t xml:space="preserve">), because it is the format he reads. Its data all comes from </w:t>
      </w:r>
      <w:r>
        <w:rPr>
          <w:rFonts w:ascii="Consolas" w:cs="Consolas" w:eastAsia="Consolas" w:hAnsi="Consolas"/>
          <w:sz w:val="17"/>
          <w:szCs w:val="17"/>
        </w:rPr>
        <w:t xml:space="preserve">InventoryResult</w:t>
      </w:r>
      <w:r>
        <w:rPr>
          <w:sz w:val="19"/>
          <w:szCs w:val="19"/>
        </w:rPr>
        <w:t xml:space="preserve"> records, which means </w:t>
      </w:r>
      <w:r>
        <w:rPr>
          <w:rFonts w:ascii="Consolas" w:cs="Consolas" w:eastAsia="Consolas" w:hAnsi="Consolas"/>
          <w:sz w:val="17"/>
          <w:szCs w:val="17"/>
        </w:rPr>
        <w:t xml:space="preserve">GET /api/inventory/completed?since=&lt;sequence at test start&gt;</w:t>
      </w:r>
      <w:r>
        <w:rPr>
          <w:sz w:val="19"/>
          <w:szCs w:val="19"/>
        </w:rPr>
        <w:t xml:space="preserve"> gives you the whole set in one call.</w:t>
      </w:r>
    </w:p>
    <w:p>
      <w:pPr>
        <w:spacing w:after="120" w:before="60"/>
      </w:pPr>
      <w:r>
        <w:rPr>
          <w:b/>
          <w:bCs/>
          <w:sz w:val="19"/>
          <w:szCs w:val="19"/>
        </w:rPr>
        <w:t xml:space="preserve">Stat strip:</w:t>
      </w:r>
      <w:r>
        <w:rPr>
          <w:sz w:val="19"/>
          <w:szCs w:val="19"/>
        </w:rPr>
        <w:t xml:space="preserve"> cartons read · complete (n/n) · tags detected (total/total) · median carton duration with the range · "all tags found by" (median of the last tag's </w:t>
      </w:r>
      <w:r>
        <w:rPr>
          <w:rFonts w:ascii="Consolas" w:cs="Consolas" w:eastAsia="Consolas" w:hAnsi="Consolas"/>
          <w:sz w:val="17"/>
          <w:szCs w:val="17"/>
        </w:rPr>
        <w:t xml:space="preserve">firstSeen</w:t>
      </w:r>
      <w:r>
        <w:rPr>
          <w:sz w:val="19"/>
          <w:szCs w:val="19"/>
        </w:rPr>
        <w:t xml:space="preserve"> offset) · signal range.</w:t>
      </w:r>
    </w:p>
    <w:p>
      <w:pPr>
        <w:spacing w:after="120" w:before="60"/>
      </w:pPr>
      <w:r>
        <w:rPr>
          <w:b/>
          <w:bCs/>
          <w:sz w:val="19"/>
          <w:szCs w:val="19"/>
        </w:rPr>
        <w:t xml:space="preserve">Three charts</w:t>
      </w:r>
      <w:r>
        <w:rPr>
          <w:sz w:val="19"/>
          <w:szCs w:val="19"/>
        </w:rPr>
        <w:t xml:space="preserve">, hand-written SVG — there is no charting library in this repo and adding one means vendoring it into </w:t>
      </w:r>
      <w:r>
        <w:rPr>
          <w:rFonts w:ascii="Consolas" w:cs="Consolas" w:eastAsia="Consolas" w:hAnsi="Consolas"/>
          <w:sz w:val="17"/>
          <w:szCs w:val="17"/>
        </w:rPr>
        <w:t xml:space="preserve">static/</w:t>
      </w:r>
      <w:r>
        <w:rPr>
          <w:sz w:val="19"/>
          <w:szCs w:val="19"/>
        </w:rPr>
        <w:t xml:space="preserve">:</w:t>
      </w:r>
    </w:p>
    <w:p>
      <w:pPr>
        <w:pStyle w:val="ListParagraph"/>
        <w:numPr>
          <w:ilvl w:val="0"/>
          <w:numId w:val="6"/>
        </w:numPr>
        <w:spacing w:after="40" w:before="40"/>
        <w:ind w:left="420" w:hanging="300"/>
      </w:pPr>
      <w:r>
        <w:rPr>
          <w:b/>
          <w:bCs/>
          <w:sz w:val="19"/>
          <w:szCs w:val="19"/>
        </w:rPr>
        <w:t xml:space="preserve">Stacked duration per carton</w:t>
      </w:r>
      <w:r>
        <w:rPr>
          <w:sz w:val="19"/>
          <w:szCs w:val="19"/>
        </w:rPr>
        <w:t xml:space="preserve"> — discovery segment (0 → last new tag) then settle segment, so the settle window is visible as the fixed cost it is.</w:t>
      </w:r>
    </w:p>
    <w:p>
      <w:pPr>
        <w:pStyle w:val="ListParagraph"/>
        <w:numPr>
          <w:ilvl w:val="0"/>
          <w:numId w:val="6"/>
        </w:numPr>
        <w:spacing w:after="40" w:before="40"/>
        <w:ind w:left="420" w:hanging="300"/>
      </w:pPr>
      <w:r>
        <w:rPr>
          <w:b/>
          <w:bCs/>
          <w:sz w:val="19"/>
          <w:szCs w:val="19"/>
        </w:rPr>
        <w:t xml:space="preserve">Arrival strip</w:t>
      </w:r>
      <w:r>
        <w:rPr>
          <w:sz w:val="19"/>
          <w:szCs w:val="19"/>
        </w:rPr>
        <w:t xml:space="preserve"> — one dot per tag at its first-seen offset, one row per carton. This is the chart that shows singulation order changing run to run.</w:t>
      </w:r>
    </w:p>
    <w:p>
      <w:pPr>
        <w:pStyle w:val="ListParagraph"/>
        <w:numPr>
          <w:ilvl w:val="0"/>
          <w:numId w:val="6"/>
        </w:numPr>
        <w:spacing w:after="40" w:before="40"/>
        <w:ind w:left="420" w:hanging="300"/>
      </w:pPr>
      <w:r>
        <w:rPr>
          <w:b/>
          <w:bCs/>
          <w:sz w:val="19"/>
          <w:szCs w:val="19"/>
        </w:rPr>
        <w:t xml:space="preserve">RSSI per tag, ranked weakest first</w:t>
      </w:r>
      <w:r>
        <w:rPr>
          <w:sz w:val="19"/>
          <w:szCs w:val="19"/>
        </w:rPr>
        <w:t xml:space="preserve"> — min–max range bar with the mean as a dot. The weakest tag is the one that will fail first on a real box, and this is how you find it.</w:t>
      </w:r>
    </w:p>
    <w:p>
      <w:pPr>
        <w:spacing w:after="120"/>
      </w:pPr>
      <w:r>
        <w:t xml:space="preserve"/>
      </w:r>
    </w:p>
    <w:p>
      <w:pPr>
        <w:spacing w:after="120" w:before="60"/>
      </w:pPr>
      <w:r>
        <w:rPr>
          <w:b/>
          <w:bCs/>
          <w:sz w:val="19"/>
          <w:szCs w:val="19"/>
        </w:rPr>
        <w:t xml:space="preserve">Two tables:</w:t>
      </w:r>
      <w:r>
        <w:rPr>
          <w:sz w:val="19"/>
          <w:szCs w:val="19"/>
        </w:rPr>
        <w:t xml:space="preserve"> per carton (started, stop reason, duration, matched, total reads, first tag, last tag, settle) and per tag (EPC tail, seen n/N, mean RSSI, range, reads per carton, first-seen avg/min/max).</w:t>
      </w:r>
    </w:p>
    <w:p>
      <w:pPr>
        <w:spacing w:after="120" w:before="60"/>
      </w:pPr>
      <w:r>
        <w:rPr>
          <w:b/>
          <w:bCs/>
          <w:sz w:val="19"/>
          <w:szCs w:val="19"/>
        </w:rPr>
        <w:t xml:space="preserve">Add three columns the original did not have</w:t>
      </w:r>
      <w:r>
        <w:rPr>
          <w:sz w:val="19"/>
          <w:szCs w:val="19"/>
        </w:rPr>
        <w:t xml:space="preserve">, because we now know to want them: </w:t>
      </w:r>
      <w:r>
        <w:rPr>
          <w:b/>
          <w:bCs/>
          <w:sz w:val="19"/>
          <w:szCs w:val="19"/>
        </w:rPr>
        <w:t xml:space="preserve">TID</w:t>
      </w:r>
      <w:r>
        <w:rPr>
          <w:sz w:val="19"/>
          <w:szCs w:val="19"/>
        </w:rPr>
        <w:t xml:space="preserve"> per tag, </w:t>
      </w:r>
      <w:r>
        <w:rPr>
          <w:b/>
          <w:bCs/>
          <w:sz w:val="19"/>
          <w:szCs w:val="19"/>
        </w:rPr>
        <w:t xml:space="preserve">canary seen</w:t>
      </w:r>
      <w:r>
        <w:rPr>
          <w:sz w:val="19"/>
          <w:szCs w:val="19"/>
        </w:rPr>
        <w:t xml:space="preserve"> per carton, and for Double Pass </w:t>
      </w:r>
      <w:r>
        <w:rPr>
          <w:b/>
          <w:bCs/>
          <w:sz w:val="19"/>
          <w:szCs w:val="19"/>
        </w:rPr>
        <w:t xml:space="preserve">first seen on pass 2</w:t>
      </w:r>
      <w:r>
        <w:rPr>
          <w:sz w:val="19"/>
          <w:szCs w:val="19"/>
        </w:rPr>
        <w:t xml:space="preserve">.</w:t>
      </w:r>
    </w:p>
    <w:p>
      <w:pPr>
        <w:pStyle w:val="Heading1"/>
        <w:spacing w:after="140" w:before="300"/>
      </w:pPr>
      <w:r>
        <w:rPr>
          <w:b/>
          <w:bCs/>
          <w:color w:val="2E4F7A"/>
          <w:sz w:val="26"/>
          <w:szCs w:val="26"/>
        </w:rPr>
        <w:t xml:space="preserve">11. Order of work</w:t>
      </w:r>
    </w:p>
    <w:p>
      <w:pPr>
        <w:pStyle w:val="ListParagraph"/>
        <w:numPr>
          <w:ilvl w:val="0"/>
          <w:numId w:val="7"/>
        </w:numPr>
        <w:spacing w:after="40" w:before="40"/>
        <w:ind w:left="420" w:hanging="300"/>
      </w:pPr>
      <w:r>
        <w:rPr>
          <w:b/>
          <w:bCs/>
          <w:sz w:val="19"/>
          <w:szCs w:val="19"/>
        </w:rPr>
        <w:t xml:space="preserve">The </w:t>
      </w:r>
      <w:r>
        <w:rPr>
          <w:rFonts w:ascii="Consolas" w:cs="Consolas" w:eastAsia="Consolas" w:hAnsi="Consolas"/>
          <w:b/>
          <w:bCs/>
          <w:sz w:val="17"/>
          <w:szCs w:val="17"/>
        </w:rPr>
        <w:t xml:space="preserve">TUNNEL</w:t>
      </w:r>
      <w:r>
        <w:rPr>
          <w:b/>
          <w:bCs/>
          <w:sz w:val="19"/>
          <w:szCs w:val="19"/>
        </w:rPr>
        <w:t xml:space="preserve"> channel profile</w:t>
      </w:r>
      <w:r>
        <w:rPr>
          <w:sz w:val="19"/>
          <w:szCs w:val="19"/>
        </w:rPr>
        <w:t xml:space="preserve"> (§3, §8.1). Everything downstream is meaningless until OUT1–OUT7 mean what the panel says they mean.</w:t>
      </w:r>
    </w:p>
    <w:p>
      <w:pPr>
        <w:pStyle w:val="ListParagraph"/>
        <w:numPr>
          <w:ilvl w:val="0"/>
          <w:numId w:val="7"/>
        </w:numPr>
        <w:spacing w:after="40" w:before="40"/>
        <w:ind w:left="420" w:hanging="300"/>
      </w:pPr>
      <w:r>
        <w:rPr>
          <w:rFonts w:ascii="Consolas" w:cs="Consolas" w:eastAsia="Consolas" w:hAnsi="Consolas"/>
          <w:b/>
          <w:bCs/>
          <w:sz w:val="17"/>
          <w:szCs w:val="17"/>
        </w:rPr>
        <w:t xml:space="preserve">session: 1</w:t>
      </w:r>
      <w:r>
        <w:rPr>
          <w:sz w:val="19"/>
          <w:szCs w:val="19"/>
        </w:rPr>
        <w:t xml:space="preserve">, the edge polarity, the carton event (§8.1 items 2–4). All small.</w:t>
      </w:r>
    </w:p>
    <w:p>
      <w:pPr>
        <w:pStyle w:val="ListParagraph"/>
        <w:numPr>
          <w:ilvl w:val="0"/>
          <w:numId w:val="7"/>
        </w:numPr>
        <w:spacing w:after="40" w:before="40"/>
        <w:ind w:left="420" w:hanging="300"/>
      </w:pPr>
      <w:r>
        <w:rPr>
          <w:b/>
          <w:bCs/>
          <w:sz w:val="19"/>
          <w:szCs w:val="19"/>
        </w:rPr>
        <w:t xml:space="preserve">Test 3, the canary tag.</w:t>
      </w:r>
      <w:r>
        <w:rPr>
          <w:sz w:val="19"/>
          <w:szCs w:val="19"/>
        </w:rPr>
        <w:t xml:space="preserve"> Before a single number is collected.</w:t>
      </w:r>
    </w:p>
    <w:p>
      <w:pPr>
        <w:pStyle w:val="ListParagraph"/>
        <w:numPr>
          <w:ilvl w:val="0"/>
          <w:numId w:val="7"/>
        </w:numPr>
        <w:spacing w:after="40" w:before="40"/>
        <w:ind w:left="420" w:hanging="300"/>
      </w:pPr>
      <w:r>
        <w:rPr>
          <w:rFonts w:ascii="Consolas" w:cs="Consolas" w:eastAsia="Consolas" w:hAnsi="Consolas"/>
          <w:b/>
          <w:bCs/>
          <w:sz w:val="17"/>
          <w:szCs w:val="17"/>
        </w:rPr>
        <w:t xml:space="preserve">ConveyorController</w:t>
      </w:r>
      <w:r>
        <w:rPr>
          <w:b/>
          <w:bCs/>
          <w:sz w:val="19"/>
          <w:szCs w:val="19"/>
        </w:rPr>
        <w:t xml:space="preserve"> + real </w:t>
      </w:r>
      <w:r>
        <w:rPr>
          <w:rFonts w:ascii="Consolas" w:cs="Consolas" w:eastAsia="Consolas" w:hAnsi="Consolas"/>
          <w:b/>
          <w:bCs/>
          <w:sz w:val="17"/>
          <w:szCs w:val="17"/>
        </w:rPr>
        <w:t xml:space="preserve">CartonRelease</w:t>
      </w:r>
      <w:r>
        <w:rPr>
          <w:sz w:val="19"/>
          <w:szCs w:val="19"/>
        </w:rPr>
        <w:t xml:space="preserve"> (§8.3), then §7's O1 behaviour. </w:t>
      </w:r>
      <w:r>
        <w:rPr>
          <w:b/>
          <w:bCs/>
          <w:sz w:val="19"/>
          <w:szCs w:val="19"/>
        </w:rPr>
        <w:t xml:space="preserve">Verify the failsafe by killing reader power with the belt running before trusting anything else.</w:t>
      </w:r>
    </w:p>
    <w:p>
      <w:pPr>
        <w:pStyle w:val="ListParagraph"/>
        <w:numPr>
          <w:ilvl w:val="0"/>
          <w:numId w:val="7"/>
        </w:numPr>
        <w:spacing w:after="40" w:before="40"/>
        <w:ind w:left="420" w:hanging="300"/>
      </w:pPr>
      <w:r>
        <w:rPr>
          <w:sz w:val="19"/>
          <w:szCs w:val="19"/>
        </w:rPr>
        <w:t xml:space="preserve">§8.2 </w:t>
      </w:r>
      <w:r>
        <w:rPr>
          <w:rFonts w:ascii="Consolas" w:cs="Consolas" w:eastAsia="Consolas" w:hAnsi="Consolas"/>
          <w:sz w:val="17"/>
          <w:szCs w:val="17"/>
        </w:rPr>
        <w:t xml:space="preserve">/api/test/gpio/pulse</w:t>
      </w:r>
      <w:r>
        <w:rPr>
          <w:sz w:val="19"/>
          <w:szCs w:val="19"/>
        </w:rPr>
        <w:t xml:space="preserve">, then </w:t>
      </w:r>
      <w:r>
        <w:rPr>
          <w:b/>
          <w:bCs/>
          <w:sz w:val="19"/>
          <w:szCs w:val="19"/>
        </w:rPr>
        <w:t xml:space="preserve">Test 1 static</w:t>
      </w:r>
      <w:r>
        <w:rPr>
          <w:sz w:val="19"/>
          <w:szCs w:val="19"/>
        </w:rPr>
        <w:t xml:space="preserve">. Under S1 this should now just work; if runs 2..N come back empty, check the running session first.</w:t>
      </w:r>
    </w:p>
    <w:p>
      <w:pPr>
        <w:pStyle w:val="ListParagraph"/>
        <w:numPr>
          <w:ilvl w:val="0"/>
          <w:numId w:val="7"/>
        </w:numPr>
        <w:spacing w:after="40" w:before="40"/>
        <w:ind w:left="420" w:hanging="300"/>
      </w:pPr>
      <w:r>
        <w:rPr>
          <w:b/>
          <w:bCs/>
          <w:sz w:val="19"/>
          <w:szCs w:val="19"/>
        </w:rPr>
        <w:t xml:space="preserve">Test 4</w:t>
      </w:r>
      <w:r>
        <w:rPr>
          <w:sz w:val="19"/>
          <w:szCs w:val="19"/>
        </w:rPr>
        <w:t xml:space="preserve"> empty-field, then </w:t>
      </w:r>
      <w:r>
        <w:rPr>
          <w:b/>
          <w:bCs/>
          <w:sz w:val="19"/>
          <w:szCs w:val="19"/>
        </w:rPr>
        <w:t xml:space="preserve">Test 5</w:t>
      </w:r>
      <w:r>
        <w:rPr>
          <w:sz w:val="19"/>
          <w:szCs w:val="19"/>
        </w:rPr>
        <w:t xml:space="preserve"> gap sweep — walking *down* the ladder and watching </w:t>
      </w:r>
      <w:r>
        <w:rPr>
          <w:rFonts w:ascii="Consolas" w:cs="Consolas" w:eastAsia="Consolas" w:hAnsi="Consolas"/>
          <w:sz w:val="17"/>
          <w:szCs w:val="17"/>
        </w:rPr>
        <w:t xml:space="preserve">recoveries</w:t>
      </w:r>
      <w:r>
        <w:rPr>
          <w:sz w:val="19"/>
          <w:szCs w:val="19"/>
        </w:rPr>
        <w:t xml:space="preserve"> at every step, per the hazard note in Test 5.</w:t>
      </w:r>
    </w:p>
    <w:p>
      <w:pPr>
        <w:pStyle w:val="ListParagraph"/>
        <w:numPr>
          <w:ilvl w:val="0"/>
          <w:numId w:val="7"/>
        </w:numPr>
        <w:spacing w:after="40" w:before="40"/>
        <w:ind w:left="420" w:hanging="300"/>
      </w:pPr>
      <w:r>
        <w:rPr>
          <w:sz w:val="19"/>
          <w:szCs w:val="19"/>
        </w:rPr>
        <w:t xml:space="preserve">The Select-to-A reset, and </w:t>
      </w:r>
      <w:r>
        <w:rPr>
          <w:rFonts w:ascii="Consolas" w:cs="Consolas" w:eastAsia="Consolas" w:hAnsi="Consolas"/>
          <w:sz w:val="17"/>
          <w:szCs w:val="17"/>
        </w:rPr>
        <w:t xml:space="preserve">passBoundaries[]</w:t>
      </w:r>
      <w:r>
        <w:rPr>
          <w:sz w:val="19"/>
          <w:szCs w:val="19"/>
        </w:rPr>
        <w:t xml:space="preserve"> on the result (§5).</w:t>
      </w:r>
    </w:p>
    <w:p>
      <w:pPr>
        <w:pStyle w:val="ListParagraph"/>
        <w:numPr>
          <w:ilvl w:val="0"/>
          <w:numId w:val="7"/>
        </w:numPr>
        <w:spacing w:after="40" w:before="40"/>
        <w:ind w:left="420" w:hanging="300"/>
      </w:pPr>
      <w:r>
        <w:rPr>
          <w:b/>
          <w:bCs/>
          <w:sz w:val="19"/>
          <w:szCs w:val="19"/>
        </w:rPr>
        <w:t xml:space="preserve">Test 2 dynamic</w:t>
      </w:r>
      <w:r>
        <w:rPr>
          <w:sz w:val="19"/>
          <w:szCs w:val="19"/>
        </w:rPr>
        <w:t xml:space="preserve">, single pass; then Double Pass, which needs step 7 for trustworthy per-pass attribution.</w:t>
      </w:r>
    </w:p>
    <w:p>
      <w:pPr>
        <w:pStyle w:val="ListParagraph"/>
        <w:numPr>
          <w:ilvl w:val="0"/>
          <w:numId w:val="7"/>
        </w:numPr>
        <w:spacing w:after="40" w:before="40"/>
        <w:ind w:left="420" w:hanging="300"/>
      </w:pPr>
      <w:r>
        <w:rPr>
          <w:b/>
          <w:bCs/>
          <w:sz w:val="19"/>
          <w:szCs w:val="19"/>
        </w:rPr>
        <w:t xml:space="preserve">§7.2 the IN3 HOLD protocol</w:t>
      </w:r>
      <w:r>
        <w:rPr>
          <w:sz w:val="19"/>
          <w:szCs w:val="19"/>
        </w:rPr>
        <w:t xml:space="preserve">, then </w:t>
      </w:r>
      <w:r>
        <w:rPr>
          <w:b/>
          <w:bCs/>
          <w:sz w:val="19"/>
          <w:szCs w:val="19"/>
        </w:rPr>
        <w:t xml:space="preserve">Test 6</w:t>
      </w:r>
      <w:r>
        <w:rPr>
          <w:sz w:val="19"/>
          <w:szCs w:val="19"/>
        </w:rPr>
        <w:t xml:space="preserve"> fault injection last — it is the one that can leave the rig in a strange state.</w:t>
      </w:r>
    </w:p>
    <w:p>
      <w:pPr>
        <w:spacing w:after="120"/>
      </w:pPr>
      <w:r>
        <w:t xml:space="preserve"/>
      </w:r>
    </w:p>
    <w:p>
      <w:pPr>
        <w:pStyle w:val="Heading1"/>
        <w:spacing w:after="140" w:before="300"/>
      </w:pPr>
      <w:r>
        <w:rPr>
          <w:b/>
          <w:bCs/>
          <w:color w:val="2E4F7A"/>
          <w:sz w:val="26"/>
          <w:szCs w:val="26"/>
        </w:rPr>
        <w:t xml:space="preserve">12. Traps, collected</w:t>
      </w:r>
    </w:p>
    <w:p>
      <w:pPr>
        <w:pStyle w:val="ListParagraph"/>
        <w:numPr>
          <w:ilvl w:val="0"/>
          <w:numId w:val="1"/>
        </w:numPr>
        <w:spacing w:after="40" w:before="40"/>
      </w:pPr>
      <w:r>
        <w:rPr>
          <w:rFonts w:ascii="Consolas" w:cs="Consolas" w:eastAsia="Consolas" w:hAnsi="Consolas"/>
          <w:b/>
          <w:bCs/>
          <w:sz w:val="17"/>
          <w:szCs w:val="17"/>
        </w:rPr>
        <w:t xml:space="preserve">gpiomon</w:t>
      </w:r>
      <w:r>
        <w:rPr>
          <w:b/>
          <w:bCs/>
          <w:sz w:val="19"/>
          <w:szCs w:val="19"/>
        </w:rPr>
        <w:t xml:space="preserve"> holds the lines exclusively.</w:t>
      </w:r>
      <w:r>
        <w:rPr>
          <w:sz w:val="19"/>
          <w:szCs w:val="19"/>
        </w:rPr>
        <w:t xml:space="preserve"> A probe run while the app is up fails with </w:t>
      </w:r>
      <w:r>
        <w:rPr>
          <w:rFonts w:ascii="Consolas" w:cs="Consolas" w:eastAsia="Consolas" w:hAnsi="Consolas"/>
          <w:sz w:val="17"/>
          <w:szCs w:val="17"/>
        </w:rPr>
        <w:t xml:space="preserve">Device or resource busy</w:t>
      </w:r>
      <w:r>
        <w:rPr>
          <w:sz w:val="19"/>
          <w:szCs w:val="19"/>
        </w:rPr>
        <w:t xml:space="preserve">, and that failure means the app is working. Stop the app to probe.</w:t>
      </w:r>
    </w:p>
    <w:p>
      <w:pPr>
        <w:pStyle w:val="ListParagraph"/>
        <w:numPr>
          <w:ilvl w:val="0"/>
          <w:numId w:val="1"/>
        </w:numPr>
        <w:spacing w:after="40" w:before="40"/>
      </w:pPr>
      <w:r>
        <w:rPr>
          <w:b/>
          <w:bCs/>
          <w:sz w:val="19"/>
          <w:szCs w:val="19"/>
        </w:rPr>
        <w:t xml:space="preserve">Any long-running CLI you read incrementally needs </w:t>
      </w:r>
      <w:r>
        <w:rPr>
          <w:rFonts w:ascii="Consolas" w:cs="Consolas" w:eastAsia="Consolas" w:hAnsi="Consolas"/>
          <w:b/>
          <w:bCs/>
          <w:sz w:val="17"/>
          <w:szCs w:val="17"/>
        </w:rPr>
        <w:t xml:space="preserve">stdbuf -oL</w:t>
      </w:r>
      <w:r>
        <w:rPr>
          <w:b/>
          <w:bCs/>
          <w:sz w:val="19"/>
          <w:szCs w:val="19"/>
        </w:rPr>
        <w:t xml:space="preserve">.</w:t>
      </w:r>
      <w:r>
        <w:rPr>
          <w:sz w:val="19"/>
          <w:szCs w:val="19"/>
        </w:rPr>
        <w:t xml:space="preserve"> gpiomon block-buffers at 4 KB to a pipe: three confirmed edges delivered </w:t>
      </w:r>
      <w:r>
        <w:rPr>
          <w:b/>
          <w:bCs/>
          <w:sz w:val="19"/>
          <w:szCs w:val="19"/>
        </w:rPr>
        <w:t xml:space="preserve">zero</w:t>
      </w:r>
      <w:r>
        <w:rPr>
          <w:sz w:val="19"/>
          <w:szCs w:val="19"/>
        </w:rPr>
        <w:t xml:space="preserve"> bytes through a plain pipe and three lines under </w:t>
      </w:r>
      <w:r>
        <w:rPr>
          <w:rFonts w:ascii="Consolas" w:cs="Consolas" w:eastAsia="Consolas" w:hAnsi="Consolas"/>
          <w:sz w:val="17"/>
          <w:szCs w:val="17"/>
        </w:rPr>
        <w:t xml:space="preserve">stdbuf</w:t>
      </w:r>
      <w:r>
        <w:rPr>
          <w:sz w:val="19"/>
          <w:szCs w:val="19"/>
        </w:rPr>
        <w:t xml:space="preserve">. It looks exactly like missed edges and the wrong diagnosis is expensive.</w:t>
      </w:r>
    </w:p>
    <w:p>
      <w:pPr>
        <w:pStyle w:val="ListParagraph"/>
        <w:numPr>
          <w:ilvl w:val="0"/>
          <w:numId w:val="1"/>
        </w:numPr>
        <w:spacing w:after="40" w:before="40"/>
      </w:pPr>
      <w:r>
        <w:rPr>
          <w:b/>
          <w:bCs/>
          <w:sz w:val="19"/>
          <w:szCs w:val="19"/>
        </w:rPr>
        <w:t xml:space="preserve">Never conclude a setting took effect from its return code.</w:t>
      </w:r>
      <w:r>
        <w:rPr>
          <w:sz w:val="19"/>
          <w:szCs w:val="19"/>
        </w:rPr>
        <w:t xml:space="preserve"> </w:t>
      </w:r>
      <w:r>
        <w:rPr>
          <w:rFonts w:ascii="Consolas" w:cs="Consolas" w:eastAsia="Consolas" w:hAnsi="Consolas"/>
          <w:sz w:val="17"/>
          <w:szCs w:val="17"/>
        </w:rPr>
        <w:t xml:space="preserve">MTR_PARAM_POTL_GEN2_TAGENCODING</w:t>
      </w:r>
      <w:r>
        <w:rPr>
          <w:sz w:val="19"/>
          <w:szCs w:val="19"/>
        </w:rPr>
        <w:t xml:space="preserve"> returns </w:t>
      </w:r>
      <w:r>
        <w:rPr>
          <w:rFonts w:ascii="Consolas" w:cs="Consolas" w:eastAsia="Consolas" w:hAnsi="Consolas"/>
          <w:sz w:val="17"/>
          <w:szCs w:val="17"/>
        </w:rPr>
        <w:t xml:space="preserve">MT_OK_ERR</w:t>
      </w:r>
      <w:r>
        <w:rPr>
          <w:sz w:val="19"/>
          <w:szCs w:val="19"/>
        </w:rPr>
        <w:t xml:space="preserve"> for any value at all and silently snaps to 107. Read parameters back.</w:t>
      </w:r>
    </w:p>
    <w:p>
      <w:pPr>
        <w:pStyle w:val="ListParagraph"/>
        <w:numPr>
          <w:ilvl w:val="0"/>
          <w:numId w:val="1"/>
        </w:numPr>
        <w:spacing w:after="40" w:before="40"/>
      </w:pPr>
      <w:r>
        <w:rPr>
          <w:b/>
          <w:bCs/>
          <w:sz w:val="19"/>
          <w:szCs w:val="19"/>
        </w:rPr>
        <w:t xml:space="preserve">Check </w:t>
      </w:r>
      <w:r>
        <w:rPr>
          <w:rFonts w:ascii="Consolas" w:cs="Consolas" w:eastAsia="Consolas" w:hAnsi="Consolas"/>
          <w:b/>
          <w:bCs/>
          <w:sz w:val="17"/>
          <w:szCs w:val="17"/>
        </w:rPr>
        <w:t xml:space="preserve">GEN2_SESSION</w:t>
      </w:r>
      <w:r>
        <w:rPr>
          <w:b/>
          <w:bCs/>
          <w:sz w:val="19"/>
          <w:szCs w:val="19"/>
        </w:rPr>
        <w:t xml:space="preserve"> before believing a low tag count.</w:t>
      </w:r>
      <w:r>
        <w:rPr>
          <w:sz w:val="19"/>
          <w:szCs w:val="19"/>
        </w:rPr>
        <w:t xml:space="preserve"> We run S1 and it is clean; the committed yml still says 2, and a leftover S2 reads exactly like a broken reader. It has already cost this project a day once. Probes should set the session explicitly rather than inherit whatever the last run left.</w:t>
      </w:r>
    </w:p>
    <w:p>
      <w:pPr>
        <w:pStyle w:val="ListParagraph"/>
        <w:numPr>
          <w:ilvl w:val="0"/>
          <w:numId w:val="1"/>
        </w:numPr>
        <w:spacing w:after="40" w:before="40"/>
      </w:pPr>
      <w:r>
        <w:rPr>
          <w:b/>
          <w:bCs/>
          <w:sz w:val="19"/>
          <w:szCs w:val="19"/>
        </w:rPr>
        <w:t xml:space="preserve">Maven incremental compile goes stale.</w:t>
      </w:r>
      <w:r>
        <w:rPr>
          <w:sz w:val="19"/>
          <w:szCs w:val="19"/>
        </w:rPr>
        <w:t xml:space="preserve"> After editing core, </w:t>
      </w:r>
      <w:r>
        <w:rPr>
          <w:rFonts w:ascii="Consolas" w:cs="Consolas" w:eastAsia="Consolas" w:hAnsi="Consolas"/>
          <w:sz w:val="17"/>
          <w:szCs w:val="17"/>
        </w:rPr>
        <w:t xml:space="preserve">mvn clean install</w:t>
      </w:r>
      <w:r>
        <w:rPr>
          <w:sz w:val="19"/>
          <w:szCs w:val="19"/>
        </w:rPr>
        <w:t xml:space="preserve"> on core, not </w:t>
      </w:r>
      <w:r>
        <w:rPr>
          <w:rFonts w:ascii="Consolas" w:cs="Consolas" w:eastAsia="Consolas" w:hAnsi="Consolas"/>
          <w:sz w:val="17"/>
          <w:szCs w:val="17"/>
        </w:rPr>
        <w:t xml:space="preserve">mvn install</w:t>
      </w:r>
      <w:r>
        <w:rPr>
          <w:sz w:val="19"/>
          <w:szCs w:val="19"/>
        </w:rPr>
        <w:t xml:space="preserve">. Verify with </w:t>
      </w:r>
      <w:r>
        <w:rPr>
          <w:rFonts w:ascii="Consolas" w:cs="Consolas" w:eastAsia="Consolas" w:hAnsi="Consolas"/>
          <w:sz w:val="17"/>
          <w:szCs w:val="17"/>
        </w:rPr>
        <w:t xml:space="preserve">javap -c -p -cp target/classes &lt;Class&gt;</w:t>
      </w:r>
      <w:r>
        <w:rPr>
          <w:sz w:val="19"/>
          <w:szCs w:val="19"/>
        </w:rPr>
        <w:t xml:space="preserve"> when behaviour contradicts source.</w:t>
      </w:r>
    </w:p>
    <w:p>
      <w:pPr>
        <w:pStyle w:val="ListParagraph"/>
        <w:numPr>
          <w:ilvl w:val="0"/>
          <w:numId w:val="1"/>
        </w:numPr>
        <w:spacing w:after="40" w:before="40"/>
      </w:pPr>
      <w:r>
        <w:rPr>
          <w:b/>
          <w:bCs/>
          <w:sz w:val="19"/>
          <w:szCs w:val="19"/>
        </w:rPr>
        <w:t xml:space="preserve">Ask the operator to start and stop the apps.</w:t>
      </w:r>
      <w:r>
        <w:rPr>
          <w:sz w:val="19"/>
          <w:szCs w:val="19"/>
        </w:rPr>
        <w:t xml:space="preserve"> A backgrounded JVM dies at tool-call boundaries and </w:t>
      </w:r>
      <w:r>
        <w:rPr>
          <w:rFonts w:ascii="Consolas" w:cs="Consolas" w:eastAsia="Consolas" w:hAnsi="Consolas"/>
          <w:sz w:val="17"/>
          <w:szCs w:val="17"/>
        </w:rPr>
        <w:t xml:space="preserve">pkill -f '&lt;app-name&gt;'</w:t>
      </w:r>
      <w:r>
        <w:rPr>
          <w:sz w:val="19"/>
          <w:szCs w:val="19"/>
        </w:rPr>
        <w:t xml:space="preserve"> matches your own wrapper shell (exit 144). Use </w:t>
      </w:r>
      <w:r>
        <w:rPr>
          <w:rFonts w:ascii="Consolas" w:cs="Consolas" w:eastAsia="Consolas" w:hAnsi="Consolas"/>
          <w:sz w:val="17"/>
          <w:szCs w:val="17"/>
        </w:rPr>
        <w:t xml:space="preserve">pgrep -x java</w:t>
      </w:r>
      <w:r>
        <w:rPr>
          <w:sz w:val="19"/>
          <w:szCs w:val="19"/>
        </w:rPr>
        <w:t xml:space="preserve"> or the listening port. For diagnostics prefer a one-shot Java program compiled against the vendor jar.</w:t>
      </w:r>
    </w:p>
    <w:p>
      <w:pPr>
        <w:pStyle w:val="ListParagraph"/>
        <w:numPr>
          <w:ilvl w:val="0"/>
          <w:numId w:val="1"/>
        </w:numPr>
        <w:spacing w:after="40" w:before="40"/>
      </w:pPr>
      <w:r>
        <w:rPr>
          <w:b/>
          <w:bCs/>
          <w:sz w:val="19"/>
          <w:szCs w:val="19"/>
        </w:rPr>
        <w:t xml:space="preserve">Two different </w:t>
      </w:r>
      <w:r>
        <w:rPr>
          <w:rFonts w:ascii="Consolas" w:cs="Consolas" w:eastAsia="Consolas" w:hAnsi="Consolas"/>
          <w:b/>
          <w:bCs/>
          <w:sz w:val="17"/>
          <w:szCs w:val="17"/>
        </w:rPr>
        <w:t xml:space="preserve">sequence</w:t>
      </w:r>
      <w:r>
        <w:rPr>
          <w:b/>
          <w:bCs/>
          <w:sz w:val="19"/>
          <w:szCs w:val="19"/>
        </w:rPr>
        <w:t xml:space="preserve"> counters</w:t>
      </w:r>
      <w:r>
        <w:rPr>
          <w:sz w:val="19"/>
          <w:szCs w:val="19"/>
        </w:rPr>
        <w:t xml:space="preserve"> share a field name: </w:t>
      </w:r>
      <w:r>
        <w:rPr>
          <w:rFonts w:ascii="Consolas" w:cs="Consolas" w:eastAsia="Consolas" w:hAnsi="Consolas"/>
          <w:sz w:val="17"/>
          <w:szCs w:val="17"/>
        </w:rPr>
        <w:t xml:space="preserve">SequenceCounter</w:t>
      </w:r>
      <w:r>
        <w:rPr>
          <w:sz w:val="19"/>
          <w:szCs w:val="19"/>
        </w:rPr>
        <w:t xml:space="preserve"> (</w:t>
      </w:r>
      <w:r>
        <w:rPr>
          <w:rFonts w:ascii="Consolas" w:cs="Consolas" w:eastAsia="Consolas" w:hAnsi="Consolas"/>
          <w:sz w:val="17"/>
          <w:szCs w:val="17"/>
        </w:rPr>
        <w:t xml:space="preserve">/var/lib/intelli/tunnel/sequence</w:t>
      </w:r>
      <w:r>
        <w:rPr>
          <w:sz w:val="19"/>
          <w:szCs w:val="19"/>
        </w:rPr>
        <w:t xml:space="preserve">, in </w:t>
      </w:r>
      <w:r>
        <w:rPr>
          <w:rFonts w:ascii="Consolas" w:cs="Consolas" w:eastAsia="Consolas" w:hAnsi="Consolas"/>
          <w:sz w:val="17"/>
          <w:szCs w:val="17"/>
        </w:rPr>
        <w:t xml:space="preserve">ReadResult.sequence</w:t>
      </w:r>
      <w:r>
        <w:rPr>
          <w:sz w:val="19"/>
          <w:szCs w:val="19"/>
        </w:rPr>
        <w:t xml:space="preserve"> and the callback) and </w:t>
      </w:r>
      <w:r>
        <w:rPr>
          <w:rFonts w:ascii="Consolas" w:cs="Consolas" w:eastAsia="Consolas" w:hAnsi="Consolas"/>
          <w:sz w:val="17"/>
          <w:szCs w:val="17"/>
        </w:rPr>
        <w:t xml:space="preserve">JsonlSpool</w:t>
      </w:r>
      <w:r>
        <w:rPr>
          <w:sz w:val="19"/>
          <w:szCs w:val="19"/>
        </w:rPr>
        <w:t xml:space="preserve">'s (</w:t>
      </w:r>
      <w:r>
        <w:rPr>
          <w:rFonts w:ascii="Consolas" w:cs="Consolas" w:eastAsia="Consolas" w:hAnsi="Consolas"/>
          <w:sz w:val="17"/>
          <w:szCs w:val="17"/>
        </w:rPr>
        <w:t xml:space="preserve">InventoryResult.sequence</w:t>
      </w:r>
      <w:r>
        <w:rPr>
          <w:sz w:val="19"/>
          <w:szCs w:val="19"/>
        </w:rPr>
        <w:t xml:space="preserve">, used by </w:t>
      </w:r>
      <w:r>
        <w:rPr>
          <w:rFonts w:ascii="Consolas" w:cs="Consolas" w:eastAsia="Consolas" w:hAnsi="Consolas"/>
          <w:sz w:val="17"/>
          <w:szCs w:val="17"/>
        </w:rPr>
        <w:t xml:space="preserve">/api/inventory/completed?since=</w:t>
      </w:r>
      <w:r>
        <w:rPr>
          <w:sz w:val="19"/>
          <w:szCs w:val="19"/>
        </w:rPr>
        <w:t xml:space="preserve">). They will not agree. The report must use the spool one.</w:t>
      </w:r>
    </w:p>
    <w:p>
      <w:pPr>
        <w:pStyle w:val="ListParagraph"/>
        <w:numPr>
          <w:ilvl w:val="0"/>
          <w:numId w:val="1"/>
        </w:numPr>
        <w:spacing w:after="40" w:before="40"/>
      </w:pPr>
      <w:r>
        <w:rPr>
          <w:rFonts w:ascii="Consolas" w:cs="Consolas" w:eastAsia="Consolas" w:hAnsi="Consolas"/>
          <w:b/>
          <w:bCs/>
          <w:sz w:val="17"/>
          <w:szCs w:val="17"/>
        </w:rPr>
        <w:t xml:space="preserve">JsonlSpool.initialise()</w:t>
      </w:r>
      <w:r>
        <w:rPr>
          <w:b/>
          <w:bCs/>
          <w:sz w:val="19"/>
          <w:szCs w:val="19"/>
        </w:rPr>
        <w:t xml:space="preserve"> reads every line of every spool file at startup</w:t>
      </w:r>
      <w:r>
        <w:rPr>
          <w:sz w:val="19"/>
          <w:szCs w:val="19"/>
        </w:rPr>
        <w:t xml:space="preserve"> to recover the high-water sequence, and there is no retention or size cap. A long test campaign will make start-up slow. Rotate the spool directory between campaigns.</w:t>
      </w:r>
    </w:p>
    <w:p>
      <w:pPr>
        <w:spacing w:after="120"/>
      </w:pPr>
      <w:r>
        <w:t xml:space="preserve"/>
      </w:r>
    </w:p>
    <w:p>
      <w:pPr>
        <w:pStyle w:val="Heading1"/>
        <w:spacing w:after="140" w:before="300"/>
      </w:pPr>
      <w:r>
        <w:rPr>
          <w:b/>
          <w:bCs/>
          <w:color w:val="2E4F7A"/>
          <w:sz w:val="26"/>
          <w:szCs w:val="26"/>
        </w:rPr>
        <w:t xml:space="preserve">13. Questions back to the operator</w:t>
      </w:r>
    </w:p>
    <w:p>
      <w:pPr>
        <w:pStyle w:val="ListParagraph"/>
        <w:numPr>
          <w:ilvl w:val="0"/>
          <w:numId w:val="8"/>
        </w:numPr>
        <w:spacing w:after="40" w:before="40"/>
        <w:ind w:left="420" w:hanging="300"/>
      </w:pPr>
      <w:r>
        <w:rPr>
          <w:sz w:val="19"/>
          <w:szCs w:val="19"/>
        </w:rPr>
        <w:t xml:space="preserve">~~Where does EnS sit relative to the EnC/RZC transfer?~~ </w:t>
      </w:r>
      <w:r>
        <w:rPr>
          <w:b/>
          <w:bCs/>
          <w:sz w:val="19"/>
          <w:szCs w:val="19"/>
        </w:rPr>
        <w:t xml:space="preserve">Closed 2026-09-02.</w:t>
      </w:r>
      <w:r>
        <w:rPr>
          <w:sz w:val="19"/>
          <w:szCs w:val="19"/>
        </w:rPr>
        <w:t xml:space="preserve"> The operator will tune the EnS position on the rig so that reading starts at the right moment *and* the entry conveyor is safe to switch off when it fires. </w:t>
      </w:r>
      <w:r>
        <w:rPr>
          <w:b/>
          <w:bCs/>
          <w:sz w:val="19"/>
          <w:szCs w:val="19"/>
        </w:rPr>
        <w:t xml:space="preserve">Make the O1 drop easy to re-time from config</w:t>
      </w:r>
      <w:r>
        <w:rPr>
          <w:sz w:val="19"/>
          <w:szCs w:val="19"/>
        </w:rPr>
        <w:t xml:space="preserve"> (</w:t>
      </w:r>
      <w:r>
        <w:rPr>
          <w:rFonts w:ascii="Consolas" w:cs="Consolas" w:eastAsia="Consolas" w:hAnsi="Consolas"/>
          <w:sz w:val="17"/>
          <w:szCs w:val="17"/>
        </w:rPr>
        <w:t xml:space="preserve">tunnel.test.o1-drop-delay-ms</w:t>
      </w:r>
      <w:r>
        <w:rPr>
          <w:sz w:val="19"/>
          <w:szCs w:val="19"/>
        </w:rPr>
        <w:t xml:space="preserve">, default 0) so the tuning is a config change, not a rebuild.</w:t>
      </w:r>
    </w:p>
    <w:p>
      <w:pPr>
        <w:pStyle w:val="ListParagraph"/>
        <w:numPr>
          <w:ilvl w:val="0"/>
          <w:numId w:val="8"/>
        </w:numPr>
        <w:spacing w:after="40" w:before="40"/>
        <w:ind w:left="420" w:hanging="300"/>
      </w:pPr>
      <w:r>
        <w:rPr>
          <w:sz w:val="19"/>
          <w:szCs w:val="19"/>
        </w:rPr>
        <w:t xml:space="preserve">~~What should O1 and O2 do during a reader fault mid-carton?~~ </w:t>
      </w:r>
      <w:r>
        <w:rPr>
          <w:b/>
          <w:bCs/>
          <w:sz w:val="19"/>
          <w:szCs w:val="19"/>
        </w:rPr>
        <w:t xml:space="preserve">Closed 2026-09-02: the package exits forward and the red lamp comes on</w:t>
      </w:r>
      <w:r>
        <w:rPr>
          <w:sz w:val="19"/>
          <w:szCs w:val="19"/>
        </w:rPr>
        <w:t xml:space="preserve"> (§7.1). What is *not* closed is the consequence — the fault discharge also runs EnC, because EnC and ExC share O1, so the next carton is fed into a failed tunnel. </w:t>
      </w:r>
      <w:r>
        <w:rPr>
          <w:b/>
          <w:bCs/>
          <w:sz w:val="19"/>
          <w:szCs w:val="19"/>
        </w:rPr>
        <w:t xml:space="preserve">Needs an answer before the dynamic test runs unattended.</w:t>
      </w:r>
    </w:p>
    <w:p>
      <w:pPr>
        <w:pStyle w:val="ListParagraph"/>
        <w:numPr>
          <w:ilvl w:val="0"/>
          <w:numId w:val="8"/>
        </w:numPr>
        <w:spacing w:after="40" w:before="40"/>
        <w:ind w:left="420" w:hanging="300"/>
      </w:pPr>
      <w:r>
        <w:rPr>
          <w:b/>
          <w:bCs/>
          <w:sz w:val="19"/>
          <w:szCs w:val="19"/>
        </w:rPr>
        <w:t xml:space="preserve">Is the reader permitted to reverse the conveyor at all</w:t>
      </w:r>
      <w:r>
        <w:rPr>
          <w:sz w:val="19"/>
          <w:szCs w:val="19"/>
        </w:rPr>
        <w:t xml:space="preserve"> on the real rig, mechanically and for safety? Double Pass is built on it, and it is now three passes rather than two.</w:t>
      </w:r>
    </w:p>
    <w:p>
      <w:pPr>
        <w:pStyle w:val="ListParagraph"/>
        <w:numPr>
          <w:ilvl w:val="0"/>
          <w:numId w:val="8"/>
        </w:numPr>
        <w:spacing w:after="40" w:before="40"/>
        <w:ind w:left="420" w:hanging="300"/>
      </w:pPr>
      <w:r>
        <w:rPr>
          <w:b/>
          <w:bCs/>
          <w:sz w:val="19"/>
          <w:szCs w:val="19"/>
        </w:rPr>
        <w:t xml:space="preserve">What carton gap does the customer actually need?</w:t>
      </w:r>
      <w:r>
        <w:rPr>
          <w:sz w:val="19"/>
          <w:szCs w:val="19"/>
        </w:rPr>
        <w:t xml:space="preserve"> Test 5 measures the achievable one; we should know the required one before we start.</w:t>
      </w:r>
    </w:p>
    <w:p>
      <w:pPr>
        <w:spacing w:after="120"/>
      </w:pPr>
      <w:r>
        <w:t xml:space="preserve"/>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3"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4"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5"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6"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7" w15:restartNumberingAfterBreak="0">
    <w:multiLevelType w:val="hybridMultilevel"/>
    <w:lvl w:ilvl="0" w15:tentative="1">
      <w:start w:val="1"/>
      <w:numFmt w:val="decimal"/>
      <w:lvlText w:val="%1."/>
      <w:lvlJc w:val="start"/>
    </w:lvl>
    <w:lvl w:ilvl="1" w15:tentative="1">
      <w:start w:val="1"/>
      <w:numFmt w:val="lowerLetter"/>
      <w:lvlText w:val="%2."/>
      <w:lvlJc w:val="start"/>
    </w:lvl>
  </w:abstractNum>
  <w:abstractNum w:abstractNumId="8"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2026-09-02T10:11:59.907Z</dcterms:created>
  <dcterms:modified xsi:type="dcterms:W3CDTF">2026-09-02T10:11:59.907Z</dcterms:modified>
</cp:coreProperties>
</file>

<file path=docProps/custom.xml><?xml version="1.0" encoding="utf-8"?>
<Properties xmlns="http://schemas.openxmlformats.org/officeDocument/2006/custom-properties" xmlns:vt="http://schemas.openxmlformats.org/officeDocument/2006/docPropsVTypes"/>
</file>