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4175E" w14:textId="77777777" w:rsidR="00F81B12" w:rsidRPr="00F81B12" w:rsidRDefault="00F81B12" w:rsidP="00F81B12">
      <w:pPr>
        <w:spacing w:line="360" w:lineRule="auto"/>
        <w:rPr>
          <w:rFonts w:ascii="Arial" w:hAnsi="Arial" w:cs="Arial"/>
        </w:rPr>
      </w:pPr>
      <w:r w:rsidRPr="00F81B12">
        <w:rPr>
          <w:rFonts w:ascii="Arial" w:hAnsi="Arial" w:cs="Arial"/>
          <w:noProof/>
        </w:rPr>
        <w:drawing>
          <wp:inline distT="0" distB="0" distL="0" distR="0" wp14:anchorId="004623AA" wp14:editId="5A868BB8">
            <wp:extent cx="5859780" cy="1257300"/>
            <wp:effectExtent l="0" t="0" r="7620" b="0"/>
            <wp:docPr id="1226204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59780" cy="1257300"/>
                    </a:xfrm>
                    <a:prstGeom prst="rect">
                      <a:avLst/>
                    </a:prstGeom>
                    <a:noFill/>
                    <a:ln>
                      <a:noFill/>
                    </a:ln>
                  </pic:spPr>
                </pic:pic>
              </a:graphicData>
            </a:graphic>
          </wp:inline>
        </w:drawing>
      </w:r>
    </w:p>
    <w:p w14:paraId="3A6F4943" w14:textId="77777777" w:rsidR="00F81B12" w:rsidRPr="00F81B12" w:rsidRDefault="00F81B12" w:rsidP="00F81B12">
      <w:pPr>
        <w:spacing w:line="360" w:lineRule="auto"/>
        <w:rPr>
          <w:rFonts w:ascii="Arial" w:hAnsi="Arial" w:cs="Arial"/>
        </w:rPr>
      </w:pPr>
    </w:p>
    <w:p w14:paraId="1FE2DDCD" w14:textId="77777777" w:rsidR="00F81B12" w:rsidRPr="00F81B12" w:rsidRDefault="00F81B12" w:rsidP="00F81B12">
      <w:pPr>
        <w:spacing w:line="360" w:lineRule="auto"/>
        <w:rPr>
          <w:rFonts w:ascii="Arial" w:hAnsi="Arial" w:cs="Arial"/>
          <w:b/>
          <w:bCs/>
        </w:rPr>
      </w:pPr>
      <w:r w:rsidRPr="00F81B12">
        <w:rPr>
          <w:rFonts w:ascii="Arial" w:hAnsi="Arial" w:cs="Arial"/>
          <w:b/>
          <w:bCs/>
        </w:rPr>
        <w:t xml:space="preserve">PROJECT REPORT </w:t>
      </w:r>
    </w:p>
    <w:p w14:paraId="3D999148" w14:textId="3FFE7532" w:rsidR="00F81B12" w:rsidRPr="00F81B12" w:rsidRDefault="00F81B12" w:rsidP="00F81B12">
      <w:pPr>
        <w:spacing w:line="360" w:lineRule="auto"/>
        <w:rPr>
          <w:rFonts w:ascii="Arial" w:hAnsi="Arial" w:cs="Arial"/>
          <w:b/>
          <w:bCs/>
        </w:rPr>
      </w:pPr>
      <w:r w:rsidRPr="00F81B12">
        <w:rPr>
          <w:rFonts w:ascii="Arial" w:hAnsi="Arial" w:cs="Arial"/>
          <w:b/>
          <w:bCs/>
        </w:rPr>
        <w:t xml:space="preserve">VIT BHOPAL UNIVERSITY </w:t>
      </w:r>
    </w:p>
    <w:p w14:paraId="3A00515B" w14:textId="77777777" w:rsidR="00F81B12" w:rsidRPr="00F81B12" w:rsidRDefault="00F81B12" w:rsidP="00F81B12">
      <w:pPr>
        <w:spacing w:line="360" w:lineRule="auto"/>
        <w:rPr>
          <w:rFonts w:ascii="Arial" w:hAnsi="Arial" w:cs="Arial"/>
          <w:b/>
          <w:bCs/>
        </w:rPr>
      </w:pPr>
      <w:r w:rsidRPr="00F81B12">
        <w:rPr>
          <w:rFonts w:ascii="Arial" w:hAnsi="Arial" w:cs="Arial"/>
          <w:b/>
          <w:bCs/>
        </w:rPr>
        <w:t>SEHORE MADHYAPRADESH</w:t>
      </w:r>
    </w:p>
    <w:p w14:paraId="17850B41" w14:textId="77777777" w:rsidR="00F81B12" w:rsidRPr="00F81B12" w:rsidRDefault="00F81B12" w:rsidP="00F81B12">
      <w:pPr>
        <w:spacing w:line="360" w:lineRule="auto"/>
        <w:rPr>
          <w:rFonts w:ascii="Arial" w:hAnsi="Arial" w:cs="Arial"/>
          <w:b/>
          <w:bCs/>
        </w:rPr>
      </w:pPr>
    </w:p>
    <w:p w14:paraId="578024A9" w14:textId="77777777" w:rsidR="00F81B12" w:rsidRPr="00F81B12" w:rsidRDefault="00F81B12" w:rsidP="00F81B12">
      <w:pPr>
        <w:spacing w:line="360" w:lineRule="auto"/>
        <w:rPr>
          <w:rFonts w:ascii="Arial" w:hAnsi="Arial" w:cs="Arial"/>
          <w:b/>
          <w:bCs/>
        </w:rPr>
      </w:pPr>
      <w:r w:rsidRPr="00F81B12">
        <w:rPr>
          <w:rFonts w:ascii="Arial" w:hAnsi="Arial" w:cs="Arial"/>
          <w:b/>
          <w:bCs/>
        </w:rPr>
        <w:t xml:space="preserve">SUBMITTED </w:t>
      </w:r>
      <w:proofErr w:type="gramStart"/>
      <w:r w:rsidRPr="00F81B12">
        <w:rPr>
          <w:rFonts w:ascii="Arial" w:hAnsi="Arial" w:cs="Arial"/>
          <w:b/>
          <w:bCs/>
        </w:rPr>
        <w:t>TO :</w:t>
      </w:r>
      <w:proofErr w:type="gramEnd"/>
      <w:r w:rsidRPr="00F81B12">
        <w:rPr>
          <w:rFonts w:ascii="Arial" w:hAnsi="Arial" w:cs="Arial"/>
          <w:b/>
          <w:bCs/>
        </w:rPr>
        <w:t xml:space="preserve"> BANDLA PAVAN BABU</w:t>
      </w:r>
    </w:p>
    <w:p w14:paraId="0FAACC58" w14:textId="77777777" w:rsidR="00F81B12" w:rsidRPr="00F81B12" w:rsidRDefault="00F81B12" w:rsidP="00F81B12">
      <w:pPr>
        <w:spacing w:line="360" w:lineRule="auto"/>
        <w:rPr>
          <w:rFonts w:ascii="Arial" w:hAnsi="Arial" w:cs="Arial"/>
          <w:b/>
          <w:bCs/>
        </w:rPr>
      </w:pPr>
      <w:r w:rsidRPr="00F81B12">
        <w:rPr>
          <w:rFonts w:ascii="Arial" w:hAnsi="Arial" w:cs="Arial"/>
          <w:b/>
          <w:bCs/>
        </w:rPr>
        <w:t xml:space="preserve">SUBMITTED </w:t>
      </w:r>
      <w:proofErr w:type="gramStart"/>
      <w:r w:rsidRPr="00F81B12">
        <w:rPr>
          <w:rFonts w:ascii="Arial" w:hAnsi="Arial" w:cs="Arial"/>
          <w:b/>
          <w:bCs/>
        </w:rPr>
        <w:t>BY :</w:t>
      </w:r>
      <w:proofErr w:type="gramEnd"/>
      <w:r w:rsidRPr="00F81B12">
        <w:rPr>
          <w:rFonts w:ascii="Arial" w:hAnsi="Arial" w:cs="Arial"/>
          <w:b/>
          <w:bCs/>
        </w:rPr>
        <w:t xml:space="preserve"> PIYUSH </w:t>
      </w:r>
      <w:proofErr w:type="gramStart"/>
      <w:r w:rsidRPr="00F81B12">
        <w:rPr>
          <w:rFonts w:ascii="Arial" w:hAnsi="Arial" w:cs="Arial"/>
          <w:b/>
          <w:bCs/>
        </w:rPr>
        <w:t>BIPIN  PANDEY</w:t>
      </w:r>
      <w:proofErr w:type="gramEnd"/>
    </w:p>
    <w:p w14:paraId="3C180BF8" w14:textId="5EBA7B9B" w:rsidR="00F81B12" w:rsidRPr="00F81B12" w:rsidRDefault="00F81B12" w:rsidP="00F81B12">
      <w:pPr>
        <w:spacing w:line="360" w:lineRule="auto"/>
        <w:rPr>
          <w:rFonts w:ascii="Arial" w:hAnsi="Arial" w:cs="Arial"/>
          <w:b/>
          <w:bCs/>
        </w:rPr>
      </w:pPr>
      <w:r w:rsidRPr="00F81B12">
        <w:rPr>
          <w:rFonts w:ascii="Arial" w:hAnsi="Arial" w:cs="Arial"/>
          <w:b/>
          <w:bCs/>
        </w:rPr>
        <w:t xml:space="preserve">REGISTRATION </w:t>
      </w:r>
      <w:proofErr w:type="gramStart"/>
      <w:r w:rsidRPr="00F81B12">
        <w:rPr>
          <w:rFonts w:ascii="Arial" w:hAnsi="Arial" w:cs="Arial"/>
          <w:b/>
          <w:bCs/>
        </w:rPr>
        <w:t>NUMBER :</w:t>
      </w:r>
      <w:proofErr w:type="gramEnd"/>
      <w:r w:rsidRPr="00F81B12">
        <w:rPr>
          <w:rFonts w:ascii="Arial" w:hAnsi="Arial" w:cs="Arial"/>
          <w:b/>
          <w:bCs/>
        </w:rPr>
        <w:t xml:space="preserve"> 25BAI11476</w:t>
      </w:r>
    </w:p>
    <w:p w14:paraId="267EA209" w14:textId="77777777" w:rsidR="00F81B12" w:rsidRPr="00F81B12" w:rsidRDefault="00F81B12" w:rsidP="00F81B12">
      <w:pPr>
        <w:spacing w:line="360" w:lineRule="auto"/>
        <w:rPr>
          <w:rFonts w:ascii="Arial" w:hAnsi="Arial" w:cs="Arial"/>
          <w:b/>
          <w:bCs/>
        </w:rPr>
      </w:pPr>
    </w:p>
    <w:p w14:paraId="1E03F1AB" w14:textId="022AF92A" w:rsidR="00F81B12" w:rsidRPr="00F81B12" w:rsidRDefault="00F81B12" w:rsidP="00F81B12">
      <w:pPr>
        <w:spacing w:line="360" w:lineRule="auto"/>
        <w:rPr>
          <w:rFonts w:ascii="Arial" w:hAnsi="Arial" w:cs="Arial"/>
          <w:b/>
          <w:bCs/>
        </w:rPr>
      </w:pPr>
      <w:proofErr w:type="gramStart"/>
      <w:r w:rsidRPr="00F81B12">
        <w:rPr>
          <w:rFonts w:ascii="Arial" w:hAnsi="Arial" w:cs="Arial"/>
          <w:b/>
          <w:bCs/>
        </w:rPr>
        <w:t>COURSE :</w:t>
      </w:r>
      <w:proofErr w:type="gramEnd"/>
      <w:r w:rsidRPr="00F81B12">
        <w:rPr>
          <w:rFonts w:ascii="Arial" w:hAnsi="Arial" w:cs="Arial"/>
          <w:b/>
          <w:bCs/>
        </w:rPr>
        <w:t xml:space="preserve"> FUNDAMENTAL OF AI AND ML </w:t>
      </w:r>
    </w:p>
    <w:p w14:paraId="7963CD4D" w14:textId="5ACF61CA" w:rsidR="00F81B12" w:rsidRPr="00F81B12" w:rsidRDefault="00F81B12" w:rsidP="00F81B12">
      <w:pPr>
        <w:spacing w:line="360" w:lineRule="auto"/>
        <w:rPr>
          <w:rFonts w:ascii="Arial" w:hAnsi="Arial" w:cs="Arial"/>
          <w:b/>
          <w:bCs/>
        </w:rPr>
      </w:pPr>
      <w:r w:rsidRPr="00F81B12">
        <w:rPr>
          <w:rFonts w:ascii="Arial" w:hAnsi="Arial" w:cs="Arial"/>
          <w:b/>
          <w:bCs/>
        </w:rPr>
        <w:t xml:space="preserve">COURSE </w:t>
      </w:r>
      <w:proofErr w:type="gramStart"/>
      <w:r w:rsidRPr="00F81B12">
        <w:rPr>
          <w:rFonts w:ascii="Arial" w:hAnsi="Arial" w:cs="Arial"/>
          <w:b/>
          <w:bCs/>
        </w:rPr>
        <w:t>CODE :</w:t>
      </w:r>
      <w:proofErr w:type="gramEnd"/>
      <w:r w:rsidRPr="00F81B12">
        <w:rPr>
          <w:rFonts w:ascii="Arial" w:hAnsi="Arial" w:cs="Arial"/>
          <w:b/>
          <w:bCs/>
        </w:rPr>
        <w:t xml:space="preserve"> CSA2001</w:t>
      </w:r>
    </w:p>
    <w:p w14:paraId="274842B1" w14:textId="77777777" w:rsidR="00F81B12" w:rsidRPr="00F81B12" w:rsidRDefault="00F81B12" w:rsidP="00F81B12">
      <w:pPr>
        <w:spacing w:line="360" w:lineRule="auto"/>
        <w:rPr>
          <w:rFonts w:ascii="Arial" w:hAnsi="Arial" w:cs="Arial"/>
          <w:b/>
          <w:bCs/>
        </w:rPr>
      </w:pPr>
    </w:p>
    <w:p w14:paraId="3AD759A3" w14:textId="64C00E18" w:rsidR="00F81B12" w:rsidRPr="00F81B12" w:rsidRDefault="00F81B12" w:rsidP="00F81B12">
      <w:pPr>
        <w:spacing w:line="360" w:lineRule="auto"/>
        <w:rPr>
          <w:rFonts w:ascii="Arial" w:hAnsi="Arial" w:cs="Arial"/>
          <w:b/>
          <w:bCs/>
        </w:rPr>
      </w:pPr>
      <w:r w:rsidRPr="00F81B12">
        <w:rPr>
          <w:rFonts w:ascii="Arial" w:hAnsi="Arial" w:cs="Arial"/>
          <w:b/>
          <w:bCs/>
        </w:rPr>
        <w:t xml:space="preserve">PROGRAM: </w:t>
      </w:r>
      <w:proofErr w:type="gramStart"/>
      <w:r w:rsidRPr="00F81B12">
        <w:rPr>
          <w:rFonts w:ascii="Arial" w:hAnsi="Arial" w:cs="Arial"/>
          <w:b/>
          <w:bCs/>
        </w:rPr>
        <w:t>B.TECH</w:t>
      </w:r>
      <w:proofErr w:type="gramEnd"/>
    </w:p>
    <w:p w14:paraId="389BA273" w14:textId="34A92CDE" w:rsidR="00F81B12" w:rsidRPr="00F81B12" w:rsidRDefault="00F81B12" w:rsidP="00F81B12">
      <w:pPr>
        <w:spacing w:line="360" w:lineRule="auto"/>
        <w:rPr>
          <w:rFonts w:ascii="Arial" w:hAnsi="Arial" w:cs="Arial"/>
          <w:b/>
          <w:bCs/>
        </w:rPr>
      </w:pPr>
      <w:proofErr w:type="gramStart"/>
      <w:r w:rsidRPr="00F81B12">
        <w:rPr>
          <w:rFonts w:ascii="Arial" w:hAnsi="Arial" w:cs="Arial"/>
          <w:b/>
          <w:bCs/>
        </w:rPr>
        <w:t>SESSION :</w:t>
      </w:r>
      <w:proofErr w:type="gramEnd"/>
      <w:r w:rsidRPr="00F81B12">
        <w:rPr>
          <w:rFonts w:ascii="Arial" w:hAnsi="Arial" w:cs="Arial"/>
          <w:b/>
          <w:bCs/>
        </w:rPr>
        <w:t xml:space="preserve"> 2025-26</w:t>
      </w:r>
    </w:p>
    <w:p w14:paraId="6D42202B" w14:textId="77777777" w:rsidR="00F81B12" w:rsidRPr="00F81B12" w:rsidRDefault="00F81B12" w:rsidP="00F81B12">
      <w:pPr>
        <w:spacing w:line="360" w:lineRule="auto"/>
        <w:rPr>
          <w:rFonts w:ascii="Arial" w:hAnsi="Arial" w:cs="Arial"/>
          <w:b/>
          <w:bCs/>
        </w:rPr>
      </w:pPr>
      <w:proofErr w:type="gramStart"/>
      <w:r w:rsidRPr="00F81B12">
        <w:rPr>
          <w:rFonts w:ascii="Arial" w:hAnsi="Arial" w:cs="Arial"/>
          <w:b/>
          <w:bCs/>
        </w:rPr>
        <w:t>DATE :</w:t>
      </w:r>
      <w:proofErr w:type="gramEnd"/>
      <w:r w:rsidRPr="00F81B12">
        <w:rPr>
          <w:rFonts w:ascii="Arial" w:hAnsi="Arial" w:cs="Arial"/>
          <w:b/>
          <w:bCs/>
        </w:rPr>
        <w:t xml:space="preserve"> 28 MARCH 2026</w:t>
      </w:r>
    </w:p>
    <w:p w14:paraId="3AF02EA5" w14:textId="0D360A9F" w:rsidR="00F81B12" w:rsidRPr="00F81B12" w:rsidRDefault="00F81B12" w:rsidP="00F81B12">
      <w:pPr>
        <w:spacing w:line="360" w:lineRule="auto"/>
        <w:rPr>
          <w:rFonts w:ascii="Arial" w:hAnsi="Arial" w:cs="Arial"/>
          <w:b/>
          <w:bCs/>
        </w:rPr>
      </w:pPr>
      <w:r w:rsidRPr="00F81B12">
        <w:rPr>
          <w:rFonts w:ascii="Arial" w:hAnsi="Arial" w:cs="Arial"/>
          <w:b/>
          <w:bCs/>
        </w:rPr>
        <w:br w:type="page"/>
      </w:r>
    </w:p>
    <w:p w14:paraId="166BC012" w14:textId="6EC17C33" w:rsidR="00F81B12" w:rsidRPr="00F81B12" w:rsidRDefault="00F81B12" w:rsidP="00F81B12">
      <w:pPr>
        <w:spacing w:line="360" w:lineRule="auto"/>
        <w:rPr>
          <w:rFonts w:ascii="Arial" w:hAnsi="Arial" w:cs="Arial"/>
          <w:b/>
          <w:bCs/>
        </w:rPr>
      </w:pPr>
      <w:r w:rsidRPr="00F81B12">
        <w:rPr>
          <w:rFonts w:ascii="Arial" w:hAnsi="Arial" w:cs="Arial"/>
          <w:b/>
          <w:bCs/>
        </w:rPr>
        <w:lastRenderedPageBreak/>
        <w:t>1</w:t>
      </w:r>
      <w:r w:rsidRPr="00F81B12">
        <w:rPr>
          <w:rFonts w:ascii="Arial" w:hAnsi="Arial" w:cs="Arial"/>
          <w:b/>
          <w:bCs/>
        </w:rPr>
        <w:t>. Introduction &amp; Project Vision</w:t>
      </w:r>
    </w:p>
    <w:p w14:paraId="3EB43141" w14:textId="77777777" w:rsidR="00F81B12" w:rsidRPr="00F81B12" w:rsidRDefault="00F81B12" w:rsidP="00F81B12">
      <w:pPr>
        <w:spacing w:line="360" w:lineRule="auto"/>
        <w:rPr>
          <w:rFonts w:ascii="Arial" w:hAnsi="Arial" w:cs="Arial"/>
        </w:rPr>
      </w:pPr>
      <w:r w:rsidRPr="00F81B12">
        <w:rPr>
          <w:rFonts w:ascii="Arial" w:hAnsi="Arial" w:cs="Arial"/>
        </w:rPr>
        <w:t>In the modern era of digital communication, we are constantly surrounded by a sea of text—reviews, social media posts, and instant messages. However, for a machine, a sentence is merely a string of characters. The challenge lies in teaching a computer to "feel" the intent behind the words.</w:t>
      </w:r>
    </w:p>
    <w:p w14:paraId="21D265BA" w14:textId="77777777" w:rsidR="00F81B12" w:rsidRPr="00F81B12" w:rsidRDefault="00F81B12" w:rsidP="00F81B12">
      <w:pPr>
        <w:spacing w:line="360" w:lineRule="auto"/>
        <w:rPr>
          <w:rFonts w:ascii="Arial" w:hAnsi="Arial" w:cs="Arial"/>
        </w:rPr>
      </w:pPr>
      <w:proofErr w:type="spellStart"/>
      <w:r w:rsidRPr="00F81B12">
        <w:rPr>
          <w:rFonts w:ascii="Arial" w:hAnsi="Arial" w:cs="Arial"/>
          <w:b/>
          <w:bCs/>
        </w:rPr>
        <w:t>SentimenAI</w:t>
      </w:r>
      <w:proofErr w:type="spellEnd"/>
      <w:r w:rsidRPr="00F81B12">
        <w:rPr>
          <w:rFonts w:ascii="Arial" w:hAnsi="Arial" w:cs="Arial"/>
        </w:rPr>
        <w:t xml:space="preserve"> was conceived not just as a piece of code, but as a bridge between raw data and human empathy. The vision for this project was to create a tool that can decode the "digital pulse" of a conversation, helping users understand whether a message carries a tone of joy, frustration, or simple neutrality.</w:t>
      </w:r>
    </w:p>
    <w:p w14:paraId="1F95659E" w14:textId="77777777" w:rsidR="00F81B12" w:rsidRPr="00F81B12" w:rsidRDefault="00F81B12" w:rsidP="00F81B12">
      <w:pPr>
        <w:spacing w:line="360" w:lineRule="auto"/>
        <w:rPr>
          <w:rFonts w:ascii="Arial" w:hAnsi="Arial" w:cs="Arial"/>
        </w:rPr>
      </w:pPr>
      <w:r w:rsidRPr="00F81B12">
        <w:rPr>
          <w:rFonts w:ascii="Arial" w:hAnsi="Arial" w:cs="Arial"/>
        </w:rPr>
        <w:pict w14:anchorId="4EF12F21">
          <v:rect id="_x0000_i1061" style="width:0;height:1.5pt" o:hralign="center" o:hrstd="t" o:hr="t" fillcolor="#a0a0a0" stroked="f"/>
        </w:pict>
      </w:r>
    </w:p>
    <w:p w14:paraId="41681818" w14:textId="77777777" w:rsidR="00F81B12" w:rsidRPr="00F81B12" w:rsidRDefault="00F81B12" w:rsidP="00F81B12">
      <w:pPr>
        <w:spacing w:line="360" w:lineRule="auto"/>
        <w:rPr>
          <w:rFonts w:ascii="Arial" w:hAnsi="Arial" w:cs="Arial"/>
          <w:b/>
          <w:bCs/>
        </w:rPr>
      </w:pPr>
      <w:r w:rsidRPr="00F81B12">
        <w:rPr>
          <w:rFonts w:ascii="Arial" w:hAnsi="Arial" w:cs="Arial"/>
          <w:b/>
          <w:bCs/>
        </w:rPr>
        <w:t>2. The Core Problem Statement</w:t>
      </w:r>
    </w:p>
    <w:p w14:paraId="51712550" w14:textId="77777777" w:rsidR="00F81B12" w:rsidRPr="00F81B12" w:rsidRDefault="00F81B12" w:rsidP="00F81B12">
      <w:pPr>
        <w:spacing w:line="360" w:lineRule="auto"/>
        <w:rPr>
          <w:rFonts w:ascii="Arial" w:hAnsi="Arial" w:cs="Arial"/>
        </w:rPr>
      </w:pPr>
      <w:r w:rsidRPr="00F81B12">
        <w:rPr>
          <w:rFonts w:ascii="Arial" w:hAnsi="Arial" w:cs="Arial"/>
        </w:rPr>
        <w:t>Manual sentiment tracking is an impossible task in the age of "Big Data." Furthermore, traditional keyword-based systems often fail to grasp the nuances of human language. For instance, a simple word like "fine" can be a glowing compliment or a cold, sarcastic dismissal depending on the surrounding context.</w:t>
      </w:r>
    </w:p>
    <w:p w14:paraId="7CB14AAC" w14:textId="77777777" w:rsidR="00F81B12" w:rsidRPr="00F81B12" w:rsidRDefault="00F81B12" w:rsidP="00F81B12">
      <w:pPr>
        <w:spacing w:line="360" w:lineRule="auto"/>
        <w:rPr>
          <w:rFonts w:ascii="Arial" w:hAnsi="Arial" w:cs="Arial"/>
        </w:rPr>
      </w:pPr>
      <w:proofErr w:type="spellStart"/>
      <w:r w:rsidRPr="00F81B12">
        <w:rPr>
          <w:rFonts w:ascii="Arial" w:hAnsi="Arial" w:cs="Arial"/>
        </w:rPr>
        <w:t>SentimenAI</w:t>
      </w:r>
      <w:proofErr w:type="spellEnd"/>
      <w:r w:rsidRPr="00F81B12">
        <w:rPr>
          <w:rFonts w:ascii="Arial" w:hAnsi="Arial" w:cs="Arial"/>
        </w:rPr>
        <w:t xml:space="preserve"> addresses these limitations by moving beyond basic word-matching. It seeks to </w:t>
      </w:r>
      <w:proofErr w:type="spellStart"/>
      <w:r w:rsidRPr="00F81B12">
        <w:rPr>
          <w:rFonts w:ascii="Arial" w:hAnsi="Arial" w:cs="Arial"/>
        </w:rPr>
        <w:t>analyze</w:t>
      </w:r>
      <w:proofErr w:type="spellEnd"/>
      <w:r w:rsidRPr="00F81B12">
        <w:rPr>
          <w:rFonts w:ascii="Arial" w:hAnsi="Arial" w:cs="Arial"/>
        </w:rPr>
        <w:t xml:space="preserve"> the intensity, punctuation, and emotional weight of language to provide a nuanced understanding of the human experience through a web-based interface.</w:t>
      </w:r>
    </w:p>
    <w:p w14:paraId="388A95CE" w14:textId="77777777" w:rsidR="00F81B12" w:rsidRPr="00F81B12" w:rsidRDefault="00F81B12" w:rsidP="00F81B12">
      <w:pPr>
        <w:spacing w:line="360" w:lineRule="auto"/>
        <w:rPr>
          <w:rFonts w:ascii="Arial" w:hAnsi="Arial" w:cs="Arial"/>
        </w:rPr>
      </w:pPr>
      <w:r w:rsidRPr="00F81B12">
        <w:rPr>
          <w:rFonts w:ascii="Arial" w:hAnsi="Arial" w:cs="Arial"/>
        </w:rPr>
        <w:pict w14:anchorId="15A9F16A">
          <v:rect id="_x0000_i1062" style="width:0;height:1.5pt" o:hralign="center" o:hrstd="t" o:hr="t" fillcolor="#a0a0a0" stroked="f"/>
        </w:pict>
      </w:r>
    </w:p>
    <w:p w14:paraId="37A1DA46" w14:textId="77777777" w:rsidR="00F81B12" w:rsidRPr="00F81B12" w:rsidRDefault="00F81B12" w:rsidP="00F81B12">
      <w:pPr>
        <w:spacing w:line="360" w:lineRule="auto"/>
        <w:rPr>
          <w:rFonts w:ascii="Arial" w:hAnsi="Arial" w:cs="Arial"/>
          <w:b/>
          <w:bCs/>
        </w:rPr>
      </w:pPr>
      <w:r w:rsidRPr="00F81B12">
        <w:rPr>
          <w:rFonts w:ascii="Arial" w:hAnsi="Arial" w:cs="Arial"/>
          <w:b/>
          <w:bCs/>
        </w:rPr>
        <w:t>3. Strategic Objectives</w:t>
      </w:r>
    </w:p>
    <w:p w14:paraId="573F927C" w14:textId="77777777" w:rsidR="00F81B12" w:rsidRPr="00F81B12" w:rsidRDefault="00F81B12" w:rsidP="00F81B12">
      <w:pPr>
        <w:spacing w:line="360" w:lineRule="auto"/>
        <w:rPr>
          <w:rFonts w:ascii="Arial" w:hAnsi="Arial" w:cs="Arial"/>
        </w:rPr>
      </w:pPr>
      <w:r w:rsidRPr="00F81B12">
        <w:rPr>
          <w:rFonts w:ascii="Arial" w:hAnsi="Arial" w:cs="Arial"/>
        </w:rPr>
        <w:t xml:space="preserve">The development of </w:t>
      </w:r>
      <w:proofErr w:type="spellStart"/>
      <w:r w:rsidRPr="00F81B12">
        <w:rPr>
          <w:rFonts w:ascii="Arial" w:hAnsi="Arial" w:cs="Arial"/>
        </w:rPr>
        <w:t>SentimenAI</w:t>
      </w:r>
      <w:proofErr w:type="spellEnd"/>
      <w:r w:rsidRPr="00F81B12">
        <w:rPr>
          <w:rFonts w:ascii="Arial" w:hAnsi="Arial" w:cs="Arial"/>
        </w:rPr>
        <w:t xml:space="preserve"> was guided by three primary goals:</w:t>
      </w:r>
    </w:p>
    <w:p w14:paraId="3CE37DD5" w14:textId="77777777" w:rsidR="00F81B12" w:rsidRPr="00F81B12" w:rsidRDefault="00F81B12" w:rsidP="00F81B12">
      <w:pPr>
        <w:numPr>
          <w:ilvl w:val="0"/>
          <w:numId w:val="1"/>
        </w:numPr>
        <w:spacing w:line="360" w:lineRule="auto"/>
        <w:rPr>
          <w:rFonts w:ascii="Arial" w:hAnsi="Arial" w:cs="Arial"/>
        </w:rPr>
      </w:pPr>
      <w:r w:rsidRPr="00F81B12">
        <w:rPr>
          <w:rFonts w:ascii="Arial" w:hAnsi="Arial" w:cs="Arial"/>
          <w:b/>
          <w:bCs/>
        </w:rPr>
        <w:t>Accessibility:</w:t>
      </w:r>
      <w:r w:rsidRPr="00F81B12">
        <w:rPr>
          <w:rFonts w:ascii="Arial" w:hAnsi="Arial" w:cs="Arial"/>
        </w:rPr>
        <w:t xml:space="preserve"> To transform complex Machine Learning logic into a clean, human-centric web application that anyone can use without technical training.</w:t>
      </w:r>
    </w:p>
    <w:p w14:paraId="7E5F2599" w14:textId="77777777" w:rsidR="00F81B12" w:rsidRPr="00F81B12" w:rsidRDefault="00F81B12" w:rsidP="00F81B12">
      <w:pPr>
        <w:numPr>
          <w:ilvl w:val="0"/>
          <w:numId w:val="1"/>
        </w:numPr>
        <w:spacing w:line="360" w:lineRule="auto"/>
        <w:rPr>
          <w:rFonts w:ascii="Arial" w:hAnsi="Arial" w:cs="Arial"/>
        </w:rPr>
      </w:pPr>
      <w:r w:rsidRPr="00F81B12">
        <w:rPr>
          <w:rFonts w:ascii="Arial" w:hAnsi="Arial" w:cs="Arial"/>
          <w:b/>
          <w:bCs/>
        </w:rPr>
        <w:t>Contextual Accuracy:</w:t>
      </w:r>
      <w:r w:rsidRPr="00F81B12">
        <w:rPr>
          <w:rFonts w:ascii="Arial" w:hAnsi="Arial" w:cs="Arial"/>
        </w:rPr>
        <w:t xml:space="preserve"> To implement an engine that understands social media nuances, such as the use of all-caps for emphasis or the impact of multiple exclamation points.</w:t>
      </w:r>
    </w:p>
    <w:p w14:paraId="23325AE4" w14:textId="77777777" w:rsidR="00F81B12" w:rsidRPr="00F81B12" w:rsidRDefault="00F81B12" w:rsidP="00F81B12">
      <w:pPr>
        <w:numPr>
          <w:ilvl w:val="0"/>
          <w:numId w:val="1"/>
        </w:numPr>
        <w:spacing w:line="360" w:lineRule="auto"/>
        <w:rPr>
          <w:rFonts w:ascii="Arial" w:hAnsi="Arial" w:cs="Arial"/>
        </w:rPr>
      </w:pPr>
      <w:r w:rsidRPr="00F81B12">
        <w:rPr>
          <w:rFonts w:ascii="Arial" w:hAnsi="Arial" w:cs="Arial"/>
          <w:b/>
          <w:bCs/>
        </w:rPr>
        <w:lastRenderedPageBreak/>
        <w:t>Data Transparency:</w:t>
      </w:r>
      <w:r w:rsidRPr="00F81B12">
        <w:rPr>
          <w:rFonts w:ascii="Arial" w:hAnsi="Arial" w:cs="Arial"/>
        </w:rPr>
        <w:t xml:space="preserve"> To provide users with a "behind-the-scenes" look at the math, showing exactly how a sentence was broken down into positive, negative, and neutral percentages.</w:t>
      </w:r>
    </w:p>
    <w:p w14:paraId="5DD59D7D" w14:textId="77777777" w:rsidR="00F81B12" w:rsidRPr="00F81B12" w:rsidRDefault="00F81B12" w:rsidP="00F81B12">
      <w:pPr>
        <w:spacing w:line="360" w:lineRule="auto"/>
        <w:rPr>
          <w:rFonts w:ascii="Arial" w:hAnsi="Arial" w:cs="Arial"/>
        </w:rPr>
      </w:pPr>
      <w:r w:rsidRPr="00F81B12">
        <w:rPr>
          <w:rFonts w:ascii="Arial" w:hAnsi="Arial" w:cs="Arial"/>
        </w:rPr>
        <w:pict w14:anchorId="339F1C9E">
          <v:rect id="_x0000_i1063" style="width:0;height:1.5pt" o:hralign="center" o:hrstd="t" o:hr="t" fillcolor="#a0a0a0" stroked="f"/>
        </w:pict>
      </w:r>
    </w:p>
    <w:p w14:paraId="6707BB3F" w14:textId="77777777" w:rsidR="00F81B12" w:rsidRPr="00F81B12" w:rsidRDefault="00F81B12" w:rsidP="00F81B12">
      <w:pPr>
        <w:spacing w:line="360" w:lineRule="auto"/>
        <w:rPr>
          <w:rFonts w:ascii="Arial" w:hAnsi="Arial" w:cs="Arial"/>
          <w:b/>
          <w:bCs/>
        </w:rPr>
      </w:pPr>
      <w:r w:rsidRPr="00F81B12">
        <w:rPr>
          <w:rFonts w:ascii="Arial" w:hAnsi="Arial" w:cs="Arial"/>
          <w:b/>
          <w:bCs/>
        </w:rPr>
        <w:t>4. Technical Architecture &amp; Tools</w:t>
      </w:r>
    </w:p>
    <w:p w14:paraId="2EA73CE0" w14:textId="77777777" w:rsidR="00F81B12" w:rsidRPr="00F81B12" w:rsidRDefault="00F81B12" w:rsidP="00F81B12">
      <w:pPr>
        <w:spacing w:line="360" w:lineRule="auto"/>
        <w:rPr>
          <w:rFonts w:ascii="Arial" w:hAnsi="Arial" w:cs="Arial"/>
        </w:rPr>
      </w:pPr>
      <w:r w:rsidRPr="00F81B12">
        <w:rPr>
          <w:rFonts w:ascii="Arial" w:hAnsi="Arial" w:cs="Arial"/>
        </w:rPr>
        <w:t>The project utilizes a modern, "Lean AI" stack designed for efficiency and responsiveness:</w:t>
      </w:r>
    </w:p>
    <w:p w14:paraId="60D720CF" w14:textId="77777777" w:rsidR="00F81B12" w:rsidRPr="00F81B12" w:rsidRDefault="00F81B12" w:rsidP="00F81B12">
      <w:pPr>
        <w:numPr>
          <w:ilvl w:val="0"/>
          <w:numId w:val="2"/>
        </w:numPr>
        <w:spacing w:line="360" w:lineRule="auto"/>
        <w:rPr>
          <w:rFonts w:ascii="Arial" w:hAnsi="Arial" w:cs="Arial"/>
        </w:rPr>
      </w:pPr>
      <w:r w:rsidRPr="00F81B12">
        <w:rPr>
          <w:rFonts w:ascii="Arial" w:hAnsi="Arial" w:cs="Arial"/>
          <w:b/>
          <w:bCs/>
        </w:rPr>
        <w:t>The Language:</w:t>
      </w:r>
      <w:r w:rsidRPr="00F81B12">
        <w:rPr>
          <w:rFonts w:ascii="Arial" w:hAnsi="Arial" w:cs="Arial"/>
        </w:rPr>
        <w:t xml:space="preserve"> </w:t>
      </w:r>
      <w:r w:rsidRPr="00F81B12">
        <w:rPr>
          <w:rFonts w:ascii="Arial" w:hAnsi="Arial" w:cs="Arial"/>
          <w:b/>
          <w:bCs/>
        </w:rPr>
        <w:t>Python 3.x</w:t>
      </w:r>
      <w:r w:rsidRPr="00F81B12">
        <w:rPr>
          <w:rFonts w:ascii="Arial" w:hAnsi="Arial" w:cs="Arial"/>
        </w:rPr>
        <w:t xml:space="preserve"> serves as the backbone, chosen for its vast ecosystem of data science libraries.</w:t>
      </w:r>
    </w:p>
    <w:p w14:paraId="38129152" w14:textId="77777777" w:rsidR="00F81B12" w:rsidRPr="00F81B12" w:rsidRDefault="00F81B12" w:rsidP="00F81B12">
      <w:pPr>
        <w:numPr>
          <w:ilvl w:val="0"/>
          <w:numId w:val="2"/>
        </w:numPr>
        <w:spacing w:line="360" w:lineRule="auto"/>
        <w:rPr>
          <w:rFonts w:ascii="Arial" w:hAnsi="Arial" w:cs="Arial"/>
        </w:rPr>
      </w:pPr>
      <w:r w:rsidRPr="00F81B12">
        <w:rPr>
          <w:rFonts w:ascii="Arial" w:hAnsi="Arial" w:cs="Arial"/>
          <w:b/>
          <w:bCs/>
        </w:rPr>
        <w:t>The Frontend:</w:t>
      </w:r>
      <w:r w:rsidRPr="00F81B12">
        <w:rPr>
          <w:rFonts w:ascii="Arial" w:hAnsi="Arial" w:cs="Arial"/>
        </w:rPr>
        <w:t xml:space="preserve"> </w:t>
      </w:r>
      <w:proofErr w:type="spellStart"/>
      <w:r w:rsidRPr="00F81B12">
        <w:rPr>
          <w:rFonts w:ascii="Arial" w:hAnsi="Arial" w:cs="Arial"/>
          <w:b/>
          <w:bCs/>
        </w:rPr>
        <w:t>Streamlit</w:t>
      </w:r>
      <w:proofErr w:type="spellEnd"/>
      <w:r w:rsidRPr="00F81B12">
        <w:rPr>
          <w:rFonts w:ascii="Arial" w:hAnsi="Arial" w:cs="Arial"/>
        </w:rPr>
        <w:t xml:space="preserve"> was used to build the interface. It allowed the project to transition from a static script into a reactive web app that lives in the browser.</w:t>
      </w:r>
    </w:p>
    <w:p w14:paraId="3B5DD4C0" w14:textId="77777777" w:rsidR="00F81B12" w:rsidRPr="00F81B12" w:rsidRDefault="00F81B12" w:rsidP="00F81B12">
      <w:pPr>
        <w:numPr>
          <w:ilvl w:val="0"/>
          <w:numId w:val="2"/>
        </w:numPr>
        <w:spacing w:line="360" w:lineRule="auto"/>
        <w:rPr>
          <w:rFonts w:ascii="Arial" w:hAnsi="Arial" w:cs="Arial"/>
        </w:rPr>
      </w:pPr>
      <w:r w:rsidRPr="00F81B12">
        <w:rPr>
          <w:rFonts w:ascii="Arial" w:hAnsi="Arial" w:cs="Arial"/>
          <w:b/>
          <w:bCs/>
        </w:rPr>
        <w:t>The NLP Engine:</w:t>
      </w:r>
      <w:r w:rsidRPr="00F81B12">
        <w:rPr>
          <w:rFonts w:ascii="Arial" w:hAnsi="Arial" w:cs="Arial"/>
        </w:rPr>
        <w:t xml:space="preserve"> </w:t>
      </w:r>
      <w:r w:rsidRPr="00F81B12">
        <w:rPr>
          <w:rFonts w:ascii="Arial" w:hAnsi="Arial" w:cs="Arial"/>
          <w:b/>
          <w:bCs/>
        </w:rPr>
        <w:t>NLTK (Natural Language Toolkit)</w:t>
      </w:r>
      <w:r w:rsidRPr="00F81B12">
        <w:rPr>
          <w:rFonts w:ascii="Arial" w:hAnsi="Arial" w:cs="Arial"/>
        </w:rPr>
        <w:t xml:space="preserve"> and the </w:t>
      </w:r>
      <w:r w:rsidRPr="00F81B12">
        <w:rPr>
          <w:rFonts w:ascii="Arial" w:hAnsi="Arial" w:cs="Arial"/>
          <w:b/>
          <w:bCs/>
        </w:rPr>
        <w:t>VADER</w:t>
      </w:r>
      <w:r w:rsidRPr="00F81B12">
        <w:rPr>
          <w:rFonts w:ascii="Arial" w:hAnsi="Arial" w:cs="Arial"/>
        </w:rPr>
        <w:t xml:space="preserve"> model. VADER was specifically selected because it is a "gold-standard" for informal text. It doesn't just look at words; it looks at "Valence," which is the emotional magnitude of a word.</w:t>
      </w:r>
    </w:p>
    <w:p w14:paraId="19B79B0D" w14:textId="77777777" w:rsidR="00F81B12" w:rsidRPr="00F81B12" w:rsidRDefault="00F81B12" w:rsidP="00F81B12">
      <w:pPr>
        <w:numPr>
          <w:ilvl w:val="0"/>
          <w:numId w:val="2"/>
        </w:numPr>
        <w:spacing w:line="360" w:lineRule="auto"/>
        <w:rPr>
          <w:rFonts w:ascii="Arial" w:hAnsi="Arial" w:cs="Arial"/>
        </w:rPr>
      </w:pPr>
      <w:r w:rsidRPr="00F81B12">
        <w:rPr>
          <w:rFonts w:ascii="Arial" w:hAnsi="Arial" w:cs="Arial"/>
          <w:b/>
          <w:bCs/>
        </w:rPr>
        <w:t>Data Management:</w:t>
      </w:r>
      <w:r w:rsidRPr="00F81B12">
        <w:rPr>
          <w:rFonts w:ascii="Arial" w:hAnsi="Arial" w:cs="Arial"/>
        </w:rPr>
        <w:t xml:space="preserve"> </w:t>
      </w:r>
      <w:r w:rsidRPr="00F81B12">
        <w:rPr>
          <w:rFonts w:ascii="Arial" w:hAnsi="Arial" w:cs="Arial"/>
          <w:b/>
          <w:bCs/>
        </w:rPr>
        <w:t>Pandas</w:t>
      </w:r>
      <w:r w:rsidRPr="00F81B12">
        <w:rPr>
          <w:rFonts w:ascii="Arial" w:hAnsi="Arial" w:cs="Arial"/>
        </w:rPr>
        <w:t xml:space="preserve"> was integrated to handle data structures, ensuring the system is ready for future "Big Data" expansions, such as processing entire CSV files of customer feedback.</w:t>
      </w:r>
    </w:p>
    <w:p w14:paraId="33C3F846" w14:textId="77777777" w:rsidR="00F81B12" w:rsidRPr="00F81B12" w:rsidRDefault="00F81B12" w:rsidP="00F81B12">
      <w:pPr>
        <w:spacing w:line="360" w:lineRule="auto"/>
        <w:rPr>
          <w:rFonts w:ascii="Arial" w:hAnsi="Arial" w:cs="Arial"/>
        </w:rPr>
      </w:pPr>
      <w:r w:rsidRPr="00F81B12">
        <w:rPr>
          <w:rFonts w:ascii="Arial" w:hAnsi="Arial" w:cs="Arial"/>
        </w:rPr>
        <w:pict w14:anchorId="7A199A35">
          <v:rect id="_x0000_i1064" style="width:0;height:1.5pt" o:hralign="center" o:hrstd="t" o:hr="t" fillcolor="#a0a0a0" stroked="f"/>
        </w:pict>
      </w:r>
    </w:p>
    <w:p w14:paraId="001851E7" w14:textId="77777777" w:rsidR="00F81B12" w:rsidRPr="00F81B12" w:rsidRDefault="00F81B12" w:rsidP="00F81B12">
      <w:pPr>
        <w:spacing w:line="360" w:lineRule="auto"/>
        <w:rPr>
          <w:rFonts w:ascii="Arial" w:hAnsi="Arial" w:cs="Arial"/>
          <w:b/>
          <w:bCs/>
        </w:rPr>
      </w:pPr>
      <w:r w:rsidRPr="00F81B12">
        <w:rPr>
          <w:rFonts w:ascii="Arial" w:hAnsi="Arial" w:cs="Arial"/>
          <w:b/>
          <w:bCs/>
        </w:rPr>
        <w:t>5. Methodology: How the AI "Thinks"</w:t>
      </w:r>
    </w:p>
    <w:p w14:paraId="400AAE6F" w14:textId="77777777" w:rsidR="00F81B12" w:rsidRPr="00F81B12" w:rsidRDefault="00F81B12" w:rsidP="00F81B12">
      <w:pPr>
        <w:spacing w:line="360" w:lineRule="auto"/>
        <w:rPr>
          <w:rFonts w:ascii="Arial" w:hAnsi="Arial" w:cs="Arial"/>
        </w:rPr>
      </w:pPr>
      <w:r w:rsidRPr="00F81B12">
        <w:rPr>
          <w:rFonts w:ascii="Arial" w:hAnsi="Arial" w:cs="Arial"/>
        </w:rPr>
        <w:t>The analysis follows a sophisticated four-stage pipeline:</w:t>
      </w:r>
    </w:p>
    <w:p w14:paraId="74D2B5E8" w14:textId="77777777" w:rsidR="00F81B12" w:rsidRPr="00F81B12" w:rsidRDefault="00F81B12" w:rsidP="00F81B12">
      <w:pPr>
        <w:numPr>
          <w:ilvl w:val="0"/>
          <w:numId w:val="3"/>
        </w:numPr>
        <w:spacing w:line="360" w:lineRule="auto"/>
        <w:rPr>
          <w:rFonts w:ascii="Arial" w:hAnsi="Arial" w:cs="Arial"/>
        </w:rPr>
      </w:pPr>
      <w:r w:rsidRPr="00F81B12">
        <w:rPr>
          <w:rFonts w:ascii="Arial" w:hAnsi="Arial" w:cs="Arial"/>
          <w:b/>
          <w:bCs/>
        </w:rPr>
        <w:t>Tokenization:</w:t>
      </w:r>
      <w:r w:rsidRPr="00F81B12">
        <w:rPr>
          <w:rFonts w:ascii="Arial" w:hAnsi="Arial" w:cs="Arial"/>
        </w:rPr>
        <w:t xml:space="preserve"> The system breaks the input into individual "tokens" (words and punctuation).</w:t>
      </w:r>
    </w:p>
    <w:p w14:paraId="52998E19" w14:textId="77777777" w:rsidR="00F81B12" w:rsidRPr="00F81B12" w:rsidRDefault="00F81B12" w:rsidP="00F81B12">
      <w:pPr>
        <w:numPr>
          <w:ilvl w:val="0"/>
          <w:numId w:val="3"/>
        </w:numPr>
        <w:spacing w:line="360" w:lineRule="auto"/>
        <w:rPr>
          <w:rFonts w:ascii="Arial" w:hAnsi="Arial" w:cs="Arial"/>
        </w:rPr>
      </w:pPr>
      <w:r w:rsidRPr="00F81B12">
        <w:rPr>
          <w:rFonts w:ascii="Arial" w:hAnsi="Arial" w:cs="Arial"/>
          <w:b/>
          <w:bCs/>
        </w:rPr>
        <w:t>Lexicon Mapping:</w:t>
      </w:r>
      <w:r w:rsidRPr="00F81B12">
        <w:rPr>
          <w:rFonts w:ascii="Arial" w:hAnsi="Arial" w:cs="Arial"/>
        </w:rPr>
        <w:t xml:space="preserve"> Each token is compared against a human-validated dictionary of over 7,500 lexical features.</w:t>
      </w:r>
    </w:p>
    <w:p w14:paraId="67ED48FE" w14:textId="77777777" w:rsidR="00F81B12" w:rsidRPr="00F81B12" w:rsidRDefault="00F81B12" w:rsidP="00F81B12">
      <w:pPr>
        <w:numPr>
          <w:ilvl w:val="0"/>
          <w:numId w:val="3"/>
        </w:numPr>
        <w:spacing w:line="360" w:lineRule="auto"/>
        <w:rPr>
          <w:rFonts w:ascii="Arial" w:hAnsi="Arial" w:cs="Arial"/>
        </w:rPr>
      </w:pPr>
      <w:r w:rsidRPr="00F81B12">
        <w:rPr>
          <w:rFonts w:ascii="Arial" w:hAnsi="Arial" w:cs="Arial"/>
          <w:b/>
          <w:bCs/>
        </w:rPr>
        <w:t>Intensity Adjustment:</w:t>
      </w:r>
      <w:r w:rsidRPr="00F81B12">
        <w:rPr>
          <w:rFonts w:ascii="Arial" w:hAnsi="Arial" w:cs="Arial"/>
        </w:rPr>
        <w:t xml:space="preserve"> The AI applies rules for "booster words" (like "extremely" or "barely") and "negations" (like "not" or "never").</w:t>
      </w:r>
    </w:p>
    <w:p w14:paraId="15163867" w14:textId="77777777" w:rsidR="00F81B12" w:rsidRPr="00F81B12" w:rsidRDefault="00F81B12" w:rsidP="00F81B12">
      <w:pPr>
        <w:numPr>
          <w:ilvl w:val="0"/>
          <w:numId w:val="3"/>
        </w:numPr>
        <w:spacing w:line="360" w:lineRule="auto"/>
        <w:rPr>
          <w:rFonts w:ascii="Arial" w:hAnsi="Arial" w:cs="Arial"/>
        </w:rPr>
      </w:pPr>
      <w:r w:rsidRPr="00F81B12">
        <w:rPr>
          <w:rFonts w:ascii="Arial" w:hAnsi="Arial" w:cs="Arial"/>
          <w:b/>
          <w:bCs/>
        </w:rPr>
        <w:lastRenderedPageBreak/>
        <w:t>Score Calculation:</w:t>
      </w:r>
      <w:r w:rsidRPr="00F81B12">
        <w:rPr>
          <w:rFonts w:ascii="Arial" w:hAnsi="Arial" w:cs="Arial"/>
        </w:rPr>
        <w:t xml:space="preserve"> The engine produces a </w:t>
      </w:r>
      <w:r w:rsidRPr="00F81B12">
        <w:rPr>
          <w:rFonts w:ascii="Arial" w:hAnsi="Arial" w:cs="Arial"/>
          <w:b/>
          <w:bCs/>
        </w:rPr>
        <w:t>Compound Score</w:t>
      </w:r>
      <w:r w:rsidRPr="00F81B12">
        <w:rPr>
          <w:rFonts w:ascii="Arial" w:hAnsi="Arial" w:cs="Arial"/>
        </w:rPr>
        <w:t xml:space="preserve">. This is a mathematical value between </w:t>
      </w:r>
      <w:r w:rsidRPr="00F81B12">
        <w:rPr>
          <w:rFonts w:ascii="Arial" w:hAnsi="Arial" w:cs="Arial"/>
          <w:b/>
          <w:bCs/>
        </w:rPr>
        <w:t>-1.0 (Extreme Dislike)</w:t>
      </w:r>
      <w:r w:rsidRPr="00F81B12">
        <w:rPr>
          <w:rFonts w:ascii="Arial" w:hAnsi="Arial" w:cs="Arial"/>
        </w:rPr>
        <w:t xml:space="preserve"> and </w:t>
      </w:r>
      <w:r w:rsidRPr="00F81B12">
        <w:rPr>
          <w:rFonts w:ascii="Arial" w:hAnsi="Arial" w:cs="Arial"/>
          <w:b/>
          <w:bCs/>
        </w:rPr>
        <w:t>+1.0 (Extreme Joy)</w:t>
      </w:r>
      <w:r w:rsidRPr="00F81B12">
        <w:rPr>
          <w:rFonts w:ascii="Arial" w:hAnsi="Arial" w:cs="Arial"/>
        </w:rPr>
        <w:t>.</w:t>
      </w:r>
    </w:p>
    <w:p w14:paraId="107E9220" w14:textId="77777777" w:rsidR="00F81B12" w:rsidRPr="00F81B12" w:rsidRDefault="00F81B12" w:rsidP="00F81B12">
      <w:pPr>
        <w:spacing w:line="360" w:lineRule="auto"/>
        <w:rPr>
          <w:rFonts w:ascii="Arial" w:hAnsi="Arial" w:cs="Arial"/>
        </w:rPr>
      </w:pPr>
      <w:r w:rsidRPr="00F81B12">
        <w:rPr>
          <w:rFonts w:ascii="Arial" w:hAnsi="Arial" w:cs="Arial"/>
        </w:rPr>
        <w:pict w14:anchorId="433DE807">
          <v:rect id="_x0000_i1065" style="width:0;height:1.5pt" o:hralign="center" o:hrstd="t" o:hr="t" fillcolor="#a0a0a0" stroked="f"/>
        </w:pict>
      </w:r>
    </w:p>
    <w:p w14:paraId="62B88CC5" w14:textId="77777777" w:rsidR="00F81B12" w:rsidRPr="00F81B12" w:rsidRDefault="00F81B12" w:rsidP="00F81B12">
      <w:pPr>
        <w:spacing w:line="360" w:lineRule="auto"/>
        <w:rPr>
          <w:rFonts w:ascii="Arial" w:hAnsi="Arial" w:cs="Arial"/>
          <w:b/>
          <w:bCs/>
        </w:rPr>
      </w:pPr>
      <w:r w:rsidRPr="00F81B12">
        <w:rPr>
          <w:rFonts w:ascii="Arial" w:hAnsi="Arial" w:cs="Arial"/>
          <w:b/>
          <w:bCs/>
        </w:rPr>
        <w:t>6. Features &amp; Performance</w:t>
      </w:r>
    </w:p>
    <w:p w14:paraId="5CFD55C7" w14:textId="77777777" w:rsidR="00F81B12" w:rsidRPr="00F81B12" w:rsidRDefault="00F81B12" w:rsidP="00F81B12">
      <w:pPr>
        <w:numPr>
          <w:ilvl w:val="0"/>
          <w:numId w:val="4"/>
        </w:numPr>
        <w:tabs>
          <w:tab w:val="num" w:pos="720"/>
        </w:tabs>
        <w:spacing w:line="360" w:lineRule="auto"/>
        <w:rPr>
          <w:rFonts w:ascii="Arial" w:hAnsi="Arial" w:cs="Arial"/>
        </w:rPr>
      </w:pPr>
      <w:r w:rsidRPr="00F81B12">
        <w:rPr>
          <w:rFonts w:ascii="Arial" w:hAnsi="Arial" w:cs="Arial"/>
          <w:b/>
          <w:bCs/>
        </w:rPr>
        <w:t>Human-First UI:</w:t>
      </w:r>
      <w:r w:rsidRPr="00F81B12">
        <w:rPr>
          <w:rFonts w:ascii="Arial" w:hAnsi="Arial" w:cs="Arial"/>
        </w:rPr>
        <w:t xml:space="preserve"> The app features a color-coded feedback system. Positive results appear in green, while negative results are flagged in red, making the data instantly readable.</w:t>
      </w:r>
    </w:p>
    <w:p w14:paraId="7DD0A8ED" w14:textId="77777777" w:rsidR="00F81B12" w:rsidRPr="00F81B12" w:rsidRDefault="00F81B12" w:rsidP="00F81B12">
      <w:pPr>
        <w:numPr>
          <w:ilvl w:val="0"/>
          <w:numId w:val="4"/>
        </w:numPr>
        <w:tabs>
          <w:tab w:val="num" w:pos="720"/>
        </w:tabs>
        <w:spacing w:line="360" w:lineRule="auto"/>
        <w:rPr>
          <w:rFonts w:ascii="Arial" w:hAnsi="Arial" w:cs="Arial"/>
        </w:rPr>
      </w:pPr>
      <w:r w:rsidRPr="00F81B12">
        <w:rPr>
          <w:rFonts w:ascii="Arial" w:hAnsi="Arial" w:cs="Arial"/>
          <w:b/>
          <w:bCs/>
        </w:rPr>
        <w:t>Visual Confidence:</w:t>
      </w:r>
      <w:r w:rsidRPr="00F81B12">
        <w:rPr>
          <w:rFonts w:ascii="Arial" w:hAnsi="Arial" w:cs="Arial"/>
        </w:rPr>
        <w:t xml:space="preserve"> A progress bar maps the compound score, visually representing the AI's "confidence" in its emotional assessment.</w:t>
      </w:r>
    </w:p>
    <w:p w14:paraId="48ED930B" w14:textId="77777777" w:rsidR="00F81B12" w:rsidRPr="00F81B12" w:rsidRDefault="00F81B12" w:rsidP="00F81B12">
      <w:pPr>
        <w:numPr>
          <w:ilvl w:val="0"/>
          <w:numId w:val="4"/>
        </w:numPr>
        <w:spacing w:line="360" w:lineRule="auto"/>
        <w:rPr>
          <w:rFonts w:ascii="Arial" w:hAnsi="Arial" w:cs="Arial"/>
        </w:rPr>
      </w:pPr>
      <w:r w:rsidRPr="00F81B12">
        <w:rPr>
          <w:rFonts w:ascii="Arial" w:hAnsi="Arial" w:cs="Arial"/>
          <w:b/>
          <w:bCs/>
        </w:rPr>
        <w:t>Detailed Metrics:</w:t>
      </w:r>
      <w:r w:rsidRPr="00F81B12">
        <w:rPr>
          <w:rFonts w:ascii="Arial" w:hAnsi="Arial" w:cs="Arial"/>
        </w:rPr>
        <w:t xml:space="preserve"> For technical users, the app provides a breakdown of the specific weight assigned to positivity, negativity, and neutrality.</w:t>
      </w:r>
    </w:p>
    <w:p w14:paraId="26EF56B1" w14:textId="77777777" w:rsidR="00F81B12" w:rsidRPr="00F81B12" w:rsidRDefault="00F81B12" w:rsidP="00F81B12">
      <w:pPr>
        <w:spacing w:line="360" w:lineRule="auto"/>
        <w:rPr>
          <w:rFonts w:ascii="Arial" w:hAnsi="Arial" w:cs="Arial"/>
        </w:rPr>
      </w:pPr>
    </w:p>
    <w:p w14:paraId="3DA9EC87" w14:textId="77777777" w:rsidR="00F81B12" w:rsidRPr="00F81B12" w:rsidRDefault="00F81B12" w:rsidP="00F81B12">
      <w:pPr>
        <w:spacing w:line="360" w:lineRule="auto"/>
        <w:rPr>
          <w:rFonts w:ascii="Arial" w:hAnsi="Arial" w:cs="Arial"/>
        </w:rPr>
      </w:pPr>
    </w:p>
    <w:p w14:paraId="432B342A" w14:textId="77777777" w:rsidR="00F81B12" w:rsidRPr="00F81B12" w:rsidRDefault="00F81B12" w:rsidP="00F81B12">
      <w:pPr>
        <w:spacing w:line="360" w:lineRule="auto"/>
        <w:rPr>
          <w:rFonts w:ascii="Arial" w:hAnsi="Arial" w:cs="Arial"/>
          <w:b/>
          <w:bCs/>
        </w:rPr>
      </w:pPr>
      <w:r w:rsidRPr="00F81B12">
        <w:rPr>
          <w:rFonts w:ascii="Arial" w:hAnsi="Arial" w:cs="Arial"/>
          <w:b/>
          <w:bCs/>
        </w:rPr>
        <w:t>7. Conclusion &amp; Future Outlook</w:t>
      </w:r>
    </w:p>
    <w:p w14:paraId="2EFEBD3F" w14:textId="77777777" w:rsidR="00F81B12" w:rsidRPr="00F81B12" w:rsidRDefault="00F81B12" w:rsidP="00F81B12">
      <w:pPr>
        <w:spacing w:line="360" w:lineRule="auto"/>
        <w:rPr>
          <w:rFonts w:ascii="Arial" w:hAnsi="Arial" w:cs="Arial"/>
        </w:rPr>
      </w:pPr>
      <w:proofErr w:type="spellStart"/>
      <w:r w:rsidRPr="00F81B12">
        <w:rPr>
          <w:rFonts w:ascii="Arial" w:hAnsi="Arial" w:cs="Arial"/>
        </w:rPr>
        <w:t>SentimenAI</w:t>
      </w:r>
      <w:proofErr w:type="spellEnd"/>
      <w:r w:rsidRPr="00F81B12">
        <w:rPr>
          <w:rFonts w:ascii="Arial" w:hAnsi="Arial" w:cs="Arial"/>
        </w:rPr>
        <w:t xml:space="preserve"> successfully proves that Artificial Intelligence can be used to better understand human connection. It turns cold numbers into meaningful insights.</w:t>
      </w:r>
    </w:p>
    <w:p w14:paraId="7DAEDC0C" w14:textId="77777777" w:rsidR="00F81B12" w:rsidRPr="00F81B12" w:rsidRDefault="00F81B12" w:rsidP="00F81B12">
      <w:pPr>
        <w:spacing w:line="360" w:lineRule="auto"/>
        <w:rPr>
          <w:rFonts w:ascii="Arial" w:hAnsi="Arial" w:cs="Arial"/>
        </w:rPr>
      </w:pPr>
      <w:r w:rsidRPr="00F81B12">
        <w:rPr>
          <w:rFonts w:ascii="Arial" w:hAnsi="Arial" w:cs="Arial"/>
        </w:rPr>
        <w:t xml:space="preserve">The future roadmap for this project includes "Batch Processing" to </w:t>
      </w:r>
      <w:proofErr w:type="spellStart"/>
      <w:r w:rsidRPr="00F81B12">
        <w:rPr>
          <w:rFonts w:ascii="Arial" w:hAnsi="Arial" w:cs="Arial"/>
        </w:rPr>
        <w:t>analyze</w:t>
      </w:r>
      <w:proofErr w:type="spellEnd"/>
      <w:r w:rsidRPr="00F81B12">
        <w:rPr>
          <w:rFonts w:ascii="Arial" w:hAnsi="Arial" w:cs="Arial"/>
        </w:rPr>
        <w:t xml:space="preserve"> thousands of rows of data at once and "Hinglish Support," which would allow the AI to understand the mix of Hindi and English common in modern global communication. By prioritizing the human experience, </w:t>
      </w:r>
      <w:proofErr w:type="spellStart"/>
      <w:r w:rsidRPr="00F81B12">
        <w:rPr>
          <w:rFonts w:ascii="Arial" w:hAnsi="Arial" w:cs="Arial"/>
        </w:rPr>
        <w:t>SentimenAI</w:t>
      </w:r>
      <w:proofErr w:type="spellEnd"/>
      <w:r w:rsidRPr="00F81B12">
        <w:rPr>
          <w:rFonts w:ascii="Arial" w:hAnsi="Arial" w:cs="Arial"/>
        </w:rPr>
        <w:t xml:space="preserve"> stands as a powerful tool for businesses, researchers, and developers alike.</w:t>
      </w:r>
    </w:p>
    <w:p w14:paraId="4373F987" w14:textId="383CA11C" w:rsidR="00F81B12" w:rsidRPr="00F81B12" w:rsidRDefault="00F81B12" w:rsidP="00F81B12">
      <w:pPr>
        <w:spacing w:line="360" w:lineRule="auto"/>
        <w:rPr>
          <w:rFonts w:ascii="Arial" w:hAnsi="Arial" w:cs="Arial"/>
        </w:rPr>
      </w:pPr>
    </w:p>
    <w:sectPr w:rsidR="00F81B12" w:rsidRPr="00F81B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B6296" w14:textId="77777777" w:rsidR="008E38C1" w:rsidRDefault="008E38C1" w:rsidP="00F81B12">
      <w:pPr>
        <w:spacing w:after="0" w:line="240" w:lineRule="auto"/>
      </w:pPr>
      <w:r>
        <w:separator/>
      </w:r>
    </w:p>
  </w:endnote>
  <w:endnote w:type="continuationSeparator" w:id="0">
    <w:p w14:paraId="0AC879BF" w14:textId="77777777" w:rsidR="008E38C1" w:rsidRDefault="008E38C1" w:rsidP="00F81B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D05F2" w14:textId="77777777" w:rsidR="008E38C1" w:rsidRDefault="008E38C1" w:rsidP="00F81B12">
      <w:pPr>
        <w:spacing w:after="0" w:line="240" w:lineRule="auto"/>
      </w:pPr>
      <w:r>
        <w:separator/>
      </w:r>
    </w:p>
  </w:footnote>
  <w:footnote w:type="continuationSeparator" w:id="0">
    <w:p w14:paraId="5B804F9B" w14:textId="77777777" w:rsidR="008E38C1" w:rsidRDefault="008E38C1" w:rsidP="00F81B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0172D"/>
    <w:multiLevelType w:val="multilevel"/>
    <w:tmpl w:val="BAFA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416608"/>
    <w:multiLevelType w:val="multilevel"/>
    <w:tmpl w:val="20E44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9203490"/>
    <w:multiLevelType w:val="multilevel"/>
    <w:tmpl w:val="6BD6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8B7B74"/>
    <w:multiLevelType w:val="multilevel"/>
    <w:tmpl w:val="DDFC9086"/>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521858">
    <w:abstractNumId w:val="2"/>
  </w:num>
  <w:num w:numId="2" w16cid:durableId="594829213">
    <w:abstractNumId w:val="0"/>
  </w:num>
  <w:num w:numId="3" w16cid:durableId="901448216">
    <w:abstractNumId w:val="1"/>
  </w:num>
  <w:num w:numId="4" w16cid:durableId="20161782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B12"/>
    <w:rsid w:val="008E38C1"/>
    <w:rsid w:val="00D10199"/>
    <w:rsid w:val="00F81B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F5F92"/>
  <w15:chartTrackingRefBased/>
  <w15:docId w15:val="{1AB0F592-BFDC-482A-9300-F0C16609F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1B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1B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1B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1B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1B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1B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B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B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B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B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1B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1B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1B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1B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1B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B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B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B12"/>
    <w:rPr>
      <w:rFonts w:eastAsiaTheme="majorEastAsia" w:cstheme="majorBidi"/>
      <w:color w:val="272727" w:themeColor="text1" w:themeTint="D8"/>
    </w:rPr>
  </w:style>
  <w:style w:type="paragraph" w:styleId="Title">
    <w:name w:val="Title"/>
    <w:basedOn w:val="Normal"/>
    <w:next w:val="Normal"/>
    <w:link w:val="TitleChar"/>
    <w:uiPriority w:val="10"/>
    <w:qFormat/>
    <w:rsid w:val="00F81B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B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B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B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B12"/>
    <w:pPr>
      <w:spacing w:before="160"/>
      <w:jc w:val="center"/>
    </w:pPr>
    <w:rPr>
      <w:i/>
      <w:iCs/>
      <w:color w:val="404040" w:themeColor="text1" w:themeTint="BF"/>
    </w:rPr>
  </w:style>
  <w:style w:type="character" w:customStyle="1" w:styleId="QuoteChar">
    <w:name w:val="Quote Char"/>
    <w:basedOn w:val="DefaultParagraphFont"/>
    <w:link w:val="Quote"/>
    <w:uiPriority w:val="29"/>
    <w:rsid w:val="00F81B12"/>
    <w:rPr>
      <w:i/>
      <w:iCs/>
      <w:color w:val="404040" w:themeColor="text1" w:themeTint="BF"/>
    </w:rPr>
  </w:style>
  <w:style w:type="paragraph" w:styleId="ListParagraph">
    <w:name w:val="List Paragraph"/>
    <w:basedOn w:val="Normal"/>
    <w:uiPriority w:val="34"/>
    <w:qFormat/>
    <w:rsid w:val="00F81B12"/>
    <w:pPr>
      <w:ind w:left="720"/>
      <w:contextualSpacing/>
    </w:pPr>
  </w:style>
  <w:style w:type="character" w:styleId="IntenseEmphasis">
    <w:name w:val="Intense Emphasis"/>
    <w:basedOn w:val="DefaultParagraphFont"/>
    <w:uiPriority w:val="21"/>
    <w:qFormat/>
    <w:rsid w:val="00F81B12"/>
    <w:rPr>
      <w:i/>
      <w:iCs/>
      <w:color w:val="2F5496" w:themeColor="accent1" w:themeShade="BF"/>
    </w:rPr>
  </w:style>
  <w:style w:type="paragraph" w:styleId="IntenseQuote">
    <w:name w:val="Intense Quote"/>
    <w:basedOn w:val="Normal"/>
    <w:next w:val="Normal"/>
    <w:link w:val="IntenseQuoteChar"/>
    <w:uiPriority w:val="30"/>
    <w:qFormat/>
    <w:rsid w:val="00F81B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1B12"/>
    <w:rPr>
      <w:i/>
      <w:iCs/>
      <w:color w:val="2F5496" w:themeColor="accent1" w:themeShade="BF"/>
    </w:rPr>
  </w:style>
  <w:style w:type="character" w:styleId="IntenseReference">
    <w:name w:val="Intense Reference"/>
    <w:basedOn w:val="DefaultParagraphFont"/>
    <w:uiPriority w:val="32"/>
    <w:qFormat/>
    <w:rsid w:val="00F81B12"/>
    <w:rPr>
      <w:b/>
      <w:bCs/>
      <w:smallCaps/>
      <w:color w:val="2F5496" w:themeColor="accent1" w:themeShade="BF"/>
      <w:spacing w:val="5"/>
    </w:rPr>
  </w:style>
  <w:style w:type="paragraph" w:styleId="Header">
    <w:name w:val="header"/>
    <w:basedOn w:val="Normal"/>
    <w:link w:val="HeaderChar"/>
    <w:uiPriority w:val="99"/>
    <w:unhideWhenUsed/>
    <w:rsid w:val="00F81B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1B12"/>
  </w:style>
  <w:style w:type="paragraph" w:styleId="Footer">
    <w:name w:val="footer"/>
    <w:basedOn w:val="Normal"/>
    <w:link w:val="FooterChar"/>
    <w:uiPriority w:val="99"/>
    <w:unhideWhenUsed/>
    <w:rsid w:val="00F81B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1B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678</Words>
  <Characters>3866</Characters>
  <Application>Microsoft Office Word</Application>
  <DocSecurity>0</DocSecurity>
  <Lines>32</Lines>
  <Paragraphs>9</Paragraphs>
  <ScaleCrop>false</ScaleCrop>
  <Company/>
  <LinksUpToDate>false</LinksUpToDate>
  <CharactersWithSpaces>4535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 Pandey</dc:creator>
  <cp:keywords/>
  <dc:description/>
  <cp:lastModifiedBy>Piyush Pandey</cp:lastModifiedBy>
  <cp:revision>1</cp:revision>
  <cp:lastPrinted>2026-03-28T14:33:00Z</cp:lastPrinted>
  <dcterms:created xsi:type="dcterms:W3CDTF">2026-03-28T14:21:00Z</dcterms:created>
  <dcterms:modified xsi:type="dcterms:W3CDTF">2026-03-28T14:36:00Z</dcterms:modified>
</cp:coreProperties>
</file>