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8"/>
        </w:rPr>
        <w:t>Requirements Gap Analysis Agent</w:t>
      </w:r>
    </w:p>
    <w:p>
      <w:pPr>
        <w:jc w:val="center"/>
      </w:pPr>
      <w:r>
        <w:rPr>
          <w:color w:val="5A5A5A"/>
          <w:sz w:val="26"/>
        </w:rPr>
        <w:t>End-to-End Pipeline Interview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>One-line explanation</w:t>
            </w:r>
          </w:p>
          <w:p>
            <w:pPr>
              <w:spacing w:after="20"/>
            </w:pPr>
            <w:r>
              <w:t>This system reads business and engineering transcripts, extracts requirements and solutions, retrieves the most relevant implementation evidence with open-source embeddings, then uses a local open-source LLM such as Qwen3-32B to analyze and verify gaps.</w:t>
            </w:r>
          </w:p>
        </w:tc>
      </w:tr>
    </w:tbl>
    <w:p/>
    <w:p>
      <w:pPr>
        <w:pStyle w:val="Heading1"/>
      </w:pPr>
      <w:r>
        <w:t>1. What Problem This Solves</w:t>
      </w:r>
    </w:p>
    <w:p>
      <w:pPr>
        <w:ind w:left="360" w:hanging="216"/>
      </w:pPr>
      <w:r>
        <w:t xml:space="preserve">- </w:t>
      </w:r>
      <w:r>
        <w:t>Business teams describe what customers need in meeting transcripts.</w:t>
      </w:r>
    </w:p>
    <w:p>
      <w:pPr>
        <w:ind w:left="360" w:hanging="216"/>
      </w:pPr>
      <w:r>
        <w:t xml:space="preserve">- </w:t>
      </w:r>
      <w:r>
        <w:t>Engineering teams describe what was built, deferred, or left out.</w:t>
      </w:r>
    </w:p>
    <w:p>
      <w:pPr>
        <w:ind w:left="360" w:hanging="216"/>
      </w:pPr>
      <w:r>
        <w:t xml:space="preserve">- </w:t>
      </w:r>
      <w:r>
        <w:t>The agent compares both sides and produces a requirements gap report.</w:t>
      </w:r>
    </w:p>
    <w:p>
      <w:pPr>
        <w:ind w:left="360" w:hanging="216"/>
      </w:pPr>
      <w:r>
        <w:t xml:space="preserve">- </w:t>
      </w:r>
      <w:r>
        <w:t>Large mode scales this by chunking transcripts and comparing only focused requirement-solution pairs.</w:t>
      </w:r>
    </w:p>
    <w:p>
      <w:pPr>
        <w:pStyle w:val="Heading1"/>
      </w:pPr>
      <w:r>
        <w:t>2. High-Level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Input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Step 1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Step 2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Step 3 / Output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Business transcripts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Parser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Chunker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Qwen requirement extraction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Engineering transcripts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Parser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Chunker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Qwen solution extraction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Extracted candidates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Deduplication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BGE-M3 embeddings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Top-k retrieval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Requirement + candidate solutions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Qwen focused gap analysis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Qwen critic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Report writers</w:t>
            </w:r>
          </w:p>
        </w:tc>
      </w:tr>
    </w:tbl>
    <w:p>
      <w:r>
        <w:t>Read this as a pipeline: each row flows left to right, and the final row produces the report.</w:t>
      </w:r>
    </w:p>
    <w:p>
      <w:pPr>
        <w:pStyle w:val="Heading1"/>
      </w:pPr>
      <w:r>
        <w:t>3. Each Pipeline Stage in Simple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#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Stage</w:t>
            </w:r>
          </w:p>
        </w:tc>
        <w:tc>
          <w:tcPr>
            <w:tcW w:type="dxa" w:w="32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What happens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Why it matters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Transcript loading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Reads .txt, .md, and .jsonl files from business and engineering folders.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Keeps source path, speaker, and line number so every extracted item can cite evidence.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Chunking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Splits long transcripts into overlapping windows, for example 40 lines with 5 lines overlap.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Prevents context overflow and preserves nearby context across chunk boundaries.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Requirement extraction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Qwen reads each business chunk and returns structured requirements as JSON.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Each requirement has an id, statement, quote, line range, constraints, notes, and confidence.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Solution extraction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Qwen reads each engineering chunk and returns structured solutions as JSON.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It also captures deferred work, scope limits, and tech stack when present.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Deduplication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Near-duplicate requirements and solutions from overlapping chunks are merged.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This avoids repeated report items caused by chunk overlap.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Embedding and vector index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BAAI/bge-m3 converts requirement and solution text into vectors.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The vector index uses cosine similarity to find semantically related solutions.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Top-k matching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For each requirement, the system retrieves the top 5 candidate solutions.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This reduces the amount of text sent to the LLM and improves focus.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8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Focused gap analysis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Qwen compares one requirement against only its retrieved candidate solutions.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It decides whether the requirement is covered, partial, or unaddressed.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9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Critic verification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Qwen reviews candidate gaps and removes false positives.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This is a second-pass quality control layer.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10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Report writing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The final GapReport is written as Markdown, JSON, or JSONL.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Metadata shows mode, chunk count, embedding model, top-k, warnings, and provider audit.</w:t>
            </w:r>
          </w:p>
        </w:tc>
      </w:tr>
    </w:tbl>
    <w:p>
      <w:pPr>
        <w:pStyle w:val="Heading1"/>
      </w:pPr>
      <w:r>
        <w:t>4. Standard Mode vs Large Open-Source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Area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Standard mode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Large Qwen mode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Command flag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Default when --mode is omitted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--mode large --config configs/qwen_local.yaml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Best for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Small/simple transcripts and local testing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Larger transcript datasets and interview demo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Extraction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Heuristic fallback in default config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Qwen3-32B through Ollama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Embeddings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Hashing fallback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BAAI/bge-m3 through sentence-transformers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Gap reasoning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Deterministic rules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Qwen focused comparison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Failure behavior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Always runnable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Fails clearly if Ollama/Qwen is unavailable</w:t>
            </w:r>
          </w:p>
        </w:tc>
      </w:tr>
    </w:tbl>
    <w:p>
      <w:pPr>
        <w:pStyle w:val="Heading1"/>
      </w:pPr>
      <w:r>
        <w:t>5. Interview Explanation 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1F4D78"/>
              </w:rPr>
              <w:t>30-second version</w:t>
            </w:r>
          </w:p>
          <w:p>
            <w:pPr>
              <w:spacing w:after="20"/>
            </w:pPr>
            <w:r>
              <w:t>I built a requirements gap analysis agent for long transcripts. It chunks business and engineering conversations, uses Qwen to extract structured requirements and solutions, deduplicates overlap, embeds the items with BGE-M3, retrieves top-k matching solutions for each requirement, and then asks Qwen to perform focused gap analysis and critic verification before writing a report.</w:t>
            </w:r>
          </w:p>
        </w:tc>
      </w:tr>
    </w:tbl>
    <w:p/>
    <w:p>
      <w:pPr>
        <w:pStyle w:val="Heading2"/>
      </w:pPr>
      <w:r>
        <w:t>If the interviewer asks why chunking is needed</w:t>
      </w:r>
    </w:p>
    <w:p>
      <w:pPr>
        <w:ind w:left="360" w:hanging="216"/>
      </w:pPr>
      <w:r>
        <w:t xml:space="preserve">- </w:t>
      </w:r>
      <w:r>
        <w:t>LLMs have context limits, and long meeting transcripts can exceed them.</w:t>
      </w:r>
    </w:p>
    <w:p>
      <w:pPr>
        <w:ind w:left="360" w:hanging="216"/>
      </w:pPr>
      <w:r>
        <w:t xml:space="preserve">- </w:t>
      </w:r>
      <w:r>
        <w:t>Chunking keeps each model call small and reliable.</w:t>
      </w:r>
    </w:p>
    <w:p>
      <w:pPr>
        <w:ind w:left="360" w:hanging="216"/>
      </w:pPr>
      <w:r>
        <w:t xml:space="preserve">- </w:t>
      </w:r>
      <w:r>
        <w:t>Overlap prevents losing context at chunk boundaries.</w:t>
      </w:r>
    </w:p>
    <w:p>
      <w:pPr>
        <w:pStyle w:val="Heading2"/>
      </w:pPr>
      <w:r>
        <w:t>If the interviewer asks why embeddings are needed</w:t>
      </w:r>
    </w:p>
    <w:p>
      <w:pPr>
        <w:ind w:left="360" w:hanging="216"/>
      </w:pPr>
      <w:r>
        <w:t xml:space="preserve">- </w:t>
      </w:r>
      <w:r>
        <w:t>Without retrieval, every requirement would need to be compared with every solution.</w:t>
      </w:r>
    </w:p>
    <w:p>
      <w:pPr>
        <w:ind w:left="360" w:hanging="216"/>
      </w:pPr>
      <w:r>
        <w:t xml:space="preserve">- </w:t>
      </w:r>
      <w:r>
        <w:t>Embeddings let the system find semantically relevant candidate solutions quickly.</w:t>
      </w:r>
    </w:p>
    <w:p>
      <w:pPr>
        <w:ind w:left="360" w:hanging="216"/>
      </w:pPr>
      <w:r>
        <w:t xml:space="preserve">- </w:t>
      </w:r>
      <w:r>
        <w:t>The LLM only reasons over focused evidence, which is cheaper, faster, and easier to audit.</w:t>
      </w:r>
    </w:p>
    <w:p>
      <w:pPr>
        <w:pStyle w:val="Heading2"/>
      </w:pPr>
      <w:r>
        <w:t>If the interviewer asks what is open source</w:t>
      </w:r>
    </w:p>
    <w:p>
      <w:pPr>
        <w:ind w:left="360" w:hanging="216"/>
      </w:pPr>
      <w:r>
        <w:t xml:space="preserve">- </w:t>
      </w:r>
      <w:r>
        <w:t>Qwen3-32B is the local reasoning model through Ollama.</w:t>
      </w:r>
    </w:p>
    <w:p>
      <w:pPr>
        <w:ind w:left="360" w:hanging="216"/>
      </w:pPr>
      <w:r>
        <w:t xml:space="preserve">- </w:t>
      </w:r>
      <w:r>
        <w:t>BAAI/bge-m3 is the embedding model through sentence-transformers.</w:t>
      </w:r>
    </w:p>
    <w:p>
      <w:pPr>
        <w:ind w:left="360" w:hanging="216"/>
      </w:pPr>
      <w:r>
        <w:t xml:space="preserve">- </w:t>
      </w:r>
      <w:r>
        <w:t>The vector index is a local in-memory cosine index, so FAISS is optional.</w:t>
      </w:r>
    </w:p>
    <w:p>
      <w:pPr>
        <w:pStyle w:val="Heading1"/>
      </w:pPr>
      <w:r>
        <w:t>6. Strengths, Tradeoffs, and Future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Strength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Tradeoff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Future improvement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Scales beyond one LLM context window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More chunks means more model calls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Batching and async processing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Focused evidence improves explainability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Retrieval can miss weakly worded matches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Hybrid keyword + vector retrieval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Structured schemas make outputs testable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LLM JSON can still need validation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Retry and repair loop for malformed JSON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Local open-source stack protects privacy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Qwen 32B needs strong hardware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Model size profiles such as 8B, 14B, 32B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Modular design is easy to extend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No graph reasoning yet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GNN or knowledge graph as future work</w:t>
            </w:r>
          </w:p>
        </w:tc>
      </w:tr>
    </w:tbl>
    <w:p>
      <w:pPr>
        <w:pStyle w:val="Heading1"/>
      </w:pPr>
      <w:r>
        <w:t>7. Commands to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Action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2937"/>
                <w:sz w:val="19"/>
              </w:rPr>
              <w:t>Terminal command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Install dependencies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1F2937"/>
                <w:sz w:val="17"/>
              </w:rPr>
              <w:t>pip install -r requirements.txt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Pull Qwen model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1F2937"/>
                <w:sz w:val="17"/>
              </w:rPr>
              <w:t>ollama pull qwen3:32b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Run large Qwen mode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1F2937"/>
                <w:sz w:val="17"/>
              </w:rPr>
              <w:t>python main.py --mode large --config configs/qwen_local.yaml --business transcripts/business --engineering transcripts/engineering --output reports/large_qwen_report.md --format markdown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Run tests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color w:val="1F2937"/>
                <w:sz w:val="17"/>
              </w:rPr>
              <w:t>python -m pytest -q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Requirements Gap Analysis Agent - Interview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