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process.scheduling.simulator.fcfs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process.scheduling.simulator.fcfs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process/scheduling/simulator/fcfs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process/scheduling/simulator/fcfs/package-us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