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cs="" w:cstheme="minorHAnsi"/>
          <w:b/>
          <w:b/>
          <w:sz w:val="56"/>
          <w:szCs w:val="56"/>
        </w:rPr>
      </w:pPr>
      <w:r>
        <w:rPr>
          <w:rFonts w:cs="" w:cstheme="minorHAnsi"/>
          <w:b/>
          <w:sz w:val="56"/>
          <w:szCs w:val="56"/>
        </w:rPr>
        <w:t>RELAZIONE PROGETTO INTEGRAZIONE NUMERICA-</w:t>
      </w:r>
    </w:p>
    <w:p>
      <w:pPr>
        <w:pStyle w:val="Normal"/>
        <w:bidi w:val="0"/>
        <w:jc w:val="center"/>
        <w:rPr>
          <w:rFonts w:cs="" w:cstheme="minorHAnsi"/>
          <w:b/>
          <w:b/>
          <w:sz w:val="56"/>
          <w:szCs w:val="56"/>
        </w:rPr>
      </w:pPr>
      <w:r>
        <w:rPr>
          <w:rFonts w:cs="" w:cstheme="minorHAnsi"/>
          <w:b/>
          <w:sz w:val="56"/>
          <w:szCs w:val="56"/>
        </w:rPr>
        <w:t>METODO SIMPSON/TRAPEZI</w:t>
      </w:r>
    </w:p>
    <w:p>
      <w:pPr>
        <w:pStyle w:val="Normal"/>
        <w:bidi w:val="0"/>
        <w:jc w:val="center"/>
        <w:rPr>
          <w:rFonts w:cs="" w:cstheme="minorHAnsi"/>
          <w:b/>
          <w:b/>
          <w:sz w:val="56"/>
          <w:szCs w:val="56"/>
        </w:rPr>
      </w:pPr>
      <w:r>
        <w:rPr>
          <w:rFonts w:cs="" w:cstheme="minorHAnsi"/>
          <w:b/>
          <w:sz w:val="56"/>
          <w:szCs w:val="56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181610</wp:posOffset>
            </wp:positionH>
            <wp:positionV relativeFrom="paragraph">
              <wp:posOffset>351155</wp:posOffset>
            </wp:positionV>
            <wp:extent cx="5444490" cy="3538855"/>
            <wp:effectExtent l="0" t="0" r="0" b="0"/>
            <wp:wrapSquare wrapText="largest"/>
            <wp:docPr id="1" name="Immagin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9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right"/>
        <w:rPr>
          <w:rFonts w:cs="" w:cstheme="minorHAnsi"/>
          <w:sz w:val="24"/>
          <w:szCs w:val="24"/>
        </w:rPr>
      </w:pPr>
      <w:r>
        <w:rPr/>
      </w:r>
    </w:p>
    <w:p>
      <w:pPr>
        <w:pStyle w:val="Normal"/>
        <w:bidi w:val="0"/>
        <w:jc w:val="right"/>
        <w:rPr>
          <w:rFonts w:cs="" w:cstheme="minorHAnsi"/>
          <w:sz w:val="24"/>
          <w:szCs w:val="24"/>
        </w:rPr>
      </w:pPr>
      <w:r>
        <w:rPr/>
      </w:r>
    </w:p>
    <w:p>
      <w:pPr>
        <w:pStyle w:val="Normal"/>
        <w:bidi w:val="0"/>
        <w:jc w:val="right"/>
        <w:rPr>
          <w:rFonts w:cs="" w:cstheme="minorHAnsi"/>
          <w:sz w:val="24"/>
          <w:szCs w:val="24"/>
        </w:rPr>
      </w:pPr>
      <w:r>
        <w:rPr/>
      </w:r>
    </w:p>
    <w:p>
      <w:pPr>
        <w:pStyle w:val="Normal"/>
        <w:bidi w:val="0"/>
        <w:jc w:val="right"/>
        <w:rPr>
          <w:rFonts w:cs="" w:cstheme="minorHAnsi"/>
          <w:sz w:val="24"/>
          <w:szCs w:val="24"/>
        </w:rPr>
      </w:pPr>
      <w:r>
        <w:rPr/>
      </w:r>
    </w:p>
    <w:p>
      <w:pPr>
        <w:pStyle w:val="Normal"/>
        <w:bidi w:val="0"/>
        <w:jc w:val="right"/>
        <w:rPr>
          <w:rFonts w:cs="" w:cstheme="minorHAnsi"/>
          <w:sz w:val="24"/>
          <w:szCs w:val="24"/>
        </w:rPr>
      </w:pPr>
      <w:r>
        <w:rPr/>
      </w:r>
    </w:p>
    <w:p>
      <w:pPr>
        <w:pStyle w:val="Normal"/>
        <w:bidi w:val="0"/>
        <w:jc w:val="right"/>
        <w:rPr>
          <w:rFonts w:cs="" w:cstheme="minorHAnsi"/>
          <w:sz w:val="24"/>
          <w:szCs w:val="24"/>
        </w:rPr>
      </w:pPr>
      <w:r>
        <w:rPr/>
      </w:r>
    </w:p>
    <w:p>
      <w:pPr>
        <w:pStyle w:val="Normal"/>
        <w:bidi w:val="0"/>
        <w:jc w:val="right"/>
        <w:rPr>
          <w:rFonts w:cs="" w:cstheme="minorHAnsi"/>
          <w:sz w:val="24"/>
          <w:szCs w:val="24"/>
        </w:rPr>
      </w:pPr>
      <w:r>
        <w:rPr/>
      </w:r>
    </w:p>
    <w:p>
      <w:pPr>
        <w:pStyle w:val="Normal"/>
        <w:bidi w:val="0"/>
        <w:jc w:val="right"/>
        <w:rPr>
          <w:rFonts w:cs="" w:cstheme="minorHAnsi"/>
          <w:sz w:val="24"/>
          <w:szCs w:val="24"/>
        </w:rPr>
      </w:pPr>
      <w:r>
        <w:rPr/>
      </w:r>
    </w:p>
    <w:p>
      <w:pPr>
        <w:pStyle w:val="Normal"/>
        <w:bidi w:val="0"/>
        <w:jc w:val="right"/>
        <w:rPr>
          <w:rFonts w:cs="" w:cstheme="minorHAnsi"/>
          <w:sz w:val="24"/>
          <w:szCs w:val="24"/>
        </w:rPr>
      </w:pPr>
      <w:r>
        <w:rPr/>
      </w:r>
    </w:p>
    <w:p>
      <w:pPr>
        <w:pStyle w:val="Normal"/>
        <w:bidi w:val="0"/>
        <w:jc w:val="right"/>
        <w:rPr>
          <w:rFonts w:cs="" w:cstheme="minorHAnsi"/>
          <w:sz w:val="24"/>
          <w:szCs w:val="24"/>
        </w:rPr>
      </w:pPr>
      <w:r>
        <w:rPr/>
      </w:r>
    </w:p>
    <w:p>
      <w:pPr>
        <w:pStyle w:val="Normal"/>
        <w:bidi w:val="0"/>
        <w:jc w:val="right"/>
        <w:rPr>
          <w:rFonts w:cs="" w:cstheme="minorHAnsi"/>
          <w:sz w:val="24"/>
          <w:szCs w:val="24"/>
        </w:rPr>
      </w:pPr>
      <w:r>
        <w:rPr/>
      </w:r>
    </w:p>
    <w:p>
      <w:pPr>
        <w:pStyle w:val="Normal"/>
        <w:bidi w:val="0"/>
        <w:jc w:val="right"/>
        <w:rPr>
          <w:rFonts w:cs="" w:cstheme="minorHAnsi"/>
          <w:sz w:val="24"/>
          <w:szCs w:val="24"/>
        </w:rPr>
      </w:pPr>
      <w:r>
        <w:rPr/>
      </w:r>
    </w:p>
    <w:p>
      <w:pPr>
        <w:pStyle w:val="Normal"/>
        <w:bidi w:val="0"/>
        <w:jc w:val="right"/>
        <w:rPr>
          <w:rFonts w:cs="" w:cstheme="minorHAnsi"/>
          <w:sz w:val="24"/>
          <w:szCs w:val="24"/>
        </w:rPr>
      </w:pPr>
      <w:r>
        <w:rPr/>
      </w:r>
    </w:p>
    <w:p>
      <w:pPr>
        <w:pStyle w:val="Normal"/>
        <w:bidi w:val="0"/>
        <w:jc w:val="right"/>
        <w:rPr>
          <w:rFonts w:cs="" w:cstheme="minorHAnsi"/>
          <w:sz w:val="24"/>
          <w:szCs w:val="24"/>
        </w:rPr>
      </w:pPr>
      <w:r>
        <w:rPr/>
      </w:r>
    </w:p>
    <w:p>
      <w:pPr>
        <w:pStyle w:val="Normal"/>
        <w:bidi w:val="0"/>
        <w:jc w:val="right"/>
        <w:rPr>
          <w:rFonts w:cs="" w:cstheme="minorHAnsi"/>
          <w:sz w:val="24"/>
          <w:szCs w:val="24"/>
        </w:rPr>
      </w:pPr>
      <w:r>
        <w:rPr/>
      </w:r>
    </w:p>
    <w:p>
      <w:pPr>
        <w:pStyle w:val="Normal"/>
        <w:bidi w:val="0"/>
        <w:jc w:val="right"/>
        <w:rPr>
          <w:rFonts w:cs="" w:cstheme="minorHAnsi"/>
          <w:sz w:val="24"/>
          <w:szCs w:val="24"/>
        </w:rPr>
      </w:pPr>
      <w:r>
        <w:rPr/>
      </w:r>
    </w:p>
    <w:p>
      <w:pPr>
        <w:pStyle w:val="Normal"/>
        <w:bidi w:val="0"/>
        <w:jc w:val="right"/>
        <w:rPr>
          <w:rFonts w:cs="" w:cstheme="minorHAnsi"/>
          <w:sz w:val="24"/>
          <w:szCs w:val="24"/>
        </w:rPr>
      </w:pPr>
      <w:r>
        <w:rPr/>
      </w:r>
    </w:p>
    <w:p>
      <w:pPr>
        <w:pStyle w:val="Normal"/>
        <w:bidi w:val="0"/>
        <w:jc w:val="right"/>
        <w:rPr>
          <w:rFonts w:cs="" w:cstheme="minorHAnsi"/>
          <w:sz w:val="24"/>
          <w:szCs w:val="24"/>
        </w:rPr>
      </w:pPr>
      <w:r>
        <w:rPr/>
      </w:r>
    </w:p>
    <w:p>
      <w:pPr>
        <w:pStyle w:val="Normal"/>
        <w:bidi w:val="0"/>
        <w:jc w:val="right"/>
        <w:rPr>
          <w:rFonts w:cs="" w:cstheme="minorHAnsi"/>
          <w:sz w:val="24"/>
          <w:szCs w:val="24"/>
        </w:rPr>
      </w:pPr>
      <w:r>
        <w:rPr>
          <w:rFonts w:cs="" w:cstheme="minorHAnsi"/>
          <w:b/>
          <w:sz w:val="24"/>
          <w:szCs w:val="24"/>
        </w:rPr>
        <w:t>STUDENTE</w:t>
      </w:r>
      <w:r>
        <w:rPr>
          <w:rFonts w:cs="" w:cstheme="minorHAnsi"/>
          <w:sz w:val="24"/>
          <w:szCs w:val="24"/>
        </w:rPr>
        <w:t>:</w:t>
      </w:r>
      <w:r>
        <w:rPr>
          <w:rFonts w:cs="" w:cstheme="minorHAnsi"/>
          <w:b/>
          <w:sz w:val="24"/>
          <w:szCs w:val="24"/>
        </w:rPr>
        <w:t xml:space="preserve"> De Fazio Francesco</w:t>
      </w:r>
    </w:p>
    <w:p>
      <w:pPr>
        <w:pStyle w:val="Normal"/>
        <w:bidi w:val="0"/>
        <w:jc w:val="right"/>
        <w:rPr>
          <w:rFonts w:cs="" w:cstheme="minorHAnsi"/>
          <w:sz w:val="24"/>
          <w:szCs w:val="24"/>
        </w:rPr>
      </w:pPr>
      <w:r>
        <w:rPr>
          <w:rFonts w:cs="" w:cstheme="minorHAnsi"/>
          <w:b/>
          <w:sz w:val="24"/>
          <w:szCs w:val="24"/>
        </w:rPr>
        <w:t>DOCENTE</w:t>
      </w:r>
      <w:r>
        <w:rPr>
          <w:rFonts w:cs="" w:cstheme="minorHAnsi"/>
          <w:sz w:val="24"/>
          <w:szCs w:val="24"/>
        </w:rPr>
        <w:t>: W. Spataro</w:t>
      </w:r>
    </w:p>
    <w:p>
      <w:pPr>
        <w:pStyle w:val="Normal"/>
        <w:bidi w:val="0"/>
        <w:jc w:val="right"/>
        <w:rPr>
          <w:rFonts w:cs="" w:cstheme="minorHAnsi"/>
          <w:sz w:val="24"/>
          <w:szCs w:val="24"/>
        </w:rPr>
      </w:pPr>
      <w:r>
        <w:rPr>
          <w:rFonts w:cs="" w:cstheme="minorHAnsi"/>
          <w:b/>
          <w:sz w:val="24"/>
          <w:szCs w:val="24"/>
        </w:rPr>
        <w:t>UNIVERSITA’</w:t>
      </w:r>
      <w:r>
        <w:rPr>
          <w:rFonts w:cs="" w:cstheme="minorHAnsi"/>
          <w:sz w:val="24"/>
          <w:szCs w:val="24"/>
        </w:rPr>
        <w:t>: Università della Calabria</w:t>
      </w:r>
    </w:p>
    <w:p>
      <w:pPr>
        <w:pStyle w:val="Normal"/>
        <w:bidi w:val="0"/>
        <w:jc w:val="right"/>
        <w:rPr>
          <w:rFonts w:cs="" w:cstheme="minorHAnsi"/>
          <w:sz w:val="24"/>
          <w:szCs w:val="24"/>
        </w:rPr>
      </w:pPr>
      <w:r>
        <w:rPr>
          <w:rFonts w:cs="" w:cstheme="minorHAnsi"/>
          <w:b/>
          <w:sz w:val="24"/>
          <w:szCs w:val="24"/>
        </w:rPr>
        <w:t>DIPARTIMENTO</w:t>
      </w:r>
      <w:r>
        <w:rPr>
          <w:rFonts w:cs="" w:cstheme="minorHAnsi"/>
          <w:sz w:val="24"/>
          <w:szCs w:val="24"/>
        </w:rPr>
        <w:t>: Matematica e Informatica</w:t>
      </w:r>
    </w:p>
    <w:p>
      <w:pPr>
        <w:pStyle w:val="Normal"/>
        <w:bidi w:val="0"/>
        <w:jc w:val="right"/>
        <w:rPr>
          <w:rFonts w:cs="" w:cstheme="minorHAnsi"/>
          <w:sz w:val="24"/>
          <w:szCs w:val="24"/>
        </w:rPr>
      </w:pPr>
      <w:r>
        <w:rPr>
          <w:rFonts w:cs="" w:cstheme="minorHAnsi"/>
          <w:b/>
          <w:sz w:val="24"/>
          <w:szCs w:val="24"/>
        </w:rPr>
        <w:t>CORSO</w:t>
      </w:r>
      <w:r>
        <w:rPr>
          <w:rFonts w:cs="" w:cstheme="minorHAnsi"/>
          <w:sz w:val="24"/>
          <w:szCs w:val="24"/>
        </w:rPr>
        <w:t>: Algoritmi Paralleli e Sistemi Distribuiti</w:t>
      </w:r>
    </w:p>
    <w:p>
      <w:pPr>
        <w:pStyle w:val="Normal"/>
        <w:bidi w:val="0"/>
        <w:jc w:val="right"/>
        <w:rPr>
          <w:rFonts w:cs="" w:cstheme="minorHAnsi"/>
          <w:sz w:val="24"/>
          <w:szCs w:val="24"/>
        </w:rPr>
      </w:pPr>
      <w:r>
        <w:rPr>
          <w:rFonts w:cs="" w:cstheme="minorHAnsi"/>
          <w:b/>
          <w:sz w:val="24"/>
          <w:szCs w:val="24"/>
        </w:rPr>
        <w:t>A.A</w:t>
      </w:r>
      <w:r>
        <w:rPr>
          <w:rFonts w:cs="" w:cstheme="minorHAnsi"/>
          <w:sz w:val="24"/>
          <w:szCs w:val="24"/>
        </w:rPr>
        <w:t>: 2020/2021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64"/>
        </w:rPr>
      </w:pPr>
      <w:r>
        <w:rPr>
          <w:sz w:val="64"/>
        </w:rPr>
        <w:t xml:space="preserve">  </w:t>
      </w:r>
      <w:r>
        <w:rPr>
          <w:sz w:val="64"/>
        </w:rPr>
        <w:t>Metodo dei trapezi</w:t>
      </w:r>
    </w:p>
    <w:p>
      <w:pPr>
        <w:pStyle w:val="Normal"/>
        <w:bidi w:val="0"/>
        <w:jc w:val="left"/>
        <w:rPr/>
      </w:pPr>
      <w:r>
        <w:rPr/>
        <w:t xml:space="preserve">la regola del trapezio approssima l'integrale ( se la funzione è non negativa, l'area della regione piana compresa fra il grafico della funzione </w:t>
      </w:r>
      <w:r>
        <w:rPr/>
        <w:drawing>
          <wp:inline distT="0" distB="0" distL="0" distR="0">
            <wp:extent cx="14605" cy="14605"/>
            <wp:effectExtent l="0" t="0" r="0" b="0"/>
            <wp:docPr id="2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e l'asse delle ascisse) con l'area del trapezio.</w:t>
      </w:r>
    </w:p>
    <w:p>
      <w:pPr>
        <w:pStyle w:val="Contenutoelenco"/>
        <w:bidi w:val="0"/>
        <w:spacing w:before="0" w:after="283"/>
        <w:jc w:val="left"/>
        <w:rPr/>
      </w:pPr>
      <w:r>
        <w:rPr/>
        <w:drawing>
          <wp:inline distT="0" distB="0" distL="0" distR="0">
            <wp:extent cx="14605" cy="14605"/>
            <wp:effectExtent l="0" t="0" r="0" b="0"/>
            <wp:docPr id="3" name="Im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eltesto"/>
        <w:bidi w:val="0"/>
        <w:jc w:val="left"/>
        <w:rPr/>
      </w:pPr>
      <w:r>
        <w:rPr/>
        <w:t xml:space="preserve">Si può approssimare  se nell'intervallo di integrazione la funzione ha un andamento che si scosta poco dal lineare. </w:t>
      </w:r>
    </w:p>
    <w:p>
      <w:pPr>
        <w:pStyle w:val="Corpodeltesto"/>
        <w:bidi w:val="0"/>
        <w:jc w:val="left"/>
        <w:rPr/>
      </w:pPr>
      <w:r>
        <w:rPr/>
        <w:t xml:space="preserve">Se questo non accade si può suddividere l'intervallo complessivo </w:t>
      </w:r>
      <w:r>
        <w:rPr/>
        <w:drawing>
          <wp:inline distT="0" distB="0" distL="0" distR="0">
            <wp:extent cx="14605" cy="14605"/>
            <wp:effectExtent l="0" t="0" r="0" b="0"/>
            <wp:docPr id="4" name="Immagin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in un numero </w:t>
      </w:r>
      <w:r>
        <w:rPr>
          <w:i/>
        </w:rPr>
        <w:t>n</w:t>
      </w:r>
      <w:r>
        <w:rPr/>
        <w:t xml:space="preserve"> opportuno di sotto intervalli </w:t>
      </w:r>
      <w:r>
        <w:rPr/>
        <w:drawing>
          <wp:inline distT="0" distB="0" distL="0" distR="0">
            <wp:extent cx="14605" cy="14605"/>
            <wp:effectExtent l="0" t="0" r="0" b="0"/>
            <wp:docPr id="5" name="Immagin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quindi la regola del trapezio nella forma composta dice di applicare l'approssimazione precedente a tutti i sotto intervalli. </w:t>
      </w:r>
    </w:p>
    <w:p>
      <w:pPr>
        <w:pStyle w:val="Normal"/>
        <w:bidi w:val="0"/>
        <w:jc w:val="left"/>
        <w:rPr/>
      </w:pPr>
      <w:r>
        <w:rPr/>
        <w:t>L’ampiezza di ogni intervallo è definita come segue: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770890" cy="400050"/>
            <wp:effectExtent l="0" t="0" r="0" b="0"/>
            <wp:docPr id="6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99060</wp:posOffset>
            </wp:positionH>
            <wp:positionV relativeFrom="paragraph">
              <wp:posOffset>635</wp:posOffset>
            </wp:positionV>
            <wp:extent cx="3915410" cy="1817370"/>
            <wp:effectExtent l="0" t="0" r="0" b="0"/>
            <wp:wrapSquare wrapText="largest"/>
            <wp:docPr id="7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L’approssimazione dell’integrale definito è dato dalla somma dell’area di tutti i trapezi.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56"/>
        </w:rPr>
      </w:pPr>
      <w:r>
        <w:rPr>
          <w:sz w:val="56"/>
        </w:rPr>
        <w:t>METODO SIMPSON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Corpodeltesto"/>
        <w:bidi w:val="0"/>
        <w:jc w:val="left"/>
        <w:rPr/>
      </w:pPr>
      <w:r>
        <w:rPr/>
        <w:t xml:space="preserve">La formula di Simpson per l'integrazione numerica è simile a quella dei trapezi, ma anziché interpolare la funzione da integrare con i segmenti di retta per due punti, usa archi di parabola per tre punti. In tal modo si ha un notevole miglioramento della convergenza. </w:t>
      </w:r>
    </w:p>
    <w:p>
      <w:pPr>
        <w:pStyle w:val="Corpodeltesto"/>
        <w:bidi w:val="0"/>
        <w:jc w:val="left"/>
        <w:rPr>
          <w:rFonts w:ascii="MathJax Main" w:hAnsi="MathJax Main"/>
        </w:rPr>
      </w:pPr>
      <w:r>
        <w:rPr/>
        <w:drawing>
          <wp:inline distT="0" distB="0" distL="0" distR="0">
            <wp:extent cx="770890" cy="400050"/>
            <wp:effectExtent l="0" t="0" r="0" b="0"/>
            <wp:docPr id="8" name="Immagin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eltesto"/>
        <w:bidi w:val="0"/>
        <w:spacing w:lineRule="auto" w:line="276" w:before="0" w:after="140"/>
        <w:jc w:val="left"/>
        <w:rPr/>
      </w:pPr>
      <w:r>
        <w:rPr/>
        <w:t xml:space="preserve">La formula richiede che l'intervallo [a, b] sia diviso in un numero pari di intervalli di ampiezza </w:t>
      </w:r>
      <w:r>
        <w:rPr>
          <w:b/>
        </w:rPr>
        <w:t>h</w:t>
      </w:r>
      <w:r>
        <w:rPr/>
        <w:t xml:space="preserve">, ed è ovviamente esatta per i polinomi di secondo grado, e un po' meno ovviamente esatta anche per quelli di terzo grado.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184150</wp:posOffset>
            </wp:positionH>
            <wp:positionV relativeFrom="paragraph">
              <wp:posOffset>-67945</wp:posOffset>
            </wp:positionV>
            <wp:extent cx="2038350" cy="1962150"/>
            <wp:effectExtent l="0" t="0" r="0" b="0"/>
            <wp:wrapSquare wrapText="largest"/>
            <wp:docPr id="9" name="Immagin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parziali e sommando i valori ottenuti sugli </w:t>
      </w:r>
      <w:r>
        <w:rPr/>
        <w:drawing>
          <wp:inline distT="0" distB="0" distL="0" distR="0">
            <wp:extent cx="14605" cy="14605"/>
            <wp:effectExtent l="0" t="0" r="0" b="0"/>
            <wp:docPr id="10" name="Immagin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intervalli parziali e per l'intero intervallo d'integrazione si ottiene il totale.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FUNZIONI UTILIZZATE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36"/>
          <w:szCs w:val="24"/>
        </w:rPr>
        <w:t xml:space="preserve">MPI_Init(&amp;argc,&amp;argv);  :       </w:t>
      </w:r>
      <w:r>
        <w:rPr>
          <w:sz w:val="36"/>
          <w:szCs w:val="24"/>
        </w:rPr>
        <w:t>inizializza MPI.</w:t>
      </w:r>
      <w:r>
        <w:rPr>
          <w:sz w:val="36"/>
          <w:szCs w:val="24"/>
        </w:rPr>
        <w:t xml:space="preserve">     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36"/>
          <w:szCs w:val="24"/>
        </w:rPr>
        <w:t xml:space="preserve">MPI_Comm_rank(MPI_COMM_WORLD, &amp;myRank);  : </w:t>
      </w:r>
      <w:r>
        <w:rPr>
          <w:sz w:val="36"/>
          <w:szCs w:val="24"/>
        </w:rPr>
        <w:t>Ritorna il rank del processo chiamante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36"/>
          <w:szCs w:val="24"/>
        </w:rPr>
        <w:t xml:space="preserve">MPI_Comm_size(MPI_COMM_WORLD, &amp;nProc);    : </w:t>
      </w:r>
      <w:r>
        <w:rPr>
          <w:sz w:val="36"/>
          <w:szCs w:val="24"/>
        </w:rPr>
        <w:t xml:space="preserve">Ritorna </w:t>
        <w:tab/>
        <w:t>il numero di processi disponibili</w:t>
      </w:r>
    </w:p>
    <w:p>
      <w:pPr>
        <w:pStyle w:val="Normal"/>
        <w:numPr>
          <w:ilvl w:val="0"/>
          <w:numId w:val="2"/>
        </w:numPr>
        <w:rPr/>
      </w:pPr>
      <w:r>
        <w:rPr>
          <w:sz w:val="36"/>
          <w:szCs w:val="24"/>
        </w:rPr>
        <w:t xml:space="preserve">MPI_Reduce : </w:t>
      </w:r>
      <w:r>
        <w:rPr>
          <w:sz w:val="36"/>
          <w:szCs w:val="24"/>
        </w:rPr>
        <w:t xml:space="preserve">Permette di semplificare operazioni matematiche/logiche,nel nostro caso ogni </w:t>
      </w:r>
      <w:r>
        <w:rPr>
          <w:sz w:val="36"/>
          <w:szCs w:val="24"/>
        </w:rPr>
        <w:t xml:space="preserve">  </w:t>
      </w:r>
      <w:r>
        <w:rPr>
          <w:sz w:val="36"/>
          <w:szCs w:val="24"/>
        </w:rPr>
        <w:t>processo somma la propria parte e infine la invia al processo ricevente.</w:t>
      </w:r>
    </w:p>
    <w:p>
      <w:pPr>
        <w:pStyle w:val="Normal"/>
        <w:numPr>
          <w:ilvl w:val="0"/>
          <w:numId w:val="2"/>
        </w:numPr>
        <w:rPr/>
      </w:pPr>
      <w:r>
        <w:rPr>
          <w:sz w:val="36"/>
          <w:szCs w:val="24"/>
        </w:rPr>
        <w:t xml:space="preserve">MPI_Barrier :  </w:t>
      </w:r>
      <w:r>
        <w:rPr>
          <w:sz w:val="36"/>
          <w:szCs w:val="24"/>
        </w:rPr>
        <w:t>Aspetta che ogni processo arrivi su questo punto prima di andare avanti.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4"/>
        </w:rPr>
      </w:pPr>
      <w:r>
        <w:rPr>
          <w:sz w:val="44"/>
        </w:rPr>
        <w:t>Speedup e efficienza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Speedup =   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Tempo</m:t>
            </m:r>
            <m:r>
              <w:rPr>
                <w:rFonts w:ascii="Cambria Math" w:hAnsi="Cambria Math"/>
              </w:rPr>
              <m:t xml:space="preserve">Seriale</m:t>
            </m:r>
          </m:num>
          <m:den>
            <m:r>
              <w:rPr>
                <w:rFonts w:ascii="Cambria Math" w:hAnsi="Cambria Math"/>
              </w:rPr>
              <m:t xml:space="preserve">tempo</m:t>
            </m:r>
            <m:r>
              <w:rPr>
                <w:rFonts w:ascii="Cambria Math" w:hAnsi="Cambria Math"/>
              </w:rPr>
              <m:t xml:space="preserve">parallelo</m:t>
            </m:r>
          </m:den>
        </m:f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Funzione usata :  (pow(x,2)+ 3*x)*sin(x)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40"/>
          <w:szCs w:val="24"/>
        </w:rPr>
        <w:t>Metodo dei trapezi</w:t>
      </w:r>
      <w:r>
        <w:rPr>
          <w:sz w:val="36"/>
          <w:szCs w:val="24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tbl>
      <w:tblPr>
        <w:tblStyle w:val="Grigliatabella"/>
        <w:tblW w:w="96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9"/>
        <w:gridCol w:w="2409"/>
        <w:gridCol w:w="2409"/>
        <w:gridCol w:w="2408"/>
      </w:tblGrid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 xml:space="preserve">Size: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>1000000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>10000000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>100000000</w:t>
            </w:r>
          </w:p>
        </w:tc>
      </w:tr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color w:val="FF0000"/>
                <w:kern w:val="0"/>
                <w:sz w:val="24"/>
                <w:szCs w:val="24"/>
                <w:lang w:val="it-IT" w:eastAsia="en-US" w:bidi="ar-SA"/>
              </w:rPr>
              <w:t>1 Processo (seriale)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0.060314 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0.479304 s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4.643264 s</w:t>
            </w:r>
          </w:p>
        </w:tc>
      </w:tr>
      <w:tr>
        <w:trPr>
          <w:trHeight w:val="395" w:hRule="atLeast"/>
        </w:trPr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color w:val="FF0000"/>
                <w:kern w:val="0"/>
                <w:sz w:val="24"/>
                <w:szCs w:val="24"/>
                <w:lang w:val="it-IT" w:eastAsia="en-US" w:bidi="ar-SA"/>
              </w:rPr>
              <w:t>2 Processi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0.043921s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0.246245 s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2.363317 s</w:t>
            </w:r>
          </w:p>
        </w:tc>
      </w:tr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color w:val="FF0000"/>
                <w:kern w:val="0"/>
                <w:sz w:val="24"/>
                <w:szCs w:val="24"/>
                <w:lang w:val="it-IT" w:eastAsia="en-US" w:bidi="ar-SA"/>
              </w:rPr>
              <w:t>4 Processi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0.019887 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0.137636 s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1.190533 s</w:t>
            </w:r>
          </w:p>
        </w:tc>
      </w:tr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color w:val="FF0000"/>
                <w:kern w:val="0"/>
                <w:sz w:val="24"/>
                <w:szCs w:val="24"/>
                <w:lang w:val="it-IT" w:eastAsia="en-US" w:bidi="ar-SA"/>
              </w:rPr>
              <w:t>8 Processi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0.006623 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0.086105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0.621964</w:t>
            </w:r>
          </w:p>
        </w:tc>
      </w:tr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color w:val="385623" w:themeColor="accent6" w:themeShade="80"/>
                <w:kern w:val="0"/>
                <w:sz w:val="24"/>
                <w:szCs w:val="24"/>
                <w:lang w:val="it-IT" w:eastAsia="en-US" w:bidi="ar-SA"/>
              </w:rPr>
              <w:t>Speed Up (2 Proc.)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1,37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1,94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1,96</w:t>
            </w:r>
          </w:p>
        </w:tc>
      </w:tr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" w:cs="" w:cstheme="minorHAnsi" w:eastAsiaTheme="minorEastAsia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" w:cs="" w:ascii="Calibri" w:hAnsi="Calibri" w:cstheme="minorHAnsi" w:eastAsiaTheme="minorEastAsia"/>
                <w:b/>
                <w:color w:val="385623" w:themeColor="accent6" w:themeShade="80"/>
                <w:kern w:val="0"/>
                <w:sz w:val="24"/>
                <w:szCs w:val="24"/>
                <w:lang w:val="it-IT" w:eastAsia="en-US" w:bidi="ar-SA"/>
              </w:rPr>
              <w:t>Speed Up (4 Proc.)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3,03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3,48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3,90</w:t>
            </w:r>
          </w:p>
        </w:tc>
      </w:tr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" w:cs="" w:cstheme="minorHAnsi" w:eastAsiaTheme="minorEastAsia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" w:cs="" w:ascii="Calibri" w:hAnsi="Calibri" w:cstheme="minorHAnsi" w:eastAsiaTheme="minorEastAsia"/>
                <w:b/>
                <w:color w:val="385623" w:themeColor="accent6" w:themeShade="80"/>
                <w:kern w:val="0"/>
                <w:sz w:val="24"/>
                <w:szCs w:val="24"/>
                <w:lang w:val="it-IT" w:eastAsia="en-US" w:bidi="ar-SA"/>
              </w:rPr>
              <w:t>Speed Up (8 Proc.)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9,10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5,56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7,46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Metodo di Simpson</w:t>
      </w:r>
    </w:p>
    <w:p>
      <w:pPr>
        <w:pStyle w:val="Normal"/>
        <w:bidi w:val="0"/>
        <w:jc w:val="left"/>
        <w:rPr/>
      </w:pPr>
      <w:r>
        <w:rPr/>
      </w:r>
    </w:p>
    <w:tbl>
      <w:tblPr>
        <w:tblStyle w:val="Grigliatabella"/>
        <w:tblW w:w="96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9"/>
        <w:gridCol w:w="2409"/>
        <w:gridCol w:w="2409"/>
        <w:gridCol w:w="2408"/>
      </w:tblGrid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 xml:space="preserve">Size: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>1000000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>10000000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>100000000</w:t>
            </w:r>
          </w:p>
        </w:tc>
      </w:tr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color w:val="FF0000"/>
                <w:kern w:val="0"/>
                <w:sz w:val="24"/>
                <w:szCs w:val="24"/>
                <w:lang w:val="it-IT" w:eastAsia="en-US" w:bidi="ar-SA"/>
              </w:rPr>
              <w:t>1 Processo (seriale)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0.061788 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0.489213 s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4.747122 s</w:t>
            </w:r>
          </w:p>
        </w:tc>
      </w:tr>
      <w:tr>
        <w:trPr>
          <w:trHeight w:val="395" w:hRule="atLeast"/>
        </w:trPr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color w:val="FF0000"/>
                <w:kern w:val="0"/>
                <w:sz w:val="24"/>
                <w:szCs w:val="24"/>
                <w:lang w:val="it-IT" w:eastAsia="en-US" w:bidi="ar-SA"/>
              </w:rPr>
              <w:t>2 Processi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0.040077 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0.260519 s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2.432776 s</w:t>
            </w:r>
          </w:p>
        </w:tc>
      </w:tr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color w:val="FF0000"/>
                <w:kern w:val="0"/>
                <w:sz w:val="24"/>
                <w:szCs w:val="24"/>
                <w:lang w:val="it-IT" w:eastAsia="en-US" w:bidi="ar-SA"/>
              </w:rPr>
              <w:t>4 Processi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0.024641 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0.150318 s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1.208422 s</w:t>
            </w:r>
          </w:p>
        </w:tc>
      </w:tr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color w:val="FF0000"/>
                <w:kern w:val="0"/>
                <w:sz w:val="24"/>
                <w:szCs w:val="24"/>
                <w:lang w:val="it-IT" w:eastAsia="en-US" w:bidi="ar-SA"/>
              </w:rPr>
              <w:t>8 Processi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0.012690 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0.062616 s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 xml:space="preserve">0.618821 </w:t>
            </w:r>
          </w:p>
        </w:tc>
      </w:tr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color w:val="385623" w:themeColor="accent6" w:themeShade="80"/>
                <w:kern w:val="0"/>
                <w:sz w:val="24"/>
                <w:szCs w:val="24"/>
                <w:lang w:val="it-IT" w:eastAsia="en-US" w:bidi="ar-SA"/>
              </w:rPr>
              <w:t>Speed Up (2 Proc.)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1,54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1,87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1,95</w:t>
            </w:r>
          </w:p>
        </w:tc>
      </w:tr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" w:cs="" w:cstheme="minorHAnsi" w:eastAsiaTheme="minorEastAsia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" w:cs="" w:ascii="Calibri" w:hAnsi="Calibri" w:cstheme="minorHAnsi" w:eastAsiaTheme="minorEastAsia"/>
                <w:b/>
                <w:color w:val="385623" w:themeColor="accent6" w:themeShade="80"/>
                <w:kern w:val="0"/>
                <w:sz w:val="24"/>
                <w:szCs w:val="24"/>
                <w:lang w:val="it-IT" w:eastAsia="en-US" w:bidi="ar-SA"/>
              </w:rPr>
              <w:t>Speed Up (4 Proc.)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2,50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3,25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3,92</w:t>
            </w:r>
          </w:p>
        </w:tc>
      </w:tr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" w:cs="" w:cstheme="minorHAnsi" w:eastAsiaTheme="minorEastAsia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" w:cs="" w:ascii="Calibri" w:hAnsi="Calibri" w:cstheme="minorHAnsi" w:eastAsiaTheme="minorEastAsia"/>
                <w:b/>
                <w:color w:val="385623" w:themeColor="accent6" w:themeShade="80"/>
                <w:kern w:val="0"/>
                <w:sz w:val="24"/>
                <w:szCs w:val="24"/>
                <w:lang w:val="it-IT" w:eastAsia="en-US" w:bidi="ar-SA"/>
              </w:rPr>
              <w:t>Speed Up (8 Proc.)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4,86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7,81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7,67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68"/>
        </w:rPr>
      </w:pPr>
      <w:r>
        <w:rPr>
          <w:sz w:val="68"/>
        </w:rPr>
        <w:t>Come lanciare il programma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mpirun -np num_processori  ./nomeProgrammaCompilato intervalli/numero trapezi a b funzione_da_integrare metodo_di_integrazione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Compilare con il comando: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mpicc integration_213548_defazio.c -o integration_213548_defazio  -lm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Esempio con metodo simpson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 xml:space="preserve"> </w:t>
      </w:r>
      <w:r>
        <w:rPr>
          <w:sz w:val="32"/>
        </w:rPr>
        <w:t>mpirun -np 1 ./integration_213548_defazio 1000000 0 10 2 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MathJax Main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utoelenco">
    <w:name w:val="Contenuto elenco"/>
    <w:basedOn w:val="Normal"/>
    <w:qFormat/>
    <w:pPr>
      <w:ind w:left="567" w:right="0" w:hanging="0"/>
    </w:pPr>
    <w:rPr/>
  </w:style>
  <w:style w:type="paragraph" w:styleId="Titoloelenco">
    <w:name w:val="Titolo elenco"/>
    <w:basedOn w:val="Normal"/>
    <w:next w:val="Contenutoelenco"/>
    <w:qFormat/>
    <w:pPr>
      <w:ind w:left="0" w:right="0" w:hanging="0"/>
    </w:pPr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image" Target="media/image5.png"/><Relationship Id="rId11" Type="http://schemas.openxmlformats.org/officeDocument/2006/relationships/image" Target="media/image2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LibreOffice/7.3.6.2$Linux_X86_64 LibreOffice_project/30$Build-2</Application>
  <AppVersion>15.0000</AppVersion>
  <Pages>5</Pages>
  <Words>470</Words>
  <Characters>2690</Characters>
  <CharactersWithSpaces>3103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2022-11-14T18:16:57Z</dcterms:created>
  <dc:creator/>
  <dc:description/>
  <dc:language>it-IT</dc:language>
  <cp:lastModifiedBy/>
  <dcterms:modified xsi:type="dcterms:W3CDTF">2022-11-15T09:44:12Z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