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F4B" w:rsidRDefault="00AF6F4B" w:rsidP="00AF6F4B">
      <w:pPr>
        <w:tabs>
          <w:tab w:val="left" w:pos="4320"/>
        </w:tabs>
        <w:rPr>
          <w:b/>
          <w:i/>
          <w:color w:val="833C0B" w:themeColor="accent2" w:themeShade="80"/>
          <w:sz w:val="36"/>
        </w:rPr>
      </w:pPr>
      <w:r w:rsidRPr="00B15493">
        <w:t>Math 2</w:t>
      </w:r>
      <w:r>
        <w:t>4</w:t>
      </w:r>
      <w:r w:rsidRPr="00B15493">
        <w:t>14:</w:t>
      </w:r>
      <w:r>
        <w:rPr>
          <w:b/>
        </w:rPr>
        <w:t xml:space="preserve"> </w:t>
      </w:r>
      <w:r w:rsidRPr="00145A8E">
        <w:rPr>
          <w:b/>
        </w:rPr>
        <w:t>Calculus II</w:t>
      </w:r>
      <w:r>
        <w:t xml:space="preserve"> </w:t>
      </w:r>
      <w:r>
        <w:tab/>
      </w:r>
      <w:r>
        <w:rPr>
          <w:b/>
          <w:i/>
          <w:color w:val="833C0B" w:themeColor="accent2" w:themeShade="80"/>
          <w:sz w:val="32"/>
        </w:rPr>
        <w:t>Homework</w:t>
      </w:r>
    </w:p>
    <w:p w:rsidR="00AF6F4B" w:rsidRDefault="00AF6F4B" w:rsidP="00AF6F4B">
      <w:r w:rsidRPr="00881DE2">
        <w:rPr>
          <w:i/>
        </w:rPr>
        <w:t>Professor</w:t>
      </w:r>
      <w:r>
        <w:t>: Fred Khoury</w:t>
      </w:r>
    </w:p>
    <w:p w:rsidR="00AF6F4B" w:rsidRDefault="00AF6F4B" w:rsidP="00F5112C">
      <w:pPr>
        <w:spacing w:line="360" w:lineRule="auto"/>
      </w:pPr>
    </w:p>
    <w:p w:rsidR="00C06420" w:rsidRDefault="00C06420" w:rsidP="00C06420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rFonts w:eastAsia="Calibri"/>
        </w:rPr>
        <w:t xml:space="preserve">Find the volume of the solid obtained by rotating the region bounded by </w:t>
      </w:r>
      <w:r w:rsidRPr="004073BE">
        <w:rPr>
          <w:rFonts w:eastAsia="Calibri"/>
          <w:position w:val="-10"/>
        </w:rPr>
        <w:object w:dxaOrig="265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3.5pt;height:21pt" o:ole="">
            <v:imagedata r:id="rId5" o:title=""/>
          </v:shape>
          <o:OLEObject Type="Embed" ProgID="Equation.DSMT4" ShapeID="_x0000_i1028" DrawAspect="Content" ObjectID="_1598070427" r:id="rId6"/>
        </w:object>
      </w:r>
      <w:r>
        <w:rPr>
          <w:rFonts w:eastAsia="Calibri"/>
        </w:rPr>
        <w:t xml:space="preserve"> about the </w:t>
      </w:r>
      <w:r w:rsidRPr="00C06420">
        <w:rPr>
          <w:rFonts w:eastAsia="Calibri"/>
          <w:position w:val="-10"/>
        </w:rPr>
        <w:object w:dxaOrig="820" w:dyaOrig="300">
          <v:shape id="_x0000_i1029" type="#_x0000_t75" style="width:41.25pt;height:15pt" o:ole="">
            <v:imagedata r:id="rId7" o:title=""/>
          </v:shape>
          <o:OLEObject Type="Embed" ProgID="Equation.DSMT4" ShapeID="_x0000_i1029" DrawAspect="Content" ObjectID="_1598070428" r:id="rId8"/>
        </w:object>
      </w:r>
      <w:r>
        <w:rPr>
          <w:rFonts w:eastAsia="Calibri"/>
        </w:rPr>
        <w:t>.</w:t>
      </w:r>
    </w:p>
    <w:p w:rsidR="00E20344" w:rsidRPr="002F32AE" w:rsidRDefault="00E20344" w:rsidP="00E20344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rFonts w:eastAsia="Calibri"/>
        </w:rPr>
        <w:t xml:space="preserve">Find the volume of the solid obtained by rotating the region bounded by </w:t>
      </w:r>
      <w:r w:rsidRPr="004073BE">
        <w:rPr>
          <w:rFonts w:eastAsia="Calibri"/>
          <w:position w:val="-10"/>
        </w:rPr>
        <w:object w:dxaOrig="1500" w:dyaOrig="420">
          <v:shape id="_x0000_i1030" type="#_x0000_t75" style="width:75pt;height:21pt" o:ole="">
            <v:imagedata r:id="rId9" o:title=""/>
          </v:shape>
          <o:OLEObject Type="Embed" ProgID="Equation.DSMT4" ShapeID="_x0000_i1030" DrawAspect="Content" ObjectID="_1598070429" r:id="rId10"/>
        </w:object>
      </w:r>
      <w:r>
        <w:rPr>
          <w:rFonts w:eastAsia="Calibri"/>
        </w:rPr>
        <w:t xml:space="preserve"> about the </w:t>
      </w:r>
      <w:r w:rsidRPr="00E20344">
        <w:rPr>
          <w:rFonts w:eastAsia="Calibri"/>
          <w:position w:val="-6"/>
        </w:rPr>
        <w:object w:dxaOrig="800" w:dyaOrig="260">
          <v:shape id="_x0000_i1031" type="#_x0000_t75" style="width:39.75pt;height:12.75pt" o:ole="">
            <v:imagedata r:id="rId11" o:title=""/>
          </v:shape>
          <o:OLEObject Type="Embed" ProgID="Equation.DSMT4" ShapeID="_x0000_i1031" DrawAspect="Content" ObjectID="_1598070430" r:id="rId12"/>
        </w:object>
      </w:r>
      <w:r w:rsidR="002F32AE">
        <w:rPr>
          <w:rFonts w:eastAsia="Calibri"/>
        </w:rPr>
        <w:t>.</w:t>
      </w:r>
    </w:p>
    <w:p w:rsidR="002F32AE" w:rsidRPr="002F32AE" w:rsidRDefault="002F32AE" w:rsidP="002F32AE">
      <w:pPr>
        <w:ind w:left="0" w:firstLine="0"/>
        <w:rPr>
          <w:noProof/>
          <w:sz w:val="14"/>
        </w:rPr>
      </w:pPr>
    </w:p>
    <w:p w:rsidR="00847FDB" w:rsidRPr="002F32AE" w:rsidRDefault="00847FDB" w:rsidP="00847FDB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rFonts w:eastAsia="Calibri"/>
        </w:rPr>
        <w:t xml:space="preserve">Find the volume of the solid obtained by rotating the region bounded by </w:t>
      </w:r>
      <w:r w:rsidRPr="004073BE">
        <w:rPr>
          <w:rFonts w:eastAsia="Calibri"/>
          <w:position w:val="-10"/>
        </w:rPr>
        <w:object w:dxaOrig="1500" w:dyaOrig="420">
          <v:shape id="_x0000_i1032" type="#_x0000_t75" style="width:75pt;height:21pt" o:ole="">
            <v:imagedata r:id="rId9" o:title=""/>
          </v:shape>
          <o:OLEObject Type="Embed" ProgID="Equation.DSMT4" ShapeID="_x0000_i1032" DrawAspect="Content" ObjectID="_1598070431" r:id="rId13"/>
        </w:object>
      </w:r>
      <w:r>
        <w:rPr>
          <w:rFonts w:eastAsia="Calibri"/>
        </w:rPr>
        <w:t xml:space="preserve"> about the line</w:t>
      </w:r>
      <w:r w:rsidRPr="00847FDB">
        <w:rPr>
          <w:rFonts w:eastAsia="Calibri"/>
          <w:position w:val="-10"/>
        </w:rPr>
        <w:object w:dxaOrig="580" w:dyaOrig="320">
          <v:shape id="_x0000_i1033" type="#_x0000_t75" style="width:29.25pt;height:15.75pt" o:ole="">
            <v:imagedata r:id="rId14" o:title=""/>
          </v:shape>
          <o:OLEObject Type="Embed" ProgID="Equation.DSMT4" ShapeID="_x0000_i1033" DrawAspect="Content" ObjectID="_1598070432" r:id="rId15"/>
        </w:object>
      </w:r>
      <w:r w:rsidR="002F32AE">
        <w:rPr>
          <w:rFonts w:eastAsia="Calibri"/>
        </w:rPr>
        <w:t>.</w:t>
      </w:r>
    </w:p>
    <w:p w:rsidR="002F32AE" w:rsidRPr="002F32AE" w:rsidRDefault="002F32AE" w:rsidP="002F32AE">
      <w:pPr>
        <w:ind w:left="0" w:firstLine="0"/>
        <w:rPr>
          <w:noProof/>
          <w:sz w:val="16"/>
        </w:rPr>
      </w:pPr>
    </w:p>
    <w:p w:rsidR="00027280" w:rsidRPr="002F32AE" w:rsidRDefault="00027280" w:rsidP="00847FDB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rFonts w:eastAsia="Calibri"/>
        </w:rPr>
        <w:t xml:space="preserve">Use Shell-method to find the volume of the solid obtained by rotating about the </w:t>
      </w:r>
      <w:r w:rsidRPr="00E20344">
        <w:rPr>
          <w:rFonts w:eastAsia="Calibri"/>
          <w:position w:val="-6"/>
        </w:rPr>
        <w:object w:dxaOrig="800" w:dyaOrig="260">
          <v:shape id="_x0000_i1034" type="#_x0000_t75" style="width:39.75pt;height:12.75pt" o:ole="">
            <v:imagedata r:id="rId11" o:title=""/>
          </v:shape>
          <o:OLEObject Type="Embed" ProgID="Equation.DSMT4" ShapeID="_x0000_i1034" DrawAspect="Content" ObjectID="_1598070433" r:id="rId16"/>
        </w:object>
      </w:r>
      <w:r>
        <w:rPr>
          <w:rFonts w:eastAsia="Calibri"/>
        </w:rPr>
        <w:t xml:space="preserve"> the region under the curve </w:t>
      </w:r>
      <w:r w:rsidRPr="00027280">
        <w:rPr>
          <w:rFonts w:eastAsia="Calibri"/>
          <w:position w:val="-10"/>
        </w:rPr>
        <w:object w:dxaOrig="760" w:dyaOrig="380">
          <v:shape id="_x0000_i1035" type="#_x0000_t75" style="width:38.25pt;height:18.75pt" o:ole="">
            <v:imagedata r:id="rId17" o:title=""/>
          </v:shape>
          <o:OLEObject Type="Embed" ProgID="Equation.DSMT4" ShapeID="_x0000_i1035" DrawAspect="Content" ObjectID="_1598070434" r:id="rId18"/>
        </w:object>
      </w:r>
      <w:r>
        <w:rPr>
          <w:rFonts w:eastAsia="Calibri"/>
        </w:rPr>
        <w:t xml:space="preserve"> from 0 to 1.</w:t>
      </w:r>
    </w:p>
    <w:p w:rsidR="002F32AE" w:rsidRPr="002F32AE" w:rsidRDefault="002F32AE" w:rsidP="002F32AE">
      <w:pPr>
        <w:ind w:left="0" w:firstLine="0"/>
        <w:rPr>
          <w:noProof/>
          <w:sz w:val="16"/>
        </w:rPr>
      </w:pPr>
    </w:p>
    <w:p w:rsidR="00614853" w:rsidRPr="002F32AE" w:rsidRDefault="00614853" w:rsidP="00847FDB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rFonts w:eastAsia="Calibri"/>
        </w:rPr>
        <w:t xml:space="preserve">Find the volume of the solid obtained by rotating the region bounded by </w:t>
      </w:r>
      <w:r w:rsidRPr="00614853">
        <w:rPr>
          <w:rFonts w:eastAsia="Calibri"/>
          <w:position w:val="-10"/>
        </w:rPr>
        <w:object w:dxaOrig="1020" w:dyaOrig="420">
          <v:shape id="_x0000_i1036" type="#_x0000_t75" style="width:51pt;height:21pt" o:ole="">
            <v:imagedata r:id="rId19" o:title=""/>
          </v:shape>
          <o:OLEObject Type="Embed" ProgID="Equation.DSMT4" ShapeID="_x0000_i1036" DrawAspect="Content" ObjectID="_1598070435" r:id="rId20"/>
        </w:object>
      </w:r>
      <w:r>
        <w:rPr>
          <w:rFonts w:eastAsia="Calibri"/>
        </w:rPr>
        <w:t xml:space="preserve"> and </w:t>
      </w:r>
      <w:r w:rsidRPr="00614853">
        <w:rPr>
          <w:rFonts w:eastAsia="Calibri"/>
          <w:position w:val="-10"/>
        </w:rPr>
        <w:object w:dxaOrig="560" w:dyaOrig="320">
          <v:shape id="_x0000_i1037" type="#_x0000_t75" style="width:27.75pt;height:15.75pt" o:ole="">
            <v:imagedata r:id="rId21" o:title=""/>
          </v:shape>
          <o:OLEObject Type="Embed" ProgID="Equation.DSMT4" ShapeID="_x0000_i1037" DrawAspect="Content" ObjectID="_1598070436" r:id="rId22"/>
        </w:object>
      </w:r>
      <w:r>
        <w:rPr>
          <w:rFonts w:eastAsia="Calibri"/>
        </w:rPr>
        <w:t xml:space="preserve"> about the line </w:t>
      </w:r>
      <w:r w:rsidRPr="00614853">
        <w:rPr>
          <w:rFonts w:eastAsia="Calibri"/>
          <w:position w:val="-6"/>
        </w:rPr>
        <w:object w:dxaOrig="560" w:dyaOrig="279">
          <v:shape id="_x0000_i1038" type="#_x0000_t75" style="width:27.75pt;height:14.25pt" o:ole="">
            <v:imagedata r:id="rId23" o:title=""/>
          </v:shape>
          <o:OLEObject Type="Embed" ProgID="Equation.DSMT4" ShapeID="_x0000_i1038" DrawAspect="Content" ObjectID="_1598070437" r:id="rId24"/>
        </w:object>
      </w:r>
      <w:r w:rsidR="002F32AE">
        <w:rPr>
          <w:rFonts w:eastAsia="Calibri"/>
        </w:rPr>
        <w:t>.</w:t>
      </w:r>
    </w:p>
    <w:p w:rsidR="002F32AE" w:rsidRPr="000914C1" w:rsidRDefault="002F32AE" w:rsidP="002F32AE">
      <w:pPr>
        <w:spacing w:line="240" w:lineRule="auto"/>
        <w:ind w:left="0" w:firstLine="0"/>
        <w:rPr>
          <w:noProof/>
          <w:sz w:val="16"/>
        </w:rPr>
      </w:pPr>
    </w:p>
    <w:p w:rsidR="002F32AE" w:rsidRPr="000914C1" w:rsidRDefault="007F4943" w:rsidP="00847FDB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t xml:space="preserve">Find the volume of the resulting solid by </w:t>
      </w:r>
      <w:r w:rsidRPr="000914C1">
        <w:rPr>
          <w:b/>
          <w:i/>
          <w:noProof/>
        </w:rPr>
        <w:t>any method</w:t>
      </w:r>
      <w:r>
        <w:rPr>
          <w:noProof/>
        </w:rPr>
        <w:t xml:space="preserve"> for the region bounded by </w:t>
      </w:r>
      <w:r w:rsidRPr="007F4943">
        <w:rPr>
          <w:noProof/>
          <w:position w:val="-10"/>
        </w:rPr>
        <w:object w:dxaOrig="1620" w:dyaOrig="420">
          <v:shape id="_x0000_i1039" type="#_x0000_t75" style="width:81pt;height:21pt" o:ole="">
            <v:imagedata r:id="rId25" o:title=""/>
          </v:shape>
          <o:OLEObject Type="Embed" ProgID="Equation.DSMT4" ShapeID="_x0000_i1039" DrawAspect="Content" ObjectID="_1598070438" r:id="rId26"/>
        </w:object>
      </w:r>
      <w:r>
        <w:rPr>
          <w:noProof/>
        </w:rPr>
        <w:t xml:space="preserve">, </w:t>
      </w:r>
      <w:r w:rsidRPr="00614853">
        <w:rPr>
          <w:rFonts w:eastAsia="Calibri"/>
          <w:position w:val="-10"/>
        </w:rPr>
        <w:object w:dxaOrig="560" w:dyaOrig="320">
          <v:shape id="_x0000_i1040" type="#_x0000_t75" style="width:27.75pt;height:15.75pt" o:ole="">
            <v:imagedata r:id="rId21" o:title=""/>
          </v:shape>
          <o:OLEObject Type="Embed" ProgID="Equation.DSMT4" ShapeID="_x0000_i1040" DrawAspect="Content" ObjectID="_1598070439" r:id="rId27"/>
        </w:object>
      </w:r>
      <w:r>
        <w:rPr>
          <w:rFonts w:eastAsia="Calibri"/>
        </w:rPr>
        <w:t xml:space="preserve">, and rotate about the </w:t>
      </w:r>
      <w:r w:rsidRPr="00C06420">
        <w:rPr>
          <w:rFonts w:eastAsia="Calibri"/>
          <w:position w:val="-10"/>
        </w:rPr>
        <w:object w:dxaOrig="820" w:dyaOrig="300">
          <v:shape id="_x0000_i1041" type="#_x0000_t75" style="width:41.25pt;height:15pt" o:ole="">
            <v:imagedata r:id="rId7" o:title=""/>
          </v:shape>
          <o:OLEObject Type="Embed" ProgID="Equation.DSMT4" ShapeID="_x0000_i1041" DrawAspect="Content" ObjectID="_1598070440" r:id="rId28"/>
        </w:object>
      </w:r>
      <w:r>
        <w:rPr>
          <w:rFonts w:eastAsia="Calibri"/>
        </w:rPr>
        <w:t>.</w:t>
      </w:r>
    </w:p>
    <w:p w:rsidR="000914C1" w:rsidRPr="000914C1" w:rsidRDefault="000914C1" w:rsidP="000914C1">
      <w:pPr>
        <w:ind w:left="0" w:firstLine="0"/>
        <w:rPr>
          <w:noProof/>
          <w:sz w:val="16"/>
        </w:rPr>
      </w:pPr>
    </w:p>
    <w:p w:rsidR="000914C1" w:rsidRPr="00860D44" w:rsidRDefault="000914C1" w:rsidP="00860D44">
      <w:pPr>
        <w:pStyle w:val="ListParagraph"/>
        <w:numPr>
          <w:ilvl w:val="0"/>
          <w:numId w:val="1"/>
        </w:numPr>
        <w:ind w:left="540" w:hanging="540"/>
        <w:rPr>
          <w:noProof/>
        </w:rPr>
      </w:pPr>
      <w:r>
        <w:rPr>
          <w:noProof/>
        </w:rPr>
        <w:t xml:space="preserve">Find the volume of the resulting solid by </w:t>
      </w:r>
      <w:r w:rsidRPr="000914C1">
        <w:rPr>
          <w:b/>
          <w:i/>
          <w:noProof/>
        </w:rPr>
        <w:t>any method</w:t>
      </w:r>
      <w:r>
        <w:rPr>
          <w:noProof/>
        </w:rPr>
        <w:t xml:space="preserve"> for the region bounded by </w:t>
      </w:r>
      <w:r w:rsidRPr="007F4943">
        <w:rPr>
          <w:noProof/>
          <w:position w:val="-10"/>
        </w:rPr>
        <w:object w:dxaOrig="1620" w:dyaOrig="420">
          <v:shape id="_x0000_i1042" type="#_x0000_t75" style="width:81pt;height:21pt" o:ole="">
            <v:imagedata r:id="rId25" o:title=""/>
          </v:shape>
          <o:OLEObject Type="Embed" ProgID="Equation.DSMT4" ShapeID="_x0000_i1042" DrawAspect="Content" ObjectID="_1598070441" r:id="rId29"/>
        </w:object>
      </w:r>
      <w:r>
        <w:rPr>
          <w:noProof/>
        </w:rPr>
        <w:t xml:space="preserve">, </w:t>
      </w:r>
      <w:r w:rsidRPr="00614853">
        <w:rPr>
          <w:rFonts w:eastAsia="Calibri"/>
          <w:position w:val="-10"/>
        </w:rPr>
        <w:object w:dxaOrig="560" w:dyaOrig="320">
          <v:shape id="_x0000_i1043" type="#_x0000_t75" style="width:27.75pt;height:15.75pt" o:ole="">
            <v:imagedata r:id="rId21" o:title=""/>
          </v:shape>
          <o:OLEObject Type="Embed" ProgID="Equation.DSMT4" ShapeID="_x0000_i1043" DrawAspect="Content" ObjectID="_1598070442" r:id="rId30"/>
        </w:object>
      </w:r>
      <w:r>
        <w:rPr>
          <w:rFonts w:eastAsia="Calibri"/>
        </w:rPr>
        <w:t xml:space="preserve">, and rotate about the </w:t>
      </w:r>
      <w:r w:rsidRPr="000914C1">
        <w:rPr>
          <w:rFonts w:eastAsia="Calibri"/>
          <w:position w:val="-6"/>
        </w:rPr>
        <w:object w:dxaOrig="800" w:dyaOrig="260">
          <v:shape id="_x0000_i1044" type="#_x0000_t75" style="width:39.75pt;height:12.75pt" o:ole="">
            <v:imagedata r:id="rId31" o:title=""/>
          </v:shape>
          <o:OLEObject Type="Embed" ProgID="Equation.DSMT4" ShapeID="_x0000_i1044" DrawAspect="Content" ObjectID="_1598070443" r:id="rId32"/>
        </w:object>
      </w:r>
      <w:r>
        <w:rPr>
          <w:rFonts w:eastAsia="Calibri"/>
        </w:rPr>
        <w:t>.</w:t>
      </w:r>
    </w:p>
    <w:p w:rsidR="00860D44" w:rsidRPr="00860D44" w:rsidRDefault="00860D44" w:rsidP="00860D44">
      <w:pPr>
        <w:ind w:left="0" w:firstLine="0"/>
        <w:rPr>
          <w:noProof/>
          <w:sz w:val="16"/>
          <w:szCs w:val="16"/>
        </w:rPr>
      </w:pPr>
    </w:p>
    <w:p w:rsidR="00860D44" w:rsidRDefault="00860D44" w:rsidP="00860D44">
      <w:pPr>
        <w:pStyle w:val="ListParagraph"/>
        <w:numPr>
          <w:ilvl w:val="0"/>
          <w:numId w:val="1"/>
        </w:numPr>
        <w:ind w:left="540" w:hanging="540"/>
        <w:rPr>
          <w:noProof/>
        </w:rPr>
      </w:pPr>
      <w:r>
        <w:rPr>
          <w:noProof/>
        </w:rPr>
        <w:t xml:space="preserve">Find the volume of the resulting solid by </w:t>
      </w:r>
      <w:r w:rsidRPr="000914C1">
        <w:rPr>
          <w:b/>
          <w:i/>
          <w:noProof/>
        </w:rPr>
        <w:t>any method</w:t>
      </w:r>
      <w:r>
        <w:rPr>
          <w:noProof/>
        </w:rPr>
        <w:t xml:space="preserve"> for the region bounded by </w:t>
      </w:r>
      <w:r w:rsidR="00B2111A" w:rsidRPr="00B2111A">
        <w:rPr>
          <w:noProof/>
          <w:position w:val="-14"/>
        </w:rPr>
        <w:object w:dxaOrig="1200" w:dyaOrig="480">
          <v:shape id="_x0000_i1045" type="#_x0000_t75" style="width:60pt;height:24pt" o:ole="">
            <v:imagedata r:id="rId33" o:title=""/>
          </v:shape>
          <o:OLEObject Type="Embed" ProgID="Equation.DSMT4" ShapeID="_x0000_i1045" DrawAspect="Content" ObjectID="_1598070444" r:id="rId34"/>
        </w:object>
      </w:r>
      <w:r>
        <w:rPr>
          <w:noProof/>
        </w:rPr>
        <w:t xml:space="preserve">, </w:t>
      </w:r>
      <w:r w:rsidR="00B2111A" w:rsidRPr="00B2111A">
        <w:rPr>
          <w:rFonts w:eastAsia="Calibri"/>
          <w:position w:val="-6"/>
        </w:rPr>
        <w:object w:dxaOrig="560" w:dyaOrig="279">
          <v:shape id="_x0000_i1046" type="#_x0000_t75" style="width:27.75pt;height:14.25pt" o:ole="">
            <v:imagedata r:id="rId35" o:title=""/>
          </v:shape>
          <o:OLEObject Type="Embed" ProgID="Equation.DSMT4" ShapeID="_x0000_i1046" DrawAspect="Content" ObjectID="_1598070445" r:id="rId36"/>
        </w:object>
      </w:r>
      <w:r>
        <w:rPr>
          <w:rFonts w:eastAsia="Calibri"/>
        </w:rPr>
        <w:t xml:space="preserve">, and rotate about </w:t>
      </w:r>
      <w:r w:rsidR="00B2111A" w:rsidRPr="00B2111A">
        <w:rPr>
          <w:rFonts w:eastAsia="Calibri"/>
          <w:position w:val="-10"/>
        </w:rPr>
        <w:object w:dxaOrig="520" w:dyaOrig="320">
          <v:shape id="_x0000_i1047" type="#_x0000_t75" style="width:26.25pt;height:15.75pt" o:ole="">
            <v:imagedata r:id="rId37" o:title=""/>
          </v:shape>
          <o:OLEObject Type="Embed" ProgID="Equation.DSMT4" ShapeID="_x0000_i1047" DrawAspect="Content" ObjectID="_1598070446" r:id="rId38"/>
        </w:object>
      </w:r>
      <w:r>
        <w:rPr>
          <w:rFonts w:eastAsia="Calibri"/>
        </w:rPr>
        <w:t>.</w:t>
      </w:r>
    </w:p>
    <w:p w:rsidR="000416FD" w:rsidRDefault="000416FD" w:rsidP="00F072E9">
      <w:pPr>
        <w:spacing w:line="360" w:lineRule="auto"/>
        <w:ind w:left="360" w:hanging="360"/>
        <w:rPr>
          <w:noProof/>
        </w:rPr>
      </w:pPr>
    </w:p>
    <w:p w:rsidR="00AA6C2F" w:rsidRDefault="00AA6C2F" w:rsidP="00F072E9">
      <w:pPr>
        <w:spacing w:line="360" w:lineRule="auto"/>
        <w:ind w:left="360" w:hanging="360"/>
        <w:rPr>
          <w:noProof/>
        </w:rPr>
      </w:pPr>
    </w:p>
    <w:p w:rsidR="009411DF" w:rsidRDefault="009411DF" w:rsidP="00F072E9">
      <w:pPr>
        <w:spacing w:line="360" w:lineRule="auto"/>
        <w:ind w:left="360" w:hanging="360"/>
        <w:rPr>
          <w:noProof/>
        </w:rPr>
      </w:pPr>
      <w:bookmarkStart w:id="0" w:name="_GoBack"/>
      <w:bookmarkEnd w:id="0"/>
    </w:p>
    <w:p w:rsidR="000416FD" w:rsidRDefault="000416FD" w:rsidP="00F072E9">
      <w:pPr>
        <w:ind w:left="0" w:hanging="7"/>
        <w:rPr>
          <w:noProof/>
        </w:rPr>
      </w:pPr>
    </w:p>
    <w:tbl>
      <w:tblPr>
        <w:tblStyle w:val="TableGrid"/>
        <w:tblW w:w="4000" w:type="pct"/>
        <w:tblLook w:val="04A0" w:firstRow="1" w:lastRow="0" w:firstColumn="1" w:lastColumn="0" w:noHBand="0" w:noVBand="1"/>
      </w:tblPr>
      <w:tblGrid>
        <w:gridCol w:w="2126"/>
        <w:gridCol w:w="2042"/>
        <w:gridCol w:w="1844"/>
        <w:gridCol w:w="2159"/>
      </w:tblGrid>
      <w:tr w:rsidR="009411DF" w:rsidTr="009411DF">
        <w:tc>
          <w:tcPr>
            <w:tcW w:w="2089" w:type="dxa"/>
          </w:tcPr>
          <w:p w:rsidR="009411DF" w:rsidRDefault="009411DF" w:rsidP="0003204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6A5DFA">
              <w:rPr>
                <w:position w:val="-20"/>
              </w:rPr>
              <w:object w:dxaOrig="520" w:dyaOrig="520">
                <v:shape id="_x0000_i1073" type="#_x0000_t75" style="width:26.25pt;height:26.25pt" o:ole="">
                  <v:imagedata r:id="rId39" o:title=""/>
                </v:shape>
                <o:OLEObject Type="Embed" ProgID="Equation.DSMT4" ShapeID="_x0000_i1073" DrawAspect="Content" ObjectID="_1598070447" r:id="rId40"/>
              </w:object>
            </w:r>
          </w:p>
          <w:p w:rsidR="009411DF" w:rsidRDefault="009411DF" w:rsidP="00607BC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6A5DFA">
              <w:rPr>
                <w:position w:val="-20"/>
              </w:rPr>
              <w:object w:dxaOrig="380" w:dyaOrig="520">
                <v:shape id="_x0000_i1074" type="#_x0000_t75" style="width:18.75pt;height:26.25pt" o:ole="">
                  <v:imagedata r:id="rId41" o:title=""/>
                </v:shape>
                <o:OLEObject Type="Embed" ProgID="Equation.DSMT4" ShapeID="_x0000_i1074" DrawAspect="Content" ObjectID="_1598070448" r:id="rId42"/>
              </w:object>
            </w:r>
          </w:p>
        </w:tc>
        <w:tc>
          <w:tcPr>
            <w:tcW w:w="2007" w:type="dxa"/>
          </w:tcPr>
          <w:p w:rsidR="009411DF" w:rsidRDefault="009411DF" w:rsidP="0003204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6A5DFA">
              <w:rPr>
                <w:position w:val="-20"/>
              </w:rPr>
              <w:object w:dxaOrig="380" w:dyaOrig="520">
                <v:shape id="_x0000_i1075" type="#_x0000_t75" style="width:18.75pt;height:26.25pt" o:ole="">
                  <v:imagedata r:id="rId43" o:title=""/>
                </v:shape>
                <o:OLEObject Type="Embed" ProgID="Equation.DSMT4" ShapeID="_x0000_i1075" DrawAspect="Content" ObjectID="_1598070449" r:id="rId44"/>
              </w:object>
            </w:r>
          </w:p>
          <w:p w:rsidR="009411DF" w:rsidRDefault="009411DF" w:rsidP="0003204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6A5DFA">
              <w:rPr>
                <w:position w:val="-20"/>
              </w:rPr>
              <w:object w:dxaOrig="260" w:dyaOrig="520">
                <v:shape id="_x0000_i1076" type="#_x0000_t75" style="width:12.75pt;height:26.25pt" o:ole="">
                  <v:imagedata r:id="rId45" o:title=""/>
                </v:shape>
                <o:OLEObject Type="Embed" ProgID="Equation.DSMT4" ShapeID="_x0000_i1076" DrawAspect="Content" ObjectID="_1598070450" r:id="rId46"/>
              </w:object>
            </w:r>
          </w:p>
        </w:tc>
        <w:tc>
          <w:tcPr>
            <w:tcW w:w="1812" w:type="dxa"/>
          </w:tcPr>
          <w:p w:rsidR="009411DF" w:rsidRDefault="009411DF" w:rsidP="0003204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6A5DFA">
              <w:rPr>
                <w:position w:val="-20"/>
              </w:rPr>
              <w:object w:dxaOrig="260" w:dyaOrig="520">
                <v:shape id="_x0000_i1077" type="#_x0000_t75" style="width:12.75pt;height:26.25pt" o:ole="">
                  <v:imagedata r:id="rId45" o:title=""/>
                </v:shape>
                <o:OLEObject Type="Embed" ProgID="Equation.DSMT4" ShapeID="_x0000_i1077" DrawAspect="Content" ObjectID="_1598070451" r:id="rId47"/>
              </w:object>
            </w:r>
          </w:p>
          <w:p w:rsidR="009411DF" w:rsidRDefault="009411DF" w:rsidP="0003204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D27CDA">
              <w:rPr>
                <w:position w:val="-6"/>
              </w:rPr>
              <w:object w:dxaOrig="340" w:dyaOrig="279">
                <v:shape id="_x0000_i1078" type="#_x0000_t75" style="width:17.25pt;height:14.25pt" o:ole="">
                  <v:imagedata r:id="rId48" o:title=""/>
                </v:shape>
                <o:OLEObject Type="Embed" ProgID="Equation.DSMT4" ShapeID="_x0000_i1078" DrawAspect="Content" ObjectID="_1598070452" r:id="rId49"/>
              </w:object>
            </w:r>
          </w:p>
        </w:tc>
        <w:tc>
          <w:tcPr>
            <w:tcW w:w="2122" w:type="dxa"/>
          </w:tcPr>
          <w:p w:rsidR="009411DF" w:rsidRDefault="009411DF" w:rsidP="0003204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6A5DFA">
              <w:rPr>
                <w:position w:val="-20"/>
              </w:rPr>
              <w:object w:dxaOrig="499" w:dyaOrig="520">
                <v:shape id="_x0000_i1079" type="#_x0000_t75" style="width:24.75pt;height:26.25pt" o:ole="">
                  <v:imagedata r:id="rId50" o:title=""/>
                </v:shape>
                <o:OLEObject Type="Embed" ProgID="Equation.DSMT4" ShapeID="_x0000_i1079" DrawAspect="Content" ObjectID="_1598070453" r:id="rId51"/>
              </w:object>
            </w:r>
          </w:p>
          <w:p w:rsidR="009411DF" w:rsidRDefault="009411DF" w:rsidP="0003204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6A5DFA">
              <w:rPr>
                <w:position w:val="-20"/>
              </w:rPr>
              <w:object w:dxaOrig="620" w:dyaOrig="520">
                <v:shape id="_x0000_i1080" type="#_x0000_t75" style="width:30.75pt;height:26.25pt" o:ole="">
                  <v:imagedata r:id="rId52" o:title=""/>
                </v:shape>
                <o:OLEObject Type="Embed" ProgID="Equation.DSMT4" ShapeID="_x0000_i1080" DrawAspect="Content" ObjectID="_1598070454" r:id="rId53"/>
              </w:object>
            </w:r>
          </w:p>
        </w:tc>
      </w:tr>
    </w:tbl>
    <w:p w:rsidR="00C06420" w:rsidRDefault="00C06420" w:rsidP="002A3F87">
      <w:pPr>
        <w:spacing w:line="360" w:lineRule="auto"/>
        <w:ind w:left="0" w:firstLine="0"/>
      </w:pPr>
    </w:p>
    <w:sectPr w:rsidR="00C06420" w:rsidSect="00AF6F4B">
      <w:pgSz w:w="12240" w:h="15840"/>
      <w:pgMar w:top="864" w:right="864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D0C6D"/>
    <w:multiLevelType w:val="hybridMultilevel"/>
    <w:tmpl w:val="AFACD532"/>
    <w:lvl w:ilvl="0" w:tplc="0409000F">
      <w:start w:val="1"/>
      <w:numFmt w:val="decimal"/>
      <w:lvlText w:val="%1."/>
      <w:lvlJc w:val="left"/>
      <w:pPr>
        <w:ind w:left="713" w:hanging="360"/>
      </w:p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" w15:restartNumberingAfterBreak="0">
    <w:nsid w:val="7BF66C93"/>
    <w:multiLevelType w:val="hybridMultilevel"/>
    <w:tmpl w:val="33E2BB14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4B"/>
    <w:rsid w:val="00027280"/>
    <w:rsid w:val="0003204E"/>
    <w:rsid w:val="000416FD"/>
    <w:rsid w:val="000914C1"/>
    <w:rsid w:val="000D7360"/>
    <w:rsid w:val="002A3F87"/>
    <w:rsid w:val="002F32AE"/>
    <w:rsid w:val="003E3C34"/>
    <w:rsid w:val="003F37EB"/>
    <w:rsid w:val="0060418D"/>
    <w:rsid w:val="00607BC6"/>
    <w:rsid w:val="00614853"/>
    <w:rsid w:val="006A5DFA"/>
    <w:rsid w:val="007F4943"/>
    <w:rsid w:val="00847FDB"/>
    <w:rsid w:val="00860D44"/>
    <w:rsid w:val="009411DF"/>
    <w:rsid w:val="00A2605D"/>
    <w:rsid w:val="00A35CAC"/>
    <w:rsid w:val="00AA6C2F"/>
    <w:rsid w:val="00AD7AAA"/>
    <w:rsid w:val="00AF6F4B"/>
    <w:rsid w:val="00B2111A"/>
    <w:rsid w:val="00B9340D"/>
    <w:rsid w:val="00C06420"/>
    <w:rsid w:val="00CA15D2"/>
    <w:rsid w:val="00D27CDA"/>
    <w:rsid w:val="00E20344"/>
    <w:rsid w:val="00F072E9"/>
    <w:rsid w:val="00F5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5EAEE48C"/>
  <w15:chartTrackingRefBased/>
  <w15:docId w15:val="{6271FA89-4A2F-4782-A866-C68207C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F4B"/>
    <w:pPr>
      <w:ind w:left="547" w:hanging="547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E9"/>
    <w:pPr>
      <w:ind w:left="720"/>
      <w:contextualSpacing/>
    </w:pPr>
  </w:style>
  <w:style w:type="table" w:styleId="TableGrid">
    <w:name w:val="Table Grid"/>
    <w:basedOn w:val="TableNormal"/>
    <w:uiPriority w:val="39"/>
    <w:rsid w:val="000320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50" Type="http://schemas.openxmlformats.org/officeDocument/2006/relationships/image" Target="media/image20.wmf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41" Type="http://schemas.openxmlformats.org/officeDocument/2006/relationships/image" Target="media/image16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8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29</cp:revision>
  <dcterms:created xsi:type="dcterms:W3CDTF">2018-08-29T11:21:00Z</dcterms:created>
  <dcterms:modified xsi:type="dcterms:W3CDTF">2018-09-10T12:34:00Z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