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3B1" w:rsidRPr="00D876A8" w:rsidRDefault="003E73B1" w:rsidP="00FA7727">
      <w:pPr>
        <w:pStyle w:val="Title"/>
        <w:tabs>
          <w:tab w:val="left" w:pos="4500"/>
          <w:tab w:val="left" w:pos="8640"/>
        </w:tabs>
        <w:jc w:val="left"/>
        <w:rPr>
          <w:szCs w:val="24"/>
          <w:u w:val="none"/>
        </w:rPr>
      </w:pPr>
      <w:r w:rsidRPr="00D876A8">
        <w:rPr>
          <w:b w:val="0"/>
          <w:szCs w:val="24"/>
          <w:u w:val="none"/>
        </w:rPr>
        <w:t xml:space="preserve">MATH 1314 </w:t>
      </w:r>
      <w:r w:rsidRPr="00D876A8">
        <w:rPr>
          <w:b w:val="0"/>
          <w:szCs w:val="24"/>
          <w:u w:val="none"/>
        </w:rPr>
        <w:sym w:font="Math1" w:char="F02D"/>
      </w:r>
      <w:r w:rsidRPr="00D876A8">
        <w:rPr>
          <w:b w:val="0"/>
          <w:szCs w:val="24"/>
          <w:u w:val="none"/>
        </w:rPr>
        <w:t xml:space="preserve"> College Algebra</w:t>
      </w:r>
      <w:r w:rsidRPr="00D876A8">
        <w:rPr>
          <w:szCs w:val="24"/>
          <w:u w:val="none"/>
        </w:rPr>
        <w:tab/>
      </w:r>
      <w:r w:rsidR="00FA7727" w:rsidRPr="00FA7727">
        <w:rPr>
          <w:i/>
          <w:color w:val="17365D" w:themeColor="text2" w:themeShade="BF"/>
          <w:sz w:val="32"/>
          <w:szCs w:val="28"/>
          <w:u w:val="none"/>
        </w:rPr>
        <w:t xml:space="preserve">Final </w:t>
      </w:r>
      <w:r w:rsidRPr="00FA7727">
        <w:rPr>
          <w:i/>
          <w:color w:val="17365D" w:themeColor="text2" w:themeShade="BF"/>
          <w:sz w:val="32"/>
          <w:szCs w:val="28"/>
          <w:u w:val="none"/>
        </w:rPr>
        <w:t>E</w:t>
      </w:r>
      <w:r w:rsidR="00FA7727" w:rsidRPr="00FA7727">
        <w:rPr>
          <w:i/>
          <w:color w:val="17365D" w:themeColor="text2" w:themeShade="BF"/>
          <w:sz w:val="32"/>
          <w:szCs w:val="28"/>
          <w:u w:val="none"/>
        </w:rPr>
        <w:t>xam</w:t>
      </w:r>
      <w:r w:rsidRPr="00D876A8">
        <w:rPr>
          <w:sz w:val="28"/>
          <w:szCs w:val="24"/>
          <w:u w:val="none"/>
        </w:rPr>
        <w:t xml:space="preserve"> </w:t>
      </w:r>
      <w:r w:rsidRPr="00D876A8">
        <w:rPr>
          <w:szCs w:val="24"/>
          <w:u w:val="none"/>
        </w:rPr>
        <w:tab/>
      </w:r>
      <w:r w:rsidR="007279EC">
        <w:rPr>
          <w:i/>
          <w:color w:val="FF0000"/>
          <w:sz w:val="28"/>
          <w:szCs w:val="24"/>
          <w:u w:val="none"/>
        </w:rPr>
        <w:t>List to know</w:t>
      </w:r>
    </w:p>
    <w:p w:rsidR="003E73B1" w:rsidRPr="00D876A8" w:rsidRDefault="003E73B1" w:rsidP="003E73B1">
      <w:pPr>
        <w:pStyle w:val="Title"/>
        <w:jc w:val="left"/>
        <w:rPr>
          <w:b w:val="0"/>
          <w:szCs w:val="24"/>
          <w:u w:val="none"/>
        </w:rPr>
      </w:pPr>
      <w:r w:rsidRPr="00D876A8">
        <w:rPr>
          <w:b w:val="0"/>
          <w:i/>
          <w:szCs w:val="24"/>
          <w:u w:val="none"/>
        </w:rPr>
        <w:t>Instructor:</w:t>
      </w:r>
      <w:r w:rsidRPr="00D876A8">
        <w:rPr>
          <w:b w:val="0"/>
          <w:szCs w:val="24"/>
          <w:u w:val="none"/>
        </w:rPr>
        <w:t xml:space="preserve"> Fred Khoury</w:t>
      </w:r>
    </w:p>
    <w:p w:rsidR="003E73B1" w:rsidRDefault="003E73B1" w:rsidP="003E73B1">
      <w:pPr>
        <w:spacing w:after="120"/>
        <w:rPr>
          <w:szCs w:val="24"/>
        </w:rPr>
      </w:pPr>
    </w:p>
    <w:p w:rsidR="00DE03E9" w:rsidRDefault="00DE03E9" w:rsidP="00FA7727">
      <w:pPr>
        <w:pStyle w:val="ListParagraph"/>
        <w:numPr>
          <w:ilvl w:val="0"/>
          <w:numId w:val="1"/>
        </w:numPr>
        <w:spacing w:after="120" w:line="360" w:lineRule="auto"/>
        <w:ind w:left="540" w:hanging="540"/>
      </w:pPr>
      <w:r>
        <w:t>Solve the quadratic</w:t>
      </w:r>
    </w:p>
    <w:p w:rsidR="00DE03E9" w:rsidRDefault="00DE03E9" w:rsidP="00FA7727">
      <w:pPr>
        <w:pStyle w:val="ListParagraph"/>
        <w:numPr>
          <w:ilvl w:val="0"/>
          <w:numId w:val="1"/>
        </w:numPr>
        <w:spacing w:after="120" w:line="360" w:lineRule="auto"/>
        <w:ind w:left="540" w:hanging="540"/>
      </w:pPr>
      <w:r>
        <w:t>Solve the rational equation</w:t>
      </w:r>
    </w:p>
    <w:p w:rsidR="00D65140" w:rsidRDefault="00D65140" w:rsidP="00FA7727">
      <w:pPr>
        <w:pStyle w:val="ListParagraph"/>
        <w:numPr>
          <w:ilvl w:val="0"/>
          <w:numId w:val="1"/>
        </w:numPr>
        <w:spacing w:after="120" w:line="360" w:lineRule="auto"/>
        <w:ind w:left="540" w:hanging="540"/>
      </w:pPr>
      <w:r>
        <w:t xml:space="preserve">Solve using </w:t>
      </w:r>
      <w:r w:rsidR="00DD1159">
        <w:t>Pythagorean</w:t>
      </w:r>
      <w:r>
        <w:t xml:space="preserve"> </w:t>
      </w:r>
      <w:r w:rsidR="00DD1159">
        <w:t>Theorem</w:t>
      </w:r>
    </w:p>
    <w:p w:rsidR="00FA7727" w:rsidRDefault="00747387" w:rsidP="00FA7727">
      <w:pPr>
        <w:pStyle w:val="ListParagraph"/>
        <w:numPr>
          <w:ilvl w:val="0"/>
          <w:numId w:val="1"/>
        </w:numPr>
        <w:spacing w:after="120" w:line="360" w:lineRule="auto"/>
        <w:ind w:left="540" w:hanging="540"/>
      </w:pPr>
      <w:r>
        <w:t>Solve the quadratic inequality</w:t>
      </w:r>
    </w:p>
    <w:p w:rsidR="00747387" w:rsidRDefault="00747387" w:rsidP="00FA7727">
      <w:pPr>
        <w:pStyle w:val="ListParagraph"/>
        <w:numPr>
          <w:ilvl w:val="0"/>
          <w:numId w:val="1"/>
        </w:numPr>
        <w:spacing w:after="120" w:line="360" w:lineRule="auto"/>
        <w:ind w:left="540" w:hanging="540"/>
      </w:pPr>
      <w:r>
        <w:t xml:space="preserve">Solve the </w:t>
      </w:r>
      <w:r>
        <w:t>rational</w:t>
      </w:r>
      <w:r>
        <w:t xml:space="preserve"> inequality</w:t>
      </w:r>
    </w:p>
    <w:p w:rsidR="00950AF5" w:rsidRDefault="00FA7727" w:rsidP="00FA7727">
      <w:pPr>
        <w:pStyle w:val="ListParagraph"/>
        <w:numPr>
          <w:ilvl w:val="0"/>
          <w:numId w:val="1"/>
        </w:numPr>
        <w:spacing w:after="120" w:line="360" w:lineRule="auto"/>
        <w:ind w:left="540" w:hanging="540"/>
      </w:pPr>
      <w:r>
        <w:t xml:space="preserve">Find the domain </w:t>
      </w:r>
      <w:r w:rsidR="00B525C1">
        <w:t>of the function</w:t>
      </w:r>
    </w:p>
    <w:p w:rsidR="007A766F" w:rsidRDefault="00F75DC1" w:rsidP="00FA7727">
      <w:pPr>
        <w:pStyle w:val="ListParagraph"/>
        <w:numPr>
          <w:ilvl w:val="0"/>
          <w:numId w:val="1"/>
        </w:numPr>
        <w:spacing w:after="120" w:line="360" w:lineRule="auto"/>
        <w:ind w:left="540" w:hanging="540"/>
      </w:pPr>
      <w:r>
        <w:t>Find the difference quotient</w:t>
      </w:r>
    </w:p>
    <w:p w:rsidR="00911984" w:rsidRDefault="00911984" w:rsidP="00FA7727">
      <w:pPr>
        <w:pStyle w:val="ListParagraph"/>
        <w:numPr>
          <w:ilvl w:val="0"/>
          <w:numId w:val="1"/>
        </w:numPr>
        <w:spacing w:after="120" w:line="360" w:lineRule="auto"/>
        <w:ind w:left="540" w:hanging="540"/>
      </w:pPr>
      <w:r>
        <w:t xml:space="preserve">Piecewise function: Find </w:t>
      </w:r>
      <w:r w:rsidRPr="00CB12B1">
        <w:rPr>
          <w:position w:val="-10"/>
        </w:rPr>
        <w:object w:dxaOrig="6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5.6pt" o:ole="">
            <v:imagedata r:id="rId6" o:title=""/>
          </v:shape>
          <o:OLEObject Type="Embed" ProgID="Equation.DSMT4" ShapeID="_x0000_i1025" DrawAspect="Content" ObjectID="_1384850787" r:id="rId7"/>
        </w:object>
      </w:r>
    </w:p>
    <w:p w:rsidR="00911984" w:rsidRDefault="00A464E8" w:rsidP="00FA7727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9A5671">
        <w:rPr>
          <w:i/>
        </w:rPr>
        <w:t>Transformation</w:t>
      </w:r>
      <w:r w:rsidR="002C5AB4">
        <w:t xml:space="preserve">: </w:t>
      </w:r>
      <w:r w:rsidR="00FA7727">
        <w:t xml:space="preserve"> </w:t>
      </w:r>
      <w:r>
        <w:t>Describe how the graph can</w:t>
      </w:r>
      <w:r w:rsidR="00FA7727">
        <w:t xml:space="preserve"> be obtained from the graph of </w:t>
      </w:r>
    </w:p>
    <w:p w:rsidR="00013826" w:rsidRDefault="00013826" w:rsidP="00FA7727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2C5AB4">
        <w:t>Find</w:t>
      </w:r>
      <w:r w:rsidRPr="00F83690">
        <w:rPr>
          <w:position w:val="-14"/>
        </w:rPr>
        <w:object w:dxaOrig="1219" w:dyaOrig="400">
          <v:shape id="_x0000_i1026" type="#_x0000_t75" style="width:60.6pt;height:20.4pt" o:ole="" fillcolor="window">
            <v:imagedata r:id="rId8" o:title=""/>
          </v:shape>
          <o:OLEObject Type="Embed" ProgID="Equation.DSMT4" ShapeID="_x0000_i1026" DrawAspect="Content" ObjectID="_1384850788" r:id="rId9"/>
        </w:object>
      </w:r>
    </w:p>
    <w:p w:rsidR="00195CFA" w:rsidRDefault="00195CFA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 w:rsidRPr="00D876A8">
        <w:rPr>
          <w:szCs w:val="24"/>
        </w:rPr>
        <w:t xml:space="preserve">State whether there is a maximum or minimum value </w:t>
      </w:r>
      <w:r w:rsidRPr="00D876A8">
        <w:rPr>
          <w:i/>
          <w:szCs w:val="24"/>
        </w:rPr>
        <w:t>and</w:t>
      </w:r>
      <w:r w:rsidRPr="00D876A8">
        <w:rPr>
          <w:szCs w:val="24"/>
        </w:rPr>
        <w:t xml:space="preserve"> find that value</w:t>
      </w:r>
    </w:p>
    <w:p w:rsidR="00D928CA" w:rsidRDefault="00D928CA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Application:  Maximum Area</w:t>
      </w:r>
    </w:p>
    <w:p w:rsidR="00DE03E9" w:rsidRDefault="00DE03E9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Find the inverse function</w:t>
      </w:r>
    </w:p>
    <w:p w:rsidR="00DE03E9" w:rsidRDefault="00DE03E9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Find the future value (compounded)</w:t>
      </w:r>
    </w:p>
    <w:p w:rsidR="00DA6BE6" w:rsidRDefault="00DA6BE6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Expand log.</w:t>
      </w:r>
    </w:p>
    <w:p w:rsidR="00FA7727" w:rsidRDefault="00FA7727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Solve the exponential equation</w:t>
      </w:r>
    </w:p>
    <w:p w:rsidR="00D36052" w:rsidRDefault="00D36052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Solve the log equation.</w:t>
      </w:r>
    </w:p>
    <w:p w:rsidR="00BE5842" w:rsidRDefault="00BE5842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Solve the log equation.</w:t>
      </w:r>
    </w:p>
    <w:p w:rsidR="00DA6BE6" w:rsidRDefault="001D3F2E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 xml:space="preserve">Find </w:t>
      </w:r>
      <w:r w:rsidRPr="001D3F2E">
        <w:rPr>
          <w:b/>
          <w:i/>
          <w:szCs w:val="24"/>
        </w:rPr>
        <w:t>k</w:t>
      </w:r>
      <w:r>
        <w:rPr>
          <w:szCs w:val="24"/>
        </w:rPr>
        <w:t xml:space="preserve"> or </w:t>
      </w:r>
      <w:r w:rsidRPr="001D3F2E">
        <w:rPr>
          <w:b/>
          <w:i/>
          <w:szCs w:val="24"/>
        </w:rPr>
        <w:t>t</w:t>
      </w:r>
      <w:r>
        <w:rPr>
          <w:szCs w:val="24"/>
        </w:rPr>
        <w:t xml:space="preserve"> in growth or decay function</w:t>
      </w:r>
    </w:p>
    <w:p w:rsidR="008C148B" w:rsidRDefault="008C148B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Perform the matrix row operations</w:t>
      </w:r>
    </w:p>
    <w:p w:rsidR="003559A2" w:rsidRDefault="003559A2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Application: Write the system equations (do not solve)</w:t>
      </w:r>
    </w:p>
    <w:p w:rsidR="007340C2" w:rsidRDefault="007340C2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Find the values of the variable (sum or difference matrices)</w:t>
      </w:r>
    </w:p>
    <w:p w:rsidR="00FA7727" w:rsidRDefault="00FA7727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 xml:space="preserve">Find </w:t>
      </w:r>
      <w:r w:rsidRPr="00FA7727">
        <w:rPr>
          <w:i/>
          <w:szCs w:val="24"/>
        </w:rPr>
        <w:t xml:space="preserve">xA – </w:t>
      </w:r>
      <w:proofErr w:type="spellStart"/>
      <w:r w:rsidRPr="00FA7727">
        <w:rPr>
          <w:i/>
          <w:szCs w:val="24"/>
        </w:rPr>
        <w:t>yB</w:t>
      </w:r>
      <w:proofErr w:type="spellEnd"/>
      <w:r>
        <w:rPr>
          <w:szCs w:val="24"/>
        </w:rPr>
        <w:t>.</w:t>
      </w:r>
    </w:p>
    <w:p w:rsidR="00DA6BE6" w:rsidRDefault="00DA6BE6" w:rsidP="00DA6BE6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 xml:space="preserve">Find </w:t>
      </w:r>
      <w:r w:rsidRPr="00FA7727">
        <w:rPr>
          <w:i/>
          <w:szCs w:val="24"/>
        </w:rPr>
        <w:t>A – B</w:t>
      </w:r>
      <w:r>
        <w:rPr>
          <w:szCs w:val="24"/>
        </w:rPr>
        <w:t>.</w:t>
      </w:r>
      <w:r>
        <w:rPr>
          <w:szCs w:val="24"/>
        </w:rPr>
        <w:t xml:space="preserve"> (letters)</w:t>
      </w:r>
    </w:p>
    <w:p w:rsidR="007340C2" w:rsidRDefault="007340C2" w:rsidP="00DA6BE6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Find the product (</w:t>
      </w:r>
      <w:r w:rsidRPr="007340C2">
        <w:rPr>
          <w:i/>
          <w:szCs w:val="24"/>
        </w:rPr>
        <w:t>x</w:t>
      </w:r>
      <w:r>
        <w:rPr>
          <w:szCs w:val="24"/>
        </w:rPr>
        <w:t>’s)</w:t>
      </w:r>
    </w:p>
    <w:p w:rsidR="00F13CFB" w:rsidRDefault="00F13CFB" w:rsidP="00DA6BE6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Find the product</w:t>
      </w:r>
    </w:p>
    <w:p w:rsidR="00DD1159" w:rsidRDefault="00DD1159" w:rsidP="00DA6BE6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 xml:space="preserve">Evaluate the determinant  </w:t>
      </w:r>
      <w:r>
        <w:rPr>
          <w:szCs w:val="24"/>
        </w:rPr>
        <w:t xml:space="preserve">(2 </w:t>
      </w:r>
      <w:r w:rsidRPr="00FA7727">
        <w:rPr>
          <w:sz w:val="22"/>
          <w:szCs w:val="24"/>
        </w:rPr>
        <w:t>x</w:t>
      </w:r>
      <w:r>
        <w:rPr>
          <w:szCs w:val="24"/>
        </w:rPr>
        <w:t xml:space="preserve"> 2 </w:t>
      </w:r>
      <w:r>
        <w:rPr>
          <w:szCs w:val="24"/>
        </w:rPr>
        <w:sym w:font="Symbol" w:char="F02D"/>
      </w:r>
      <w:r>
        <w:rPr>
          <w:szCs w:val="24"/>
        </w:rPr>
        <w:t xml:space="preserve"> </w:t>
      </w:r>
      <w:r>
        <w:rPr>
          <w:szCs w:val="24"/>
        </w:rPr>
        <w:t>letters)</w:t>
      </w:r>
    </w:p>
    <w:p w:rsidR="00C0670E" w:rsidRPr="00C0670E" w:rsidRDefault="00C0670E" w:rsidP="00C0670E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Evaluate the determinant  (</w:t>
      </w:r>
      <w:r>
        <w:rPr>
          <w:szCs w:val="24"/>
        </w:rPr>
        <w:t>3</w:t>
      </w:r>
      <w:r>
        <w:rPr>
          <w:szCs w:val="24"/>
        </w:rPr>
        <w:t xml:space="preserve"> </w:t>
      </w:r>
      <w:r w:rsidRPr="00FA7727">
        <w:rPr>
          <w:sz w:val="22"/>
          <w:szCs w:val="24"/>
        </w:rPr>
        <w:t>x</w:t>
      </w:r>
      <w:r>
        <w:rPr>
          <w:szCs w:val="24"/>
        </w:rPr>
        <w:t xml:space="preserve"> </w:t>
      </w:r>
      <w:r>
        <w:rPr>
          <w:szCs w:val="24"/>
        </w:rPr>
        <w:t>3</w:t>
      </w:r>
      <w:r>
        <w:rPr>
          <w:szCs w:val="24"/>
        </w:rPr>
        <w:t xml:space="preserve"> </w:t>
      </w:r>
      <w:r>
        <w:rPr>
          <w:szCs w:val="24"/>
        </w:rPr>
        <w:sym w:font="Symbol" w:char="F02D"/>
      </w:r>
      <w:r>
        <w:rPr>
          <w:szCs w:val="24"/>
        </w:rPr>
        <w:t xml:space="preserve"> </w:t>
      </w:r>
      <w:r w:rsidRPr="007340C2">
        <w:rPr>
          <w:i/>
          <w:szCs w:val="24"/>
        </w:rPr>
        <w:t>x</w:t>
      </w:r>
      <w:r>
        <w:rPr>
          <w:szCs w:val="24"/>
        </w:rPr>
        <w:t>’s</w:t>
      </w:r>
      <w:bookmarkStart w:id="0" w:name="_GoBack"/>
      <w:bookmarkEnd w:id="0"/>
      <w:r>
        <w:rPr>
          <w:szCs w:val="24"/>
        </w:rPr>
        <w:t>)</w:t>
      </w:r>
    </w:p>
    <w:p w:rsidR="00DA6BE6" w:rsidRDefault="00D42475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>Solve for ** using Cramer’s rule.</w:t>
      </w:r>
    </w:p>
    <w:p w:rsidR="00FA7727" w:rsidRDefault="00FA7727" w:rsidP="00FA7727">
      <w:pPr>
        <w:widowControl w:val="0"/>
        <w:numPr>
          <w:ilvl w:val="0"/>
          <w:numId w:val="1"/>
        </w:numPr>
        <w:spacing w:line="360" w:lineRule="auto"/>
        <w:ind w:left="540" w:hanging="540"/>
        <w:rPr>
          <w:szCs w:val="24"/>
        </w:rPr>
      </w:pPr>
      <w:r>
        <w:rPr>
          <w:szCs w:val="24"/>
        </w:rPr>
        <w:t xml:space="preserve">Find the inverse matrix (2 </w:t>
      </w:r>
      <w:r w:rsidRPr="00FA7727">
        <w:rPr>
          <w:sz w:val="22"/>
          <w:szCs w:val="24"/>
        </w:rPr>
        <w:t>x</w:t>
      </w:r>
      <w:r>
        <w:rPr>
          <w:szCs w:val="24"/>
        </w:rPr>
        <w:t xml:space="preserve"> 2)</w:t>
      </w:r>
    </w:p>
    <w:sectPr w:rsidR="00FA7727" w:rsidSect="009263D6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06E"/>
    <w:multiLevelType w:val="hybridMultilevel"/>
    <w:tmpl w:val="5A12E8A0"/>
    <w:lvl w:ilvl="0" w:tplc="D434715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 w:val="0"/>
      </w:rPr>
    </w:lvl>
    <w:lvl w:ilvl="1" w:tplc="630083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/>
      </w:rPr>
    </w:lvl>
    <w:lvl w:ilvl="2" w:tplc="06DEE3BA">
      <w:start w:val="2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F4DD4"/>
    <w:multiLevelType w:val="hybridMultilevel"/>
    <w:tmpl w:val="BD8ADEC0"/>
    <w:lvl w:ilvl="0" w:tplc="FBD60AC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351B3"/>
    <w:multiLevelType w:val="hybridMultilevel"/>
    <w:tmpl w:val="5D8E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D77FF"/>
    <w:multiLevelType w:val="hybridMultilevel"/>
    <w:tmpl w:val="8FBA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638E4"/>
    <w:multiLevelType w:val="hybridMultilevel"/>
    <w:tmpl w:val="E7843EFA"/>
    <w:lvl w:ilvl="0" w:tplc="841452DE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42C41E06"/>
    <w:multiLevelType w:val="singleLevel"/>
    <w:tmpl w:val="370AF4E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7">
    <w:nsid w:val="45547C59"/>
    <w:multiLevelType w:val="multilevel"/>
    <w:tmpl w:val="844613F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475714D5"/>
    <w:multiLevelType w:val="hybridMultilevel"/>
    <w:tmpl w:val="72FA839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D12F48"/>
    <w:multiLevelType w:val="hybridMultilevel"/>
    <w:tmpl w:val="5F06BEF8"/>
    <w:lvl w:ilvl="0" w:tplc="AF92E970">
      <w:start w:val="1"/>
      <w:numFmt w:val="lowerLetter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A042A0"/>
    <w:multiLevelType w:val="hybridMultilevel"/>
    <w:tmpl w:val="A34AC476"/>
    <w:lvl w:ilvl="0" w:tplc="632E6C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1329D"/>
    <w:multiLevelType w:val="hybridMultilevel"/>
    <w:tmpl w:val="4B98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91273"/>
    <w:rsid w:val="00013826"/>
    <w:rsid w:val="001305C6"/>
    <w:rsid w:val="00137BDE"/>
    <w:rsid w:val="0015361E"/>
    <w:rsid w:val="00161F5F"/>
    <w:rsid w:val="0018049F"/>
    <w:rsid w:val="00195CFA"/>
    <w:rsid w:val="001D3F2E"/>
    <w:rsid w:val="001E0D69"/>
    <w:rsid w:val="001E7562"/>
    <w:rsid w:val="00266285"/>
    <w:rsid w:val="002742DF"/>
    <w:rsid w:val="002C5AB4"/>
    <w:rsid w:val="002D365B"/>
    <w:rsid w:val="003559A2"/>
    <w:rsid w:val="003928F9"/>
    <w:rsid w:val="003E6822"/>
    <w:rsid w:val="003E73B1"/>
    <w:rsid w:val="003F7EE1"/>
    <w:rsid w:val="004125F3"/>
    <w:rsid w:val="00444BF7"/>
    <w:rsid w:val="0044742E"/>
    <w:rsid w:val="004563AD"/>
    <w:rsid w:val="00497792"/>
    <w:rsid w:val="00497834"/>
    <w:rsid w:val="005237F3"/>
    <w:rsid w:val="00567F64"/>
    <w:rsid w:val="00595CA9"/>
    <w:rsid w:val="005F131D"/>
    <w:rsid w:val="00641297"/>
    <w:rsid w:val="0068073C"/>
    <w:rsid w:val="006A1BC2"/>
    <w:rsid w:val="007024CC"/>
    <w:rsid w:val="00722779"/>
    <w:rsid w:val="007279EC"/>
    <w:rsid w:val="007340C2"/>
    <w:rsid w:val="00747387"/>
    <w:rsid w:val="00753F25"/>
    <w:rsid w:val="00764A41"/>
    <w:rsid w:val="00771010"/>
    <w:rsid w:val="007A766F"/>
    <w:rsid w:val="007D5F8B"/>
    <w:rsid w:val="007E6CE6"/>
    <w:rsid w:val="00803CC3"/>
    <w:rsid w:val="00867463"/>
    <w:rsid w:val="008C148B"/>
    <w:rsid w:val="008C6213"/>
    <w:rsid w:val="00911984"/>
    <w:rsid w:val="009263D6"/>
    <w:rsid w:val="0093273E"/>
    <w:rsid w:val="00950AF5"/>
    <w:rsid w:val="00951506"/>
    <w:rsid w:val="009A5671"/>
    <w:rsid w:val="009B7B21"/>
    <w:rsid w:val="00A17B46"/>
    <w:rsid w:val="00A464E8"/>
    <w:rsid w:val="00AC0843"/>
    <w:rsid w:val="00AD3303"/>
    <w:rsid w:val="00B31F4A"/>
    <w:rsid w:val="00B331AA"/>
    <w:rsid w:val="00B4103D"/>
    <w:rsid w:val="00B514BC"/>
    <w:rsid w:val="00B525C1"/>
    <w:rsid w:val="00BD7093"/>
    <w:rsid w:val="00BE5842"/>
    <w:rsid w:val="00C0670E"/>
    <w:rsid w:val="00C06DAE"/>
    <w:rsid w:val="00C274DB"/>
    <w:rsid w:val="00C767DB"/>
    <w:rsid w:val="00CA0922"/>
    <w:rsid w:val="00CB12B1"/>
    <w:rsid w:val="00CC5977"/>
    <w:rsid w:val="00CD6AA1"/>
    <w:rsid w:val="00D35D3E"/>
    <w:rsid w:val="00D36052"/>
    <w:rsid w:val="00D42475"/>
    <w:rsid w:val="00D65140"/>
    <w:rsid w:val="00D91273"/>
    <w:rsid w:val="00D928CA"/>
    <w:rsid w:val="00DA6442"/>
    <w:rsid w:val="00DA6BE6"/>
    <w:rsid w:val="00DA6C12"/>
    <w:rsid w:val="00DD1159"/>
    <w:rsid w:val="00DD33C3"/>
    <w:rsid w:val="00DE03E9"/>
    <w:rsid w:val="00DE2AE8"/>
    <w:rsid w:val="00E031F3"/>
    <w:rsid w:val="00E119DC"/>
    <w:rsid w:val="00EA0648"/>
    <w:rsid w:val="00EB7F2C"/>
    <w:rsid w:val="00F13CFB"/>
    <w:rsid w:val="00F53895"/>
    <w:rsid w:val="00F75DC1"/>
    <w:rsid w:val="00FA7727"/>
    <w:rsid w:val="00FB1109"/>
    <w:rsid w:val="00FE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2DF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E73B1"/>
    <w:pPr>
      <w:spacing w:line="240" w:lineRule="auto"/>
      <w:jc w:val="center"/>
    </w:pPr>
    <w:rPr>
      <w:rFonts w:eastAsia="Times New Roman" w:cs="Times New Roman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3E73B1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3E73B1"/>
    <w:pPr>
      <w:spacing w:line="240" w:lineRule="auto"/>
      <w:ind w:left="720"/>
      <w:contextualSpacing/>
    </w:pPr>
    <w:rPr>
      <w:rFonts w:eastAsia="Times New Roman" w:cs="Times New Roman"/>
      <w:szCs w:val="20"/>
    </w:rPr>
  </w:style>
  <w:style w:type="paragraph" w:styleId="PlainText">
    <w:name w:val="Plain Text"/>
    <w:basedOn w:val="Normal"/>
    <w:link w:val="PlainTextChar"/>
    <w:semiHidden/>
    <w:rsid w:val="00C06DAE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06DAE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2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87</cp:revision>
  <cp:lastPrinted>2011-01-31T15:09:00Z</cp:lastPrinted>
  <dcterms:created xsi:type="dcterms:W3CDTF">2010-02-19T20:34:00Z</dcterms:created>
  <dcterms:modified xsi:type="dcterms:W3CDTF">2011-12-08T17:59:00Z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