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812" w:rsidRDefault="00B55812" w:rsidP="00B55812">
      <w:pPr>
        <w:ind w:left="540" w:hanging="540"/>
      </w:pPr>
      <w:bookmarkStart w:id="0" w:name="_GoBack"/>
      <w:bookmarkEnd w:id="0"/>
      <w:r>
        <w:t>3.</w:t>
      </w:r>
      <w:r>
        <w:tab/>
        <w:t xml:space="preserve">Use a calculator to approximate </w:t>
      </w:r>
      <w:r>
        <w:rPr>
          <w:position w:val="-6"/>
        </w:rPr>
        <w:object w:dxaOrig="19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5" o:title=""/>
          </v:shape>
          <o:OLEObject Type="Embed" ProgID="Equation.3" ShapeID="_x0000_i1025" DrawAspect="Content" ObjectID="_1361956783" r:id="rId6"/>
        </w:object>
      </w:r>
      <w:r>
        <w:t xml:space="preserve"> to the nearest tenth of a degree </w:t>
      </w:r>
      <w:proofErr w:type="gramStart"/>
      <w:r>
        <w:t xml:space="preserve">if  </w:t>
      </w:r>
      <w:proofErr w:type="gramEnd"/>
      <w:r>
        <w:rPr>
          <w:position w:val="-6"/>
        </w:rPr>
        <w:object w:dxaOrig="1365" w:dyaOrig="315">
          <v:shape id="_x0000_i1026" type="#_x0000_t75" style="width:68.25pt;height:15.75pt" o:ole="">
            <v:imagedata r:id="rId7" o:title=""/>
          </v:shape>
          <o:OLEObject Type="Embed" ProgID="Equation.3" ShapeID="_x0000_i1026" DrawAspect="Content" ObjectID="_1361956784" r:id="rId8"/>
        </w:object>
      </w:r>
      <w:r>
        <w:t xml:space="preserve">, and </w:t>
      </w:r>
      <w:r>
        <w:rPr>
          <w:position w:val="-6"/>
        </w:rPr>
        <w:object w:dxaOrig="1455" w:dyaOrig="285">
          <v:shape id="_x0000_i1027" type="#_x0000_t75" style="width:72.75pt;height:14.25pt" o:ole="">
            <v:imagedata r:id="rId9" o:title=""/>
          </v:shape>
          <o:OLEObject Type="Embed" ProgID="Equation.3" ShapeID="_x0000_i1027" DrawAspect="Content" ObjectID="_1361956785" r:id="rId10"/>
        </w:object>
      </w:r>
      <w:r>
        <w:t xml:space="preserve"> </w:t>
      </w:r>
      <w:proofErr w:type="spellStart"/>
      <w:r>
        <w:t xml:space="preserve">with </w:t>
      </w:r>
      <w:r>
        <w:rPr>
          <w:position w:val="-6"/>
        </w:rPr>
        <w:object w:dxaOrig="195" w:dyaOrig="285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361956786" r:id="rId12"/>
        </w:object>
      </w:r>
      <w:r>
        <w:t xml:space="preserve"> in</w:t>
      </w:r>
      <w:proofErr w:type="spellEnd"/>
      <w:r>
        <w:t xml:space="preserve"> QII.</w:t>
      </w:r>
    </w:p>
    <w:p w:rsidR="00B55812" w:rsidRDefault="00B55812" w:rsidP="00B55812"/>
    <w:p w:rsidR="00B55812" w:rsidRDefault="00B55812" w:rsidP="00B55812">
      <w:pPr>
        <w:ind w:left="720"/>
      </w:pPr>
      <w:r>
        <w:t xml:space="preserve">Reference angle: </w:t>
      </w:r>
      <w:r>
        <w:rPr>
          <w:position w:val="-14"/>
        </w:rPr>
        <w:object w:dxaOrig="2475" w:dyaOrig="465">
          <v:shape id="_x0000_i1029" type="#_x0000_t75" style="width:123.75pt;height:23.25pt" o:ole="">
            <v:imagedata r:id="rId13" o:title=""/>
          </v:shape>
          <o:OLEObject Type="Embed" ProgID="Equation.DSMT4" ShapeID="_x0000_i1029" DrawAspect="Content" ObjectID="_1361956787" r:id="rId14"/>
        </w:object>
      </w:r>
    </w:p>
    <w:p w:rsidR="00B55812" w:rsidRDefault="00B55812" w:rsidP="00B55812">
      <w:pPr>
        <w:ind w:left="720"/>
      </w:pPr>
      <w:r>
        <w:t>Since the angle is in the second quadrant:</w:t>
      </w:r>
    </w:p>
    <w:p w:rsidR="00B55812" w:rsidRDefault="00B55812" w:rsidP="00B55812">
      <w:pPr>
        <w:ind w:left="720"/>
      </w:pPr>
      <w:r>
        <w:rPr>
          <w:position w:val="-6"/>
        </w:rPr>
        <w:object w:dxaOrig="3480" w:dyaOrig="345">
          <v:shape id="_x0000_i1030" type="#_x0000_t75" style="width:174pt;height:17.25pt" o:ole="">
            <v:imagedata r:id="rId15" o:title=""/>
          </v:shape>
          <o:OLEObject Type="Embed" ProgID="Equation.DSMT4" ShapeID="_x0000_i1030" DrawAspect="Content" ObjectID="_1361956788" r:id="rId16"/>
        </w:object>
      </w:r>
      <w:r>
        <w:t xml:space="preserve"> </w:t>
      </w:r>
    </w:p>
    <w:p w:rsidR="00B55812" w:rsidRDefault="00B55812" w:rsidP="00B55812"/>
    <w:p w:rsidR="00B55812" w:rsidRDefault="00B55812" w:rsidP="00B55812"/>
    <w:p w:rsidR="00B55812" w:rsidRDefault="00B55812" w:rsidP="00B55812">
      <w:pPr>
        <w:ind w:left="540" w:hanging="540"/>
      </w:pPr>
      <w:r>
        <w:t>13.</w:t>
      </w:r>
      <w:r>
        <w:tab/>
        <w:t xml:space="preserve">Use a calculator to approximate </w:t>
      </w:r>
      <w:r>
        <w:rPr>
          <w:position w:val="-6"/>
        </w:rPr>
        <w:object w:dxaOrig="195" w:dyaOrig="285">
          <v:shape id="_x0000_i1031" type="#_x0000_t75" style="width:9.75pt;height:14.25pt" o:ole="">
            <v:imagedata r:id="rId5" o:title=""/>
          </v:shape>
          <o:OLEObject Type="Embed" ProgID="Equation.3" ShapeID="_x0000_i1031" DrawAspect="Content" ObjectID="_1361956789" r:id="rId17"/>
        </w:object>
      </w:r>
      <w:r>
        <w:t xml:space="preserve"> to the nearest tenth of a degree </w:t>
      </w:r>
      <w:proofErr w:type="gramStart"/>
      <w:r>
        <w:t xml:space="preserve">if </w:t>
      </w:r>
      <w:proofErr w:type="gramEnd"/>
      <w:r>
        <w:rPr>
          <w:position w:val="-6"/>
        </w:rPr>
        <w:object w:dxaOrig="1365" w:dyaOrig="315">
          <v:shape id="_x0000_i1032" type="#_x0000_t75" style="width:68.25pt;height:15.75pt" o:ole="">
            <v:imagedata r:id="rId7" o:title=""/>
          </v:shape>
          <o:OLEObject Type="Embed" ProgID="Equation.3" ShapeID="_x0000_i1032" DrawAspect="Content" ObjectID="_1361956790" r:id="rId18"/>
        </w:object>
      </w:r>
      <w:r>
        <w:t xml:space="preserve">, and </w:t>
      </w:r>
      <w:r>
        <w:rPr>
          <w:position w:val="-6"/>
        </w:rPr>
        <w:object w:dxaOrig="1635" w:dyaOrig="285">
          <v:shape id="_x0000_i1033" type="#_x0000_t75" style="width:81.75pt;height:14.25pt" o:ole="">
            <v:imagedata r:id="rId19" o:title=""/>
          </v:shape>
          <o:OLEObject Type="Embed" ProgID="Equation.3" ShapeID="_x0000_i1033" DrawAspect="Content" ObjectID="_1361956791" r:id="rId20"/>
        </w:object>
      </w:r>
      <w:r>
        <w:t xml:space="preserve"> </w:t>
      </w:r>
      <w:proofErr w:type="spellStart"/>
      <w:r>
        <w:t xml:space="preserve">with </w:t>
      </w:r>
      <w:r>
        <w:rPr>
          <w:position w:val="-6"/>
        </w:rPr>
        <w:object w:dxaOrig="195" w:dyaOrig="285">
          <v:shape id="_x0000_i1034" type="#_x0000_t75" style="width:9.75pt;height:14.25pt" o:ole="">
            <v:imagedata r:id="rId11" o:title=""/>
          </v:shape>
          <o:OLEObject Type="Embed" ProgID="Equation.3" ShapeID="_x0000_i1034" DrawAspect="Content" ObjectID="_1361956792" r:id="rId21"/>
        </w:object>
      </w:r>
      <w:r>
        <w:t xml:space="preserve"> in</w:t>
      </w:r>
      <w:proofErr w:type="spellEnd"/>
      <w:r>
        <w:t xml:space="preserve"> QIII.</w:t>
      </w:r>
    </w:p>
    <w:p w:rsidR="00B55812" w:rsidRDefault="00B55812" w:rsidP="00B55812">
      <w:pPr>
        <w:ind w:left="720" w:hanging="720"/>
      </w:pPr>
    </w:p>
    <w:p w:rsidR="00B55812" w:rsidRDefault="00B55812" w:rsidP="00B55812">
      <w:pPr>
        <w:ind w:left="720"/>
      </w:pPr>
      <w:r>
        <w:rPr>
          <w:position w:val="-14"/>
        </w:rPr>
        <w:object w:dxaOrig="2640" w:dyaOrig="465">
          <v:shape id="_x0000_i1035" type="#_x0000_t75" style="width:132pt;height:23.25pt" o:ole="">
            <v:imagedata r:id="rId22" o:title=""/>
          </v:shape>
          <o:OLEObject Type="Embed" ProgID="Equation.DSMT4" ShapeID="_x0000_i1035" DrawAspect="Content" ObjectID="_1361956793" r:id="rId23"/>
        </w:object>
      </w:r>
    </w:p>
    <w:p w:rsidR="00B55812" w:rsidRDefault="00B55812" w:rsidP="00B55812">
      <w:pPr>
        <w:ind w:left="720"/>
      </w:pPr>
      <w:r>
        <w:t>Since the angle is in the third quadrant:</w:t>
      </w:r>
    </w:p>
    <w:p w:rsidR="00B55812" w:rsidRDefault="00B55812" w:rsidP="00B55812">
      <w:pPr>
        <w:ind w:left="720"/>
      </w:pPr>
      <w:r>
        <w:rPr>
          <w:position w:val="-6"/>
        </w:rPr>
        <w:object w:dxaOrig="3540" w:dyaOrig="345">
          <v:shape id="_x0000_i1036" type="#_x0000_t75" style="width:177pt;height:17.25pt" o:ole="">
            <v:imagedata r:id="rId24" o:title=""/>
          </v:shape>
          <o:OLEObject Type="Embed" ProgID="Equation.DSMT4" ShapeID="_x0000_i1036" DrawAspect="Content" ObjectID="_1361956794" r:id="rId25"/>
        </w:object>
      </w:r>
      <w:r>
        <w:t xml:space="preserve"> </w:t>
      </w:r>
    </w:p>
    <w:p w:rsidR="00DF3E83" w:rsidRDefault="00DF3E83"/>
    <w:p w:rsidR="00B55812" w:rsidRDefault="00B55812"/>
    <w:p w:rsidR="00B55812" w:rsidRDefault="00B55812"/>
    <w:sectPr w:rsidR="00B5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12"/>
    <w:rsid w:val="001A5E74"/>
    <w:rsid w:val="00551D85"/>
    <w:rsid w:val="00937A3E"/>
    <w:rsid w:val="00B55812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12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812"/>
    <w:pPr>
      <w:spacing w:after="0" w:line="240" w:lineRule="auto"/>
    </w:pPr>
    <w:rPr>
      <w:rFonts w:eastAsia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</cp:revision>
  <dcterms:created xsi:type="dcterms:W3CDTF">2011-03-18T17:33:00Z</dcterms:created>
  <dcterms:modified xsi:type="dcterms:W3CDTF">2011-03-18T17:33:00Z</dcterms:modified>
</cp:coreProperties>
</file>