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t>Tuxtla Gutierrez, CHIAPAS A 22 DE JUNIO DE 2026</w:t>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BB19B6" w:rsidRDefault="00F66BC4" w:rsidP="00F66BC4">
      <w:pPr>
        <w:pStyle w:val="NoSpacing"/>
        <w:rPr>
          <w:b/>
          <w:bCs/>
          <w:sz w:val="22"/>
          <w:szCs w:val="22"/>
        </w:rPr>
      </w:pPr>
      <w:r>
        <w:t>ACTA DE ENTREGA RECEPCIÓN DEL PEDIDO OTRF-010-25.</w:t>
      </w:r>
    </w:p>
    <w:p w14:paraId="7B50EE9F" w14:textId="78CCE7B7" w:rsidR="00F66BC4" w:rsidRDefault="00B37284" w:rsidP="00F66BC4">
      <w:pPr>
        <w:pStyle w:val="NoSpacing"/>
        <w:rPr>
          <w:b/>
          <w:bCs/>
          <w:sz w:val="22"/>
          <w:szCs w:val="22"/>
        </w:rPr>
      </w:pPr>
      <w:r>
        <w:t>CENTRO DE PRUEBA.</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b/>
          <w:bCs/>
          <w:sz w:val="22"/>
          <w:szCs w:val="22"/>
        </w:rPr>
        <w:t>SECRETARÍA DE SALUD</w:t>
      </w:r>
    </w:p>
    <w:p w14:paraId="5096F467" w14:textId="77777777" w:rsidR="00F66BC4" w:rsidRPr="00BB19B6" w:rsidRDefault="00F66BC4" w:rsidP="00F66BC4">
      <w:pPr>
        <w:pStyle w:val="NoSpacing"/>
        <w:jc w:val="left"/>
        <w:rPr>
          <w:sz w:val="22"/>
          <w:szCs w:val="22"/>
        </w:rPr>
      </w:pPr>
      <w:r>
        <w:rPr>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t xml:space="preserve">POR ESTE MEDIO, COMPARTO EL ACTA DE ENTREGA RECEPCIÓN CON LA DESCRIPCIÓN DE LOS MANTENIMIENTOS PREVENTIVOS Y CORRECTIVOS REALIZADOS POR PERSONAL DE MI REPRESENTADA LA EMPRESA DENOMINADA MONTEBELLO ESTRUCTURAL S.A. DE C.V. EN EL CENTRO DE PRUEBA, CORRESPONDIENTE AL PEDIDO OTRF-010-25, DE LA PARTIDA 35701.- MANTENIMIENTO Y CONSERVACIÓN DE MAQUINARIA Y EQUIPO, LOS CUALES CONSISTEN EN DIVERSAS ACTIVIDADES LAS CUALES SE DESGLOSAN A CONTINUACIÓN. </w:t>
      </w:r>
    </w:p>
    <w:bookmarkEnd w:id="0"/>
    <w:p>
      <w:pPr>
        <w:keepNext/>
        <w:spacing w:before="0" w:after="120" w:line="240" w:lineRule="auto"/>
        <w:jc w:val="both"/>
      </w:pPr>
      <w:r>
        <w:rPr>
          <w:rFonts w:ascii="Arial" w:hAnsi="Arial"/>
          <w:b/>
          <w:sz w:val="20"/>
          <w:u w:val="none"/>
        </w:rPr>
        <w:t>MANTENIMIENTO CORRECTIVO AL SISTEMA DE ENFRIAMIENTO DE AIRE ACONDICIONADO (01 EQUIPO TIPO PAQUETE), QUE INCLUYE:</w:t>
      </w:r>
    </w:p>
    <w:p>
      <w:pPr>
        <w:spacing w:before="0" w:after="120" w:line="240" w:lineRule="auto"/>
        <w:jc w:val="both"/>
      </w:pPr>
      <w:r>
        <w:rPr>
          <w:rFonts w:ascii="Arial" w:hAnsi="Arial"/>
          <w:b w:val="0"/>
          <w:sz w:val="20"/>
          <w:u w:val="none"/>
        </w:rPr>
        <w:t>MANTENIMIENTO CORRECTIVO DE 01 EQUIPO DE AIRE ACONDICIONADO TIPO PAQUETE CON CAPACIDAD DE 20 TON, CONSISTENTE EN REPARACIÓN, CAMBIO DE COMPRESOR, DESMONTAJE, CONTROL DE PRESIÓN, RESISTENCIA ELÉCTRICA, FUSIBLE, CONTACTOR, RELEVADOR BIMETÁLICO, CAPACITOR, PEINADO DE RADIADORES, RECARGA DE GAS REFRIGERANTE R-22, INCLUYE: LIMPIEZA GENERAL, FILTRO DE BOLSA, FILTRO METÁLICO, FILTRO BIOLÓGICO, TACONES DE NEOPRENO, CONEXIONES ELÉCTRICAS Y DE CONTROLES, CONEXIONES A DUCTOS,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bCs/>
          <w:sz w:val="20"/>
          <w:szCs w:val="20"/>
          <w:lang w:val="es-ES"/>
        </w:rPr>
        <w:t>DESGLOSE DE LOS MANTENIMIENTOS REALIZADOS:</w:t>
      </w:r>
    </w:p>
    <w:p>
      <w:pPr>
        <w:keepNext/>
        <w:spacing w:before="160" w:after="80" w:line="240" w:lineRule="auto"/>
        <w:jc w:val="both"/>
      </w:pPr>
      <w:r>
        <w:rPr>
          <w:rFonts w:ascii="Arial" w:hAnsi="Arial"/>
          <w:b/>
          <w:sz w:val="20"/>
          <w:u w:val="none"/>
        </w:rPr>
        <w:t>1. ZONA DE EQUIPO 01</w:t>
      </w:r>
    </w:p>
    <w:p>
      <w:pPr>
        <w:spacing w:before="0" w:after="0" w:line="240" w:lineRule="auto"/>
        <w:jc w:val="both"/>
      </w:pPr>
      <w:r>
        <w:rPr>
          <w:rFonts w:ascii="Arial" w:hAnsi="Arial"/>
          <w:b w:val="0"/>
          <w:sz w:val="20"/>
          <w:u w:val="none"/>
        </w:rPr>
        <w:t>MARCA: CARRIER</w:t>
      </w:r>
    </w:p>
    <w:p>
      <w:pPr>
        <w:spacing w:before="0" w:after="0" w:line="240" w:lineRule="auto"/>
        <w:jc w:val="both"/>
      </w:pPr>
      <w:r>
        <w:rPr>
          <w:rFonts w:ascii="Arial" w:hAnsi="Arial"/>
          <w:b w:val="0"/>
          <w:sz w:val="20"/>
          <w:u w:val="none"/>
        </w:rPr>
        <w:t>CAPACIDAD: 20 TON</w:t>
      </w:r>
    </w:p>
    <w:p>
      <w:pPr>
        <w:spacing w:before="0" w:after="120" w:line="240" w:lineRule="auto"/>
        <w:jc w:val="both"/>
      </w:pPr>
      <w:r>
        <w:rPr>
          <w:rFonts w:ascii="Arial" w:hAnsi="Arial"/>
          <w:b w:val="0"/>
          <w:sz w:val="20"/>
          <w:u w:val="none"/>
        </w:rPr>
        <w:t>SERIE: 0720P28434</w:t>
      </w:r>
    </w:p>
    <w:p>
      <w:pPr>
        <w:keepNext/>
        <w:spacing w:before="0" w:after="80" w:line="240" w:lineRule="auto"/>
        <w:jc w:val="both"/>
      </w:pPr>
      <w:r>
        <w:rPr>
          <w:rFonts w:ascii="Arial" w:hAnsi="Arial"/>
          <w:b/>
          <w:sz w:val="20"/>
          <w:u w:val="none"/>
        </w:rPr>
        <w:t>TIPO DE UNIDAD: TIPO PAQUETE</w:t>
      </w:r>
    </w:p>
    <w:p>
      <w:pPr>
        <w:spacing w:before="0" w:after="120" w:line="240" w:lineRule="auto"/>
        <w:jc w:val="both"/>
      </w:pPr>
      <w:r>
        <w:rPr>
          <w:rFonts w:ascii="Arial" w:hAnsi="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120" w:line="240" w:lineRule="auto"/>
        <w:jc w:val="both"/>
      </w:pPr>
      <w:r>
        <w:rPr>
          <w:rFonts w:ascii="Arial" w:hAnsi="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80" w:after="0" w:line="240" w:lineRule="auto"/>
        <w:jc w:val="both"/>
      </w:pPr>
      <w:r>
        <w:rPr>
          <w:rFonts w:ascii="Arial" w:hAnsi="Arial"/>
          <w:b/>
          <w:sz w:val="20"/>
          <w:u w:val="none"/>
        </w:rPr>
        <w:t>PIEZAS SUSTITUIDAS Y CORRECCIONES REALIZADAS</w:t>
      </w:r>
    </w:p>
    <w:p>
      <w:pPr>
        <w:spacing w:before="0" w:after="120" w:line="240" w:lineRule="auto"/>
        <w:jc w:val="both"/>
      </w:pPr>
      <w:r>
        <w:rPr>
          <w:rFonts w:ascii="Arial" w:hAnsi="Arial"/>
          <w:b w:val="0"/>
          <w:sz w:val="20"/>
          <w:u w:val="none"/>
        </w:rPr>
        <w:t>CON BASE EN EL DIAGNÓSTICO TÉCNICO Y LA INSPECCIÓN REALIZADA, FUE NECESARIO EFECTUAR LAS SIGUIENTES ACCIONES CORRECTIVAS PARA GARANTIZAR EL CORRECTO FUNCIONAMIENTO DEL EQUIPO:</w:t>
      </w:r>
    </w:p>
    <w:p>
      <w:pPr>
        <w:pStyle w:val="ListParagraph"/>
        <w:spacing w:before="0" w:after="0" w:line="240" w:lineRule="auto"/>
        <w:jc w:val="both"/>
      </w:pPr>
      <w:r>
        <w:rPr>
          <w:rFonts w:ascii="Arial" w:hAnsi="Arial"/>
          <w:b w:val="0"/>
          <w:sz w:val="20"/>
          <w:u w:val="none"/>
        </w:rPr>
        <w:t>TERMOSTATO AMBIENTAL: SUSTITUIDO DEBIDO A LA CORROSIÓN POR SULFATACIÓN DE BATERÍAS.</w:t>
      </w:r>
    </w:p>
    <w:p>
      <w:pPr>
        <w:pStyle w:val="ListParagraph"/>
        <w:spacing w:before="0" w:after="0" w:line="240" w:lineRule="auto"/>
        <w:jc w:val="both"/>
      </w:pPr>
      <w:r>
        <w:rPr>
          <w:rFonts w:ascii="Arial" w:hAnsi="Arial"/>
          <w:b w:val="0"/>
          <w:sz w:val="20"/>
          <w:u w:val="none"/>
        </w:rPr>
        <w:t>VÁLVULA DE EXPANSIÓN TERMOSTÁTICA (TXV): SUSTITUIDO DEBIDO A QUE EL TUBO CAPILAR O BULBO SE ENCONTRABA FRACTURADA.</w:t>
      </w:r>
    </w:p>
    <w:p>
      <w:pPr>
        <w:pStyle w:val="ListParagraph"/>
        <w:spacing w:before="0" w:after="0" w:line="240" w:lineRule="auto"/>
        <w:jc w:val="both"/>
      </w:pPr>
      <w:r>
        <w:rPr>
          <w:rFonts w:ascii="Arial" w:hAnsi="Arial"/>
          <w:b w:val="0"/>
          <w:sz w:val="20"/>
          <w:u w:val="none"/>
        </w:rPr>
        <w:t>FILTRO DESHIDRATADOR: SUSTITUIDO DEBIDO A SATURACIÓN DE HUMEDAD, LODO Y PARTÍCULAS METÁLICAS.</w:t>
      </w:r>
    </w:p>
    <w:p>
      <w:pPr>
        <w:pStyle w:val="ListParagraph"/>
        <w:spacing w:before="0" w:after="0" w:line="240" w:lineRule="auto"/>
        <w:jc w:val="both"/>
      </w:pPr>
      <w:r>
        <w:rPr>
          <w:rFonts w:ascii="Arial" w:hAnsi="Arial"/>
          <w:b w:val="0"/>
          <w:sz w:val="20"/>
          <w:u w:val="none"/>
        </w:rPr>
        <w:t>FILTROS METÁLICOS / LAVABLES: SUSTITUIDOS POR DESPRENDIMIENTO DE LAS CAPAS DE MALLA.</w:t>
      </w:r>
    </w:p>
    <w:p>
      <w:pPr>
        <w:pStyle w:val="ListParagraph"/>
        <w:spacing w:before="0" w:after="0" w:line="240" w:lineRule="auto"/>
        <w:jc w:val="both"/>
      </w:pPr>
      <w:r>
        <w:rPr>
          <w:rFonts w:ascii="Arial" w:hAnsi="Arial"/>
          <w:b w:val="0"/>
          <w:sz w:val="20"/>
          <w:u w:val="none"/>
        </w:rPr>
        <w:t>PRESOSTATOS (SENSORES DE ALTA Y BAJA PRESIÓN): SUSTITUIDO DEBIDO A LA CORROSIÓN POR INTEMPERIE EN TERMINALES.</w:t>
      </w:r>
    </w:p>
    <w:p>
      <w:pPr>
        <w:pStyle w:val="ListParagraph"/>
        <w:spacing w:before="0" w:after="0" w:line="240" w:lineRule="auto"/>
        <w:jc w:val="both"/>
      </w:pPr>
      <w:r>
        <w:rPr>
          <w:rFonts w:ascii="Arial" w:hAnsi="Arial"/>
          <w:b w:val="0"/>
          <w:sz w:val="20"/>
          <w:u w:val="none"/>
        </w:rPr>
        <w:t>FILTROS DE FIBRA DE VIDRIO DESECHABLES: SUSTITUIDOS POR DEGRADACIÓN DE LAS FIBRAS POR HUMEDAD.</w:t>
      </w:r>
    </w:p>
    <w:p>
      <w:pPr>
        <w:pStyle w:val="ListParagraph"/>
        <w:spacing w:before="0" w:after="0" w:line="240" w:lineRule="auto"/>
        <w:jc w:val="both"/>
      </w:pPr>
      <w:r>
        <w:rPr>
          <w:rFonts w:ascii="Arial" w:hAnsi="Arial"/>
          <w:b w:val="0"/>
          <w:sz w:val="20"/>
          <w:u w:val="none"/>
        </w:rPr>
        <w:t>TURBINA DEL EVAPORADOR O ASPA DEL CONDENSADOR: SUSTITUIDO DEBIDO A DEFORMACIÓN FÍSICA DE SUS ÁLABES O FRACTURAS ESTRUCTURALES.</w:t>
      </w:r>
    </w:p>
    <w:p>
      <w:pPr>
        <w:spacing w:before="0" w:after="120" w:line="240" w:lineRule="auto"/>
        <w:jc w:val="both"/>
      </w:pPr>
      <w:r>
        <w:rPr>
          <w:rFonts w:ascii="Arial" w:hAnsi="Arial"/>
          <w:b w:val="0"/>
          <w:sz w:val="20"/>
          <w:u w:val="none"/>
        </w:rPr>
        <w:t>FINALMENTE, UNA VEZ INFORMADOS EL ENCARGADO DE MANTENIMIENTO Y EL RESPONSABLE DE LA UNIDAD MÉDICA, SE REALIZÓ LA ENTREGA DEL EQUIPO EN CONDICIONES OPERATIVAS SATISFACTORIAS Y SEGURAS.</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t>SIN OTRO PARTICULAR, LE ENVIÓ UN CORDIAL SALUDO, AGRADEZCO LA CONFIANZA QUE HA PUESTO EN MI REPRESENTADA LA EMPRESA DENOMINADA MONTEBELLO ESTRUCTURAL S.A. DE C.V. SE DA POR CONCLUIDO EL SERVICIO CONTRATADO EN EL CENTRO DE PRUEBA, PEDIDO OTRF-010-25, CON FIRMA DE CONFORMIDAD POR LOS INVOLUCRADOS EN LO AQUÍ DESCRITO EN LA PRESENTE ACTA.</w:t>
      </w:r>
    </w:p>
    <w:p w14:paraId="1B2B9E45" w14:textId="77777777" w:rsidR="00F66BC4" w:rsidRPr="00144CBC" w:rsidRDefault="0061771B" w:rsidP="00F66BC4">
      <w:pPr>
        <w:rPr>
          <w:lang w:val="es-MX"/>
        </w:rPr>
      </w:pPr>
      <w:r w:rsidRPr="000D18A6">
        <w:rPr>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v:textbox>
              </v:shape>
            </w:pict>
          </mc:Fallback>
        </mc:AlternateContent>
      </w:r>
    </w:p>
    <w:p w14:paraId="7363903C" w14:textId="77777777" w:rsidR="00F66BC4" w:rsidRPr="00144CBC" w:rsidRDefault="0061771B" w:rsidP="00F66BC4">
      <w:pPr>
        <w:rPr>
          <w:lang w:val="es-MX"/>
        </w:rPr>
      </w:pPr>
      <w:r w:rsidRPr="000D18A6">
        <w:rPr>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CA90761" id="_x0000_t202" coordsize="21600,21600" o:spt="202" path="m,l,21600r21600,l21600,xe">
                <v:stroke joinstyle="miter"/>
                <v:path gradientshapeok="t" o:connecttype="rect"/>
              </v:shapetype>
              <v:shape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sectPr w:rsidR="003E4732" w:rsidRPr="00924F06">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3E9AD" w14:textId="77777777" w:rsidR="00406D14" w:rsidRDefault="00406D14" w:rsidP="00F66BC4">
      <w:pPr>
        <w:spacing w:after="0" w:line="240" w:lineRule="auto"/>
      </w:pPr>
      <w:r>
        <w:separator/>
      </w:r>
    </w:p>
  </w:endnote>
  <w:endnote w:type="continuationSeparator" w:id="0">
    <w:p w14:paraId="4F4E7CA4" w14:textId="77777777" w:rsidR="00406D14" w:rsidRDefault="00406D1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3A228" w14:textId="77777777" w:rsidR="00406D14" w:rsidRDefault="00406D14" w:rsidP="00F66BC4">
      <w:pPr>
        <w:spacing w:after="0" w:line="240" w:lineRule="auto"/>
      </w:pPr>
      <w:r>
        <w:separator/>
      </w:r>
    </w:p>
  </w:footnote>
  <w:footnote w:type="continuationSeparator" w:id="0">
    <w:p w14:paraId="31D0309D" w14:textId="77777777" w:rsidR="00406D14" w:rsidRDefault="00406D1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7A003F"/>
    <w:rsid w:val="007A147A"/>
    <w:rsid w:val="008429DC"/>
    <w:rsid w:val="008728DA"/>
    <w:rsid w:val="009419F8"/>
    <w:rsid w:val="00960D98"/>
    <w:rsid w:val="009845C2"/>
    <w:rsid w:val="00997222"/>
    <w:rsid w:val="00A701D9"/>
    <w:rsid w:val="00AC78B5"/>
    <w:rsid w:val="00B01B36"/>
    <w:rsid w:val="00B37284"/>
    <w:rsid w:val="00B53602"/>
    <w:rsid w:val="00BC3CBB"/>
    <w:rsid w:val="00C64790"/>
    <w:rsid w:val="00C86E71"/>
    <w:rsid w:val="00CB4C99"/>
    <w:rsid w:val="00CD486F"/>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style>
  <w:style w:type="character" w:customStyle="1" w:styleId="HeaderChar">
    <w:name w:val="Header Char"/>
    <w:basedOn w:val="DefaultParagraphFont"/>
    <w:link w:val="Header"/>
    <w:uiPriority w:val="99"/>
    <w:rsid w:val="00F66BC4"/>
  </w:style>
  <w:style w:type="paragraph" w:styleId="Footer">
    <w:name w:val="footer"/>
    <w:basedOn w:val="Normal"/>
    <w:link w:val="FooterChar"/>
    <w:uiPriority w:val="99"/>
    <w:unhideWhenUsed/>
    <w:rsid w:val="00F66BC4"/>
    <w:pPr>
      <w:tabs>
        <w:tab w:val="center" w:pos="4419"/>
        <w:tab w:val="right" w:pos="8838"/>
      </w:tabs>
      <w:spacing w:after="0" w:line="240" w:lineRule="auto"/>
    </w:pPr>
  </w:style>
  <w:style w:type="character" w:customStyle="1" w:styleId="FooterChar">
    <w:name w:val="Footer Char"/>
    <w:basedOn w:val="DefaultParagraphFont"/>
    <w:link w:val="Footer"/>
    <w:uiPriority w:val="99"/>
    <w:rsid w:val="00F66BC4"/>
  </w:style>
  <w:style w:type="paragraph" w:styleId="NoSpacing">
    <w:name w:val="No Spacing"/>
    <w:uiPriority w:val="1"/>
    <w:qFormat/>
    <w:rsid w:val="00F66BC4"/>
    <w:pPr>
      <w:spacing w:after="0" w:line="240" w:lineRule="auto"/>
      <w:jc w:val="center"/>
    </w:pPr>
    <w:rPr>
      <w:rFonts w:ascii="Arial" w:eastAsia="Times New Roman" w:hAnsi="Arial" w:cs="Arial"/>
      <w:sz w:val="24"/>
      <w:szCs w:val="24"/>
      <w:lang w:eastAsia="es-ES"/>
    </w:rPr>
  </w:style>
  <w:style w:type="paragraph" w:styleId="ListParagraph">
    <w:name w:val="List Paragraph"/>
    <w:basedOn w:val="Normal"/>
    <w:uiPriority w:val="34"/>
    <w:qFormat/>
    <w:rsid w:val="00F66BC4"/>
    <w:pPr>
      <w:ind w:left="720"/>
      <w:contextualSpacing/>
    </w:pPr>
    <w:rPr>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rsid w:val="00AC7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14</cp:revision>
  <dcterms:created xsi:type="dcterms:W3CDTF">2026-06-18T22:05:00Z</dcterms:created>
  <dcterms:modified xsi:type="dcterms:W3CDTF">2026-06-22T18:33:00Z</dcterms:modified>
</cp:coreProperties>
</file>