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"/>
          <w:szCs w:val="2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"/>
          <w:szCs w:val="2"/>
          <w:shd w:fill="auto" w:val="clear"/>
          <w:rtl w:val="0"/>
        </w:rPr>
        <w:t xml:space="preserve">트레이딩 업계 최대 세일이 시작되었습니다.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auto" w:val="clear"/>
        </w:rPr>
      </w:pPr>
      <w:r w:rsidDel="00000000" w:rsidR="00000000" w:rsidRPr="00000000">
        <w:rPr>
          <w:color w:val="ffffff"/>
          <w:shd w:fill="auto" w:val="clear"/>
          <w:rtl w:val="0"/>
        </w:rPr>
        <w:t xml:space="preserve">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⠀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9280.0" w:type="dxa"/>
                    <w:jc w:val="left"/>
                    <w:tblBorders>
                      <w:top w:color="434651" w:space="0" w:sz="12" w:val="single"/>
                      <w:left w:color="434651" w:space="0" w:sz="12" w:val="single"/>
                      <w:bottom w:color="434651" w:space="0" w:sz="12" w:val="single"/>
                      <w:right w:color="434651" w:space="0" w:sz="12" w:val="single"/>
                      <w:insideH w:color="434651" w:space="0" w:sz="12" w:val="single"/>
                      <w:insideV w:color="434651" w:space="0" w:sz="12" w:val="single"/>
                    </w:tblBorders>
                    <w:tblLayout w:type="fixed"/>
                    <w:tblLook w:val="0600"/>
                  </w:tblPr>
                  <w:tblGrid>
                    <w:gridCol w:w="9280"/>
                    <w:tblGridChange w:id="0">
                      <w:tblGrid>
                        <w:gridCol w:w="9280"/>
                      </w:tblGrid>
                    </w:tblGridChange>
                  </w:tblGrid>
                  <w:tr>
                    <w:trPr>
                      <w:cantSplit w:val="0"/>
                      <w:trHeight w:val="360" w:hRule="atLeast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ffffff"/>
                            <w:sz w:val="36"/>
                            <w:szCs w:val="36"/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4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1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7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color w:val="ffffff"/>
                                  <w:sz w:val="36"/>
                                  <w:szCs w:val="3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5"/>
                                <w:tblW w:w="7980.0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7980"/>
                                <w:tblGridChange w:id="0">
                                  <w:tblGrid>
                                    <w:gridCol w:w="798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000000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08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color w:val="ffffff"/>
                                        <w:sz w:val="36"/>
                                        <w:szCs w:val="36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color w:val="ffffff"/>
                                        <w:sz w:val="36"/>
                                        <w:szCs w:val="36"/>
                                        <w:shd w:fill="auto" w:val="clear"/>
                                      </w:rPr>
                                      <w:drawing>
                                        <wp:inline distB="19050" distT="19050" distL="19050" distR="19050">
                                          <wp:extent cx="1524000" cy="270076"/>
                                          <wp:effectExtent b="0" l="0" r="0" t="0"/>
                                          <wp:docPr descr="TradingView" id="1" name="image1.png"/>
                                          <a:graphic>
                                            <a:graphicData uri="http://schemas.openxmlformats.org/drawingml/2006/picture">
                                              <pic:pic>
                                                <pic:nvPicPr>
                                                  <pic:cNvPr descr="TradingView" id="0" name="image1.png"/>
                                                  <pic:cNvPicPr preferRelativeResize="0"/>
                                                </pic:nvPicPr>
                                                <pic:blipFill>
                                                  <a:blip r:embed="rId6"/>
                                                  <a:srcRect b="0" l="0" r="0" t="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24000" cy="270076"/>
                                                  </a:xfrm>
                                                  <a:prstGeom prst="rect"/>
                                                  <a:ln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09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color w:val="ffffff"/>
                                  <w:sz w:val="36"/>
                                  <w:szCs w:val="3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480" w:hRule="atLeast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C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360" w:hRule="atLeast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36"/>
                                  <w:szCs w:val="3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ffffff"/>
                                  <w:sz w:val="36"/>
                                  <w:szCs w:val="36"/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8020.0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36"/>
                                  <w:szCs w:val="3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8020.0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020"/>
                                <w:tblGridChange w:id="0">
                                  <w:tblGrid>
                                    <w:gridCol w:w="802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000000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13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color w:val="ffffff"/>
                                        <w:sz w:val="36"/>
                                        <w:szCs w:val="36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14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20" w:lineRule="auto"/>
                                      <w:jc w:val="center"/>
                                      <w:rPr>
                                        <w:rFonts w:ascii="Ubuntu" w:cs="Ubuntu" w:eastAsia="Ubuntu" w:hAnsi="Ubuntu"/>
                                        <w:color w:val="f23645"/>
                                        <w:sz w:val="60"/>
                                        <w:szCs w:val="6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 Unicode MS" w:cs="Arial Unicode MS" w:eastAsia="Arial Unicode MS" w:hAnsi="Arial Unicode MS"/>
                                        <w:color w:val="ffffff"/>
                                        <w:sz w:val="60"/>
                                        <w:szCs w:val="60"/>
                                        <w:shd w:fill="auto" w:val="clear"/>
                                        <w:rtl w:val="0"/>
                                      </w:rPr>
                                      <w:t xml:space="preserve">블랙 프라이데이  </w:t>
                                    </w:r>
                                    <w:r w:rsidDel="00000000" w:rsidR="00000000" w:rsidRPr="00000000">
                                      <w:rPr>
                                        <w:rFonts w:ascii="Arial Unicode MS" w:cs="Arial Unicode MS" w:eastAsia="Arial Unicode MS" w:hAnsi="Arial Unicode MS"/>
                                        <w:color w:val="f23645"/>
                                        <w:sz w:val="60"/>
                                        <w:szCs w:val="60"/>
                                        <w:shd w:fill="auto" w:val="clear"/>
                                        <w:rtl w:val="0"/>
                                      </w:rPr>
                                      <w:t xml:space="preserve">세일</w:t>
                                    </w:r>
                                  </w:p>
                                  <w:p w:rsidR="00000000" w:rsidDel="00000000" w:rsidP="00000000" w:rsidRDefault="00000000" w:rsidRPr="00000000" w14:paraId="00000015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20" w:lineRule="auto"/>
                                      <w:jc w:val="center"/>
                                      <w:rPr>
                                        <w:rFonts w:ascii="Ubuntu" w:cs="Ubuntu" w:eastAsia="Ubuntu" w:hAnsi="Ubuntu"/>
                                        <w:color w:val="f23645"/>
                                        <w:sz w:val="30"/>
                                        <w:szCs w:val="3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 Unicode MS" w:cs="Arial Unicode MS" w:eastAsia="Arial Unicode MS" w:hAnsi="Arial Unicode MS"/>
                                        <w:color w:val="f23645"/>
                                        <w:sz w:val="30"/>
                                        <w:szCs w:val="30"/>
                                        <w:shd w:fill="auto" w:val="clear"/>
                                        <w:rtl w:val="0"/>
                                      </w:rPr>
                                      <w:t xml:space="preserve">지금 시작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rHeight w:val="600" w:hRule="atLeast"/>
                                  <w:tblHeader w:val="0"/>
                                </w:trPr>
                                <w:tc>
                                  <w:tcPr>
                                    <w:shd w:fill="000000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16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color w:val="ffffff"/>
                                        <w:sz w:val="54"/>
                                        <w:szCs w:val="54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color w:val="ffffff"/>
                                        <w:sz w:val="54"/>
                                        <w:szCs w:val="54"/>
                                        <w:shd w:fill="auto" w:val="clear"/>
                                        <w:rtl w:val="0"/>
                                      </w:rPr>
                                      <w:t xml:space="preserve"> 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000000" w:val="clear"/>
                                    <w:tcMar>
                                      <w:top w:w="0.0" w:type="dxa"/>
                                      <w:left w:w="0.0" w:type="dxa"/>
                                      <w:bottom w:w="24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17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color w:val="ffffff"/>
                                        <w:sz w:val="54"/>
                                        <w:szCs w:val="54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18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rFonts w:ascii="Ubuntu" w:cs="Ubuntu" w:eastAsia="Ubuntu" w:hAnsi="Ubuntu"/>
                                        <w:color w:val="d1d4dc"/>
                                        <w:sz w:val="30"/>
                                        <w:szCs w:val="3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 Unicode MS" w:cs="Arial Unicode MS" w:eastAsia="Arial Unicode MS" w:hAnsi="Arial Unicode MS"/>
                                        <w:color w:val="d1d4dc"/>
                                        <w:sz w:val="30"/>
                                        <w:szCs w:val="30"/>
                                        <w:shd w:fill="auto" w:val="clear"/>
                                        <w:rtl w:val="0"/>
                                      </w:rPr>
                                      <w:t xml:space="preserve">최대</w:t>
                                    </w:r>
                                  </w:p>
                                  <w:p w:rsidR="00000000" w:rsidDel="00000000" w:rsidP="00000000" w:rsidRDefault="00000000" w:rsidRPr="00000000" w14:paraId="00000019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rFonts w:ascii="Ubuntu" w:cs="Ubuntu" w:eastAsia="Ubuntu" w:hAnsi="Ubuntu"/>
                                        <w:color w:val="ffffff"/>
                                        <w:sz w:val="120"/>
                                        <w:szCs w:val="1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 Unicode MS" w:cs="Arial Unicode MS" w:eastAsia="Arial Unicode MS" w:hAnsi="Arial Unicode MS"/>
                                        <w:color w:val="ffffff"/>
                                        <w:sz w:val="120"/>
                                        <w:szCs w:val="120"/>
                                        <w:shd w:fill="auto" w:val="clear"/>
                                        <w:rtl w:val="0"/>
                                      </w:rPr>
                                      <w:t xml:space="preserve">70% 할인</w:t>
                                    </w:r>
                                  </w:p>
                                  <w:p w:rsidR="00000000" w:rsidDel="00000000" w:rsidP="00000000" w:rsidRDefault="00000000" w:rsidRPr="00000000" w14:paraId="0000001A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color w:val="ffffff"/>
                                        <w:sz w:val="2"/>
                                        <w:szCs w:val="2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color w:val="ffffff"/>
                                        <w:sz w:val="2"/>
                                        <w:szCs w:val="2"/>
                                        <w:shd w:fill="auto" w:val="clear"/>
                                        <w:rtl w:val="0"/>
                                      </w:rPr>
                                      <w:t xml:space="preserve"> </w:t>
                                    </w:r>
                                  </w:p>
                                  <w:p w:rsidR="00000000" w:rsidDel="00000000" w:rsidP="00000000" w:rsidRDefault="00000000" w:rsidRPr="00000000" w14:paraId="0000001B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120" w:lineRule="auto"/>
                                      <w:jc w:val="center"/>
                                      <w:rPr>
                                        <w:rFonts w:ascii="Ubuntu" w:cs="Ubuntu" w:eastAsia="Ubuntu" w:hAnsi="Ubuntu"/>
                                        <w:color w:val="f23645"/>
                                        <w:sz w:val="30"/>
                                        <w:szCs w:val="3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Arial Unicode MS" w:cs="Arial Unicode MS" w:eastAsia="Arial Unicode MS" w:hAnsi="Arial Unicode MS"/>
                                        <w:color w:val="f23645"/>
                                        <w:sz w:val="30"/>
                                        <w:szCs w:val="30"/>
                                        <w:shd w:fill="auto" w:val="clear"/>
                                        <w:rtl w:val="0"/>
                                      </w:rPr>
                                      <w:t xml:space="preserve">+1달 무료</w:t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1C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Ubuntu" w:cs="Ubuntu" w:eastAsia="Ubuntu" w:hAnsi="Ubuntu"/>
                                  <w:color w:val="f23645"/>
                                  <w:sz w:val="30"/>
                                  <w:szCs w:val="3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f23645"/>
                            <w:sz w:val="30"/>
                            <w:szCs w:val="3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f23645"/>
                            <w:sz w:val="30"/>
                            <w:szCs w:val="3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0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480" w:hRule="atLeast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1F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line="360" w:lineRule="auto"/>
                                <w:jc w:val="center"/>
                                <w:rPr>
                                  <w:rFonts w:ascii="Ubuntu" w:cs="Ubuntu" w:eastAsia="Ubuntu" w:hAnsi="Ubuntu"/>
                                  <w:color w:val="ffffff"/>
                                  <w:sz w:val="36"/>
                                  <w:szCs w:val="36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ffffff"/>
                                  <w:sz w:val="36"/>
                                  <w:szCs w:val="36"/>
                                  <w:shd w:fill="auto" w:val="clear"/>
                                  <w:rtl w:val="0"/>
                                </w:rPr>
                                <w:t xml:space="preserve">트레이딩 업계 최대 세일이 시작되었습니다. 기간 한정으로 트레이딩뷰의 모든 기능을 대폭 할인된 가격에 이용할 수 있습니다. 이 기회를 놓치지 마세요.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ffffff"/>
                            <w:sz w:val="36"/>
                            <w:szCs w:val="36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2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480" w:hRule="atLeast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300.0" w:type="dxa"/>
                          <w:bottom w:w="0.0" w:type="dxa"/>
                          <w:right w:w="3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3"/>
                          <w:tblW w:w="86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620"/>
                          <w:tblGridChange w:id="0">
                            <w:tblGrid>
                              <w:gridCol w:w="86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8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color w:val="ffffff"/>
                                  <w:sz w:val="48"/>
                                  <w:szCs w:val="48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4"/>
                                <w:tblW w:w="8580.0" w:type="dxa"/>
                                <w:jc w:val="left"/>
                                <w:tblBorders>
                                  <w:top w:color="000000" w:space="0" w:sz="8" w:val="single"/>
                                  <w:left w:color="000000" w:space="0" w:sz="8" w:val="single"/>
                                  <w:bottom w:color="000000" w:space="0" w:sz="8" w:val="single"/>
                                  <w:right w:color="000000" w:space="0" w:sz="8" w:val="single"/>
                                  <w:insideH w:color="000000" w:space="0" w:sz="8" w:val="single"/>
                                  <w:insideV w:color="000000" w:space="0" w:sz="8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8580"/>
                                <w:tblGridChange w:id="0">
                                  <w:tblGrid>
                                    <w:gridCol w:w="858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shd w:fill="000000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29">
                                    <w:pPr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jc w:val="center"/>
                                      <w:rPr>
                                        <w:rFonts w:ascii="Ubuntu" w:cs="Ubuntu" w:eastAsia="Ubuntu" w:hAnsi="Ubuntu"/>
                                        <w:color w:val="ffffff"/>
                                        <w:sz w:val="26"/>
                                        <w:szCs w:val="26"/>
                                        <w:shd w:fill="ff2e3e" w:val="clear"/>
                                      </w:rPr>
                                    </w:pPr>
                                    <w:hyperlink r:id="rId7">
                                      <w:r w:rsidDel="00000000" w:rsidR="00000000" w:rsidRPr="00000000">
                                        <w:rPr>
                                          <w:rFonts w:ascii="Ubuntu" w:cs="Ubuntu" w:eastAsia="Ubuntu" w:hAnsi="Ubuntu"/>
                                          <w:color w:val="ffffff"/>
                                          <w:sz w:val="26"/>
                                          <w:szCs w:val="26"/>
                                          <w:shd w:fill="ff2e3e" w:val="clear"/>
                                          <w:rtl w:val="0"/>
                                        </w:rPr>
                                        <w:t xml:space="preserve">혜택 살펴보기</w:t>
                                      </w:r>
                                    </w:hyperlink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2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Ubuntu" w:cs="Ubuntu" w:eastAsia="Ubuntu" w:hAnsi="Ubuntu"/>
                                  <w:color w:val="ffffff"/>
                                  <w:sz w:val="26"/>
                                  <w:szCs w:val="26"/>
                                  <w:shd w:fill="ff2e3e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ffffff"/>
                            <w:sz w:val="26"/>
                            <w:szCs w:val="26"/>
                            <w:shd w:fill="ff2e3e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ffffff"/>
                            <w:sz w:val="26"/>
                            <w:szCs w:val="26"/>
                            <w:shd w:fill="ff2e3e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5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20" w:hRule="atLeast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ffffff"/>
                                  <w:sz w:val="72"/>
                                  <w:szCs w:val="72"/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E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72"/>
                            <w:szCs w:val="7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72"/>
                            <w:szCs w:val="7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6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rHeight w:val="720" w:hRule="atLeast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0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color w:val="ffffff"/>
                                  <w:sz w:val="72"/>
                                  <w:szCs w:val="72"/>
                                  <w:shd w:fill="auto" w:val="clear"/>
                                  <w:rtl w:val="0"/>
                                </w:rPr>
                                <w:t xml:space="preserve"> 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z w:val="72"/>
                            <w:szCs w:val="72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30" w:hRule="atLeast"/>
                      <w:tblHeader w:val="0"/>
                    </w:trPr>
                    <w:tc>
                      <w:tcPr>
                        <w:tcBorders>
                          <w:bottom w:color="434651" w:space="0" w:sz="12" w:val="single"/>
                        </w:tcBorders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ffffff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color w:val="ffffff"/>
                            <w:shd w:fill="auto" w:val="clear"/>
                            <w:rtl w:val="0"/>
                          </w:rPr>
                          <w:t xml:space="preserve"> 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600.0" w:type="dxa"/>
                          <w:bottom w:w="240.0" w:type="dxa"/>
                          <w:right w:w="6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color w:val="ffffff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7"/>
                          <w:tblW w:w="80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8020"/>
                          <w:tblGridChange w:id="0">
                            <w:tblGrid>
                              <w:gridCol w:w="80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60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4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color w:val="ffffff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8"/>
                                <w:tblW w:w="7980.0" w:type="dxa"/>
                                <w:jc w:val="left"/>
                                <w:tblBorders>
                                  <w:top w:color="434651" w:space="0" w:sz="6" w:val="single"/>
                                  <w:left w:color="434651" w:space="0" w:sz="6" w:val="single"/>
                                  <w:bottom w:color="434651" w:space="0" w:sz="6" w:val="single"/>
                                  <w:right w:color="434651" w:space="0" w:sz="6" w:val="single"/>
                                  <w:insideH w:color="434651" w:space="0" w:sz="6" w:val="single"/>
                                  <w:insideV w:color="434651" w:space="0" w:sz="6" w:val="single"/>
                                </w:tblBorders>
                                <w:tblLayout w:type="fixed"/>
                                <w:tblLook w:val="0600"/>
                              </w:tblPr>
                              <w:tblGrid>
                                <w:gridCol w:w="7980"/>
                                <w:tblGridChange w:id="0">
                                  <w:tblGrid>
                                    <w:gridCol w:w="7980"/>
                                  </w:tblGrid>
                                </w:tblGridChange>
                              </w:tblGrid>
                              <w:tr>
                                <w:trPr>
                                  <w:cantSplit w:val="0"/>
                                  <w:tblHeader w:val="0"/>
                                </w:trPr>
                                <w:tc>
                                  <w:tcPr>
                                    <w:tcBorders>
                                      <w:bottom w:color="434651" w:space="0" w:sz="6" w:val="single"/>
                                    </w:tcBorders>
                                    <w:shd w:fill="000000" w:val="clear"/>
                                    <w:tcMar>
                                      <w:top w:w="360.0" w:type="dxa"/>
                                      <w:left w:w="0.0" w:type="dxa"/>
                                      <w:bottom w:w="21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35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color w:val="ffffff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9"/>
                                      <w:tblW w:w="7950.0" w:type="dxa"/>
                                      <w:jc w:val="left"/>
                                      <w:tblBorders>
                                        <w:top w:color="000000" w:space="0" w:sz="8" w:val="single"/>
                                        <w:left w:color="000000" w:space="0" w:sz="8" w:val="single"/>
                                        <w:bottom w:color="000000" w:space="0" w:sz="8" w:val="single"/>
                                        <w:right w:color="000000" w:space="0" w:sz="8" w:val="single"/>
                                        <w:insideH w:color="000000" w:space="0" w:sz="8" w:val="single"/>
                                        <w:insideV w:color="000000" w:space="0" w:sz="8" w:val="single"/>
                                      </w:tblBorders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7950"/>
                                      <w:tblGridChange w:id="0">
                                        <w:tblGrid>
                                          <w:gridCol w:w="7950"/>
                                        </w:tblGrid>
                                      </w:tblGridChange>
                                    </w:tblGrid>
                                    <w:tr>
                                      <w:trPr>
                                        <w:cantSplit w:val="0"/>
                                        <w:tblHeader w:val="0"/>
                                      </w:trPr>
                                      <w:tc>
                                        <w:tcPr>
                                          <w:shd w:fill="000000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36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36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color w:val="ffffff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tbl>
                                          <w:tblPr>
                                            <w:tblStyle w:val="Table20"/>
                                            <w:tblW w:w="7910.0" w:type="dxa"/>
                                            <w:jc w:val="left"/>
                                            <w:tblBorders>
                                              <w:top w:color="000000" w:space="0" w:sz="8" w:val="single"/>
                                              <w:left w:color="000000" w:space="0" w:sz="8" w:val="single"/>
                                              <w:bottom w:color="000000" w:space="0" w:sz="8" w:val="single"/>
                                              <w:right w:color="000000" w:space="0" w:sz="8" w:val="single"/>
                                              <w:insideH w:color="000000" w:space="0" w:sz="8" w:val="single"/>
                                              <w:insideV w:color="000000" w:space="0" w:sz="8" w:val="single"/>
                                            </w:tblBorders>
                                            <w:tblLayout w:type="fixed"/>
                                            <w:tblLook w:val="0600"/>
                                          </w:tblPr>
                                          <w:tblGrid>
                                            <w:gridCol w:w="2636.666666666667"/>
                                            <w:gridCol w:w="2636.666666666667"/>
                                            <w:gridCol w:w="2636.666666666667"/>
                                            <w:tblGridChange w:id="0">
                                              <w:tblGrid>
                                                <w:gridCol w:w="2636.666666666667"/>
                                                <w:gridCol w:w="2636.666666666667"/>
                                                <w:gridCol w:w="2636.666666666667"/>
                                              </w:tblGrid>
                                            </w:tblGridChange>
                                          </w:tblGrid>
                                          <w:tr>
                                            <w:trPr>
                                              <w:cantSplit w:val="0"/>
                                              <w:tblHeader w:val="1"/>
                                            </w:trPr>
                                            <w:tc>
                                              <w:tcPr>
                                                <w:shd w:fill="000000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37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color w:val="ffffff"/>
                                                    <w:shd w:fill="auto" w:val="clear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tbl>
                                                <w:tblPr>
                                                  <w:tblStyle w:val="Table21"/>
                                                  <w:tblW w:w="2596.666666666667" w:type="dxa"/>
                                                  <w:jc w:val="left"/>
                                                  <w:tblBorders>
                                                    <w:top w:color="000000" w:space="0" w:sz="8" w:val="single"/>
                                                    <w:left w:color="000000" w:space="0" w:sz="8" w:val="single"/>
                                                    <w:bottom w:color="000000" w:space="0" w:sz="8" w:val="single"/>
                                                    <w:right w:color="000000" w:space="0" w:sz="8" w:val="single"/>
                                                    <w:insideH w:color="000000" w:space="0" w:sz="8" w:val="single"/>
                                                    <w:insideV w:color="000000" w:space="0" w:sz="8" w:val="single"/>
                                                  </w:tblBorders>
                                                  <w:tblLayout w:type="fixed"/>
                                                  <w:tblLook w:val="0600"/>
                                                </w:tblPr>
                                                <w:tblGrid>
                                                  <w:gridCol w:w="2596.666666666667"/>
                                                  <w:tblGridChange w:id="0">
                                                    <w:tblGrid>
                                                      <w:gridCol w:w="2596.666666666667"/>
                                                    </w:tblGrid>
                                                  </w:tblGridChange>
                                                </w:tblGrid>
                                                <w:tr>
                                                  <w:trPr>
                                                    <w:cantSplit w:val="0"/>
                                                    <w:tblHeader w:val="0"/>
                                                  </w:trPr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38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60" w:lineRule="auto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Arial Unicode MS" w:cs="Arial Unicode MS" w:eastAsia="Arial Unicode MS" w:hAnsi="Arial Unicode MS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  <w:rtl w:val="0"/>
                                                        </w:rPr>
                                                        <w:t xml:space="preserve">읽어 주셔서 고맙습니다</w:t>
                                                      </w:r>
                                                    </w:p>
                                                    <w:p w:rsidR="00000000" w:rsidDel="00000000" w:rsidP="00000000" w:rsidRDefault="00000000" w:rsidRPr="00000000" w14:paraId="00000039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60" w:lineRule="auto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Arial Unicode MS" w:cs="Arial Unicode MS" w:eastAsia="Arial Unicode MS" w:hAnsi="Arial Unicode MS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  <w:rtl w:val="0"/>
                                                        </w:rPr>
                                                        <w:t xml:space="preserve">트레이딩뷰 팀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Del="00000000" w:rsidP="00000000" w:rsidRDefault="00000000" w:rsidRPr="00000000" w14:paraId="0000003A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868993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shd w:fill="000000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3B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868993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shd w:fill="000000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3C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868993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tbl>
                                                <w:tblPr>
                                                  <w:tblStyle w:val="Table22"/>
                                                  <w:tblW w:w="2596.666666666667" w:type="dxa"/>
                                                  <w:jc w:val="left"/>
                                                  <w:tblBorders>
                                                    <w:top w:color="000000" w:space="0" w:sz="8" w:val="single"/>
                                                    <w:left w:color="000000" w:space="0" w:sz="8" w:val="single"/>
                                                    <w:bottom w:color="000000" w:space="0" w:sz="8" w:val="single"/>
                                                    <w:right w:color="000000" w:space="0" w:sz="8" w:val="single"/>
                                                    <w:insideH w:color="000000" w:space="0" w:sz="8" w:val="single"/>
                                                    <w:insideV w:color="000000" w:space="0" w:sz="8" w:val="single"/>
                                                  </w:tblBorders>
                                                  <w:tblLayout w:type="fixed"/>
                                                  <w:tblLook w:val="0600"/>
                                                </w:tblPr>
                                                <w:tblGrid>
                                                  <w:gridCol w:w="2596.666666666667"/>
                                                  <w:tblGridChange w:id="0">
                                                    <w:tblGrid>
                                                      <w:gridCol w:w="2596.666666666667"/>
                                                    </w:tblGrid>
                                                  </w:tblGridChange>
                                                </w:tblGrid>
                                                <w:tr>
                                                  <w:trPr>
                                                    <w:cantSplit w:val="0"/>
                                                    <w:tblHeader w:val="0"/>
                                                  </w:trPr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3D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60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  <w:rtl w:val="0"/>
                                                        </w:rPr>
                                                        <w:t xml:space="preserve">470 Olde Worthington Rd., Suite 200</w:t>
                                                      </w:r>
                                                    </w:p>
                                                    <w:p w:rsidR="00000000" w:rsidDel="00000000" w:rsidP="00000000" w:rsidRDefault="00000000" w:rsidRPr="00000000" w14:paraId="0000003E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60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  <w:p w:rsidR="00000000" w:rsidDel="00000000" w:rsidP="00000000" w:rsidRDefault="00000000" w:rsidRPr="00000000" w14:paraId="0000003F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60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r w:rsidDel="00000000" w:rsidR="00000000" w:rsidRPr="00000000">
                                                        <w:rPr>
                                                          <w:rFonts w:ascii="Ubuntu" w:cs="Ubuntu" w:eastAsia="Ubuntu" w:hAnsi="Ubuntu"/>
                                                          <w:color w:val="868993"/>
                                                          <w:sz w:val="24"/>
                                                          <w:szCs w:val="24"/>
                                                          <w:shd w:fill="auto" w:val="clear"/>
                                                          <w:vertAlign w:val="baseline"/>
                                                          <w:rtl w:val="0"/>
                                                        </w:rPr>
                                                        <w:t xml:space="preserve">Westerville OH 43082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Del="00000000" w:rsidP="00000000" w:rsidRDefault="00000000" w:rsidRPr="00000000" w14:paraId="00000040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868993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Del="00000000" w:rsidP="00000000" w:rsidRDefault="00000000" w:rsidRPr="00000000" w14:paraId="00000041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Ubuntu" w:cs="Ubuntu" w:eastAsia="Ubuntu" w:hAnsi="Ubuntu"/>
                                              <w:color w:val="868993"/>
                                              <w:sz w:val="24"/>
                                              <w:szCs w:val="24"/>
                                              <w:shd w:fill="auto" w:val="clear"/>
                                              <w:vertAlign w:val="baseline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rPr>
                                        <w:cantSplit w:val="0"/>
                                        <w:tblHeader w:val="0"/>
                                      </w:trPr>
                                      <w:tc>
                                        <w:tcPr>
                                          <w:shd w:fill="000000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42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Ubuntu" w:cs="Ubuntu" w:eastAsia="Ubuntu" w:hAnsi="Ubuntu"/>
                                              <w:color w:val="868993"/>
                                              <w:sz w:val="24"/>
                                              <w:szCs w:val="24"/>
                                              <w:shd w:fill="auto" w:val="clear"/>
                                              <w:vertAlign w:val="baseline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  <w:tbl>
                                          <w:tblPr>
                                            <w:tblStyle w:val="Table23"/>
                                            <w:tblW w:w="7910.0" w:type="dxa"/>
                                            <w:jc w:val="left"/>
                                            <w:tblBorders>
                                              <w:top w:color="000000" w:space="0" w:sz="8" w:val="single"/>
                                              <w:left w:color="000000" w:space="0" w:sz="8" w:val="single"/>
                                              <w:bottom w:color="000000" w:space="0" w:sz="8" w:val="single"/>
                                              <w:right w:color="000000" w:space="0" w:sz="8" w:val="single"/>
                                              <w:insideH w:color="000000" w:space="0" w:sz="8" w:val="single"/>
                                              <w:insideV w:color="000000" w:space="0" w:sz="8" w:val="single"/>
                                            </w:tblBorders>
                                            <w:tblLayout w:type="fixed"/>
                                            <w:tblLook w:val="0600"/>
                                          </w:tblPr>
                                          <w:tblGrid>
                                            <w:gridCol w:w="2636.666666666667"/>
                                            <w:gridCol w:w="2636.666666666667"/>
                                            <w:gridCol w:w="2636.666666666667"/>
                                            <w:tblGridChange w:id="0">
                                              <w:tblGrid>
                                                <w:gridCol w:w="2636.666666666667"/>
                                                <w:gridCol w:w="2636.666666666667"/>
                                                <w:gridCol w:w="2636.666666666667"/>
                                              </w:tblGrid>
                                            </w:tblGridChange>
                                          </w:tblGrid>
                                          <w:tr>
                                            <w:trPr>
                                              <w:cantSplit w:val="0"/>
                                              <w:tblHeader w:val="1"/>
                                            </w:trPr>
                                            <w:tc>
                                              <w:tcPr>
                                                <w:shd w:fill="000000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43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868993"/>
                                                    <w:sz w:val="24"/>
                                                    <w:szCs w:val="24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tbl>
                                                <w:tblPr>
                                                  <w:tblStyle w:val="Table24"/>
                                                  <w:tblW w:w="2596.666666666667" w:type="dxa"/>
                                                  <w:jc w:val="left"/>
                                                  <w:tblBorders>
                                                    <w:top w:color="000000" w:space="0" w:sz="8" w:val="single"/>
                                                    <w:left w:color="000000" w:space="0" w:sz="8" w:val="single"/>
                                                    <w:bottom w:color="000000" w:space="0" w:sz="8" w:val="single"/>
                                                    <w:right w:color="000000" w:space="0" w:sz="8" w:val="single"/>
                                                    <w:insideH w:color="000000" w:space="0" w:sz="8" w:val="single"/>
                                                    <w:insideV w:color="000000" w:space="0" w:sz="8" w:val="single"/>
                                                  </w:tblBorders>
                                                  <w:tblLayout w:type="fixed"/>
                                                  <w:tblLook w:val="0600"/>
                                                </w:tblPr>
                                                <w:tblGrid>
                                                  <w:gridCol w:w="865.5555555555555"/>
                                                  <w:gridCol w:w="865.5555555555555"/>
                                                  <w:gridCol w:w="865.5555555555555"/>
                                                  <w:tblGridChange w:id="0">
                                                    <w:tblGrid>
                                                      <w:gridCol w:w="865.5555555555555"/>
                                                      <w:gridCol w:w="865.5555555555555"/>
                                                      <w:gridCol w:w="865.5555555555555"/>
                                                    </w:tblGrid>
                                                  </w:tblGridChange>
                                                </w:tblGrid>
                                                <w:tr>
                                                  <w:trPr>
                                                    <w:cantSplit w:val="0"/>
                                                    <w:tblHeader w:val="0"/>
                                                  </w:trPr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4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8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App Store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5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9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Google Play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6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10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Desktop app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Del="00000000" w:rsidP="00000000" w:rsidRDefault="00000000" w:rsidRPr="00000000" w14:paraId="00000047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1e53e5"/>
                                                    <w:sz w:val="20"/>
                                                    <w:szCs w:val="20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shd w:fill="000000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48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1e53e5"/>
                                                    <w:sz w:val="20"/>
                                                    <w:szCs w:val="20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shd w:fill="000000" w:val="clear"/>
                                                <w:tcMar>
                                                  <w:top w:w="0.0" w:type="dxa"/>
                                                  <w:left w:w="0.0" w:type="dxa"/>
                                                  <w:bottom w:w="0.0" w:type="dxa"/>
                                                  <w:right w:w="0.0" w:type="dxa"/>
                                                </w:tcMar>
                                                <w:vAlign w:val="top"/>
                                              </w:tcPr>
                                              <w:p w:rsidR="00000000" w:rsidDel="00000000" w:rsidP="00000000" w:rsidRDefault="00000000" w:rsidRPr="00000000" w14:paraId="00000049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1e53e5"/>
                                                    <w:sz w:val="20"/>
                                                    <w:szCs w:val="20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  <w:tbl>
                                                <w:tblPr>
                                                  <w:tblStyle w:val="Table25"/>
                                                  <w:tblW w:w="2596.666666666667" w:type="dxa"/>
                                                  <w:jc w:val="left"/>
                                                  <w:tblBorders>
                                                    <w:top w:color="000000" w:space="0" w:sz="8" w:val="single"/>
                                                    <w:left w:color="000000" w:space="0" w:sz="8" w:val="single"/>
                                                    <w:bottom w:color="000000" w:space="0" w:sz="8" w:val="single"/>
                                                    <w:right w:color="000000" w:space="0" w:sz="8" w:val="single"/>
                                                    <w:insideH w:color="000000" w:space="0" w:sz="8" w:val="single"/>
                                                    <w:insideV w:color="000000" w:space="0" w:sz="8" w:val="single"/>
                                                  </w:tblBorders>
                                                  <w:tblLayout w:type="fixed"/>
                                                  <w:tblLook w:val="0600"/>
                                                </w:tblPr>
                                                <w:tblGrid>
                                                  <w:gridCol w:w="705.5555555555555"/>
                                                  <w:gridCol w:w="705.5555555555555"/>
                                                  <w:gridCol w:w="705.5555555555555"/>
                                                  <w:gridCol w:w="480"/>
                                                  <w:tblGridChange w:id="0">
                                                    <w:tblGrid>
                                                      <w:gridCol w:w="705.5555555555555"/>
                                                      <w:gridCol w:w="705.5555555555555"/>
                                                      <w:gridCol w:w="705.5555555555555"/>
                                                      <w:gridCol w:w="480"/>
                                                    </w:tblGrid>
                                                  </w:tblGridChange>
                                                </w:tblGrid>
                                                <w:tr>
                                                  <w:trPr>
                                                    <w:cantSplit w:val="0"/>
                                                    <w:tblHeader w:val="0"/>
                                                  </w:trPr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A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11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Facebook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B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12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YouTube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C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13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LinkedIn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shd w:fill="000000" w:val="clear"/>
                                                      <w:tcMar>
                                                        <w:top w:w="0.0" w:type="dxa"/>
                                                        <w:left w:w="0.0" w:type="dxa"/>
                                                        <w:bottom w:w="0.0" w:type="dxa"/>
                                                        <w:right w:w="0.0" w:type="dxa"/>
                                                      </w:tcMar>
                                                      <w:vAlign w:val="top"/>
                                                    </w:tcPr>
                                                    <w:p w:rsidR="00000000" w:rsidDel="00000000" w:rsidP="00000000" w:rsidRDefault="00000000" w:rsidRPr="00000000" w14:paraId="0000004D">
                                                      <w:pPr>
                                                        <w:pBdr>
                                                          <w:top w:space="0" w:sz="0" w:val="nil"/>
                                                          <w:left w:space="0" w:sz="0" w:val="nil"/>
                                                          <w:bottom w:space="0" w:sz="0" w:val="nil"/>
                                                          <w:right w:space="0" w:sz="0" w:val="nil"/>
                                                          <w:between w:space="0" w:sz="0" w:val="nil"/>
                                                        </w:pBdr>
                                                        <w:shd w:fill="auto" w:val="clear"/>
                                                        <w:spacing w:line="377.14285714285717" w:lineRule="auto"/>
                                                        <w:jc w:val="right"/>
                                                        <w:rPr>
                                                          <w:rFonts w:ascii="Ubuntu" w:cs="Ubuntu" w:eastAsia="Ubuntu" w:hAnsi="Ubuntu"/>
                                                          <w:color w:val="1e53e5"/>
                                                          <w:sz w:val="20"/>
                                                          <w:szCs w:val="20"/>
                                                          <w:shd w:fill="auto" w:val="clear"/>
                                                          <w:vertAlign w:val="baseline"/>
                                                        </w:rPr>
                                                      </w:pPr>
                                                      <w:hyperlink r:id="rId14">
                                                        <w:r w:rsidDel="00000000" w:rsidR="00000000" w:rsidRPr="00000000">
                                                          <w:rPr>
                                                            <w:rFonts w:ascii="Ubuntu" w:cs="Ubuntu" w:eastAsia="Ubuntu" w:hAnsi="Ubuntu"/>
                                                            <w:color w:val="1e53e5"/>
                                                            <w:sz w:val="20"/>
                                                            <w:szCs w:val="20"/>
                                                            <w:shd w:fill="auto" w:val="clear"/>
                                                            <w:vertAlign w:val="baseline"/>
                                                            <w:rtl w:val="0"/>
                                                          </w:rPr>
                                                          <w:t xml:space="preserve">X</w:t>
                                                        </w:r>
                                                      </w:hyperlink>
                                                      <w:r w:rsidDel="00000000" w:rsidR="00000000" w:rsidRPr="00000000">
                                                        <w:rPr>
                                                          <w:rtl w:val="0"/>
                                                        </w:rPr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00000" w:rsidDel="00000000" w:rsidP="00000000" w:rsidRDefault="00000000" w:rsidRPr="00000000" w14:paraId="0000004E">
                                                <w:pPr>
                                                  <w:keepNext w:val="0"/>
                                                  <w:keepLines w:val="0"/>
                                                  <w:pageBreakBefore w:val="0"/>
                                                  <w:widowControl w:val="0"/>
                                                  <w:pBdr>
                                                    <w:top w:space="0" w:sz="0" w:val="nil"/>
                                                    <w:left w:space="0" w:sz="0" w:val="nil"/>
                                                    <w:bottom w:space="0" w:sz="0" w:val="nil"/>
                                                    <w:right w:space="0" w:sz="0" w:val="nil"/>
                                                    <w:between w:space="0" w:sz="0" w:val="nil"/>
                                                  </w:pBdr>
                                                  <w:shd w:fill="auto" w:val="clear"/>
                                                  <w:spacing w:after="0" w:before="0" w:line="276" w:lineRule="auto"/>
                                                  <w:ind w:left="0" w:right="0" w:firstLine="0"/>
                                                  <w:jc w:val="left"/>
                                                  <w:rPr>
                                                    <w:rFonts w:ascii="Ubuntu" w:cs="Ubuntu" w:eastAsia="Ubuntu" w:hAnsi="Ubuntu"/>
                                                    <w:color w:val="1e53e5"/>
                                                    <w:sz w:val="20"/>
                                                    <w:szCs w:val="20"/>
                                                    <w:shd w:fill="auto" w:val="clear"/>
                                                    <w:vertAlign w:val="baseline"/>
                                                  </w:rPr>
                                                </w:pPr>
                                                <w:r w:rsidDel="00000000" w:rsidR="00000000" w:rsidRPr="00000000">
                                                  <w:rPr>
                                                    <w:rtl w:val="0"/>
                                                  </w:rPr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00000" w:rsidDel="00000000" w:rsidP="00000000" w:rsidRDefault="00000000" w:rsidRPr="00000000" w14:paraId="0000004F">
                                          <w:pPr>
                                            <w:keepNext w:val="0"/>
                                            <w:keepLines w:val="0"/>
                                            <w:pageBreakBefore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Ubuntu" w:cs="Ubuntu" w:eastAsia="Ubuntu" w:hAnsi="Ubuntu"/>
                                              <w:color w:val="1e53e5"/>
                                              <w:sz w:val="20"/>
                                              <w:szCs w:val="20"/>
                                              <w:shd w:fill="auto" w:val="clear"/>
                                              <w:vertAlign w:val="baseline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50"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Ubuntu" w:cs="Ubuntu" w:eastAsia="Ubuntu" w:hAnsi="Ubuntu"/>
                                        <w:color w:val="1e53e5"/>
                                        <w:sz w:val="20"/>
                                        <w:szCs w:val="20"/>
                                        <w:shd w:fill="auto" w:val="clear"/>
                                        <w:vertAlign w:val="baseline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51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Ubuntu" w:cs="Ubuntu" w:eastAsia="Ubuntu" w:hAnsi="Ubuntu"/>
                                  <w:color w:val="1e53e5"/>
                                  <w:sz w:val="20"/>
                                  <w:szCs w:val="20"/>
                                  <w:shd w:fill="auto" w:val="clear"/>
                                  <w:vertAlign w:val="baseline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15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52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150" w:line="308.5714285714286" w:lineRule="auto"/>
                                <w:jc w:val="center"/>
                                <w:rPr>
                                  <w:rFonts w:ascii="Ubuntu" w:cs="Ubuntu" w:eastAsia="Ubuntu" w:hAnsi="Ubuntu"/>
                                  <w:color w:val="868993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868993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이 메일은 님이 </w:t>
                              </w:r>
                              <w:hyperlink r:id="rId15">
                                <w:r w:rsidDel="00000000" w:rsidR="00000000" w:rsidRPr="00000000">
                                  <w:rPr>
                                    <w:rFonts w:ascii="Ubuntu" w:cs="Ubuntu" w:eastAsia="Ubuntu" w:hAnsi="Ubuntu"/>
                                    <w:color w:val="1e53e5"/>
                                    <w:sz w:val="20"/>
                                    <w:szCs w:val="20"/>
                                    <w:shd w:fill="auto" w:val="clear"/>
                                    <w:rtl w:val="0"/>
                                  </w:rPr>
                                  <w:t xml:space="preserve">{{ recipient_email }}</w:t>
                                </w:r>
                              </w:hyperlink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868993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 에 가입하여 TradingView.com 에</w:t>
                              </w:r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868993"/>
                                  <w:sz w:val="20"/>
                                  <w:szCs w:val="20"/>
                                  <w:rtl w:val="0"/>
                                </w:rPr>
                                <w:t xml:space="preserve">서</w:t>
                              </w:r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868993"/>
                                  <w:sz w:val="20"/>
                                  <w:szCs w:val="20"/>
                                  <w:shd w:fill="auto" w:val="clear"/>
                                  <w:rtl w:val="0"/>
                                </w:rPr>
                                <w:t xml:space="preserve"> 보낸 것입니다. {{ "이런 메일을 더 이상 받고 싶지 않다면 언제든지 {profile_link}해지할 수 있습니다{link_end}.".format(profile_link=''.format(profile_url=host + recipient_profile_url + "#notifications"), link_end='') | safe }}</w:t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53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Ubuntu" w:cs="Ubuntu" w:eastAsia="Ubuntu" w:hAnsi="Ubuntu"/>
                            <w:color w:val="868993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Ubuntu" w:cs="Ubuntu" w:eastAsia="Ubuntu" w:hAnsi="Ubuntu"/>
                      <w:color w:val="868993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" w:cs="Ubuntu" w:eastAsia="Ubuntu" w:hAnsi="Ubuntu"/>
                <w:color w:val="868993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  <w:color w:val="868993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tradingview/" TargetMode="External"/><Relationship Id="rId10" Type="http://schemas.openxmlformats.org/officeDocument/2006/relationships/hyperlink" Target="https://www.tradingview.com/desktop/" TargetMode="External"/><Relationship Id="rId13" Type="http://schemas.openxmlformats.org/officeDocument/2006/relationships/hyperlink" Target="https://www.linkedin.com/company/tradingview/" TargetMode="External"/><Relationship Id="rId12" Type="http://schemas.openxmlformats.org/officeDocument/2006/relationships/hyperlink" Target="https://www.youtube.com/channel/UCfOflihrkOKDQZ_ZKtF2V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tradingview.tradingviewapp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twitter.com/tradingview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r.tradingview.com/black-friday/" TargetMode="External"/><Relationship Id="rId8" Type="http://schemas.openxmlformats.org/officeDocument/2006/relationships/hyperlink" Target="https://itunes.apple.com/us/app/tradingview-trading-community-charts-and-quotes/id12059909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