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BizDoctor 확장 기능 명세서</w:t>
      </w:r>
    </w:p>
    <w:p>
      <w:pPr/>
      <w:r>
        <w:t xml:space="preserve">Oct 30, 2026</w:t>
      </w:r>
      <w:r>
        <w:t xml:space="preserve"> · </w:t>
      </w:r>
      <w:r>
        <w:t xml:space="preserve">@JaeSeong</w:t>
      </w:r>
    </w:p>
    <w:p>
      <w:pPr>
        <w:pStyle w:val="Heading2"/>
      </w:pPr>
      <w:r>
        <w:t xml:space="preserve">개요</w:t>
      </w:r>
    </w:p>
    <w:p>
      <w:pPr/>
      <w:r>
        <w:t xml:space="preserve">BizDoctor(상권 신호등)에 기능 8개를 더해 AI 엔지니어 공고에 자주 나오는 요구사항(RAG 정량 평가, 에이전트·MCP, 관측성, 파인튜닝·서빙, 배포)을 하나의 서비스 안에서 증명한다. 원칙은 하나다. </w:t>
      </w:r>
      <w:r>
        <w:rPr>
          <w:b/>
        </w:rPr>
        <w:t xml:space="preserve">모든 기술은 서비스의 실제 문제를 풀 때만 넣고, 넣기 전과 후를 수치로 비교한다.</w:t>
      </w:r>
    </w:p>
    <w:p>
      <w:pPr/>
      <w:r>
        <w:rPr>
          <w:b/>
        </w:rPr>
        <w:t xml:space="preserve">서비스 정의</w:t>
      </w:r>
      <w:r>
        <w:t xml:space="preserve">: 서울 소상공인이 최근 3개월 매출을 입력하면 위기 등급(GREEN/YELLOW/RED)과 추정 위기 유형 6종을 진단하고, 맞는 2026년 정부 지원사업을 근거와 함께 찾아 리포트로 준다.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9"/>
        <w:gridCol w:w="7080"/>
      </w:tblGrid>
      <w:tr>
        <w:trPr>
          <w:tblHeader/>
        </w:trPr>
        <w:tc>
          <w:tcPr>
            <w:tcW w:w="2279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7080" w:type="dxa"/>
            <w:shd w:val="clear" w:color="auto" w:fill="F2F2F2"/>
          </w:tcPr>
          <w:p>
            <w:pPr/>
            <w:r>
              <w:t xml:space="preserve">현재 상태 (EMBEDDING_TODO.md 기준)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데이터·모델</w:t>
            </w:r>
          </w:p>
        </w:tc>
        <w:tc>
          <w:tcPr>
            <w:tcW w:w="7080" w:type="dxa"/>
          </w:tcPr>
          <w:p>
            <w:pPr/>
            <w:r>
              <w:t xml:space="preserve">서울 상권 패널 적재, TF 위험도 모델 학습, 사전확률 보정 설계 완료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RAG 1~7단계</w:t>
            </w:r>
          </w:p>
        </w:tc>
        <w:tc>
          <w:tcPr>
            <w:tcW w:w="7080" w:type="dxa"/>
          </w:tcPr>
          <w:p>
            <w:pPr/>
            <w:r>
              <w:t xml:space="preserve">공고 6건 → 27조각, 임베딩, 마감 제외 + 태그 우선 + RRF + 문서당 1개 검색 완료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8~9단계</w:t>
            </w:r>
          </w:p>
        </w:tc>
        <w:tc>
          <w:tcPr>
            <w:tcW w:w="7080" w:type="dxa"/>
          </w:tcPr>
          <w:p>
            <w:pPr/>
            <w:r>
              <w:t xml:space="preserve">생성 + 규칙 가드레일, Claude 교차 검증 진행 중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10~13단계</w:t>
            </w:r>
          </w:p>
        </w:tc>
        <w:tc>
          <w:tcPr>
            <w:tcW w:w="7080" w:type="dxa"/>
          </w:tcPr>
          <w:p>
            <w:pPr/>
            <w:r>
              <w:t xml:space="preserve">LangGraph, API 연결, 평가·관측, 정기 수집 미착수</w:t>
            </w:r>
          </w:p>
        </w:tc>
      </w:tr>
    </w:tbl>
    <w:p>
      <w:pPr/>
      <w:r>
        <w:rPr>
          <w:b/>
        </w:rPr>
        <w:t xml:space="preserve">지켜야 할 기존 규칙</w:t>
      </w:r>
      <w:r>
        <w:t xml:space="preserve"> (확장 기능도 모두 따른다)</w:t>
      </w:r>
    </w:p>
    <w:p>
      <w:pPr>
        <w:pStyle w:val="ListParagraph"/>
        <w:numPr>
          <w:ilvl w:val="0"/>
          <w:numId w:val="2"/>
        </w:numPr>
      </w:pPr>
      <w:r>
        <w:t xml:space="preserve">지역 결과 "신호등"과 사업장 결과 "진단 등급"을 섞지 않는다 (F-SYS-01)</w:t>
      </w:r>
    </w:p>
    <w:p>
      <w:pPr>
        <w:pStyle w:val="ListParagraph"/>
        <w:numPr>
          <w:ilvl w:val="0"/>
          <w:numId w:val="2"/>
        </w:numPr>
      </w:pPr>
      <w:r>
        <w:t xml:space="preserve">매출 실금액은 저장하지 않고 정규화 지수만 저장한다 (F-SYS-05)</w:t>
      </w:r>
    </w:p>
    <w:p>
      <w:pPr>
        <w:pStyle w:val="ListParagraph"/>
        <w:numPr>
          <w:ilvl w:val="0"/>
          <w:numId w:val="2"/>
        </w:numPr>
      </w:pPr>
      <w:r>
        <w:t xml:space="preserve">83.8%를 "예측력"이라 표기하지 않는다. 시뮬레이션 규칙 복원율이다 (F-SYS-08)</w:t>
      </w:r>
    </w:p>
    <w:p>
      <w:pPr>
        <w:pStyle w:val="ListParagraph"/>
        <w:numPr>
          <w:ilvl w:val="0"/>
          <w:numId w:val="2"/>
        </w:numPr>
      </w:pPr>
      <w:r>
        <w:t xml:space="preserve">AI 서버는 공개 인터넷에 열지 않고 Next.js 서버만 </w:t>
      </w:r>
      <w:r>
        <w:rPr>
          <w:rStyle w:val="CodeChar"/>
        </w:rPr>
        <w:t xml:space="preserve">X-Service-Token</w:t>
      </w:r>
      <w:r>
        <w:t xml:space="preserve">으로 호출한다</w:t>
      </w:r>
    </w:p>
    <w:p>
      <w:pPr>
        <w:pStyle w:val="Heading2"/>
      </w:pPr>
      <w:r>
        <w:t xml:space="preserve">기능 1. RAG 평가 체계</w:t>
      </w:r>
    </w:p>
    <w:p>
      <w:pPr/>
      <w:r>
        <w:t xml:space="preserve">골든셋으로 검색과 생성을 따로 채점해, 이후 모든 개선(RRF, 리랭커, 파인튜닝)의 기준선을 만든다. 기존 12단계를 확장한 것이며 가장 먼저 한다.</w:t>
      </w:r>
    </w:p>
    <w:p>
      <w:pPr/>
      <w:r>
        <w:rPr>
          <w:b/>
        </w:rPr>
        <w:t xml:space="preserve">해결하는 문제</w:t>
      </w:r>
      <w:r>
        <w:t xml:space="preserve">: 지금은 RRF가 벡터 단독보다 나은지, 교차 검증이 환각을 얼마나 잡는지 증명할 수 없다.</w:t>
      </w:r>
    </w:p>
    <w:p>
      <w:pPr/>
      <w:r>
        <w:rPr>
          <w:b/>
        </w:rPr>
        <w:t xml:space="preserve">골든셋 구성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7"/>
        <w:gridCol w:w="4242"/>
        <w:gridCol w:w="3209"/>
      </w:tblGrid>
      <w:tr>
        <w:trPr>
          <w:tblHeader/>
        </w:trPr>
        <w:tc>
          <w:tcPr>
            <w:tcW w:w="1907" w:type="dxa"/>
            <w:shd w:val="clear" w:color="auto" w:fill="F2F2F2"/>
          </w:tcPr>
          <w:p>
            <w:pPr/>
            <w:r>
              <w:t xml:space="preserve">질문 유형</w:t>
            </w:r>
          </w:p>
        </w:tc>
        <w:tc>
          <w:tcPr>
            <w:tcW w:w="4242" w:type="dxa"/>
            <w:shd w:val="clear" w:color="auto" w:fill="F2F2F2"/>
          </w:tcPr>
          <w:p>
            <w:pPr/>
            <w:r>
              <w:t xml:space="preserve">예시</w:t>
            </w:r>
          </w:p>
        </w:tc>
        <w:tc>
          <w:tcPr>
            <w:tcW w:w="3209" w:type="dxa"/>
            <w:shd w:val="clear" w:color="auto" w:fill="F2F2F2"/>
          </w:tcPr>
          <w:p>
            <w:pPr/>
            <w:r>
              <w:t xml:space="preserve">라벨</w:t>
            </w:r>
          </w:p>
        </w:tc>
      </w:tr>
      <w:tr>
        <w:tc>
          <w:tcPr>
            <w:tcW w:w="1907" w:type="dxa"/>
          </w:tcPr>
          <w:p>
            <w:pPr/>
            <w:r>
              <w:t xml:space="preserve">위기 유형 기반</w:t>
            </w:r>
          </w:p>
        </w:tc>
        <w:tc>
          <w:tcPr>
            <w:tcW w:w="4242" w:type="dxa"/>
          </w:tcPr>
          <w:p>
            <w:pPr/>
            <w:r>
              <w:t xml:space="preserve">고금리_과다채무형에 맞는 지원사업</w:t>
            </w:r>
          </w:p>
        </w:tc>
        <w:tc>
          <w:tcPr>
            <w:tcW w:w="3209" w:type="dxa"/>
          </w:tcPr>
          <w:p>
            <w:pPr/>
            <w:r>
              <w:t xml:space="preserve">정답 doc_id 목록</w:t>
            </w:r>
          </w:p>
        </w:tc>
      </w:tr>
      <w:tr>
        <w:tc>
          <w:tcPr>
            <w:tcW w:w="1907" w:type="dxa"/>
          </w:tcPr>
          <w:p>
            <w:pPr/>
            <w:r>
              <w:t xml:space="preserve">조건 질문</w:t>
            </w:r>
          </w:p>
        </w:tc>
        <w:tc>
          <w:tcPr>
            <w:tcW w:w="4242" w:type="dxa"/>
          </w:tcPr>
          <w:p>
            <w:pPr/>
            <w:r>
              <w:t xml:space="preserve">폐업자도 대환대출 신청 가능한가</w:t>
            </w:r>
          </w:p>
        </w:tc>
        <w:tc>
          <w:tcPr>
            <w:tcW w:w="3209" w:type="dxa"/>
          </w:tcPr>
          <w:p>
            <w:pPr/>
            <w:r>
              <w:t xml:space="preserve">정답 doc_id + 근거 항목명</w:t>
            </w:r>
          </w:p>
        </w:tc>
      </w:tr>
      <w:tr>
        <w:tc>
          <w:tcPr>
            <w:tcW w:w="1907" w:type="dxa"/>
          </w:tcPr>
          <w:p>
            <w:pPr/>
            <w:r>
              <w:t xml:space="preserve">수치 질문</w:t>
            </w:r>
          </w:p>
        </w:tc>
        <w:tc>
          <w:tcPr>
            <w:tcW w:w="4242" w:type="dxa"/>
          </w:tcPr>
          <w:p>
            <w:pPr/>
            <w:r>
              <w:t xml:space="preserve">한도·금리·신청기간</w:t>
            </w:r>
          </w:p>
        </w:tc>
        <w:tc>
          <w:tcPr>
            <w:tcW w:w="3209" w:type="dxa"/>
          </w:tcPr>
          <w:p>
            <w:pPr/>
            <w:r>
              <w:t xml:space="preserve">정답 값 + 출처 조각</w:t>
            </w:r>
          </w:p>
        </w:tc>
      </w:tr>
      <w:tr>
        <w:tc>
          <w:tcPr>
            <w:tcW w:w="1907" w:type="dxa"/>
          </w:tcPr>
          <w:p>
            <w:pPr/>
            <w:r>
              <w:t xml:space="preserve">마감 함정</w:t>
            </w:r>
          </w:p>
        </w:tc>
        <w:tc>
          <w:tcPr>
            <w:tcW w:w="4242" w:type="dxa"/>
          </w:tcPr>
          <w:p>
            <w:pPr/>
            <w:r>
              <w:t xml:space="preserve">이미 마감된 공고를 묻는 질문</w:t>
            </w:r>
          </w:p>
        </w:tc>
        <w:tc>
          <w:tcPr>
            <w:tcW w:w="3209" w:type="dxa"/>
          </w:tcPr>
          <w:p>
            <w:pPr/>
            <w:r>
              <w:t xml:space="preserve">"검색 결과 없음"이 정답</w:t>
            </w:r>
          </w:p>
        </w:tc>
      </w:tr>
      <w:tr>
        <w:tc>
          <w:tcPr>
            <w:tcW w:w="1907" w:type="dxa"/>
          </w:tcPr>
          <w:p>
            <w:pPr/>
            <w:r>
              <w:t xml:space="preserve">범위 밖</w:t>
            </w:r>
          </w:p>
        </w:tc>
        <w:tc>
          <w:tcPr>
            <w:tcW w:w="4242" w:type="dxa"/>
          </w:tcPr>
          <w:p>
            <w:pPr/>
            <w:r>
              <w:t xml:space="preserve">코퍼스에 없는 사업</w:t>
            </w:r>
          </w:p>
        </w:tc>
        <w:tc>
          <w:tcPr>
            <w:tcW w:w="3209" w:type="dxa"/>
          </w:tcPr>
          <w:p>
            <w:pPr/>
            <w:r>
              <w:t xml:space="preserve">거절이 정답</w:t>
            </w:r>
          </w:p>
        </w:tc>
      </w:tr>
    </w:tbl>
    <w:p>
      <w:pPr/>
      <w:r>
        <w:t xml:space="preserve">저장 형식은 </w:t>
      </w:r>
      <w:r>
        <w:rPr>
          <w:rStyle w:val="CodeChar"/>
        </w:rPr>
        <w:t xml:space="preserve">ai-service/eval/golden.jsonl</w:t>
      </w:r>
      <w:r>
        <w:t xml:space="preserve"> 한 줄에 질문 하나(</w:t>
      </w:r>
      <w:r>
        <w:rPr>
          <w:rStyle w:val="CodeChar"/>
        </w:rPr>
        <w:t xml:space="preserve">question</w:t>
      </w:r>
      <w:r>
        <w:t xml:space="preserve">, </w:t>
      </w:r>
      <w:r>
        <w:rPr>
          <w:rStyle w:val="CodeChar"/>
        </w:rPr>
        <w:t xml:space="preserve">risk_type</w:t>
      </w:r>
      <w:r>
        <w:t xml:space="preserve">, </w:t>
      </w:r>
      <w:r>
        <w:rPr>
          <w:rStyle w:val="CodeChar"/>
        </w:rPr>
        <w:t xml:space="preserve">gold_doc_ids</w:t>
      </w:r>
      <w:r>
        <w:t xml:space="preserve">, </w:t>
      </w:r>
      <w:r>
        <w:rPr>
          <w:rStyle w:val="CodeChar"/>
        </w:rPr>
        <w:t xml:space="preserve">gold_facts</w:t>
      </w:r>
      <w:r>
        <w:t xml:space="preserve">, </w:t>
      </w:r>
      <w:r>
        <w:rPr>
          <w:rStyle w:val="CodeChar"/>
        </w:rPr>
        <w:t xml:space="preserve">type</w:t>
      </w:r>
      <w:r>
        <w:t xml:space="preserve">). 질문은 사람이 쓰고, LLM으로 늘린 변형은 검토 후에만 넣는다.</w:t>
      </w:r>
    </w:p>
    <w:p>
      <w:pPr/>
      <w:r>
        <w:rPr>
          <w:b/>
        </w:rPr>
        <w:t xml:space="preserve">지표</w:t>
      </w:r>
    </w:p>
    <w:p>
      <w:pPr>
        <w:pStyle w:val="ListParagraph"/>
        <w:numPr>
          <w:ilvl w:val="0"/>
          <w:numId w:val="3"/>
        </w:numPr>
      </w:pPr>
      <w:r>
        <w:t xml:space="preserve">검색: hit@3, MRR, 마감 공고 노출률 (0이 정답)</w:t>
      </w:r>
    </w:p>
    <w:p>
      <w:pPr>
        <w:pStyle w:val="ListParagraph"/>
        <w:numPr>
          <w:ilvl w:val="0"/>
          <w:numId w:val="3"/>
        </w:numPr>
      </w:pPr>
      <w:r>
        <w:t xml:space="preserve">생성: 근거 충실도 (주장 중 근거가 있는 비율), 수치 일치율, 거절 정확도</w:t>
      </w:r>
    </w:p>
    <w:p>
      <w:pPr>
        <w:pStyle w:val="ListParagraph"/>
        <w:numPr>
          <w:ilvl w:val="0"/>
          <w:numId w:val="3"/>
        </w:numPr>
      </w:pPr>
      <w:r>
        <w:t xml:space="preserve">운영: 요청당 토큰, p50/p95 지연, 재생성·템플릿 폴백 비율</w:t>
      </w:r>
    </w:p>
    <w:p>
      <w:pPr/>
      <w:r>
        <w:rPr>
          <w:b/>
        </w:rPr>
        <w:t xml:space="preserve">실험 표</w:t>
      </w:r>
      <w:r>
        <w:t xml:space="preserve"> (이 표가 포트폴리오의 핵심 산출물)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00"/>
        <w:gridCol w:w="1365"/>
        <w:gridCol w:w="1232"/>
        <w:gridCol w:w="1461"/>
      </w:tblGrid>
      <w:tr>
        <w:trPr>
          <w:tblHeader/>
        </w:trPr>
        <w:tc>
          <w:tcPr>
            <w:tcW w:w="5300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1365" w:type="dxa"/>
            <w:shd w:val="clear" w:color="auto" w:fill="F2F2F2"/>
          </w:tcPr>
          <w:p>
            <w:pPr/>
            <w:r>
              <w:t xml:space="preserve">hit@3</w:t>
            </w:r>
          </w:p>
        </w:tc>
        <w:tc>
          <w:tcPr>
            <w:tcW w:w="1232" w:type="dxa"/>
            <w:shd w:val="clear" w:color="auto" w:fill="F2F2F2"/>
          </w:tcPr>
          <w:p>
            <w:pPr/>
            <w:r>
              <w:t xml:space="preserve">MRR</w:t>
            </w:r>
          </w:p>
        </w:tc>
        <w:tc>
          <w:tcPr>
            <w:tcW w:w="1461" w:type="dxa"/>
            <w:shd w:val="clear" w:color="auto" w:fill="F2F2F2"/>
          </w:tcPr>
          <w:p>
            <w:pPr/>
            <w:r>
              <w:t xml:space="preserve">충실도</w:t>
            </w:r>
          </w:p>
        </w:tc>
      </w:tr>
      <w:tr>
        <w:tc>
          <w:tcPr>
            <w:tcW w:w="5300" w:type="dxa"/>
          </w:tcPr>
          <w:p>
            <w:pPr/>
            <w:r>
              <w:t xml:space="preserve">벡터 단독</w:t>
            </w:r>
          </w:p>
        </w:tc>
        <w:tc>
          <w:tcPr>
            <w:tcW w:w="1365" w:type="dxa"/>
          </w:tcPr>
          <w:p>
            <w:pPr/>
          </w:p>
        </w:tc>
        <w:tc>
          <w:tcPr>
            <w:tcW w:w="1232" w:type="dxa"/>
          </w:tcPr>
          <w:p>
            <w:pPr/>
          </w:p>
        </w:tc>
        <w:tc>
          <w:tcPr>
            <w:tcW w:w="1461" w:type="dxa"/>
          </w:tcPr>
          <w:p>
            <w:pPr/>
          </w:p>
        </w:tc>
      </w:tr>
      <w:tr>
        <w:tc>
          <w:tcPr>
            <w:tcW w:w="5300" w:type="dxa"/>
          </w:tcPr>
          <w:p>
            <w:pPr/>
            <w:r>
              <w:t xml:space="preserve">BM25 단독</w:t>
            </w:r>
          </w:p>
        </w:tc>
        <w:tc>
          <w:tcPr>
            <w:tcW w:w="1365" w:type="dxa"/>
          </w:tcPr>
          <w:p>
            <w:pPr/>
          </w:p>
        </w:tc>
        <w:tc>
          <w:tcPr>
            <w:tcW w:w="1232" w:type="dxa"/>
          </w:tcPr>
          <w:p>
            <w:pPr/>
          </w:p>
        </w:tc>
        <w:tc>
          <w:tcPr>
            <w:tcW w:w="1461" w:type="dxa"/>
          </w:tcPr>
          <w:p>
            <w:pPr/>
          </w:p>
        </w:tc>
      </w:tr>
      <w:tr>
        <w:tc>
          <w:tcPr>
            <w:tcW w:w="5300" w:type="dxa"/>
          </w:tcPr>
          <w:p>
            <w:pPr/>
            <w:r>
              <w:t xml:space="preserve">RRF (현재)</w:t>
            </w:r>
          </w:p>
        </w:tc>
        <w:tc>
          <w:tcPr>
            <w:tcW w:w="1365" w:type="dxa"/>
          </w:tcPr>
          <w:p>
            <w:pPr/>
          </w:p>
        </w:tc>
        <w:tc>
          <w:tcPr>
            <w:tcW w:w="1232" w:type="dxa"/>
          </w:tcPr>
          <w:p>
            <w:pPr/>
          </w:p>
        </w:tc>
        <w:tc>
          <w:tcPr>
            <w:tcW w:w="1461" w:type="dxa"/>
          </w:tcPr>
          <w:p>
            <w:pPr/>
          </w:p>
        </w:tc>
      </w:tr>
      <w:tr>
        <w:tc>
          <w:tcPr>
            <w:tcW w:w="5300" w:type="dxa"/>
          </w:tcPr>
          <w:p>
            <w:pPr/>
            <w:r>
              <w:t xml:space="preserve">RRF + 태그 우선</w:t>
            </w:r>
          </w:p>
        </w:tc>
        <w:tc>
          <w:tcPr>
            <w:tcW w:w="1365" w:type="dxa"/>
          </w:tcPr>
          <w:p>
            <w:pPr/>
          </w:p>
        </w:tc>
        <w:tc>
          <w:tcPr>
            <w:tcW w:w="1232" w:type="dxa"/>
          </w:tcPr>
          <w:p>
            <w:pPr/>
          </w:p>
        </w:tc>
        <w:tc>
          <w:tcPr>
            <w:tcW w:w="1461" w:type="dxa"/>
          </w:tcPr>
          <w:p>
            <w:pPr/>
          </w:p>
        </w:tc>
      </w:tr>
      <w:tr>
        <w:tc>
          <w:tcPr>
            <w:tcW w:w="5300" w:type="dxa"/>
          </w:tcPr>
          <w:p>
            <w:pPr/>
            <w:r>
              <w:t xml:space="preserve">+ 리랭커 (수치가 나쁘면 추가)</w:t>
            </w:r>
          </w:p>
        </w:tc>
        <w:tc>
          <w:tcPr>
            <w:tcW w:w="1365" w:type="dxa"/>
          </w:tcPr>
          <w:p>
            <w:pPr/>
          </w:p>
        </w:tc>
        <w:tc>
          <w:tcPr>
            <w:tcW w:w="1232" w:type="dxa"/>
          </w:tcPr>
          <w:p>
            <w:pPr/>
          </w:p>
        </w:tc>
        <w:tc>
          <w:tcPr>
            <w:tcW w:w="1461" w:type="dxa"/>
          </w:tcPr>
          <w:p>
            <w:pPr/>
          </w:p>
        </w:tc>
      </w:tr>
    </w:tbl>
    <w:p>
      <w:pPr/>
      <w:r>
        <w:rPr>
          <w:b/>
        </w:rPr>
        <w:t xml:space="preserve">완료 기준</w:t>
      </w:r>
    </w:p>
    <w:p>
      <w:pPr>
        <w:pStyle w:val="ListParagraph"/>
        <w:numPr>
          <w:ilvl w:val="0"/>
          <w:numId w:val="4"/>
        </w:numPr>
      </w:pPr>
      <w:r>
        <w:t xml:space="preserve">☐ 공고 20건 이상, 질문 50개 이상, 유형별 5개 이상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python -m eval.run --config rrf</w:t>
      </w:r>
      <w:r>
        <w:t xml:space="preserve"> 한 번으로 위 표의 한 줄이 채워짐</w:t>
      </w:r>
    </w:p>
    <w:p>
      <w:pPr>
        <w:pStyle w:val="ListParagraph"/>
        <w:numPr>
          <w:ilvl w:val="0"/>
          <w:numId w:val="4"/>
        </w:numPr>
      </w:pPr>
      <w:r>
        <w:t xml:space="preserve">☐ CI에서 hit@3가 기준선 아래로 떨어지면 실패</w:t>
      </w:r>
    </w:p>
    <w:p>
      <w:pPr/>
      <w:r>
        <w:rPr>
          <w:b/>
        </w:rPr>
        <w:t xml:space="preserve">채용 어필</w:t>
      </w:r>
      <w:r>
        <w:t xml:space="preserve">: "LangChain 사용을 넘어 정량 지표로 병목을 찾아 개선한 경험"에 그대로 대응한다. "리랭커는 측정 근거가 생기면 넣는다"는 기존 결정도 이 표로 닫힌다.</w:t>
      </w:r>
    </w:p>
    <w:p>
      <w:pPr>
        <w:pStyle w:val="Heading2"/>
      </w:pPr>
      <w:r>
        <w:t xml:space="preserve">기능 2. Corrective RAG + LangGraph</w:t>
      </w:r>
    </w:p>
    <w:p>
      <w:pPr/>
      <w:r>
        <w:t xml:space="preserve">리포트 생성을 LangGraph 상태 그래프로 옮겨, 검색 품질이 낮거나 검증에 실패하면 스스로 재검색·재생성한다. 기존 9~10단계의 "실패 시 1회 재생성 → 템플릿" 정책을 그래프로 구현한 것이다.</w:t>
      </w:r>
    </w:p>
    <w:p>
      <w:pPr/>
      <w:r>
        <w:rPr>
          <w:b/>
        </w:rPr>
        <w:t xml:space="preserve">해결하는 문제</w:t>
      </w:r>
      <w:r>
        <w:t xml:space="preserve">: 위기 유형 태그로 걸렀는데 맞는 공고가 없거나, 생성 답변에 근거 없는 금액·조건이 섞일 때 사용자에게 그대로 나간다.</w:t>
      </w:r>
    </w:p>
    <w:p>
      <w:pPr/>
      <w:r>
        <w:rPr>
          <w:b/>
        </w:rPr>
        <w:t xml:space="preserve">리포트 그래프 노드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6"/>
        <w:gridCol w:w="4920"/>
        <w:gridCol w:w="2644"/>
      </w:tblGrid>
      <w:tr>
        <w:trPr>
          <w:tblHeader/>
        </w:trPr>
        <w:tc>
          <w:tcPr>
            <w:tcW w:w="1796" w:type="dxa"/>
            <w:shd w:val="clear" w:color="auto" w:fill="F2F2F2"/>
          </w:tcPr>
          <w:p>
            <w:pPr/>
            <w:r>
              <w:t xml:space="preserve">노드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2644" w:type="dxa"/>
            <w:shd w:val="clear" w:color="auto" w:fill="F2F2F2"/>
          </w:tcPr>
          <w:p>
            <w:pPr/>
            <w:r>
              <w:t xml:space="preserve">실패 시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retrieve</w:t>
            </w:r>
          </w:p>
        </w:tc>
        <w:tc>
          <w:tcPr>
            <w:tcW w:w="4920" w:type="dxa"/>
          </w:tcPr>
          <w:p>
            <w:pPr/>
            <w:r>
              <w:t xml:space="preserve">마감 제외 → 태그 우선 → RRF → 문서당 1개</w:t>
            </w:r>
          </w:p>
        </w:tc>
        <w:tc>
          <w:tcPr>
            <w:tcW w:w="264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grade_docs</w:t>
            </w:r>
          </w:p>
        </w:tc>
        <w:tc>
          <w:tcPr>
            <w:tcW w:w="4920" w:type="dxa"/>
          </w:tcPr>
          <w:p>
            <w:pPr/>
            <w:r>
              <w:t xml:space="preserve">검색 조각이 진단과 관련 있는지 판정</w:t>
            </w:r>
          </w:p>
        </w:tc>
        <w:tc>
          <w:tcPr>
            <w:tcW w:w="2644" w:type="dxa"/>
          </w:tcPr>
          <w:p>
            <w:pPr/>
            <w:r>
              <w:t xml:space="preserve">관련 0건이면 </w:t>
            </w:r>
            <w:r>
              <w:rPr>
                <w:rStyle w:val="CodeChar"/>
              </w:rPr>
              <w:t xml:space="preserve">rewrite_query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rewrite_query</w:t>
            </w:r>
          </w:p>
        </w:tc>
        <w:tc>
          <w:tcPr>
            <w:tcW w:w="4920" w:type="dxa"/>
          </w:tcPr>
          <w:p>
            <w:pPr/>
            <w:r>
              <w:t xml:space="preserve">태그 필터를 풀고 질의를 넓혀 재검색 (기존 "전체 코퍼스 폴백" 규칙)</w:t>
            </w:r>
          </w:p>
        </w:tc>
        <w:tc>
          <w:tcPr>
            <w:tcW w:w="2644" w:type="dxa"/>
          </w:tcPr>
          <w:p>
            <w:pPr/>
            <w:r>
              <w:t xml:space="preserve">그래도 0건이면 "해당 지원사업 없음"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generate</w:t>
            </w:r>
          </w:p>
        </w:tc>
        <w:tc>
          <w:tcPr>
            <w:tcW w:w="4920" w:type="dxa"/>
          </w:tcPr>
          <w:p>
            <w:pPr/>
            <w:r>
              <w:t xml:space="preserve">신호 JSON + 검색 문서만으로 리포트 생성</w:t>
            </w:r>
          </w:p>
        </w:tc>
        <w:tc>
          <w:tcPr>
            <w:tcW w:w="264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guardrail</w:t>
            </w:r>
          </w:p>
        </w:tc>
        <w:tc>
          <w:tcPr>
            <w:tcW w:w="4920" w:type="dxa"/>
          </w:tcPr>
          <w:p>
            <w:pPr/>
            <w:r>
              <w:t xml:space="preserve">숫자·사업명·doc_id 대조 (순수 함수)</w:t>
            </w:r>
          </w:p>
        </w:tc>
        <w:tc>
          <w:tcPr>
            <w:tcW w:w="2644" w:type="dxa"/>
          </w:tcPr>
          <w:p>
            <w:pPr/>
            <w:r>
              <w:rPr>
                <w:rStyle w:val="CodeChar"/>
              </w:rPr>
              <w:t xml:space="preserve">generate</w:t>
            </w:r>
            <w:r>
              <w:t xml:space="preserve"> 1회 재시도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cross_check</w:t>
            </w:r>
          </w:p>
        </w:tc>
        <w:tc>
          <w:tcPr>
            <w:tcW w:w="4920" w:type="dxa"/>
          </w:tcPr>
          <w:p>
            <w:pPr/>
            <w:r>
              <w:t xml:space="preserve">Claude가 주장 단위로 근거 판정</w:t>
            </w:r>
          </w:p>
        </w:tc>
        <w:tc>
          <w:tcPr>
            <w:tcW w:w="2644" w:type="dxa"/>
          </w:tcPr>
          <w:p>
            <w:pPr/>
            <w:r>
              <w:t xml:space="preserve">실패 주장을 피드백으로 </w:t>
            </w:r>
            <w:r>
              <w:rPr>
                <w:rStyle w:val="CodeChar"/>
              </w:rPr>
              <w:t xml:space="preserve">generate</w:t>
            </w:r>
            <w:r>
              <w:t xml:space="preserve"> 1회 재시도</w:t>
            </w:r>
          </w:p>
        </w:tc>
      </w:tr>
      <w:tr>
        <w:tc>
          <w:tcPr>
            <w:tcW w:w="1796" w:type="dxa"/>
          </w:tcPr>
          <w:p>
            <w:pPr/>
            <w:r>
              <w:rPr>
                <w:rStyle w:val="CodeChar"/>
              </w:rPr>
              <w:t xml:space="preserve">fallback</w:t>
            </w:r>
          </w:p>
        </w:tc>
        <w:tc>
          <w:tcPr>
            <w:tcW w:w="4920" w:type="dxa"/>
          </w:tcPr>
          <w:p>
            <w:pPr/>
            <w:r>
              <w:t xml:space="preserve">재시도 후에도 실패하면 템플릿 리포트</w:t>
            </w:r>
          </w:p>
        </w:tc>
        <w:tc>
          <w:tcPr>
            <w:tcW w:w="2644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챗봇 그래프</w:t>
      </w:r>
      <w:r>
        <w:t xml:space="preserve">: Tool Calling으로 </w:t>
      </w:r>
      <w:r>
        <w:rPr>
          <w:rStyle w:val="CodeChar"/>
        </w:rPr>
        <w:t xml:space="preserve">search_policy</w:t>
      </w:r>
      <w:r>
        <w:t xml:space="preserve">, </w:t>
      </w:r>
      <w:r>
        <w:rPr>
          <w:rStyle w:val="CodeChar"/>
        </w:rPr>
        <w:t xml:space="preserve">get_market_stats</w:t>
      </w:r>
      <w:r>
        <w:t xml:space="preserve"> 중 무엇을 부를지 모델이 판단한다. 답변은 검증 후 출력한다 (기존 스펙).</w:t>
      </w:r>
    </w:p>
    <w:p>
      <w:pPr/>
      <w:r>
        <w:rPr>
          <w:b/>
        </w:rPr>
        <w:t xml:space="preserve">설계 결정</w:t>
      </w:r>
    </w:p>
    <w:p>
      <w:pPr>
        <w:pStyle w:val="ListParagraph"/>
        <w:numPr>
          <w:ilvl w:val="0"/>
          <w:numId w:val="5"/>
        </w:numPr>
      </w:pPr>
      <w:r>
        <w:t xml:space="preserve">재시도는 상태의 </w:t>
      </w:r>
      <w:r>
        <w:rPr>
          <w:rStyle w:val="CodeChar"/>
        </w:rPr>
        <w:t xml:space="preserve">attempts</w:t>
      </w:r>
      <w:r>
        <w:t xml:space="preserve">로 상한을 둔다. 무한 루프와 비용 폭주를 막는다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grade_docs</w:t>
      </w:r>
      <w:r>
        <w:t xml:space="preserve">는 처음에는 규칙(태그 일치 + 점수 임계값)으로 두고, 기능 1 지표가 나쁘면 LLM 판정으로 바꾼다</w:t>
      </w:r>
    </w:p>
    <w:p>
      <w:pPr>
        <w:pStyle w:val="ListParagraph"/>
        <w:numPr>
          <w:ilvl w:val="0"/>
          <w:numId w:val="5"/>
        </w:numPr>
      </w:pPr>
      <w:r>
        <w:t xml:space="preserve">checkpointer는 여전히 넣지 않는다. 리포트는 한 요청 안에서 끝난다</w:t>
      </w:r>
    </w:p>
    <w:p>
      <w:pPr/>
      <w:r>
        <w:rPr>
          <w:b/>
        </w:rPr>
        <w:t xml:space="preserve">완료 기준</w:t>
      </w:r>
    </w:p>
    <w:p>
      <w:pPr>
        <w:pStyle w:val="ListParagraph"/>
        <w:numPr>
          <w:ilvl w:val="0"/>
          <w:numId w:val="6"/>
        </w:numPr>
      </w:pPr>
      <w:r>
        <w:t xml:space="preserve">☐ 골든셋의 "마감 함정"·"범위 밖" 질문에서 환각 답변 0건</w:t>
      </w:r>
    </w:p>
    <w:p>
      <w:pPr>
        <w:pStyle w:val="ListParagraph"/>
        <w:numPr>
          <w:ilvl w:val="0"/>
          <w:numId w:val="6"/>
        </w:numPr>
      </w:pPr>
      <w:r>
        <w:t xml:space="preserve">☐ 노드별 통과·재시도·폴백 횟수가 기능 4 대시보드에 보임</w:t>
      </w:r>
    </w:p>
    <w:p>
      <w:pPr>
        <w:pStyle w:val="ListParagraph"/>
        <w:numPr>
          <w:ilvl w:val="0"/>
          <w:numId w:val="6"/>
        </w:numPr>
      </w:pPr>
      <w:r>
        <w:t xml:space="preserve">☐ 교차 검증 도입 전후 근거 충실도 비교 수치 확보</w:t>
      </w:r>
    </w:p>
    <w:p>
      <w:pPr/>
      <w:r>
        <w:rPr>
          <w:b/>
        </w:rPr>
        <w:t xml:space="preserve">채용 어필</w:t>
      </w:r>
      <w:r>
        <w:t xml:space="preserve">: "Agentic RAG, Corrective RAG" 구현 경험, LangGraph 상태 관리. 생성(OpenAI)과 검증(Claude) 모델을 나눈 이유를 설명할 수 있다.</w:t>
      </w:r>
    </w:p>
    <w:p>
      <w:pPr>
        <w:pStyle w:val="Heading2"/>
      </w:pPr>
      <w:r>
        <w:t xml:space="preserve">기능 3. MCP 서버</w:t>
      </w:r>
    </w:p>
    <w:p>
      <w:pPr/>
      <w:r>
        <w:t xml:space="preserve">챗봇 Tool로 설계한 </w:t>
      </w:r>
      <w:r>
        <w:rPr>
          <w:rStyle w:val="CodeChar"/>
        </w:rPr>
        <w:t xml:space="preserve">search_policy</w:t>
      </w:r>
      <w:r>
        <w:t xml:space="preserve">, </w:t>
      </w:r>
      <w:r>
        <w:rPr>
          <w:rStyle w:val="CodeChar"/>
        </w:rPr>
        <w:t xml:space="preserve">get_market_stats</w:t>
      </w:r>
      <w:r>
        <w:t xml:space="preserve">를 MCP 서버로도 노출해, 같은 도구를 Claude Desktop 같은 외부 에이전트에서 재사용한다.</w:t>
      </w:r>
    </w:p>
    <w:p>
      <w:pPr/>
      <w:r>
        <w:rPr>
          <w:b/>
        </w:rPr>
        <w:t xml:space="preserve">해결하는 문제</w:t>
      </w:r>
      <w:r>
        <w:t xml:space="preserve">: 도구가 LangGraph 코드에만 묶여 있으면, 소상공인 지원 기관의 상담사가 다른 AI 도구에서 같은 데이터를 쓸 수 없다.</w:t>
      </w:r>
    </w:p>
    <w:p>
      <w:pPr/>
      <w:r>
        <w:rPr>
          <w:b/>
        </w:rPr>
        <w:t xml:space="preserve">노출할 도구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6"/>
        <w:gridCol w:w="1838"/>
        <w:gridCol w:w="1759"/>
        <w:gridCol w:w="3606"/>
      </w:tblGrid>
      <w:tr>
        <w:trPr>
          <w:tblHeader/>
        </w:trPr>
        <w:tc>
          <w:tcPr>
            <w:tcW w:w="2156" w:type="dxa"/>
            <w:shd w:val="clear" w:color="auto" w:fill="F2F2F2"/>
          </w:tcPr>
          <w:p>
            <w:pPr/>
            <w:r>
              <w:t xml:space="preserve">도구</w:t>
            </w:r>
          </w:p>
        </w:tc>
        <w:tc>
          <w:tcPr>
            <w:tcW w:w="1838" w:type="dxa"/>
            <w:shd w:val="clear" w:color="auto" w:fill="F2F2F2"/>
          </w:tcPr>
          <w:p>
            <w:pPr/>
            <w:r>
              <w:t xml:space="preserve">입력</w:t>
            </w:r>
          </w:p>
        </w:tc>
        <w:tc>
          <w:tcPr>
            <w:tcW w:w="1759" w:type="dxa"/>
            <w:shd w:val="clear" w:color="auto" w:fill="F2F2F2"/>
          </w:tcPr>
          <w:p>
            <w:pPr/>
            <w:r>
              <w:t xml:space="preserve">출력</w:t>
            </w:r>
          </w:p>
        </w:tc>
        <w:tc>
          <w:tcPr>
            <w:tcW w:w="3606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search_policy</w:t>
            </w:r>
          </w:p>
        </w:tc>
        <w:tc>
          <w:tcPr>
            <w:tcW w:w="1838" w:type="dxa"/>
          </w:tcPr>
          <w:p>
            <w:pPr/>
            <w:r>
              <w:t xml:space="preserve">질의, risk_type(선택), top_k</w:t>
            </w:r>
          </w:p>
        </w:tc>
        <w:tc>
          <w:tcPr>
            <w:tcW w:w="1759" w:type="dxa"/>
          </w:tcPr>
          <w:p>
            <w:pPr/>
            <w:r>
              <w:t xml:space="preserve">공고 조각 + doc_id + url</w:t>
            </w:r>
          </w:p>
        </w:tc>
        <w:tc>
          <w:tcPr>
            <w:tcW w:w="3606" w:type="dxa"/>
          </w:tcPr>
          <w:p>
            <w:pPr/>
            <w:r>
              <w:t xml:space="preserve">마감 제외 규칙 동일 적용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get_market_stats</w:t>
            </w:r>
          </w:p>
        </w:tc>
        <w:tc>
          <w:tcPr>
            <w:tcW w:w="1838" w:type="dxa"/>
          </w:tcPr>
          <w:p>
            <w:pPr/>
            <w:r>
              <w:t xml:space="preserve">자치구, 행정동, 업종</w:t>
            </w:r>
          </w:p>
        </w:tc>
        <w:tc>
          <w:tcPr>
            <w:tcW w:w="1759" w:type="dxa"/>
          </w:tcPr>
          <w:p>
            <w:pPr/>
            <w:r>
              <w:t xml:space="preserve">폐업률·개업률·추이</w:t>
            </w:r>
          </w:p>
        </w:tc>
        <w:tc>
          <w:tcPr>
            <w:tcW w:w="3606" w:type="dxa"/>
          </w:tcPr>
          <w:p>
            <w:pPr/>
            <w:r>
              <w:t xml:space="preserve">점포 5개 이하 셀은 "표본 적음" 표시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diagnose</w:t>
            </w:r>
            <w:r>
              <w:t xml:space="preserve"> (제외)</w:t>
            </w:r>
          </w:p>
        </w:tc>
        <w:tc>
          <w:tcPr>
            <w:tcW w:w="1838" w:type="dxa"/>
          </w:tcPr>
          <w:p>
            <w:pPr/>
            <w:r>
              <w:t xml:space="preserve">—</w:t>
            </w:r>
          </w:p>
        </w:tc>
        <w:tc>
          <w:tcPr>
            <w:tcW w:w="1759" w:type="dxa"/>
          </w:tcPr>
          <w:p>
            <w:pPr/>
            <w:r>
              <w:t xml:space="preserve">—</w:t>
            </w:r>
          </w:p>
        </w:tc>
        <w:tc>
          <w:tcPr>
            <w:tcW w:w="3606" w:type="dxa"/>
          </w:tcPr>
          <w:p>
            <w:pPr/>
            <w:r>
              <w:t xml:space="preserve">매출 입력이 필요해 개인정보 규칙상 노출하지 않음</w:t>
            </w:r>
          </w:p>
        </w:tc>
      </w:tr>
    </w:tbl>
    <w:p>
      <w:pPr/>
      <w:r>
        <w:rPr>
          <w:b/>
        </w:rPr>
        <w:t xml:space="preserve">구현</w:t>
      </w:r>
    </w:p>
    <w:p>
      <w:pPr>
        <w:pStyle w:val="ListParagraph"/>
        <w:numPr>
          <w:ilvl w:val="0"/>
          <w:numId w:val="7"/>
        </w:numPr>
      </w:pPr>
      <w:r>
        <w:t xml:space="preserve">Python MCP SDK로 </w:t>
      </w:r>
      <w:r>
        <w:rPr>
          <w:rStyle w:val="CodeChar"/>
        </w:rPr>
        <w:t xml:space="preserve">ai-service/app/mcp/server.py</w:t>
      </w:r>
      <w:r>
        <w:t xml:space="preserve">. 도구 본체는 기존 </w:t>
      </w:r>
      <w:r>
        <w:rPr>
          <w:rStyle w:val="CodeChar"/>
        </w:rPr>
        <w:t xml:space="preserve">app/knowledge/retrieve.py</w:t>
      </w:r>
      <w:r>
        <w:t xml:space="preserve">와 </w:t>
      </w:r>
      <w:r>
        <w:rPr>
          <w:rStyle w:val="CodeChar"/>
        </w:rPr>
        <w:t xml:space="preserve">market_service</w:t>
      </w:r>
      <w:r>
        <w:t xml:space="preserve">를 그대로 호출한다. LangGraph와 MCP가 같은 함수를 공유해 동작이 갈라지지 않는다</w:t>
      </w:r>
    </w:p>
    <w:p>
      <w:pPr>
        <w:pStyle w:val="ListParagraph"/>
        <w:numPr>
          <w:ilvl w:val="0"/>
          <w:numId w:val="7"/>
        </w:numPr>
      </w:pPr>
      <w:r>
        <w:t xml:space="preserve">로컬은 stdio, 배포는 Streamable HTTP. 배포 시에도 서비스 토큰 인증을 거친다</w:t>
      </w:r>
    </w:p>
    <w:p>
      <w:pPr>
        <w:pStyle w:val="ListParagraph"/>
        <w:numPr>
          <w:ilvl w:val="0"/>
          <w:numId w:val="7"/>
        </w:numPr>
      </w:pPr>
      <w:r>
        <w:t xml:space="preserve">읽기 전용 도구만 둔다. 쓰기 도구는 만들지 않는다</w:t>
      </w:r>
    </w:p>
    <w:p>
      <w:pPr/>
      <w:r>
        <w:rPr>
          <w:b/>
        </w:rPr>
        <w:t xml:space="preserve">완료 기준</w:t>
      </w:r>
    </w:p>
    <w:p>
      <w:pPr>
        <w:pStyle w:val="ListParagraph"/>
        <w:numPr>
          <w:ilvl w:val="0"/>
          <w:numId w:val="8"/>
        </w:numPr>
      </w:pPr>
      <w:r>
        <w:t xml:space="preserve">☐ Claude Desktop에서 "강남구 카페 폐업률과 맞는 지원사업" 질문이 도구 2개 호출로 답됨</w:t>
      </w:r>
    </w:p>
    <w:p>
      <w:pPr>
        <w:pStyle w:val="ListParagraph"/>
        <w:numPr>
          <w:ilvl w:val="0"/>
          <w:numId w:val="8"/>
        </w:numPr>
      </w:pPr>
      <w:r>
        <w:t xml:space="preserve">☐ MCP Inspector로 스키마 검증, pytest로 도구 응답 계약 테스트</w:t>
      </w:r>
    </w:p>
    <w:p>
      <w:pPr/>
      <w:r>
        <w:rPr>
          <w:b/>
        </w:rPr>
        <w:t xml:space="preserve">채용 어필</w:t>
      </w:r>
      <w:r>
        <w:t xml:space="preserve">: "MCP 이해 및 서버 구현 경험". 작업량 대비 공고 적중률이 가장 높다. </w:t>
      </w:r>
      <w:r>
        <w:rPr>
          <w:rStyle w:val="CodeChar"/>
        </w:rPr>
        <w:t xml:space="preserve">diagnose</w:t>
      </w:r>
      <w:r>
        <w:t xml:space="preserve">를 뺀 이유가 면접 답변이 된다.</w:t>
      </w:r>
    </w:p>
    <w:p>
      <w:pPr>
        <w:pStyle w:val="Heading2"/>
      </w:pPr>
      <w:r>
        <w:t xml:space="preserve">기능 4. 관측성 (Langfuse)</w:t>
      </w:r>
    </w:p>
    <w:p>
      <w:pPr/>
      <w:r>
        <w:t xml:space="preserve">모든 LLM 호출을 Langfuse 트레이스로 남겨, 리포트 한 건이 어느 노드에서 시간·토큰·재시도를 썼는지 본다. 기존 12단계 "요청 로그(doc_id · 토큰 · 지연)"를 대체한다.</w:t>
      </w:r>
    </w:p>
    <w:p>
      <w:pPr/>
      <w:r>
        <w:rPr>
          <w:b/>
        </w:rPr>
        <w:t xml:space="preserve">해결하는 문제</w:t>
      </w:r>
      <w:r>
        <w:t xml:space="preserve">: 리포트 첫 토큰 3초 목표(기존 스펙)를 넘길 때, 검색·생성·교차 검증 중 어디가 느린지 알 수 없다.</w:t>
      </w:r>
    </w:p>
    <w:p>
      <w:pPr/>
      <w:r>
        <w:rPr>
          <w:b/>
        </w:rPr>
        <w:t xml:space="preserve">기록 항목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82"/>
        <w:gridCol w:w="4452"/>
        <w:gridCol w:w="2326"/>
      </w:tblGrid>
      <w:tr>
        <w:trPr>
          <w:tblHeader/>
        </w:trPr>
        <w:tc>
          <w:tcPr>
            <w:tcW w:w="2582" w:type="dxa"/>
            <w:shd w:val="clear" w:color="auto" w:fill="F2F2F2"/>
          </w:tcPr>
          <w:p>
            <w:pPr/>
            <w:r>
              <w:t xml:space="preserve">단위</w:t>
            </w:r>
          </w:p>
        </w:tc>
        <w:tc>
          <w:tcPr>
            <w:tcW w:w="4452" w:type="dxa"/>
            <w:shd w:val="clear" w:color="auto" w:fill="F2F2F2"/>
          </w:tcPr>
          <w:p>
            <w:pPr/>
            <w:r>
              <w:t xml:space="preserve">남기는 것</w:t>
            </w:r>
          </w:p>
        </w:tc>
        <w:tc>
          <w:tcPr>
            <w:tcW w:w="2326" w:type="dxa"/>
            <w:shd w:val="clear" w:color="auto" w:fill="F2F2F2"/>
          </w:tcPr>
          <w:p>
            <w:pPr/>
            <w:r>
              <w:t xml:space="preserve">남기지 않는 것</w:t>
            </w:r>
          </w:p>
        </w:tc>
      </w:tr>
      <w:tr>
        <w:tc>
          <w:tcPr>
            <w:tcW w:w="2582" w:type="dxa"/>
          </w:tcPr>
          <w:p>
            <w:pPr/>
            <w:r>
              <w:t xml:space="preserve">trace (요청 1건)</w:t>
            </w:r>
          </w:p>
        </w:tc>
        <w:tc>
          <w:tcPr>
            <w:tcW w:w="4452" w:type="dxa"/>
          </w:tcPr>
          <w:p>
            <w:pPr/>
            <w:r>
              <w:t xml:space="preserve">진단 등급·유형, 최종 결과(통과/재생성/폴백)</w:t>
            </w:r>
          </w:p>
        </w:tc>
        <w:tc>
          <w:tcPr>
            <w:tcW w:w="2326" w:type="dxa"/>
          </w:tcPr>
          <w:p>
            <w:pPr/>
            <w:r>
              <w:t xml:space="preserve">매출 지수, 행정동 등 사업장 고유값</w:t>
            </w:r>
          </w:p>
        </w:tc>
      </w:tr>
      <w:tr>
        <w:tc>
          <w:tcPr>
            <w:tcW w:w="2582" w:type="dxa"/>
          </w:tcPr>
          <w:p>
            <w:pPr/>
            <w:r>
              <w:t xml:space="preserve">span (노드)</w:t>
            </w:r>
          </w:p>
        </w:tc>
        <w:tc>
          <w:tcPr>
            <w:tcW w:w="4452" w:type="dxa"/>
          </w:tcPr>
          <w:p>
            <w:pPr/>
            <w:r>
              <w:t xml:space="preserve">지연, 검색된 doc_id, 가드레일 실패 항목</w:t>
            </w:r>
          </w:p>
        </w:tc>
        <w:tc>
          <w:tcPr>
            <w:tcW w:w="232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582" w:type="dxa"/>
          </w:tcPr>
          <w:p>
            <w:pPr/>
            <w:r>
              <w:t xml:space="preserve">generation (LLM 호출)</w:t>
            </w:r>
          </w:p>
        </w:tc>
        <w:tc>
          <w:tcPr>
            <w:tcW w:w="4452" w:type="dxa"/>
          </w:tcPr>
          <w:p>
            <w:pPr/>
            <w:r>
              <w:t xml:space="preserve">모델명, 입·출력 토큰, 비용</w:t>
            </w:r>
          </w:p>
        </w:tc>
        <w:tc>
          <w:tcPr>
            <w:tcW w:w="2326" w:type="dxa"/>
          </w:tcPr>
          <w:p>
            <w:pPr/>
            <w:r>
              <w:t xml:space="preserve">프롬프트 원문은 마스킹 후 저장</w:t>
            </w:r>
          </w:p>
        </w:tc>
      </w:tr>
      <w:tr>
        <w:tc>
          <w:tcPr>
            <w:tcW w:w="2582" w:type="dxa"/>
          </w:tcPr>
          <w:p>
            <w:pPr/>
            <w:r>
              <w:t xml:space="preserve">score</w:t>
            </w:r>
          </w:p>
        </w:tc>
        <w:tc>
          <w:tcPr>
            <w:tcW w:w="4452" w:type="dxa"/>
          </w:tcPr>
          <w:p>
            <w:pPr/>
            <w:r>
              <w:t xml:space="preserve">교차 검증 충실도, 사용자 피드백(좋아요/싫어요)</w:t>
            </w:r>
          </w:p>
        </w:tc>
        <w:tc>
          <w:tcPr>
            <w:tcW w:w="2326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대시보드</w:t>
      </w:r>
      <w:r>
        <w:t xml:space="preserve">: p50/p95 지연(노드별), 요청당 비용, 재생성·폴백 비율, 검색 0건 비율(공고 커버리지 부족 신호). 기존 </w:t>
      </w:r>
      <w:r>
        <w:rPr>
          <w:rStyle w:val="CodeChar"/>
        </w:rPr>
        <w:t xml:space="preserve">/admin</w:t>
      </w:r>
      <w:r>
        <w:t xml:space="preserve"> 화면의 운영 지표는 이 값을 읽는다.</w:t>
      </w:r>
    </w:p>
    <w:p>
      <w:pPr/>
      <w:r>
        <w:rPr>
          <w:b/>
        </w:rPr>
        <w:t xml:space="preserve">구현</w:t>
      </w:r>
      <w:r>
        <w:t xml:space="preserve">: Langfuse는 Docker로 셀프호스팅. LangGraph 콜백 핸들러로 노드별 span을 자동 수집하고, 골든셋 평가 결과도 Langfuse dataset run으로 올려 기능 1과 한 화면에서 비교한다.</w:t>
      </w:r>
    </w:p>
    <w:p>
      <w:pPr/>
      <w:r>
        <w:rPr>
          <w:b/>
        </w:rPr>
        <w:t xml:space="preserve">완료 기준</w:t>
      </w:r>
    </w:p>
    <w:p>
      <w:pPr>
        <w:pStyle w:val="ListParagraph"/>
        <w:numPr>
          <w:ilvl w:val="0"/>
          <w:numId w:val="9"/>
        </w:numPr>
      </w:pPr>
      <w:r>
        <w:t xml:space="preserve">☐ 리포트 1건의 노드별 지연이 트레이스 하나로 보임</w:t>
      </w:r>
    </w:p>
    <w:p>
      <w:pPr>
        <w:pStyle w:val="ListParagraph"/>
        <w:numPr>
          <w:ilvl w:val="0"/>
          <w:numId w:val="9"/>
        </w:numPr>
      </w:pPr>
      <w:r>
        <w:t xml:space="preserve">☐ 트레이스에 사업장 고유값이 없는지 테스트로 검사</w:t>
      </w:r>
    </w:p>
    <w:p>
      <w:pPr/>
      <w:r>
        <w:rPr>
          <w:b/>
        </w:rPr>
        <w:t xml:space="preserve">채용 어필</w:t>
      </w:r>
      <w:r>
        <w:t xml:space="preserve">: 공고의 Langfuse 키워드, "프로덕션에서 AI를 모니터링하는 방법". 관측 데이터에서까지 개인정보를 뺀 설계는 차별화 포인트다.</w:t>
      </w:r>
    </w:p>
    <w:p>
      <w:pPr>
        <w:pStyle w:val="Heading2"/>
      </w:pPr>
      <w:r>
        <w:t xml:space="preserve">기능 5. 교차 검증 증류 (LoRA + vLLM)</w:t>
      </w:r>
    </w:p>
    <w:p>
      <w:pPr/>
      <w:r>
        <w:t xml:space="preserve">Claude 교차 검증이 내린 주장별 판정(</w:t>
      </w:r>
      <w:r>
        <w:rPr>
          <w:rStyle w:val="CodeChar"/>
        </w:rPr>
        <w:t xml:space="preserve">supported</w:t>
      </w:r>
      <w:r>
        <w:t xml:space="preserve">, </w:t>
      </w:r>
      <w:r>
        <w:rPr>
          <w:rStyle w:val="CodeChar"/>
        </w:rPr>
        <w:t xml:space="preserve">reason</w:t>
      </w:r>
      <w:r>
        <w:t xml:space="preserve">)을 라벨로 삼아 소형 오픈 모델을 LoRA로 학습하고, vLLM으로 서빙해 검증 단계의 비용과 지연을 줄인다.</w:t>
      </w:r>
    </w:p>
    <w:p>
      <w:pPr/>
      <w:r>
        <w:rPr>
          <w:b/>
        </w:rPr>
        <w:t xml:space="preserve">해결하는 문제</w:t>
      </w:r>
      <w:r>
        <w:t xml:space="preserve">: 모든 리포트·챗봇 답변마다 대형 모델을 한 번 더 부르므로, 검증 비용이 생성 비용만큼 들고 챗봇은 검증이 끝날 때까지 출력이 늦다.</w:t>
      </w:r>
    </w:p>
    <w:p>
      <w:pPr/>
      <w:r>
        <w:rPr>
          <w:b/>
        </w:rPr>
        <w:t xml:space="preserve">데이터</w:t>
      </w:r>
    </w:p>
    <w:p>
      <w:pPr>
        <w:pStyle w:val="ListParagraph"/>
        <w:numPr>
          <w:ilvl w:val="0"/>
          <w:numId w:val="10"/>
        </w:numPr>
      </w:pPr>
      <w:r>
        <w:t xml:space="preserve">기능 2가 돌 때마다 </w:t>
      </w:r>
      <w:r>
        <w:rPr>
          <w:rStyle w:val="CodeChar"/>
        </w:rPr>
        <w:t xml:space="preserve">(근거, 주장, supported, reason)</w:t>
      </w:r>
      <w:r>
        <w:t xml:space="preserve">을 저장한다. 표본에 사업장 고유값이 있으면 마스킹한다</w:t>
      </w:r>
    </w:p>
    <w:p>
      <w:pPr>
        <w:pStyle w:val="ListParagraph"/>
        <w:numPr>
          <w:ilvl w:val="0"/>
          <w:numId w:val="10"/>
        </w:numPr>
      </w:pPr>
      <w:r>
        <w:t xml:space="preserve">음성 표본이 부족하면 근거의 숫자·조건을 일부러 바꾼 "틀린 주장"을 만들어 보충한다</w:t>
      </w:r>
    </w:p>
    <w:p>
      <w:pPr>
        <w:pStyle w:val="ListParagraph"/>
        <w:numPr>
          <w:ilvl w:val="0"/>
          <w:numId w:val="10"/>
        </w:numPr>
      </w:pPr>
      <w:r>
        <w:t xml:space="preserve">골든셋에서 나온 표본은 학습에서 빼고 평가용으로만 쓴다 (누수 방지)</w:t>
      </w:r>
    </w:p>
    <w:p>
      <w:pPr/>
      <w:r>
        <w:rPr>
          <w:b/>
        </w:rPr>
        <w:t xml:space="preserve">학습·서빙</w:t>
      </w:r>
    </w:p>
    <w:p>
      <w:pPr>
        <w:pStyle w:val="ListParagraph"/>
        <w:numPr>
          <w:ilvl w:val="0"/>
          <w:numId w:val="11"/>
        </w:numPr>
      </w:pPr>
      <w:r>
        <w:t xml:space="preserve">베이스: 한국어가 되는 소형 오픈 모델 후보 2~3개를 프롬프트만으로 먼저 비교해 고른다</w:t>
      </w:r>
    </w:p>
    <w:p>
      <w:pPr>
        <w:pStyle w:val="ListParagraph"/>
        <w:numPr>
          <w:ilvl w:val="0"/>
          <w:numId w:val="11"/>
        </w:numPr>
      </w:pPr>
      <w:r>
        <w:t xml:space="preserve">방법: Hugging Face PEFT로 LoRA(필요하면 QLoRA), 출력은 기존 </w:t>
      </w:r>
      <w:r>
        <w:rPr>
          <w:rStyle w:val="CodeChar"/>
        </w:rPr>
        <w:t xml:space="preserve">Verdict</w:t>
      </w:r>
      <w:r>
        <w:t xml:space="preserve"> JSON 스키마 그대로</w:t>
      </w:r>
    </w:p>
    <w:p>
      <w:pPr>
        <w:pStyle w:val="ListParagraph"/>
        <w:numPr>
          <w:ilvl w:val="0"/>
          <w:numId w:val="11"/>
        </w:numPr>
      </w:pPr>
      <w:r>
        <w:t xml:space="preserve">서빙: vLLM OpenAI 호환 서버. </w:t>
      </w:r>
      <w:r>
        <w:rPr>
          <w:rStyle w:val="CodeChar"/>
        </w:rPr>
        <w:t xml:space="preserve">cross_check.py</w:t>
      </w:r>
      <w:r>
        <w:t xml:space="preserve">는 설정값 하나로 Claude와 소형 모델을 전환한다</w:t>
      </w:r>
    </w:p>
    <w:p>
      <w:pPr>
        <w:pStyle w:val="ListParagraph"/>
        <w:numPr>
          <w:ilvl w:val="0"/>
          <w:numId w:val="11"/>
        </w:numPr>
      </w:pPr>
      <w:r>
        <w:t xml:space="preserve">활용: 소형 모델이 확신 낮게 판정한 주장만 Claude에 다시 보낸다 (단계형 검증)</w:t>
      </w:r>
    </w:p>
    <w:p>
      <w:pPr/>
      <w:r>
        <w:rPr>
          <w:b/>
        </w:rPr>
        <w:t xml:space="preserve">비교 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6"/>
        <w:gridCol w:w="2128"/>
        <w:gridCol w:w="985"/>
        <w:gridCol w:w="1223"/>
        <w:gridCol w:w="1925"/>
      </w:tblGrid>
      <w:tr>
        <w:trPr>
          <w:tblHeader/>
        </w:trPr>
        <w:tc>
          <w:tcPr>
            <w:tcW w:w="3096" w:type="dxa"/>
            <w:shd w:val="clear" w:color="auto" w:fill="F2F2F2"/>
          </w:tcPr>
          <w:p>
            <w:pPr/>
            <w:r>
              <w:t xml:space="preserve">검증기</w:t>
            </w:r>
          </w:p>
        </w:tc>
        <w:tc>
          <w:tcPr>
            <w:tcW w:w="2128" w:type="dxa"/>
            <w:shd w:val="clear" w:color="auto" w:fill="F2F2F2"/>
          </w:tcPr>
          <w:p>
            <w:pPr/>
            <w:r>
              <w:t xml:space="preserve">틀린 주장 재현율</w:t>
            </w:r>
          </w:p>
        </w:tc>
        <w:tc>
          <w:tcPr>
            <w:tcW w:w="985" w:type="dxa"/>
            <w:shd w:val="clear" w:color="auto" w:fill="F2F2F2"/>
          </w:tcPr>
          <w:p>
            <w:pPr/>
            <w:r>
              <w:t xml:space="preserve">정밀도</w:t>
            </w:r>
          </w:p>
        </w:tc>
        <w:tc>
          <w:tcPr>
            <w:tcW w:w="1223" w:type="dxa"/>
            <w:shd w:val="clear" w:color="auto" w:fill="F2F2F2"/>
          </w:tcPr>
          <w:p>
            <w:pPr/>
            <w:r>
              <w:t xml:space="preserve">p95 지연</w:t>
            </w:r>
          </w:p>
        </w:tc>
        <w:tc>
          <w:tcPr>
            <w:tcW w:w="1925" w:type="dxa"/>
            <w:shd w:val="clear" w:color="auto" w:fill="F2F2F2"/>
          </w:tcPr>
          <w:p>
            <w:pPr/>
            <w:r>
              <w:t xml:space="preserve">1,000건당 비용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Claude (현재)</w:t>
            </w:r>
          </w:p>
        </w:tc>
        <w:tc>
          <w:tcPr>
            <w:tcW w:w="2128" w:type="dxa"/>
          </w:tcPr>
          <w:p>
            <w:pPr/>
          </w:p>
        </w:tc>
        <w:tc>
          <w:tcPr>
            <w:tcW w:w="985" w:type="dxa"/>
          </w:tcPr>
          <w:p>
            <w:pPr/>
          </w:p>
        </w:tc>
        <w:tc>
          <w:tcPr>
            <w:tcW w:w="1223" w:type="dxa"/>
          </w:tcPr>
          <w:p>
            <w:pPr/>
          </w:p>
        </w:tc>
        <w:tc>
          <w:tcPr>
            <w:tcW w:w="1925" w:type="dxa"/>
          </w:tcPr>
          <w:p>
            <w:pPr/>
          </w:p>
        </w:tc>
      </w:tr>
      <w:tr>
        <w:tc>
          <w:tcPr>
            <w:tcW w:w="3096" w:type="dxa"/>
          </w:tcPr>
          <w:p>
            <w:pPr/>
            <w:r>
              <w:t xml:space="preserve">소형 모델, 프롬프트만</w:t>
            </w:r>
          </w:p>
        </w:tc>
        <w:tc>
          <w:tcPr>
            <w:tcW w:w="2128" w:type="dxa"/>
          </w:tcPr>
          <w:p>
            <w:pPr/>
          </w:p>
        </w:tc>
        <w:tc>
          <w:tcPr>
            <w:tcW w:w="985" w:type="dxa"/>
          </w:tcPr>
          <w:p>
            <w:pPr/>
          </w:p>
        </w:tc>
        <w:tc>
          <w:tcPr>
            <w:tcW w:w="1223" w:type="dxa"/>
          </w:tcPr>
          <w:p>
            <w:pPr/>
          </w:p>
        </w:tc>
        <w:tc>
          <w:tcPr>
            <w:tcW w:w="1925" w:type="dxa"/>
          </w:tcPr>
          <w:p>
            <w:pPr/>
          </w:p>
        </w:tc>
      </w:tr>
      <w:tr>
        <w:tc>
          <w:tcPr>
            <w:tcW w:w="3096" w:type="dxa"/>
          </w:tcPr>
          <w:p>
            <w:pPr/>
            <w:r>
              <w:t xml:space="preserve">소형 모델 + LoRA</w:t>
            </w:r>
          </w:p>
        </w:tc>
        <w:tc>
          <w:tcPr>
            <w:tcW w:w="2128" w:type="dxa"/>
          </w:tcPr>
          <w:p>
            <w:pPr/>
          </w:p>
        </w:tc>
        <w:tc>
          <w:tcPr>
            <w:tcW w:w="985" w:type="dxa"/>
          </w:tcPr>
          <w:p>
            <w:pPr/>
          </w:p>
        </w:tc>
        <w:tc>
          <w:tcPr>
            <w:tcW w:w="1223" w:type="dxa"/>
          </w:tcPr>
          <w:p>
            <w:pPr/>
          </w:p>
        </w:tc>
        <w:tc>
          <w:tcPr>
            <w:tcW w:w="1925" w:type="dxa"/>
          </w:tcPr>
          <w:p>
            <w:pPr/>
          </w:p>
        </w:tc>
      </w:tr>
      <w:tr>
        <w:tc>
          <w:tcPr>
            <w:tcW w:w="3096" w:type="dxa"/>
          </w:tcPr>
          <w:p>
            <w:pPr/>
            <w:r>
              <w:t xml:space="preserve">단계형 (LoRA → Claude)</w:t>
            </w:r>
          </w:p>
        </w:tc>
        <w:tc>
          <w:tcPr>
            <w:tcW w:w="2128" w:type="dxa"/>
          </w:tcPr>
          <w:p>
            <w:pPr/>
          </w:p>
        </w:tc>
        <w:tc>
          <w:tcPr>
            <w:tcW w:w="985" w:type="dxa"/>
          </w:tcPr>
          <w:p>
            <w:pPr/>
          </w:p>
        </w:tc>
        <w:tc>
          <w:tcPr>
            <w:tcW w:w="1223" w:type="dxa"/>
          </w:tcPr>
          <w:p>
            <w:pPr/>
          </w:p>
        </w:tc>
        <w:tc>
          <w:tcPr>
            <w:tcW w:w="1925" w:type="dxa"/>
          </w:tcPr>
          <w:p>
            <w:pPr/>
          </w:p>
        </w:tc>
      </w:tr>
    </w:tbl>
    <w:p>
      <w:pPr/>
      <w:r>
        <w:t xml:space="preserve">금액·금리 환각은 곧 피해이므로 주 지표는 정확도가 아니라 </w:t>
      </w:r>
      <w:r>
        <w:rPr>
          <w:b/>
        </w:rPr>
        <w:t xml:space="preserve">틀린 주장 재현율</w:t>
      </w:r>
      <w:r>
        <w:t xml:space="preserve">이다. 재현율이 Claude보다 낮으면 단독 교체는 하지 않고 단계형만 쓴다.</w:t>
      </w:r>
    </w:p>
    <w:p>
      <w:pPr/>
      <w:r>
        <w:rPr>
          <w:b/>
        </w:rPr>
        <w:t xml:space="preserve">완료 기준</w:t>
      </w:r>
    </w:p>
    <w:p>
      <w:pPr>
        <w:pStyle w:val="ListParagraph"/>
        <w:numPr>
          <w:ilvl w:val="0"/>
          <w:numId w:val="12"/>
        </w:numPr>
      </w:pPr>
      <w:r>
        <w:t xml:space="preserve">☐ 학습 표본 수·양성/음성 비율을 기록한 데이터 카드</w:t>
      </w:r>
    </w:p>
    <w:p>
      <w:pPr>
        <w:pStyle w:val="ListParagraph"/>
        <w:numPr>
          <w:ilvl w:val="0"/>
          <w:numId w:val="12"/>
        </w:numPr>
      </w:pPr>
      <w:r>
        <w:t xml:space="preserve">☐ 위 표 4줄 모두 채움, GPU가 없으면 Colab·클라우드 GPU로 학습한 환경 명시</w:t>
      </w:r>
    </w:p>
    <w:p>
      <w:pPr/>
      <w:r>
        <w:rPr>
          <w:b/>
        </w:rPr>
        <w:t xml:space="preserve">채용 어필</w:t>
      </w:r>
      <w:r>
        <w:t xml:space="preserve">: 공고 우대사항의 LoRA 파인튜닝과 vLLM 서빙을 서비스 내 실제 필요(비용·지연)로 설명할 수 있다. "왜 RAG가 아니라 파인튜닝인가"에 대한 답도 명확하다. 지식을 넣는 게 아니라 판정 규칙을 체화하는 일이기 때문이다.</w:t>
      </w:r>
    </w:p>
    <w:p>
      <w:pPr>
        <w:pStyle w:val="Heading2"/>
      </w:pPr>
      <w:r>
        <w:t xml:space="preserve">기능 6. 생성 모델 벤치마크</w:t>
      </w:r>
    </w:p>
    <w:p>
      <w:pPr/>
      <w:r>
        <w:t xml:space="preserve">같은 골든셋과 같은 검색 결과로 생성 모델 2~3개를 돌려 충실도·지연·비용을 비교하고, 리포트용과 챗봇용 모델을 따로 고른다.</w:t>
      </w:r>
    </w:p>
    <w:p>
      <w:pPr>
        <w:pStyle w:val="ListParagraph"/>
        <w:numPr>
          <w:ilvl w:val="0"/>
          <w:numId w:val="13"/>
        </w:numPr>
      </w:pPr>
      <w:r>
        <w:t xml:space="preserve">검색 결과는 고정해서 모델 차이만 본다</w:t>
      </w:r>
    </w:p>
    <w:p>
      <w:pPr>
        <w:pStyle w:val="ListParagraph"/>
        <w:numPr>
          <w:ilvl w:val="0"/>
          <w:numId w:val="13"/>
        </w:numPr>
      </w:pPr>
      <w:r>
        <w:t xml:space="preserve">생성 모델과 검증 모델은 제공사를 다르게 유지한다 (같은 모델이 자기 답을 검증하지 않게)</w:t>
      </w:r>
    </w:p>
    <w:p>
      <w:pPr>
        <w:pStyle w:val="ListParagraph"/>
        <w:numPr>
          <w:ilvl w:val="0"/>
          <w:numId w:val="13"/>
        </w:numPr>
      </w:pPr>
      <w:r>
        <w:t xml:space="preserve">기존 스펙의 "LLM 제공사 추상화는 넣지 않는다"를 지킨다. 벤치마크는 </w:t>
      </w:r>
      <w:r>
        <w:rPr>
          <w:rStyle w:val="CodeChar"/>
        </w:rPr>
        <w:t xml:space="preserve">eval/</w:t>
      </w:r>
      <w:r>
        <w:t xml:space="preserve"> 스크립트에서만 모델을 바꾼다</w:t>
      </w:r>
    </w:p>
    <w:p>
      <w:pPr/>
      <w:r>
        <w:rPr>
          <w:b/>
        </w:rPr>
        <w:t xml:space="preserve">채용 어필</w:t>
      </w:r>
      <w:r>
        <w:t xml:space="preserve">: "LLM 모델을 벤치마킹하고 비용 효율적인 솔루션 구축" 공고 문구에 대응한다.</w:t>
      </w:r>
    </w:p>
    <w:p>
      <w:pPr>
        <w:pStyle w:val="Heading2"/>
      </w:pPr>
      <w:r>
        <w:t xml:space="preserve">기능 7. 정기 수집 비동기 파이프라인</w:t>
      </w:r>
    </w:p>
    <w:p>
      <w:pPr/>
      <w:r>
        <w:t xml:space="preserve">기존 13단계 수집 설계를 이벤트 기반으로 구현해, 공고 수집·파싱·청크·임베딩을 단계별 워커로 나누고 실패를 격리한다.</w:t>
      </w:r>
    </w:p>
    <w:p>
      <w:pPr/>
      <w:r>
        <w:rPr>
          <w:b/>
        </w:rPr>
        <w:t xml:space="preserve">해결하는 문제</w:t>
      </w:r>
      <w:r>
        <w:t xml:space="preserve">: 공고 하나의 파싱 실패가 주간 수집 전체를 멈추거나, 같은 공고가 두 번 적재되면 안 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6"/>
        <w:gridCol w:w="2797"/>
        <w:gridCol w:w="4986"/>
      </w:tblGrid>
      <w:tr>
        <w:trPr>
          <w:tblHeader/>
        </w:trPr>
        <w:tc>
          <w:tcPr>
            <w:tcW w:w="1576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797" w:type="dxa"/>
            <w:shd w:val="clear" w:color="auto" w:fill="F2F2F2"/>
          </w:tcPr>
          <w:p>
            <w:pPr/>
            <w:r>
              <w:t xml:space="preserve">트리거</w:t>
            </w:r>
          </w:p>
        </w:tc>
        <w:tc>
          <w:tcPr>
            <w:tcW w:w="4986" w:type="dxa"/>
            <w:shd w:val="clear" w:color="auto" w:fill="F2F2F2"/>
          </w:tcPr>
          <w:p>
            <w:pPr/>
            <w:r>
              <w:t xml:space="preserve">하는 일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수집</w:t>
            </w:r>
          </w:p>
        </w:tc>
        <w:tc>
          <w:tcPr>
            <w:tcW w:w="2797" w:type="dxa"/>
          </w:tcPr>
          <w:p>
            <w:pPr/>
            <w:r>
              <w:t xml:space="preserve">EventBridge 매주 월요일</w:t>
            </w:r>
          </w:p>
        </w:tc>
        <w:tc>
          <w:tcPr>
            <w:tcW w:w="4986" w:type="dxa"/>
          </w:tcPr>
          <w:p>
            <w:pPr/>
            <w:r>
              <w:t xml:space="preserve">기업마당·K-Startup API 호출, 원문 S3 저장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파싱</w:t>
            </w:r>
          </w:p>
        </w:tc>
        <w:tc>
          <w:tcPr>
            <w:tcW w:w="2797" w:type="dxa"/>
          </w:tcPr>
          <w:p>
            <w:pPr/>
            <w:r>
              <w:t xml:space="preserve">SQS 메시지</w:t>
            </w:r>
          </w:p>
        </w:tc>
        <w:tc>
          <w:tcPr>
            <w:tcW w:w="4986" w:type="dxa"/>
          </w:tcPr>
          <w:p>
            <w:pPr/>
            <w:r>
              <w:t xml:space="preserve">PDF 공고 원문을 항목 단위로 추출, </w:t>
            </w:r>
            <w:r>
              <w:rPr>
                <w:rStyle w:val="CodeChar"/>
              </w:rPr>
              <w:t xml:space="preserve">PolicyDoc</w:t>
            </w:r>
            <w:r>
              <w:t xml:space="preserve"> 스키마 검증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검토</w:t>
            </w:r>
          </w:p>
        </w:tc>
        <w:tc>
          <w:tcPr>
            <w:tcW w:w="2797" w:type="dxa"/>
          </w:tcPr>
          <w:p>
            <w:pPr/>
            <w:r>
              <w:t xml:space="preserve">GitHub PR</w:t>
            </w:r>
          </w:p>
        </w:tc>
        <w:tc>
          <w:tcPr>
            <w:tcW w:w="4986" w:type="dxa"/>
          </w:tcPr>
          <w:p>
            <w:pPr/>
            <w:r>
              <w:rPr>
                <w:rStyle w:val="CodeChar"/>
              </w:rPr>
              <w:t xml:space="preserve">policy_docs.json</w:t>
            </w:r>
            <w:r>
              <w:t xml:space="preserve"> 변경 PR, 사람이 숫자·태그 확인 후 머지 (기존 규칙)</w:t>
            </w:r>
          </w:p>
        </w:tc>
      </w:tr>
      <w:tr>
        <w:tc>
          <w:tcPr>
            <w:tcW w:w="1576" w:type="dxa"/>
          </w:tcPr>
          <w:p>
            <w:pPr/>
            <w:r>
              <w:t xml:space="preserve">적재·임베딩</w:t>
            </w:r>
          </w:p>
        </w:tc>
        <w:tc>
          <w:tcPr>
            <w:tcW w:w="2797" w:type="dxa"/>
          </w:tcPr>
          <w:p>
            <w:pPr/>
            <w:r>
              <w:t xml:space="preserve">머지 이벤트</w:t>
            </w:r>
          </w:p>
        </w:tc>
        <w:tc>
          <w:tcPr>
            <w:tcW w:w="4986" w:type="dxa"/>
          </w:tcPr>
          <w:p>
            <w:pPr/>
            <w:r>
              <w:t xml:space="preserve">기존 </w:t>
            </w:r>
            <w:r>
              <w:rPr>
                <w:rStyle w:val="CodeChar"/>
              </w:rPr>
              <w:t xml:space="preserve">load_docs</w:t>
            </w:r>
            <w:r>
              <w:t xml:space="preserve">·</w:t>
            </w:r>
            <w:r>
              <w:rPr>
                <w:rStyle w:val="CodeChar"/>
              </w:rPr>
              <w:t xml:space="preserve">chunk</w:t>
            </w:r>
            <w:r>
              <w:t xml:space="preserve">·</w:t>
            </w:r>
            <w:r>
              <w:rPr>
                <w:rStyle w:val="CodeChar"/>
              </w:rPr>
              <w:t xml:space="preserve">build_index</w:t>
            </w:r>
            <w:r>
              <w:t xml:space="preserve"> 재사용, 변경분만 처리</w:t>
            </w:r>
          </w:p>
        </w:tc>
      </w:tr>
    </w:tbl>
    <w:p>
      <w:pPr>
        <w:pStyle w:val="ListParagraph"/>
        <w:numPr>
          <w:ilvl w:val="0"/>
          <w:numId w:val="14"/>
        </w:numPr>
      </w:pPr>
      <w:r>
        <w:t xml:space="preserve">메시지는 멱등 키(공고 ID + 내용 해시)를 가진다. 기존 "재실행 시 변경 0건" 성질을 유지한다</w:t>
      </w:r>
    </w:p>
    <w:p>
      <w:pPr>
        <w:pStyle w:val="ListParagraph"/>
        <w:numPr>
          <w:ilvl w:val="0"/>
          <w:numId w:val="14"/>
        </w:numPr>
      </w:pPr>
      <w:r>
        <w:t xml:space="preserve">3회 실패한 메시지는 DLQ로 보내고 관리자 화면에 표시한다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Kafka를 쓰지 않는 이유</w:t>
      </w:r>
      <w:r>
        <w:t xml:space="preserve">: 주 1회, 수십 건 규모라 순서 보장·재처리(replay)가 필요 없다. 이 판단 자체를 면접 답변으로 준비한다</w:t>
      </w:r>
    </w:p>
    <w:p>
      <w:pPr>
        <w:pStyle w:val="Heading2"/>
      </w:pPr>
      <w:r>
        <w:t xml:space="preserve">기능 8. Docker · AWS 배포</w:t>
      </w:r>
    </w:p>
    <w:p>
      <w:pPr/>
      <w:r>
        <w:t xml:space="preserve">로컬에서만 도는 서비스를 컨테이너로 묶고, "AI 서버는 내부망에만" 규칙을 VPC 구조로 구현해 배포한다.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2766"/>
        <w:gridCol w:w="4218"/>
      </w:tblGrid>
      <w:tr>
        <w:trPr>
          <w:tblHeader/>
        </w:trPr>
        <w:tc>
          <w:tcPr>
            <w:tcW w:w="2375" w:type="dxa"/>
            <w:shd w:val="clear" w:color="auto" w:fill="F2F2F2"/>
          </w:tcPr>
          <w:p>
            <w:pPr/>
            <w:r>
              <w:t xml:space="preserve">구성 요소</w:t>
            </w:r>
          </w:p>
        </w:tc>
        <w:tc>
          <w:tcPr>
            <w:tcW w:w="2766" w:type="dxa"/>
            <w:shd w:val="clear" w:color="auto" w:fill="F2F2F2"/>
          </w:tcPr>
          <w:p>
            <w:pPr/>
            <w:r>
              <w:t xml:space="preserve">위치</w:t>
            </w:r>
          </w:p>
        </w:tc>
        <w:tc>
          <w:tcPr>
            <w:tcW w:w="4218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Next.js (웹 + BFF)</w:t>
            </w:r>
          </w:p>
        </w:tc>
        <w:tc>
          <w:tcPr>
            <w:tcW w:w="2766" w:type="dxa"/>
          </w:tcPr>
          <w:p>
            <w:pPr/>
            <w:r>
              <w:t xml:space="preserve">퍼블릭 (ALB 뒤 ECS 또는 Vercel)</w:t>
            </w:r>
          </w:p>
        </w:tc>
        <w:tc>
          <w:tcPr>
            <w:tcW w:w="4218" w:type="dxa"/>
          </w:tcPr>
          <w:p>
            <w:pPr/>
            <w:r>
              <w:t xml:space="preserve">유일하게 외부에 열린 서비스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FastAPI ai-service</w:t>
            </w:r>
          </w:p>
        </w:tc>
        <w:tc>
          <w:tcPr>
            <w:tcW w:w="2766" w:type="dxa"/>
          </w:tcPr>
          <w:p>
            <w:pPr/>
            <w:r>
              <w:t xml:space="preserve">프라이빗 서브넷 ECS</w:t>
            </w:r>
          </w:p>
        </w:tc>
        <w:tc>
          <w:tcPr>
            <w:tcW w:w="4218" w:type="dxa"/>
          </w:tcPr>
          <w:p>
            <w:pPr/>
            <w:r>
              <w:rPr>
                <w:rStyle w:val="CodeChar"/>
              </w:rPr>
              <w:t xml:space="preserve">X-Service-Token</w:t>
            </w:r>
            <w:r>
              <w:t xml:space="preserve">, 보안 그룹으로 Next.js에서만 접근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Postgres + pgvector</w:t>
            </w:r>
          </w:p>
        </w:tc>
        <w:tc>
          <w:tcPr>
            <w:tcW w:w="2766" w:type="dxa"/>
          </w:tcPr>
          <w:p>
            <w:pPr/>
            <w:r>
              <w:t xml:space="preserve">Supabase (현재) 또는 RDS</w:t>
            </w:r>
          </w:p>
        </w:tc>
        <w:tc>
          <w:tcPr>
            <w:tcW w:w="4218" w:type="dxa"/>
          </w:tcPr>
          <w:p>
            <w:pPr/>
            <w:r>
              <w:t xml:space="preserve">전환 여부는 비용 보고 결정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모델 파일·공고 원문</w:t>
            </w:r>
          </w:p>
        </w:tc>
        <w:tc>
          <w:tcPr>
            <w:tcW w:w="2766" w:type="dxa"/>
          </w:tcPr>
          <w:p>
            <w:pPr/>
            <w:r>
              <w:t xml:space="preserve">S3</w:t>
            </w:r>
          </w:p>
        </w:tc>
        <w:tc>
          <w:tcPr>
            <w:tcW w:w="4218" w:type="dxa"/>
          </w:tcPr>
          <w:p>
            <w:pPr/>
            <w:r>
              <w:rPr>
                <w:rStyle w:val="CodeChar"/>
              </w:rPr>
              <w:t xml:space="preserve">risk_model.keras</w:t>
            </w:r>
            <w:r>
              <w:t xml:space="preserve"> 버전 관리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vLLM 검증 모델</w:t>
            </w:r>
          </w:p>
        </w:tc>
        <w:tc>
          <w:tcPr>
            <w:tcW w:w="2766" w:type="dxa"/>
          </w:tcPr>
          <w:p>
            <w:pPr/>
            <w:r>
              <w:t xml:space="preserve">GPU 인스턴스 (필요할 때만)</w:t>
            </w:r>
          </w:p>
        </w:tc>
        <w:tc>
          <w:tcPr>
            <w:tcW w:w="4218" w:type="dxa"/>
          </w:tcPr>
          <w:p>
            <w:pPr/>
            <w:r>
              <w:t xml:space="preserve">평소에는 Claude 검증, 비용 때문에 상시 가동 안 함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비밀값</w:t>
            </w:r>
          </w:p>
        </w:tc>
        <w:tc>
          <w:tcPr>
            <w:tcW w:w="2766" w:type="dxa"/>
          </w:tcPr>
          <w:p>
            <w:pPr/>
            <w:r>
              <w:t xml:space="preserve">Secrets Manager</w:t>
            </w:r>
          </w:p>
        </w:tc>
        <w:tc>
          <w:tcPr>
            <w:tcW w:w="4218" w:type="dxa"/>
          </w:tcPr>
          <w:p>
            <w:pPr/>
            <w:r>
              <w:t xml:space="preserve">API 키, 서비스 토큰</w:t>
            </w:r>
          </w:p>
        </w:tc>
      </w:tr>
    </w:tbl>
    <w:p>
      <w:pPr>
        <w:pStyle w:val="ListParagraph"/>
        <w:numPr>
          <w:ilvl w:val="0"/>
          <w:numId w:val="15"/>
        </w:numPr>
      </w:pPr>
      <w:r>
        <w:t xml:space="preserve">로컬은 </w:t>
      </w:r>
      <w:r>
        <w:rPr>
          <w:rStyle w:val="CodeChar"/>
        </w:rPr>
        <w:t xml:space="preserve">docker-compose</w:t>
      </w:r>
      <w:r>
        <w:t xml:space="preserve">로 web · ai-service · Langfuse를 한 번에 띄운다</w:t>
      </w:r>
    </w:p>
    <w:p>
      <w:pPr>
        <w:pStyle w:val="ListParagraph"/>
        <w:numPr>
          <w:ilvl w:val="0"/>
          <w:numId w:val="15"/>
        </w:numPr>
      </w:pPr>
      <w:r>
        <w:t xml:space="preserve">GitHub Actions: pytest + vitest + 골든셋 회귀 검사 통과 후 ECR 푸시 → ECS 배포</w:t>
      </w:r>
    </w:p>
    <w:p>
      <w:pPr>
        <w:pStyle w:val="ListParagraph"/>
        <w:numPr>
          <w:ilvl w:val="0"/>
          <w:numId w:val="15"/>
        </w:numPr>
      </w:pPr>
      <w:r>
        <w:t xml:space="preserve">Terraform은 선택. 쓰면 VPC·보안 그룹을 코드로 보여줄 수 있다</w:t>
      </w:r>
    </w:p>
    <w:p>
      <w:pPr/>
      <w:r>
        <w:rPr>
          <w:b/>
        </w:rPr>
        <w:t xml:space="preserve">채용 어필</w:t>
      </w:r>
      <w:r>
        <w:t xml:space="preserve">: Docker, AWS, CI/CD. 내부망 규칙을 보안 그룹으로 구현한 내용은 "LLM 호출 서버를 왜 공개하면 안 되는가" 질문으로 이어진다.</w:t>
      </w:r>
    </w:p>
    <w:p>
      <w:pPr>
        <w:pStyle w:val="Heading2"/>
      </w:pPr>
      <w:r>
        <w:t xml:space="preserve">로드맵</w:t>
      </w:r>
    </w:p>
    <w:p>
      <w:pPr/>
      <w:r>
        <w:t xml:space="preserve">평가가 먼저다. 뒤 단계는 모두 기능 1의 수치로 효과를 증명하므로, 순서를 바꾸면 "좋아진 것 같다"만 남는다.</w:t>
      </w:r>
    </w:p>
    <w:p>
      <w:pPr/>
      <w:r>
        <w:drawing>
          <wp:inline distT="0" distB="0" distL="0" distR="0">
            <wp:extent cx="5486400" cy="3159578"/>
            <wp:docPr id="1" name="image1" descr="확장 로드맵 · 5단계, 단계별 관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확장 로드맵 · 5단계, 단계별 관문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확장 로드맵 · 5단계, 단계별 관문</w:t>
      </w:r>
    </w:p>
    <w:p>
      <w:pPr/>
      <w:r>
        <w:t xml:space="preserve">각 단계는 오른쪽 관문을 통과해야 다음으로 넘어간다. 증류(5단계)는 교차 검증 로그가 쌓여야 학습 데이터가 생기므로 마지막이다.</w:t>
      </w:r>
    </w:p>
    <w:p>
      <w:pPr>
        <w:pStyle w:val="Heading2"/>
      </w:pPr>
      <w:r>
        <w:t xml:space="preserve">공고 키워드 매핑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6"/>
        <w:gridCol w:w="1948"/>
        <w:gridCol w:w="3466"/>
      </w:tblGrid>
      <w:tr>
        <w:trPr>
          <w:tblHeader/>
        </w:trPr>
        <w:tc>
          <w:tcPr>
            <w:tcW w:w="3946" w:type="dxa"/>
            <w:shd w:val="clear" w:color="auto" w:fill="F2F2F2"/>
          </w:tcPr>
          <w:p>
            <w:pPr/>
            <w:r>
              <w:t xml:space="preserve">공고 키워드</w:t>
            </w:r>
          </w:p>
        </w:tc>
        <w:tc>
          <w:tcPr>
            <w:tcW w:w="1948" w:type="dxa"/>
            <w:shd w:val="clear" w:color="auto" w:fill="F2F2F2"/>
          </w:tcPr>
          <w:p>
            <w:pPr/>
            <w:r>
              <w:t xml:space="preserve">대응 기능</w:t>
            </w:r>
          </w:p>
        </w:tc>
        <w:tc>
          <w:tcPr>
            <w:tcW w:w="3466" w:type="dxa"/>
            <w:shd w:val="clear" w:color="auto" w:fill="F2F2F2"/>
          </w:tcPr>
          <w:p>
            <w:pPr/>
            <w:r>
              <w:t xml:space="preserve">보여줄 증거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RAG 파이프라인 설계, 정량 지표 개선</w:t>
            </w:r>
          </w:p>
        </w:tc>
        <w:tc>
          <w:tcPr>
            <w:tcW w:w="1948" w:type="dxa"/>
          </w:tcPr>
          <w:p>
            <w:pPr/>
            <w:r>
              <w:t xml:space="preserve">1</w:t>
            </w:r>
          </w:p>
        </w:tc>
        <w:tc>
          <w:tcPr>
            <w:tcW w:w="3466" w:type="dxa"/>
          </w:tcPr>
          <w:p>
            <w:pPr/>
            <w:r>
              <w:t xml:space="preserve">실험 표 (hit@3, MRR, 충실도)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하이브리드 검색</w:t>
            </w:r>
          </w:p>
        </w:tc>
        <w:tc>
          <w:tcPr>
            <w:tcW w:w="1948" w:type="dxa"/>
          </w:tcPr>
          <w:p>
            <w:pPr/>
            <w:r>
              <w:t xml:space="preserve">기존 7단계 + 1</w:t>
            </w:r>
          </w:p>
        </w:tc>
        <w:tc>
          <w:tcPr>
            <w:tcW w:w="3466" w:type="dxa"/>
          </w:tcPr>
          <w:p>
            <w:pPr/>
            <w:r>
              <w:t xml:space="preserve">벡터 단독 대비 RRF 수치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Agentic / Corrective RAG, LangGraph</w:t>
            </w:r>
          </w:p>
        </w:tc>
        <w:tc>
          <w:tcPr>
            <w:tcW w:w="1948" w:type="dxa"/>
          </w:tcPr>
          <w:p>
            <w:pPr/>
            <w:r>
              <w:t xml:space="preserve">2</w:t>
            </w:r>
          </w:p>
        </w:tc>
        <w:tc>
          <w:tcPr>
            <w:tcW w:w="3466" w:type="dxa"/>
          </w:tcPr>
          <w:p>
            <w:pPr/>
            <w:r>
              <w:t xml:space="preserve">그래프 코드, 재시도·폴백 비율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Tool Calling, MCP 서버</w:t>
            </w:r>
          </w:p>
        </w:tc>
        <w:tc>
          <w:tcPr>
            <w:tcW w:w="1948" w:type="dxa"/>
          </w:tcPr>
          <w:p>
            <w:pPr/>
            <w:r>
              <w:t xml:space="preserve">2, 3</w:t>
            </w:r>
          </w:p>
        </w:tc>
        <w:tc>
          <w:tcPr>
            <w:tcW w:w="3466" w:type="dxa"/>
          </w:tcPr>
          <w:p>
            <w:pPr/>
            <w:r>
              <w:t xml:space="preserve">Claude Desktop 시연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Langfuse, 프로덕션 모니터링</w:t>
            </w:r>
          </w:p>
        </w:tc>
        <w:tc>
          <w:tcPr>
            <w:tcW w:w="1948" w:type="dxa"/>
          </w:tcPr>
          <w:p>
            <w:pPr/>
            <w:r>
              <w:t xml:space="preserve">4</w:t>
            </w:r>
          </w:p>
        </w:tc>
        <w:tc>
          <w:tcPr>
            <w:tcW w:w="3466" w:type="dxa"/>
          </w:tcPr>
          <w:p>
            <w:pPr/>
            <w:r>
              <w:t xml:space="preserve">트레이스·대시보드 캐처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LoRA 파인튜닝, vLLM</w:t>
            </w:r>
          </w:p>
        </w:tc>
        <w:tc>
          <w:tcPr>
            <w:tcW w:w="1948" w:type="dxa"/>
          </w:tcPr>
          <w:p>
            <w:pPr/>
            <w:r>
              <w:t xml:space="preserve">5</w:t>
            </w:r>
          </w:p>
        </w:tc>
        <w:tc>
          <w:tcPr>
            <w:tcW w:w="3466" w:type="dxa"/>
          </w:tcPr>
          <w:p>
            <w:pPr/>
            <w:r>
              <w:t xml:space="preserve">비교 표, 데이터 카드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LLM 벤치마킹, 비용 최적화</w:t>
            </w:r>
          </w:p>
        </w:tc>
        <w:tc>
          <w:tcPr>
            <w:tcW w:w="1948" w:type="dxa"/>
          </w:tcPr>
          <w:p>
            <w:pPr/>
            <w:r>
              <w:t xml:space="preserve">5, 6</w:t>
            </w:r>
          </w:p>
        </w:tc>
        <w:tc>
          <w:tcPr>
            <w:tcW w:w="3466" w:type="dxa"/>
          </w:tcPr>
          <w:p>
            <w:pPr/>
            <w:r>
              <w:t xml:space="preserve">모델별 비용·지연 표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환각 방지, 가드레일</w:t>
            </w:r>
          </w:p>
        </w:tc>
        <w:tc>
          <w:tcPr>
            <w:tcW w:w="1948" w:type="dxa"/>
          </w:tcPr>
          <w:p>
            <w:pPr/>
            <w:r>
              <w:t xml:space="preserve">기존 8~9단계 + 2</w:t>
            </w:r>
          </w:p>
        </w:tc>
        <w:tc>
          <w:tcPr>
            <w:tcW w:w="3466" w:type="dxa"/>
          </w:tcPr>
          <w:p>
            <w:pPr/>
            <w:r>
              <w:t xml:space="preserve">규칙 가드레일 pytest, 교차 검증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Docker, AWS, CI/CD</w:t>
            </w:r>
          </w:p>
        </w:tc>
        <w:tc>
          <w:tcPr>
            <w:tcW w:w="1948" w:type="dxa"/>
          </w:tcPr>
          <w:p>
            <w:pPr/>
            <w:r>
              <w:t xml:space="preserve">7, 8</w:t>
            </w:r>
          </w:p>
        </w:tc>
        <w:tc>
          <w:tcPr>
            <w:tcW w:w="3466" w:type="dxa"/>
          </w:tcPr>
          <w:p>
            <w:pPr/>
            <w:r>
              <w:t xml:space="preserve">배포 URL, Actions 로그</w:t>
            </w:r>
          </w:p>
        </w:tc>
      </w:tr>
      <w:tr>
        <w:tc>
          <w:tcPr>
            <w:tcW w:w="3946" w:type="dxa"/>
          </w:tcPr>
          <w:p>
            <w:pPr/>
            <w:r>
              <w:t xml:space="preserve">TensorFlow, 데이터 파이프라인</w:t>
            </w:r>
          </w:p>
        </w:tc>
        <w:tc>
          <w:tcPr>
            <w:tcW w:w="1948" w:type="dxa"/>
          </w:tcPr>
          <w:p>
            <w:pPr/>
            <w:r>
              <w:t xml:space="preserve">기존</w:t>
            </w:r>
          </w:p>
        </w:tc>
        <w:tc>
          <w:tcPr>
            <w:tcW w:w="3466" w:type="dxa"/>
          </w:tcPr>
          <w:p>
            <w:pPr/>
            <w:r>
              <w:t xml:space="preserve">사전확률 보정, 서울 패널 적재</w:t>
            </w:r>
          </w:p>
        </w:tc>
      </w:tr>
    </w:tbl>
    <w:p>
      <w:pPr>
        <w:pStyle w:val="Heading2"/>
      </w:pPr>
      <w:r>
        <w:t xml:space="preserve">질문</w:t>
      </w:r>
    </w:p>
    <w:p>
      <w:pPr>
        <w:pStyle w:val="ListParagraph"/>
        <w:numPr>
          <w:ilvl w:val="0"/>
          <w:numId w:val="16"/>
        </w:numPr>
      </w:pPr>
      <w:r>
        <w:t xml:space="preserve">RRF는 벡터 단독보다 얼마나 나았나? 리랭커는 왜 안 넣었나? → 기능 1 실험 표로 답한다</w:t>
      </w:r>
    </w:p>
    <w:p>
      <w:pPr>
        <w:pStyle w:val="ListParagraph"/>
        <w:numPr>
          <w:ilvl w:val="0"/>
          <w:numId w:val="16"/>
        </w:numPr>
      </w:pPr>
      <w:r>
        <w:t xml:space="preserve">생성과 검증 모델을 왜 나눴나? → 같은 모델은 자기 환각을 놓치기 쉽다. 도입 전후 충실도로 답한다</w:t>
      </w:r>
    </w:p>
    <w:p>
      <w:pPr>
        <w:pStyle w:val="ListParagraph"/>
        <w:numPr>
          <w:ilvl w:val="0"/>
          <w:numId w:val="16"/>
        </w:numPr>
      </w:pPr>
      <w:r>
        <w:t xml:space="preserve">파인튜닝이 왜 필요했나? RAG로는 안 되나? → 지식이 아니라 판정 규칙을 체화하는 일이고, 목적은 비용·지연이다</w:t>
      </w:r>
    </w:p>
    <w:p>
      <w:pPr>
        <w:pStyle w:val="ListParagraph"/>
        <w:numPr>
          <w:ilvl w:val="0"/>
          <w:numId w:val="16"/>
        </w:numPr>
      </w:pPr>
      <w:r>
        <w:t xml:space="preserve">83.8% 정확도는 믿을 수 있나? → 합성 시계열의 규칙 복원율이고, 원가상승·상권침체 유형은 구조적으로 학습 불가능하다는 분석까지 말한다</w:t>
      </w:r>
    </w:p>
    <w:p>
      <w:pPr>
        <w:pStyle w:val="ListParagraph"/>
        <w:numPr>
          <w:ilvl w:val="0"/>
          <w:numId w:val="16"/>
        </w:numPr>
      </w:pPr>
      <w:r>
        <w:t xml:space="preserve">Kafka는 왜 안 썼나? → 주 1회 수십 건 규모. 언제 Kafka로 바꿀지 기준도 말한다</w:t>
      </w:r>
    </w:p>
    <w:p>
      <w:pPr>
        <w:pStyle w:val="ListParagraph"/>
        <w:numPr>
          <w:ilvl w:val="0"/>
          <w:numId w:val="16"/>
        </w:numPr>
      </w:pPr>
      <w:r>
        <w:t xml:space="preserve">매출 데이터 개인정보는 어떻게 다뤘나? → 실금액 미저장, 캐시·트레이스에서 고유값 배제, MCP에서 </w:t>
      </w:r>
      <w:r>
        <w:rPr>
          <w:rStyle w:val="CodeChar"/>
        </w:rPr>
        <w:t xml:space="preserve">diagnose</w:t>
      </w:r>
      <w:r>
        <w:t xml:space="preserve"> 제외</w:t>
      </w:r>
    </w:p>
    <w:p>
      <w:pPr>
        <w:pStyle w:val="Heading2"/>
      </w:pPr>
      <w:r>
        <w:t xml:space="preserve">미정 사항</w:t>
      </w:r>
    </w:p>
    <w:p>
      <w:pPr>
        <w:pStyle w:val="ListParagraph"/>
        <w:numPr>
          <w:ilvl w:val="0"/>
          <w:numId w:val="17"/>
        </w:numPr>
      </w:pPr>
      <w:r>
        <w:t xml:space="preserve">공고 20건 확보 시점: 기업마당 API 키 발급 필요</w:t>
      </w:r>
    </w:p>
    <w:p>
      <w:pPr>
        <w:pStyle w:val="ListParagraph"/>
        <w:numPr>
          <w:ilvl w:val="0"/>
          <w:numId w:val="17"/>
        </w:numPr>
      </w:pPr>
      <w:r>
        <w:t xml:space="preserve">파인튜닝용 GPU 환경: Colab, 클라우드 GPU 중 선택</w:t>
      </w:r>
    </w:p>
    <w:p>
      <w:pPr>
        <w:pStyle w:val="ListParagraph"/>
        <w:numPr>
          <w:ilvl w:val="0"/>
          <w:numId w:val="17"/>
        </w:numPr>
      </w:pPr>
      <w:r>
        <w:t xml:space="preserve">Supabase 유지 또는 RDS 전환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BizDoctor 확장 기능 명세서</dc:title>
  <dc:description>Claude Docs node/73585c98-2117@14 docx-w7</dc:description>
  <cp:revision>14</cp:revision>
</cp:coreProperties>
</file>