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41EC" w:rsidRDefault="001541EC"/>
    <w:tbl>
      <w:tblPr>
        <w:tblW w:w="14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Persons Exposed</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Employees</w:t>
            </w:r>
          </w:p>
        </w:tc>
        <w:tc>
          <w:tcPr>
            <w:tcW w:w="678" w:type="dxa"/>
            <w:tcBorders>
              <w:top w:val="nil"/>
              <w:left w:val="single" w:sz="4" w:space="0" w:color="auto"/>
              <w:bottom w:val="nil"/>
              <w:right w:val="single" w:sz="4" w:space="0" w:color="auto"/>
            </w:tcBorders>
            <w:vAlign w:val="center"/>
            <w:hideMark/>
          </w:tcPr>
          <w:p w:rsidR="001C724F" w:rsidRDefault="00731A3E" w:rsidP="00A57D24">
            <w:pPr>
              <w:jc w:val="center"/>
              <w:rPr>
                <w:rFonts w:ascii="Arial" w:hAnsi="Arial" w:cs="Arial"/>
                <w:sz w:val="28"/>
                <w:szCs w:val="28"/>
              </w:rPr>
            </w:pPr>
            <w:r>
              <w:fldChar w:fldCharType="begin">
                <w:ffData>
                  <w:name w:val="Check1"/>
                  <w:enabled/>
                  <w:calcOnExit w:val="0"/>
                  <w:checkBox>
                    <w:sizeAuto/>
                    <w:default w:val="0"/>
                  </w:checkBox>
                </w:ffData>
              </w:fldChar>
            </w:r>
            <w:bookmarkStart w:id="0" w:name="Check1"/>
            <w:r>
              <w:instrText xml:space="preserve"> FORMCHECKBOX </w:instrText>
            </w:r>
            <w:r w:rsidR="008E49F5">
              <w:fldChar w:fldCharType="separate"/>
            </w:r>
            <w:r>
              <w:fldChar w:fldCharType="end"/>
            </w:r>
            <w:bookmarkEnd w:id="0"/>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Contractor</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Young Person</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Expectant Mother</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Visitors and/or Public</w:t>
            </w:r>
          </w:p>
        </w:tc>
        <w:tc>
          <w:tcPr>
            <w:tcW w:w="676" w:type="dxa"/>
            <w:tcBorders>
              <w:top w:val="nil"/>
              <w:left w:val="single" w:sz="4" w:space="0" w:color="auto"/>
              <w:bottom w:val="nil"/>
              <w:right w:val="single" w:sz="4" w:space="0" w:color="auto"/>
            </w:tcBorders>
            <w:vAlign w:val="center"/>
            <w:hideMark/>
          </w:tcPr>
          <w:p w:rsidR="001C724F" w:rsidRDefault="00731A3E"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Trespassers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Frequency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Continually</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Hourly</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Daily</w:t>
            </w:r>
          </w:p>
        </w:tc>
        <w:tc>
          <w:tcPr>
            <w:tcW w:w="676" w:type="dxa"/>
            <w:tcBorders>
              <w:top w:val="nil"/>
              <w:left w:val="single" w:sz="4" w:space="0" w:color="auto"/>
              <w:bottom w:val="nil"/>
              <w:right w:val="single" w:sz="4" w:space="0" w:color="auto"/>
            </w:tcBorders>
            <w:vAlign w:val="center"/>
            <w:hideMark/>
          </w:tcPr>
          <w:p w:rsidR="001C724F" w:rsidRDefault="00731A3E"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Weekly</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Monthly</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Yearly</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Duration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Less than 1hr</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1-2 hrs</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3-4 hrs</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5-6 hrs</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7-8 hrs</w:t>
            </w:r>
          </w:p>
        </w:tc>
        <w:tc>
          <w:tcPr>
            <w:tcW w:w="676" w:type="dxa"/>
            <w:tcBorders>
              <w:top w:val="nil"/>
              <w:left w:val="single" w:sz="4" w:space="0" w:color="auto"/>
              <w:bottom w:val="nil"/>
              <w:right w:val="single" w:sz="4" w:space="0" w:color="auto"/>
            </w:tcBorders>
            <w:vAlign w:val="center"/>
            <w:hideMark/>
          </w:tcPr>
          <w:p w:rsidR="001C724F" w:rsidRDefault="00731A3E"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More than</w:t>
            </w:r>
          </w:p>
          <w:p w:rsidR="001C724F" w:rsidRDefault="001C724F" w:rsidP="00A57D24">
            <w:pPr>
              <w:jc w:val="center"/>
              <w:rPr>
                <w:rFonts w:ascii="Arial" w:hAnsi="Arial" w:cs="Arial"/>
                <w:b/>
                <w:sz w:val="20"/>
                <w:szCs w:val="20"/>
              </w:rPr>
            </w:pPr>
            <w:r>
              <w:rPr>
                <w:rFonts w:ascii="Arial" w:hAnsi="Arial" w:cs="Arial"/>
                <w:b/>
                <w:sz w:val="20"/>
                <w:szCs w:val="20"/>
              </w:rPr>
              <w:t>8 hrs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8E49F5">
              <w:rPr>
                <w:rFonts w:ascii="Arial" w:hAnsi="Arial" w:cs="Arial"/>
                <w:sz w:val="28"/>
                <w:szCs w:val="28"/>
              </w:rPr>
            </w:r>
            <w:r w:rsidR="008E49F5">
              <w:rPr>
                <w:rFonts w:ascii="Arial" w:hAnsi="Arial" w:cs="Arial"/>
                <w:sz w:val="28"/>
                <w:szCs w:val="28"/>
              </w:rPr>
              <w:fldChar w:fldCharType="separate"/>
            </w:r>
            <w:r>
              <w:rPr>
                <w:rFonts w:ascii="Arial" w:hAnsi="Arial" w:cs="Arial"/>
                <w:sz w:val="28"/>
                <w:szCs w:val="28"/>
              </w:rPr>
              <w:fldChar w:fldCharType="end"/>
            </w:r>
          </w:p>
        </w:tc>
      </w:tr>
    </w:tbl>
    <w:p w:rsidR="001C724F" w:rsidRPr="001C724F" w:rsidRDefault="001C724F" w:rsidP="001C724F">
      <w:pPr>
        <w:tabs>
          <w:tab w:val="left" w:pos="7836"/>
        </w:tabs>
        <w:rPr>
          <w:rFonts w:ascii="Arial" w:hAnsi="Arial" w:cs="Arial"/>
          <w:sz w:val="12"/>
          <w:szCs w:val="28"/>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1C724F" w:rsidRPr="002201B2" w:rsidTr="00A57D24">
        <w:trPr>
          <w:trHeight w:val="184"/>
        </w:trPr>
        <w:tc>
          <w:tcPr>
            <w:tcW w:w="601"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1C724F" w:rsidRPr="002201B2" w:rsidTr="00A57D24">
        <w:trPr>
          <w:trHeight w:val="184"/>
        </w:trPr>
        <w:tc>
          <w:tcPr>
            <w:tcW w:w="601"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1C724F" w:rsidRPr="002201B2" w:rsidTr="00A57D24">
        <w:trPr>
          <w:trHeight w:val="184"/>
        </w:trPr>
        <w:tc>
          <w:tcPr>
            <w:tcW w:w="601"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1C724F" w:rsidRPr="001C724F" w:rsidRDefault="001C724F" w:rsidP="001C724F">
      <w:pPr>
        <w:tabs>
          <w:tab w:val="left" w:pos="7836"/>
        </w:tabs>
        <w:rPr>
          <w:rFonts w:ascii="Arial" w:hAnsi="Arial" w:cs="Arial"/>
          <w:sz w:val="14"/>
          <w:szCs w:val="28"/>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24"/>
        <w:gridCol w:w="3583"/>
        <w:gridCol w:w="595"/>
        <w:gridCol w:w="710"/>
        <w:gridCol w:w="687"/>
        <w:gridCol w:w="22"/>
        <w:gridCol w:w="5811"/>
        <w:gridCol w:w="567"/>
        <w:gridCol w:w="709"/>
        <w:gridCol w:w="677"/>
        <w:gridCol w:w="1024"/>
      </w:tblGrid>
      <w:tr w:rsidR="001C724F" w:rsidRPr="00A44955" w:rsidTr="001541EC">
        <w:trPr>
          <w:trHeight w:val="168"/>
        </w:trPr>
        <w:tc>
          <w:tcPr>
            <w:tcW w:w="475" w:type="dxa"/>
            <w:vMerge w:val="restart"/>
            <w:shd w:val="clear" w:color="auto" w:fill="D9D9D9"/>
            <w:vAlign w:val="center"/>
          </w:tcPr>
          <w:p w:rsidR="001C724F" w:rsidRPr="00A44955" w:rsidRDefault="001C724F" w:rsidP="00A57D24">
            <w:pPr>
              <w:jc w:val="center"/>
              <w:rPr>
                <w:rFonts w:ascii="Arial" w:hAnsi="Arial" w:cs="Arial"/>
                <w:b/>
                <w:sz w:val="20"/>
                <w:szCs w:val="20"/>
              </w:rPr>
            </w:pPr>
          </w:p>
        </w:tc>
        <w:tc>
          <w:tcPr>
            <w:tcW w:w="3607" w:type="dxa"/>
            <w:gridSpan w:val="2"/>
            <w:vMerge w:val="restart"/>
            <w:shd w:val="clear" w:color="auto" w:fill="D9D9D9"/>
            <w:vAlign w:val="center"/>
          </w:tcPr>
          <w:p w:rsidR="001C724F" w:rsidRPr="00A44955" w:rsidRDefault="001C724F" w:rsidP="00A57D24">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2014" w:type="dxa"/>
            <w:gridSpan w:val="4"/>
            <w:tcBorders>
              <w:bottom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Initial</w:t>
            </w:r>
          </w:p>
        </w:tc>
        <w:tc>
          <w:tcPr>
            <w:tcW w:w="5811" w:type="dxa"/>
            <w:vMerge w:val="restart"/>
            <w:shd w:val="clear" w:color="auto" w:fill="D9D9D9"/>
            <w:vAlign w:val="center"/>
          </w:tcPr>
          <w:p w:rsidR="001C724F" w:rsidRPr="00A44955" w:rsidRDefault="001C724F" w:rsidP="00A57D24">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C724F" w:rsidRPr="00A44955" w:rsidTr="001541EC">
        <w:trPr>
          <w:trHeight w:val="110"/>
        </w:trPr>
        <w:tc>
          <w:tcPr>
            <w:tcW w:w="475" w:type="dxa"/>
            <w:vMerge/>
            <w:tcBorders>
              <w:bottom w:val="single" w:sz="4" w:space="0" w:color="auto"/>
            </w:tcBorders>
            <w:shd w:val="clear" w:color="auto" w:fill="B8CCE4"/>
          </w:tcPr>
          <w:p w:rsidR="001C724F" w:rsidRPr="00A44955" w:rsidRDefault="001C724F" w:rsidP="00A57D24">
            <w:pPr>
              <w:jc w:val="center"/>
              <w:rPr>
                <w:rFonts w:ascii="Arial" w:hAnsi="Arial" w:cs="Arial"/>
                <w:sz w:val="20"/>
                <w:szCs w:val="20"/>
              </w:rPr>
            </w:pPr>
          </w:p>
        </w:tc>
        <w:tc>
          <w:tcPr>
            <w:tcW w:w="3607" w:type="dxa"/>
            <w:gridSpan w:val="2"/>
            <w:vMerge/>
          </w:tcPr>
          <w:p w:rsidR="001C724F" w:rsidRPr="00A44955" w:rsidRDefault="001C724F" w:rsidP="00A57D24">
            <w:pPr>
              <w:jc w:val="center"/>
              <w:rPr>
                <w:rFonts w:ascii="Arial" w:hAnsi="Arial" w:cs="Arial"/>
                <w:sz w:val="20"/>
                <w:szCs w:val="20"/>
              </w:rPr>
            </w:pPr>
          </w:p>
        </w:tc>
        <w:tc>
          <w:tcPr>
            <w:tcW w:w="595"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709" w:type="dxa"/>
            <w:gridSpan w:val="2"/>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5811" w:type="dxa"/>
            <w:vMerge/>
          </w:tcPr>
          <w:p w:rsidR="001C724F" w:rsidRPr="00A44955" w:rsidRDefault="001C724F" w:rsidP="00A57D24">
            <w:pPr>
              <w:jc w:val="center"/>
              <w:rPr>
                <w:rFonts w:ascii="Arial" w:hAnsi="Arial" w:cs="Arial"/>
                <w:sz w:val="20"/>
                <w:szCs w:val="20"/>
              </w:rPr>
            </w:pPr>
          </w:p>
        </w:tc>
        <w:tc>
          <w:tcPr>
            <w:tcW w:w="567"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C724F" w:rsidRPr="00A44955" w:rsidRDefault="001C724F" w:rsidP="00A57D24">
            <w:pPr>
              <w:jc w:val="center"/>
              <w:rPr>
                <w:rFonts w:ascii="Arial" w:hAnsi="Arial" w:cs="Arial"/>
                <w:sz w:val="20"/>
                <w:szCs w:val="20"/>
              </w:rPr>
            </w:pPr>
          </w:p>
        </w:tc>
      </w:tr>
      <w:tr w:rsidR="00731A3E" w:rsidRPr="00982164" w:rsidTr="001541EC">
        <w:trPr>
          <w:trHeight w:val="1701"/>
        </w:trPr>
        <w:tc>
          <w:tcPr>
            <w:tcW w:w="475" w:type="dxa"/>
            <w:shd w:val="clear" w:color="auto" w:fill="D9D9D9"/>
            <w:vAlign w:val="center"/>
          </w:tcPr>
          <w:p w:rsidR="00731A3E" w:rsidRPr="00604537" w:rsidRDefault="00731A3E" w:rsidP="00731A3E">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731A3E" w:rsidRDefault="00731A3E" w:rsidP="00731A3E">
            <w:pPr>
              <w:rPr>
                <w:rFonts w:ascii="Arial" w:hAnsi="Arial" w:cs="Arial"/>
                <w:sz w:val="20"/>
                <w:szCs w:val="20"/>
              </w:rPr>
            </w:pPr>
            <w:r w:rsidRPr="005A0F44">
              <w:rPr>
                <w:rFonts w:ascii="Arial" w:hAnsi="Arial" w:cs="Arial"/>
                <w:sz w:val="20"/>
                <w:szCs w:val="20"/>
              </w:rPr>
              <w:t xml:space="preserve">Conflict between traffic entering/exiting site and </w:t>
            </w:r>
            <w:r>
              <w:rPr>
                <w:rFonts w:ascii="Arial" w:hAnsi="Arial" w:cs="Arial"/>
                <w:sz w:val="20"/>
                <w:szCs w:val="20"/>
              </w:rPr>
              <w:t>pedestrians</w:t>
            </w:r>
          </w:p>
          <w:p w:rsidR="00731A3E" w:rsidRDefault="00731A3E" w:rsidP="00731A3E">
            <w:pPr>
              <w:rPr>
                <w:rFonts w:ascii="Arial" w:hAnsi="Arial" w:cs="Arial"/>
                <w:sz w:val="20"/>
                <w:szCs w:val="20"/>
              </w:rPr>
            </w:pPr>
          </w:p>
          <w:p w:rsidR="00731A3E" w:rsidRPr="005A0F44" w:rsidRDefault="00731A3E" w:rsidP="00731A3E">
            <w:pPr>
              <w:rPr>
                <w:rFonts w:ascii="Arial" w:hAnsi="Arial" w:cs="Arial"/>
                <w:sz w:val="20"/>
                <w:szCs w:val="20"/>
              </w:rPr>
            </w:pPr>
            <w:r>
              <w:rPr>
                <w:rFonts w:ascii="Arial" w:hAnsi="Arial" w:cs="Arial"/>
                <w:i/>
                <w:sz w:val="16"/>
                <w:szCs w:val="20"/>
              </w:rPr>
              <w:t xml:space="preserve">MBHS Advisor </w:t>
            </w:r>
            <w:r w:rsidRPr="009D4019">
              <w:rPr>
                <w:rFonts w:ascii="Arial" w:hAnsi="Arial" w:cs="Arial"/>
                <w:i/>
                <w:sz w:val="16"/>
                <w:szCs w:val="20"/>
              </w:rPr>
              <w:t xml:space="preserve">could suffer </w:t>
            </w:r>
            <w:r>
              <w:rPr>
                <w:rFonts w:ascii="Arial" w:hAnsi="Arial" w:cs="Arial"/>
                <w:i/>
                <w:sz w:val="16"/>
                <w:szCs w:val="20"/>
              </w:rPr>
              <w:t xml:space="preserve">severe </w:t>
            </w:r>
            <w:r w:rsidRPr="009D4019">
              <w:rPr>
                <w:rFonts w:ascii="Arial" w:hAnsi="Arial" w:cs="Arial"/>
                <w:i/>
                <w:sz w:val="16"/>
                <w:szCs w:val="20"/>
              </w:rPr>
              <w:t xml:space="preserve">personal injury </w:t>
            </w:r>
            <w:r>
              <w:rPr>
                <w:rFonts w:ascii="Arial" w:hAnsi="Arial" w:cs="Arial"/>
                <w:i/>
                <w:sz w:val="16"/>
                <w:szCs w:val="20"/>
              </w:rPr>
              <w:t xml:space="preserve">or worse </w:t>
            </w:r>
            <w:r w:rsidRPr="009D4019">
              <w:rPr>
                <w:rFonts w:ascii="Arial" w:hAnsi="Arial" w:cs="Arial"/>
                <w:i/>
                <w:sz w:val="16"/>
                <w:szCs w:val="20"/>
              </w:rPr>
              <w:t xml:space="preserve">as a result </w:t>
            </w:r>
            <w:r>
              <w:rPr>
                <w:rFonts w:ascii="Arial" w:hAnsi="Arial" w:cs="Arial"/>
                <w:i/>
                <w:sz w:val="16"/>
                <w:szCs w:val="20"/>
              </w:rPr>
              <w:t>of collisions with vehicles when entering/exiting a construction project</w:t>
            </w:r>
          </w:p>
        </w:tc>
        <w:tc>
          <w:tcPr>
            <w:tcW w:w="595" w:type="dxa"/>
            <w:vAlign w:val="center"/>
          </w:tcPr>
          <w:p w:rsidR="00731A3E" w:rsidRPr="005A0F44" w:rsidRDefault="00731A3E" w:rsidP="00731A3E">
            <w:pPr>
              <w:jc w:val="center"/>
              <w:rPr>
                <w:rFonts w:ascii="Arial" w:hAnsi="Arial" w:cs="Arial"/>
                <w:sz w:val="20"/>
                <w:szCs w:val="20"/>
              </w:rPr>
            </w:pPr>
            <w:r>
              <w:rPr>
                <w:rFonts w:ascii="Arial" w:hAnsi="Arial" w:cs="Arial"/>
                <w:sz w:val="20"/>
                <w:szCs w:val="20"/>
              </w:rPr>
              <w:t>5</w:t>
            </w:r>
          </w:p>
        </w:tc>
        <w:tc>
          <w:tcPr>
            <w:tcW w:w="710" w:type="dxa"/>
            <w:vAlign w:val="center"/>
          </w:tcPr>
          <w:p w:rsidR="00731A3E" w:rsidRPr="005A0F44" w:rsidRDefault="00731A3E" w:rsidP="00731A3E">
            <w:pPr>
              <w:jc w:val="center"/>
              <w:rPr>
                <w:rFonts w:ascii="Arial" w:hAnsi="Arial" w:cs="Arial"/>
                <w:sz w:val="20"/>
                <w:szCs w:val="20"/>
              </w:rPr>
            </w:pPr>
            <w:r>
              <w:rPr>
                <w:rFonts w:ascii="Arial" w:hAnsi="Arial" w:cs="Arial"/>
                <w:sz w:val="20"/>
                <w:szCs w:val="20"/>
              </w:rPr>
              <w:t>2</w:t>
            </w:r>
          </w:p>
        </w:tc>
        <w:tc>
          <w:tcPr>
            <w:tcW w:w="709" w:type="dxa"/>
            <w:gridSpan w:val="2"/>
            <w:shd w:val="clear" w:color="auto" w:fill="FFC000"/>
            <w:vAlign w:val="center"/>
          </w:tcPr>
          <w:p w:rsidR="00731A3E" w:rsidRPr="00C93B8F" w:rsidRDefault="00731A3E" w:rsidP="00731A3E">
            <w:pPr>
              <w:jc w:val="center"/>
              <w:rPr>
                <w:rFonts w:ascii="Arial" w:hAnsi="Arial" w:cs="Arial"/>
                <w:b/>
                <w:sz w:val="20"/>
                <w:szCs w:val="20"/>
              </w:rPr>
            </w:pPr>
            <w:r w:rsidRPr="00C93B8F">
              <w:rPr>
                <w:rFonts w:ascii="Arial" w:hAnsi="Arial" w:cs="Arial"/>
                <w:b/>
                <w:sz w:val="20"/>
                <w:szCs w:val="20"/>
              </w:rPr>
              <w:t>1</w:t>
            </w:r>
            <w:r>
              <w:rPr>
                <w:rFonts w:ascii="Arial" w:hAnsi="Arial" w:cs="Arial"/>
                <w:b/>
                <w:sz w:val="20"/>
                <w:szCs w:val="20"/>
              </w:rPr>
              <w:t>0</w:t>
            </w:r>
          </w:p>
        </w:tc>
        <w:tc>
          <w:tcPr>
            <w:tcW w:w="5811" w:type="dxa"/>
            <w:vAlign w:val="center"/>
          </w:tcPr>
          <w:p w:rsidR="00731A3E" w:rsidRDefault="00731A3E" w:rsidP="00731A3E">
            <w:pPr>
              <w:rPr>
                <w:rFonts w:ascii="Arial" w:hAnsi="Arial" w:cs="Arial"/>
                <w:sz w:val="20"/>
                <w:szCs w:val="20"/>
              </w:rPr>
            </w:pPr>
            <w:r>
              <w:rPr>
                <w:rFonts w:ascii="Arial" w:hAnsi="Arial" w:cs="Arial"/>
                <w:sz w:val="20"/>
                <w:szCs w:val="20"/>
              </w:rPr>
              <w:t>MBHS advisor liaises with their Client contact prior to attending site. Access arrangements, parking availability (or locale of nearest public transport station/stop) etc are discussed.</w:t>
            </w:r>
          </w:p>
          <w:p w:rsidR="00731A3E" w:rsidRDefault="00731A3E" w:rsidP="00731A3E">
            <w:pPr>
              <w:rPr>
                <w:rFonts w:ascii="Arial" w:hAnsi="Arial" w:cs="Arial"/>
                <w:sz w:val="20"/>
                <w:szCs w:val="20"/>
              </w:rPr>
            </w:pPr>
            <w:r>
              <w:rPr>
                <w:rFonts w:ascii="Arial" w:hAnsi="Arial" w:cs="Arial"/>
                <w:sz w:val="20"/>
                <w:szCs w:val="20"/>
              </w:rPr>
              <w:t>E</w:t>
            </w:r>
            <w:r w:rsidRPr="005A0F44">
              <w:rPr>
                <w:rFonts w:ascii="Arial" w:hAnsi="Arial" w:cs="Arial"/>
                <w:sz w:val="20"/>
                <w:szCs w:val="20"/>
              </w:rPr>
              <w:t>ntra</w:t>
            </w:r>
            <w:r>
              <w:rPr>
                <w:rFonts w:ascii="Arial" w:hAnsi="Arial" w:cs="Arial"/>
                <w:sz w:val="20"/>
                <w:szCs w:val="20"/>
              </w:rPr>
              <w:t>nce location should be clearly identified by the site management team.</w:t>
            </w:r>
            <w:r w:rsidRPr="005A0F44">
              <w:rPr>
                <w:rFonts w:ascii="Arial" w:hAnsi="Arial" w:cs="Arial"/>
                <w:sz w:val="20"/>
                <w:szCs w:val="20"/>
              </w:rPr>
              <w:t xml:space="preserve"> </w:t>
            </w:r>
          </w:p>
          <w:p w:rsidR="00731A3E" w:rsidRDefault="00731A3E" w:rsidP="00731A3E">
            <w:pPr>
              <w:rPr>
                <w:rFonts w:ascii="Arial" w:hAnsi="Arial" w:cs="Arial"/>
                <w:sz w:val="20"/>
                <w:szCs w:val="20"/>
              </w:rPr>
            </w:pPr>
            <w:r>
              <w:rPr>
                <w:rFonts w:ascii="Arial" w:hAnsi="Arial" w:cs="Arial"/>
                <w:sz w:val="20"/>
                <w:szCs w:val="20"/>
              </w:rPr>
              <w:t>MBHS advisor follows designated pedestrian routes at all times. Crossing points used where applicable</w:t>
            </w:r>
          </w:p>
          <w:p w:rsidR="00731A3E" w:rsidRPr="005A0F44" w:rsidRDefault="00731A3E" w:rsidP="00731A3E">
            <w:pPr>
              <w:rPr>
                <w:rFonts w:ascii="Arial" w:hAnsi="Arial" w:cs="Arial"/>
                <w:sz w:val="20"/>
                <w:szCs w:val="20"/>
              </w:rPr>
            </w:pPr>
            <w:r>
              <w:rPr>
                <w:rFonts w:ascii="Arial" w:hAnsi="Arial" w:cs="Arial"/>
                <w:sz w:val="20"/>
                <w:szCs w:val="20"/>
              </w:rPr>
              <w:t xml:space="preserve">Visits are accompanied by an MBHS Client representative until such time as full induction and familiarity is completed by the MBHS advisor </w:t>
            </w:r>
          </w:p>
          <w:p w:rsidR="00731A3E" w:rsidRPr="005A0F44" w:rsidRDefault="00731A3E" w:rsidP="00731A3E">
            <w:pPr>
              <w:rPr>
                <w:rFonts w:ascii="Arial" w:hAnsi="Arial" w:cs="Arial"/>
                <w:sz w:val="20"/>
                <w:szCs w:val="20"/>
              </w:rPr>
            </w:pPr>
            <w:r>
              <w:rPr>
                <w:rFonts w:ascii="Arial" w:hAnsi="Arial" w:cs="Arial"/>
                <w:sz w:val="20"/>
                <w:szCs w:val="20"/>
              </w:rPr>
              <w:t>Access routes are considered during pre-start meetings (MBHS advisor included if appointed by the PC or appointed management representative at this point) to ensure traffic flow is not compromised during the project.</w:t>
            </w:r>
          </w:p>
        </w:tc>
        <w:tc>
          <w:tcPr>
            <w:tcW w:w="567" w:type="dxa"/>
            <w:vAlign w:val="center"/>
          </w:tcPr>
          <w:p w:rsidR="00731A3E" w:rsidRPr="005A0F44" w:rsidRDefault="00731A3E" w:rsidP="00731A3E">
            <w:pPr>
              <w:jc w:val="center"/>
              <w:rPr>
                <w:rFonts w:ascii="Arial" w:hAnsi="Arial" w:cs="Arial"/>
                <w:sz w:val="20"/>
                <w:szCs w:val="20"/>
              </w:rPr>
            </w:pPr>
            <w:r>
              <w:rPr>
                <w:rFonts w:ascii="Arial" w:hAnsi="Arial" w:cs="Arial"/>
                <w:sz w:val="20"/>
                <w:szCs w:val="20"/>
              </w:rPr>
              <w:t>5</w:t>
            </w:r>
          </w:p>
        </w:tc>
        <w:tc>
          <w:tcPr>
            <w:tcW w:w="709" w:type="dxa"/>
            <w:vAlign w:val="center"/>
          </w:tcPr>
          <w:p w:rsidR="00731A3E" w:rsidRPr="005A0F44" w:rsidRDefault="00731A3E" w:rsidP="00731A3E">
            <w:pPr>
              <w:jc w:val="center"/>
              <w:rPr>
                <w:rFonts w:ascii="Arial" w:hAnsi="Arial" w:cs="Arial"/>
                <w:sz w:val="20"/>
                <w:szCs w:val="20"/>
              </w:rPr>
            </w:pPr>
            <w:r>
              <w:rPr>
                <w:rFonts w:ascii="Arial" w:hAnsi="Arial" w:cs="Arial"/>
                <w:sz w:val="20"/>
                <w:szCs w:val="20"/>
              </w:rPr>
              <w:t>1</w:t>
            </w:r>
          </w:p>
        </w:tc>
        <w:tc>
          <w:tcPr>
            <w:tcW w:w="677" w:type="dxa"/>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5</w:t>
            </w:r>
          </w:p>
        </w:tc>
        <w:tc>
          <w:tcPr>
            <w:tcW w:w="1024" w:type="dxa"/>
            <w:vAlign w:val="center"/>
          </w:tcPr>
          <w:p w:rsidR="00731A3E" w:rsidRPr="00982164" w:rsidRDefault="00731A3E" w:rsidP="00731A3E">
            <w:pPr>
              <w:jc w:val="center"/>
              <w:rPr>
                <w:b/>
              </w:rPr>
            </w:pPr>
          </w:p>
        </w:tc>
      </w:tr>
      <w:tr w:rsidR="00731A3E" w:rsidRPr="00982164" w:rsidTr="00E042C8">
        <w:trPr>
          <w:trHeight w:val="1928"/>
        </w:trPr>
        <w:tc>
          <w:tcPr>
            <w:tcW w:w="475" w:type="dxa"/>
            <w:shd w:val="clear" w:color="auto" w:fill="D9D9D9"/>
            <w:vAlign w:val="center"/>
          </w:tcPr>
          <w:p w:rsidR="00731A3E" w:rsidRPr="00604537" w:rsidRDefault="00731A3E" w:rsidP="00731A3E">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731A3E" w:rsidRDefault="00731A3E" w:rsidP="00731A3E">
            <w:pPr>
              <w:rPr>
                <w:rFonts w:ascii="Arial" w:hAnsi="Arial" w:cs="Arial"/>
                <w:sz w:val="20"/>
                <w:szCs w:val="20"/>
              </w:rPr>
            </w:pPr>
            <w:r w:rsidRPr="005A0F44">
              <w:rPr>
                <w:rFonts w:ascii="Arial" w:hAnsi="Arial" w:cs="Arial"/>
                <w:sz w:val="20"/>
                <w:szCs w:val="20"/>
              </w:rPr>
              <w:t xml:space="preserve">Unauthorised access to site </w:t>
            </w:r>
          </w:p>
          <w:p w:rsidR="00731A3E" w:rsidRDefault="00731A3E" w:rsidP="00731A3E">
            <w:pPr>
              <w:rPr>
                <w:rFonts w:ascii="Arial" w:hAnsi="Arial" w:cs="Arial"/>
                <w:sz w:val="20"/>
                <w:szCs w:val="20"/>
              </w:rPr>
            </w:pPr>
          </w:p>
          <w:p w:rsidR="00731A3E" w:rsidRPr="005A0F44" w:rsidRDefault="00731A3E" w:rsidP="00731A3E">
            <w:pPr>
              <w:rPr>
                <w:rFonts w:ascii="Arial" w:hAnsi="Arial" w:cs="Arial"/>
                <w:sz w:val="20"/>
                <w:szCs w:val="20"/>
              </w:rPr>
            </w:pPr>
            <w:r>
              <w:rPr>
                <w:rFonts w:ascii="Arial" w:hAnsi="Arial" w:cs="Arial"/>
                <w:i/>
                <w:sz w:val="16"/>
                <w:szCs w:val="20"/>
              </w:rPr>
              <w:t xml:space="preserve">MBHS Advisor </w:t>
            </w:r>
            <w:r w:rsidRPr="009D4019">
              <w:rPr>
                <w:rFonts w:ascii="Arial" w:hAnsi="Arial" w:cs="Arial"/>
                <w:i/>
                <w:sz w:val="16"/>
                <w:szCs w:val="20"/>
              </w:rPr>
              <w:t xml:space="preserve">could suffer </w:t>
            </w:r>
            <w:r>
              <w:rPr>
                <w:rFonts w:ascii="Arial" w:hAnsi="Arial" w:cs="Arial"/>
                <w:i/>
                <w:sz w:val="16"/>
                <w:szCs w:val="20"/>
              </w:rPr>
              <w:t xml:space="preserve">severe </w:t>
            </w:r>
            <w:r w:rsidRPr="009D4019">
              <w:rPr>
                <w:rFonts w:ascii="Arial" w:hAnsi="Arial" w:cs="Arial"/>
                <w:i/>
                <w:sz w:val="16"/>
                <w:szCs w:val="20"/>
              </w:rPr>
              <w:t xml:space="preserve">personal injury </w:t>
            </w:r>
            <w:r>
              <w:rPr>
                <w:rFonts w:ascii="Arial" w:hAnsi="Arial" w:cs="Arial"/>
                <w:i/>
                <w:sz w:val="16"/>
                <w:szCs w:val="20"/>
              </w:rPr>
              <w:t xml:space="preserve">or worse </w:t>
            </w:r>
            <w:r w:rsidRPr="009D4019">
              <w:rPr>
                <w:rFonts w:ascii="Arial" w:hAnsi="Arial" w:cs="Arial"/>
                <w:i/>
                <w:sz w:val="16"/>
                <w:szCs w:val="20"/>
              </w:rPr>
              <w:t xml:space="preserve">as a result </w:t>
            </w:r>
            <w:r>
              <w:rPr>
                <w:rFonts w:ascii="Arial" w:hAnsi="Arial" w:cs="Arial"/>
                <w:i/>
                <w:sz w:val="16"/>
                <w:szCs w:val="20"/>
              </w:rPr>
              <w:t>of trespassers or unauthorised personnel gaining access to working areas</w:t>
            </w:r>
          </w:p>
        </w:tc>
        <w:tc>
          <w:tcPr>
            <w:tcW w:w="595" w:type="dxa"/>
            <w:vAlign w:val="center"/>
          </w:tcPr>
          <w:p w:rsidR="00731A3E" w:rsidRPr="005A0F44" w:rsidRDefault="00731A3E" w:rsidP="00731A3E">
            <w:pPr>
              <w:jc w:val="center"/>
              <w:rPr>
                <w:rFonts w:ascii="Arial" w:hAnsi="Arial" w:cs="Arial"/>
                <w:sz w:val="20"/>
                <w:szCs w:val="20"/>
              </w:rPr>
            </w:pPr>
            <w:r w:rsidRPr="005A0F44">
              <w:rPr>
                <w:rFonts w:ascii="Arial" w:hAnsi="Arial" w:cs="Arial"/>
                <w:sz w:val="20"/>
                <w:szCs w:val="20"/>
              </w:rPr>
              <w:t>3</w:t>
            </w:r>
          </w:p>
        </w:tc>
        <w:tc>
          <w:tcPr>
            <w:tcW w:w="710" w:type="dxa"/>
            <w:vAlign w:val="center"/>
          </w:tcPr>
          <w:p w:rsidR="00731A3E" w:rsidRPr="005A0F44" w:rsidRDefault="00731A3E" w:rsidP="00731A3E">
            <w:pPr>
              <w:jc w:val="center"/>
              <w:rPr>
                <w:rFonts w:ascii="Arial" w:hAnsi="Arial" w:cs="Arial"/>
                <w:sz w:val="20"/>
                <w:szCs w:val="20"/>
              </w:rPr>
            </w:pPr>
            <w:r>
              <w:rPr>
                <w:rFonts w:ascii="Arial" w:hAnsi="Arial" w:cs="Arial"/>
                <w:sz w:val="20"/>
                <w:szCs w:val="20"/>
              </w:rPr>
              <w:t>2</w:t>
            </w:r>
          </w:p>
        </w:tc>
        <w:tc>
          <w:tcPr>
            <w:tcW w:w="709" w:type="dxa"/>
            <w:gridSpan w:val="2"/>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6</w:t>
            </w:r>
          </w:p>
        </w:tc>
        <w:tc>
          <w:tcPr>
            <w:tcW w:w="5811" w:type="dxa"/>
            <w:vAlign w:val="center"/>
          </w:tcPr>
          <w:p w:rsidR="00731A3E" w:rsidRDefault="00731A3E" w:rsidP="00731A3E">
            <w:pPr>
              <w:rPr>
                <w:rFonts w:ascii="Arial" w:hAnsi="Arial" w:cs="Arial"/>
                <w:sz w:val="20"/>
                <w:szCs w:val="20"/>
              </w:rPr>
            </w:pPr>
            <w:r>
              <w:rPr>
                <w:rFonts w:ascii="Arial" w:hAnsi="Arial" w:cs="Arial"/>
                <w:sz w:val="20"/>
                <w:szCs w:val="20"/>
              </w:rPr>
              <w:t xml:space="preserve">MBHS Advisor calls their Client contact to announce their arrival and wait at a safe point until collected. </w:t>
            </w:r>
          </w:p>
          <w:p w:rsidR="00731A3E" w:rsidRDefault="00731A3E" w:rsidP="00731A3E">
            <w:pPr>
              <w:rPr>
                <w:rFonts w:ascii="Arial" w:hAnsi="Arial" w:cs="Arial"/>
                <w:sz w:val="20"/>
                <w:szCs w:val="20"/>
              </w:rPr>
            </w:pPr>
            <w:r>
              <w:rPr>
                <w:rFonts w:ascii="Arial" w:hAnsi="Arial" w:cs="Arial"/>
                <w:sz w:val="20"/>
                <w:szCs w:val="20"/>
              </w:rPr>
              <w:t>Only the designated access/entrance location is used by MBHS as agreed during pre-visit communications</w:t>
            </w:r>
          </w:p>
          <w:p w:rsidR="00731A3E" w:rsidRPr="005A0F44" w:rsidRDefault="00731A3E" w:rsidP="00731A3E">
            <w:pPr>
              <w:rPr>
                <w:rFonts w:ascii="Arial" w:hAnsi="Arial" w:cs="Arial"/>
                <w:sz w:val="20"/>
                <w:szCs w:val="20"/>
              </w:rPr>
            </w:pPr>
            <w:r>
              <w:rPr>
                <w:rFonts w:ascii="Arial" w:hAnsi="Arial" w:cs="Arial"/>
                <w:sz w:val="20"/>
                <w:szCs w:val="20"/>
              </w:rPr>
              <w:t xml:space="preserve">Site security is </w:t>
            </w:r>
            <w:r w:rsidRPr="005A0F44">
              <w:rPr>
                <w:rFonts w:ascii="Arial" w:hAnsi="Arial" w:cs="Arial"/>
                <w:sz w:val="20"/>
                <w:szCs w:val="20"/>
              </w:rPr>
              <w:t>c</w:t>
            </w:r>
            <w:r>
              <w:rPr>
                <w:rFonts w:ascii="Arial" w:hAnsi="Arial" w:cs="Arial"/>
                <w:sz w:val="20"/>
                <w:szCs w:val="20"/>
              </w:rPr>
              <w:t xml:space="preserve">ontrolled by site management </w:t>
            </w:r>
            <w:r w:rsidRPr="005A0F44">
              <w:rPr>
                <w:rFonts w:ascii="Arial" w:hAnsi="Arial" w:cs="Arial"/>
                <w:sz w:val="20"/>
                <w:szCs w:val="20"/>
              </w:rPr>
              <w:t xml:space="preserve">who </w:t>
            </w:r>
            <w:r>
              <w:rPr>
                <w:rFonts w:ascii="Arial" w:hAnsi="Arial" w:cs="Arial"/>
                <w:sz w:val="20"/>
                <w:szCs w:val="20"/>
              </w:rPr>
              <w:t xml:space="preserve">should have a </w:t>
            </w:r>
            <w:r w:rsidRPr="005A0F44">
              <w:rPr>
                <w:rFonts w:ascii="Arial" w:hAnsi="Arial" w:cs="Arial"/>
                <w:sz w:val="20"/>
                <w:szCs w:val="20"/>
              </w:rPr>
              <w:t xml:space="preserve">specific brief to </w:t>
            </w:r>
            <w:r>
              <w:rPr>
                <w:rFonts w:ascii="Arial" w:hAnsi="Arial" w:cs="Arial"/>
                <w:sz w:val="20"/>
                <w:szCs w:val="20"/>
              </w:rPr>
              <w:t>ensure access is controlled.</w:t>
            </w:r>
          </w:p>
        </w:tc>
        <w:tc>
          <w:tcPr>
            <w:tcW w:w="567" w:type="dxa"/>
            <w:vAlign w:val="center"/>
          </w:tcPr>
          <w:p w:rsidR="00731A3E" w:rsidRPr="005A0F44" w:rsidRDefault="00731A3E" w:rsidP="00731A3E">
            <w:pPr>
              <w:jc w:val="center"/>
              <w:rPr>
                <w:rFonts w:ascii="Arial" w:hAnsi="Arial" w:cs="Arial"/>
                <w:sz w:val="20"/>
                <w:szCs w:val="20"/>
              </w:rPr>
            </w:pPr>
            <w:r w:rsidRPr="005A0F44">
              <w:rPr>
                <w:rFonts w:ascii="Arial" w:hAnsi="Arial" w:cs="Arial"/>
                <w:sz w:val="20"/>
                <w:szCs w:val="20"/>
              </w:rPr>
              <w:t>3</w:t>
            </w:r>
          </w:p>
        </w:tc>
        <w:tc>
          <w:tcPr>
            <w:tcW w:w="709" w:type="dxa"/>
            <w:vAlign w:val="center"/>
          </w:tcPr>
          <w:p w:rsidR="00731A3E" w:rsidRPr="005A0F44" w:rsidRDefault="00731A3E" w:rsidP="00731A3E">
            <w:pPr>
              <w:jc w:val="center"/>
              <w:rPr>
                <w:rFonts w:ascii="Arial" w:hAnsi="Arial" w:cs="Arial"/>
                <w:sz w:val="20"/>
                <w:szCs w:val="20"/>
              </w:rPr>
            </w:pPr>
            <w:r>
              <w:rPr>
                <w:rFonts w:ascii="Arial" w:hAnsi="Arial" w:cs="Arial"/>
                <w:sz w:val="20"/>
                <w:szCs w:val="20"/>
              </w:rPr>
              <w:t>1</w:t>
            </w:r>
          </w:p>
        </w:tc>
        <w:tc>
          <w:tcPr>
            <w:tcW w:w="677" w:type="dxa"/>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3</w:t>
            </w:r>
          </w:p>
        </w:tc>
        <w:tc>
          <w:tcPr>
            <w:tcW w:w="1024" w:type="dxa"/>
            <w:vAlign w:val="center"/>
          </w:tcPr>
          <w:p w:rsidR="00731A3E" w:rsidRPr="00982164" w:rsidRDefault="00731A3E" w:rsidP="00731A3E">
            <w:pPr>
              <w:jc w:val="center"/>
              <w:rPr>
                <w:b/>
              </w:rPr>
            </w:pPr>
          </w:p>
        </w:tc>
      </w:tr>
      <w:tr w:rsidR="00731A3E" w:rsidRPr="00982164" w:rsidTr="00AB0779">
        <w:trPr>
          <w:trHeight w:val="1984"/>
        </w:trPr>
        <w:tc>
          <w:tcPr>
            <w:tcW w:w="475" w:type="dxa"/>
            <w:shd w:val="clear" w:color="auto" w:fill="D9D9D9"/>
            <w:vAlign w:val="center"/>
          </w:tcPr>
          <w:p w:rsidR="00731A3E" w:rsidRPr="00604537" w:rsidRDefault="00731A3E" w:rsidP="00731A3E">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731A3E" w:rsidRDefault="00731A3E" w:rsidP="00731A3E">
            <w:pPr>
              <w:rPr>
                <w:rFonts w:ascii="Arial" w:hAnsi="Arial" w:cs="Arial"/>
                <w:sz w:val="20"/>
                <w:szCs w:val="20"/>
              </w:rPr>
            </w:pPr>
            <w:r w:rsidRPr="00CA3C29">
              <w:rPr>
                <w:rFonts w:ascii="Arial" w:hAnsi="Arial" w:cs="Arial"/>
                <w:sz w:val="20"/>
                <w:szCs w:val="20"/>
              </w:rPr>
              <w:t>Noise - generated by general site activity</w:t>
            </w:r>
          </w:p>
          <w:p w:rsidR="00731A3E" w:rsidRDefault="00731A3E" w:rsidP="00731A3E">
            <w:pPr>
              <w:rPr>
                <w:rFonts w:ascii="Arial" w:hAnsi="Arial" w:cs="Arial"/>
                <w:sz w:val="20"/>
                <w:szCs w:val="20"/>
              </w:rPr>
            </w:pPr>
          </w:p>
          <w:p w:rsidR="00731A3E" w:rsidRPr="00CA3C29" w:rsidRDefault="00731A3E" w:rsidP="00731A3E">
            <w:pPr>
              <w:rPr>
                <w:rFonts w:ascii="Arial" w:hAnsi="Arial" w:cs="Arial"/>
                <w:sz w:val="20"/>
                <w:szCs w:val="20"/>
              </w:rPr>
            </w:pPr>
            <w:r>
              <w:rPr>
                <w:rFonts w:ascii="Arial" w:hAnsi="Arial" w:cs="Arial"/>
                <w:i/>
                <w:sz w:val="16"/>
                <w:szCs w:val="20"/>
              </w:rPr>
              <w:t xml:space="preserve">MBHS advisor </w:t>
            </w:r>
            <w:r w:rsidRPr="00155847">
              <w:rPr>
                <w:rFonts w:ascii="Arial" w:hAnsi="Arial" w:cs="Arial"/>
                <w:i/>
                <w:sz w:val="16"/>
                <w:szCs w:val="20"/>
              </w:rPr>
              <w:t xml:space="preserve">and </w:t>
            </w:r>
            <w:r>
              <w:rPr>
                <w:rFonts w:ascii="Arial" w:hAnsi="Arial" w:cs="Arial"/>
                <w:i/>
                <w:sz w:val="16"/>
                <w:szCs w:val="20"/>
              </w:rPr>
              <w:t xml:space="preserve">other </w:t>
            </w:r>
            <w:r w:rsidRPr="00155847">
              <w:rPr>
                <w:rFonts w:ascii="Arial" w:hAnsi="Arial" w:cs="Arial"/>
                <w:i/>
                <w:sz w:val="16"/>
                <w:szCs w:val="20"/>
              </w:rPr>
              <w:t>3</w:t>
            </w:r>
            <w:r w:rsidRPr="00155847">
              <w:rPr>
                <w:rFonts w:ascii="Arial" w:hAnsi="Arial" w:cs="Arial"/>
                <w:i/>
                <w:sz w:val="16"/>
                <w:szCs w:val="20"/>
                <w:vertAlign w:val="superscript"/>
              </w:rPr>
              <w:t>rd</w:t>
            </w:r>
            <w:r w:rsidRPr="00155847">
              <w:rPr>
                <w:rFonts w:ascii="Arial" w:hAnsi="Arial" w:cs="Arial"/>
                <w:i/>
                <w:sz w:val="16"/>
                <w:szCs w:val="20"/>
              </w:rPr>
              <w:t xml:space="preserve"> parties could suffer work based noise induced hearing loss if prolonged exposure to noisy equipment</w:t>
            </w:r>
          </w:p>
        </w:tc>
        <w:tc>
          <w:tcPr>
            <w:tcW w:w="595"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3</w:t>
            </w:r>
          </w:p>
        </w:tc>
        <w:tc>
          <w:tcPr>
            <w:tcW w:w="710"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2</w:t>
            </w:r>
          </w:p>
        </w:tc>
        <w:tc>
          <w:tcPr>
            <w:tcW w:w="709" w:type="dxa"/>
            <w:gridSpan w:val="2"/>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6</w:t>
            </w:r>
          </w:p>
        </w:tc>
        <w:tc>
          <w:tcPr>
            <w:tcW w:w="5811" w:type="dxa"/>
            <w:vAlign w:val="center"/>
          </w:tcPr>
          <w:p w:rsidR="00731A3E" w:rsidRPr="00CA3C29" w:rsidRDefault="00731A3E" w:rsidP="00731A3E">
            <w:pPr>
              <w:rPr>
                <w:rFonts w:ascii="Arial" w:hAnsi="Arial" w:cs="Arial"/>
                <w:sz w:val="20"/>
                <w:szCs w:val="20"/>
              </w:rPr>
            </w:pPr>
            <w:r w:rsidRPr="00CA3C29">
              <w:rPr>
                <w:rFonts w:ascii="Arial" w:hAnsi="Arial" w:cs="Arial"/>
                <w:sz w:val="20"/>
                <w:szCs w:val="20"/>
              </w:rPr>
              <w:t xml:space="preserve">Site visits by </w:t>
            </w:r>
            <w:r>
              <w:rPr>
                <w:rFonts w:ascii="Arial" w:hAnsi="Arial" w:cs="Arial"/>
                <w:sz w:val="20"/>
                <w:szCs w:val="20"/>
              </w:rPr>
              <w:t>MBHS advisor</w:t>
            </w:r>
            <w:r w:rsidRPr="00CA3C29">
              <w:rPr>
                <w:rFonts w:ascii="Arial" w:hAnsi="Arial" w:cs="Arial"/>
                <w:sz w:val="20"/>
                <w:szCs w:val="20"/>
              </w:rPr>
              <w:t xml:space="preserve"> are for relative short duration and not on a daily basis.</w:t>
            </w:r>
          </w:p>
          <w:p w:rsidR="00731A3E" w:rsidRDefault="00731A3E" w:rsidP="00731A3E">
            <w:pPr>
              <w:rPr>
                <w:rFonts w:ascii="Arial" w:hAnsi="Arial" w:cs="Arial"/>
                <w:sz w:val="20"/>
                <w:szCs w:val="20"/>
              </w:rPr>
            </w:pPr>
            <w:r w:rsidRPr="00CA3C29">
              <w:rPr>
                <w:rFonts w:ascii="Arial" w:hAnsi="Arial" w:cs="Arial"/>
                <w:sz w:val="20"/>
                <w:szCs w:val="20"/>
              </w:rPr>
              <w:t xml:space="preserve">Hearing protection zones </w:t>
            </w:r>
            <w:r>
              <w:rPr>
                <w:rFonts w:ascii="Arial" w:hAnsi="Arial" w:cs="Arial"/>
                <w:sz w:val="20"/>
                <w:szCs w:val="20"/>
              </w:rPr>
              <w:t>established by the site management team are adhered to by the MBHS advisor. The MBHS advisor has access to disposable ear protection which will be worn as directed by the site management team and signage.</w:t>
            </w:r>
          </w:p>
          <w:p w:rsidR="00731A3E" w:rsidRPr="00CA3C29" w:rsidRDefault="00731A3E" w:rsidP="00731A3E">
            <w:pPr>
              <w:rPr>
                <w:rFonts w:ascii="Arial" w:hAnsi="Arial" w:cs="Arial"/>
                <w:sz w:val="20"/>
                <w:szCs w:val="20"/>
              </w:rPr>
            </w:pPr>
            <w:r>
              <w:rPr>
                <w:rFonts w:ascii="Arial" w:hAnsi="Arial" w:cs="Arial"/>
                <w:sz w:val="20"/>
                <w:szCs w:val="20"/>
              </w:rPr>
              <w:t xml:space="preserve">The MBHS client representative will provide suitable specialist ear protection for the MBHS advisor if required. </w:t>
            </w:r>
          </w:p>
        </w:tc>
        <w:tc>
          <w:tcPr>
            <w:tcW w:w="567"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3</w:t>
            </w:r>
          </w:p>
        </w:tc>
        <w:tc>
          <w:tcPr>
            <w:tcW w:w="709"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1</w:t>
            </w:r>
          </w:p>
        </w:tc>
        <w:tc>
          <w:tcPr>
            <w:tcW w:w="677" w:type="dxa"/>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3</w:t>
            </w:r>
          </w:p>
        </w:tc>
        <w:tc>
          <w:tcPr>
            <w:tcW w:w="1024" w:type="dxa"/>
            <w:vAlign w:val="center"/>
          </w:tcPr>
          <w:p w:rsidR="00731A3E" w:rsidRPr="00982164" w:rsidRDefault="00731A3E" w:rsidP="00731A3E">
            <w:pPr>
              <w:jc w:val="center"/>
              <w:rPr>
                <w:b/>
              </w:rPr>
            </w:pPr>
          </w:p>
        </w:tc>
      </w:tr>
      <w:tr w:rsidR="00731A3E" w:rsidRPr="00982164" w:rsidTr="008130CD">
        <w:trPr>
          <w:trHeight w:val="1474"/>
        </w:trPr>
        <w:tc>
          <w:tcPr>
            <w:tcW w:w="475" w:type="dxa"/>
            <w:shd w:val="clear" w:color="auto" w:fill="D9D9D9"/>
            <w:vAlign w:val="center"/>
          </w:tcPr>
          <w:p w:rsidR="00731A3E" w:rsidRPr="00604537" w:rsidRDefault="00731A3E" w:rsidP="00731A3E">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731A3E" w:rsidRDefault="00731A3E" w:rsidP="00731A3E">
            <w:pPr>
              <w:rPr>
                <w:rFonts w:ascii="Arial" w:hAnsi="Arial" w:cs="Arial"/>
                <w:sz w:val="20"/>
                <w:szCs w:val="20"/>
              </w:rPr>
            </w:pPr>
            <w:r>
              <w:rPr>
                <w:rFonts w:ascii="Arial" w:hAnsi="Arial" w:cs="Arial"/>
                <w:sz w:val="20"/>
                <w:szCs w:val="20"/>
              </w:rPr>
              <w:t xml:space="preserve">Falls from height </w:t>
            </w:r>
          </w:p>
          <w:p w:rsidR="00731A3E" w:rsidRDefault="00731A3E" w:rsidP="00731A3E">
            <w:pPr>
              <w:rPr>
                <w:rFonts w:ascii="Arial" w:hAnsi="Arial" w:cs="Arial"/>
                <w:i/>
                <w:sz w:val="16"/>
                <w:szCs w:val="20"/>
              </w:rPr>
            </w:pPr>
          </w:p>
          <w:p w:rsidR="00731A3E" w:rsidRPr="00CA3C29" w:rsidRDefault="00731A3E" w:rsidP="00731A3E">
            <w:pPr>
              <w:rPr>
                <w:rFonts w:ascii="Arial" w:hAnsi="Arial" w:cs="Arial"/>
                <w:sz w:val="20"/>
                <w:szCs w:val="20"/>
              </w:rPr>
            </w:pPr>
            <w:r>
              <w:rPr>
                <w:rFonts w:ascii="Arial" w:hAnsi="Arial" w:cs="Arial"/>
                <w:i/>
                <w:sz w:val="16"/>
                <w:szCs w:val="20"/>
              </w:rPr>
              <w:t>MBHS advisor and 3</w:t>
            </w:r>
            <w:r w:rsidRPr="00316403">
              <w:rPr>
                <w:rFonts w:ascii="Arial" w:hAnsi="Arial" w:cs="Arial"/>
                <w:i/>
                <w:sz w:val="16"/>
                <w:szCs w:val="20"/>
                <w:vertAlign w:val="superscript"/>
              </w:rPr>
              <w:t>rd</w:t>
            </w:r>
            <w:r>
              <w:rPr>
                <w:rFonts w:ascii="Arial" w:hAnsi="Arial" w:cs="Arial"/>
                <w:i/>
                <w:sz w:val="16"/>
                <w:szCs w:val="20"/>
              </w:rPr>
              <w:t xml:space="preserve"> parties could suffer personal injury or worse as</w:t>
            </w:r>
            <w:r w:rsidRPr="009D4019">
              <w:rPr>
                <w:rFonts w:ascii="Arial" w:hAnsi="Arial" w:cs="Arial"/>
                <w:i/>
                <w:sz w:val="16"/>
                <w:szCs w:val="20"/>
              </w:rPr>
              <w:t xml:space="preserve"> a result of </w:t>
            </w:r>
            <w:r>
              <w:rPr>
                <w:rFonts w:ascii="Arial" w:hAnsi="Arial" w:cs="Arial"/>
                <w:i/>
                <w:sz w:val="16"/>
                <w:szCs w:val="20"/>
              </w:rPr>
              <w:t>falling from height</w:t>
            </w:r>
          </w:p>
        </w:tc>
        <w:tc>
          <w:tcPr>
            <w:tcW w:w="595"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4</w:t>
            </w:r>
          </w:p>
        </w:tc>
        <w:tc>
          <w:tcPr>
            <w:tcW w:w="710"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2</w:t>
            </w:r>
          </w:p>
        </w:tc>
        <w:tc>
          <w:tcPr>
            <w:tcW w:w="709" w:type="dxa"/>
            <w:gridSpan w:val="2"/>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8</w:t>
            </w:r>
          </w:p>
        </w:tc>
        <w:tc>
          <w:tcPr>
            <w:tcW w:w="5811" w:type="dxa"/>
            <w:vAlign w:val="center"/>
          </w:tcPr>
          <w:p w:rsidR="00731A3E" w:rsidRDefault="00731A3E" w:rsidP="00731A3E">
            <w:pPr>
              <w:rPr>
                <w:rFonts w:ascii="Arial" w:hAnsi="Arial" w:cs="Arial"/>
                <w:sz w:val="20"/>
                <w:szCs w:val="20"/>
              </w:rPr>
            </w:pPr>
            <w:r>
              <w:rPr>
                <w:rFonts w:ascii="Arial" w:hAnsi="Arial" w:cs="Arial"/>
                <w:sz w:val="20"/>
                <w:szCs w:val="20"/>
              </w:rPr>
              <w:t>MBHS advisor being “at height” is minimal.</w:t>
            </w:r>
          </w:p>
          <w:p w:rsidR="00731A3E" w:rsidRDefault="00731A3E" w:rsidP="00731A3E">
            <w:pPr>
              <w:rPr>
                <w:rFonts w:ascii="Arial" w:hAnsi="Arial" w:cs="Arial"/>
                <w:sz w:val="20"/>
                <w:szCs w:val="20"/>
              </w:rPr>
            </w:pPr>
            <w:r>
              <w:rPr>
                <w:rFonts w:ascii="Arial" w:hAnsi="Arial" w:cs="Arial"/>
                <w:sz w:val="20"/>
                <w:szCs w:val="20"/>
              </w:rPr>
              <w:t>Site rules for use of work at height access equipment is followed by the MBHS advisor.</w:t>
            </w:r>
          </w:p>
          <w:p w:rsidR="00731A3E" w:rsidRDefault="00731A3E" w:rsidP="00731A3E">
            <w:pPr>
              <w:rPr>
                <w:rFonts w:ascii="Arial" w:hAnsi="Arial" w:cs="Arial"/>
                <w:sz w:val="20"/>
                <w:szCs w:val="20"/>
              </w:rPr>
            </w:pPr>
            <w:r>
              <w:rPr>
                <w:rFonts w:ascii="Arial" w:hAnsi="Arial" w:cs="Arial"/>
                <w:sz w:val="20"/>
                <w:szCs w:val="20"/>
              </w:rPr>
              <w:t>MBHS advisor conducts a visual check of any ladder before it is used and “3 point contact” maintained when in use.</w:t>
            </w:r>
          </w:p>
          <w:p w:rsidR="00731A3E" w:rsidRDefault="00731A3E" w:rsidP="00731A3E">
            <w:pPr>
              <w:rPr>
                <w:rFonts w:ascii="Arial" w:hAnsi="Arial" w:cs="Arial"/>
                <w:sz w:val="20"/>
                <w:szCs w:val="20"/>
              </w:rPr>
            </w:pPr>
            <w:r>
              <w:rPr>
                <w:rFonts w:ascii="Arial" w:hAnsi="Arial" w:cs="Arial"/>
                <w:sz w:val="20"/>
                <w:szCs w:val="20"/>
              </w:rPr>
              <w:t>MBHS advisor confirms with site management team that any fixed scaffold has been subject to inspection within the last 7 days by a competent person</w:t>
            </w:r>
          </w:p>
          <w:p w:rsidR="00731A3E" w:rsidRPr="00CA3C29" w:rsidRDefault="00731A3E" w:rsidP="00731A3E">
            <w:pPr>
              <w:rPr>
                <w:rFonts w:ascii="Arial" w:hAnsi="Arial" w:cs="Arial"/>
                <w:sz w:val="20"/>
                <w:szCs w:val="20"/>
              </w:rPr>
            </w:pPr>
            <w:r>
              <w:rPr>
                <w:rFonts w:ascii="Arial" w:hAnsi="Arial" w:cs="Arial"/>
                <w:sz w:val="20"/>
                <w:szCs w:val="20"/>
              </w:rPr>
              <w:t xml:space="preserve">MBHS advisor will only use a mobile elevated work platform (MEWP) as a passenger and not operator (who must be competent to operate MEWP). </w:t>
            </w:r>
          </w:p>
        </w:tc>
        <w:tc>
          <w:tcPr>
            <w:tcW w:w="567"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4</w:t>
            </w:r>
          </w:p>
        </w:tc>
        <w:tc>
          <w:tcPr>
            <w:tcW w:w="709" w:type="dxa"/>
            <w:vAlign w:val="center"/>
          </w:tcPr>
          <w:p w:rsidR="00731A3E" w:rsidRPr="00CA3C29" w:rsidRDefault="00731A3E" w:rsidP="00731A3E">
            <w:pPr>
              <w:jc w:val="center"/>
              <w:rPr>
                <w:rFonts w:ascii="Arial" w:hAnsi="Arial" w:cs="Arial"/>
                <w:sz w:val="20"/>
                <w:szCs w:val="20"/>
              </w:rPr>
            </w:pPr>
            <w:r>
              <w:rPr>
                <w:rFonts w:ascii="Arial" w:hAnsi="Arial" w:cs="Arial"/>
                <w:sz w:val="20"/>
                <w:szCs w:val="20"/>
              </w:rPr>
              <w:t>1</w:t>
            </w:r>
          </w:p>
        </w:tc>
        <w:tc>
          <w:tcPr>
            <w:tcW w:w="677" w:type="dxa"/>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4</w:t>
            </w:r>
          </w:p>
        </w:tc>
        <w:tc>
          <w:tcPr>
            <w:tcW w:w="1024" w:type="dxa"/>
            <w:vAlign w:val="center"/>
          </w:tcPr>
          <w:p w:rsidR="00731A3E" w:rsidRPr="00982164" w:rsidRDefault="00731A3E" w:rsidP="00731A3E">
            <w:pPr>
              <w:jc w:val="center"/>
              <w:rPr>
                <w:b/>
              </w:rPr>
            </w:pPr>
          </w:p>
        </w:tc>
      </w:tr>
      <w:tr w:rsidR="00731A3E" w:rsidRPr="0072753F" w:rsidTr="00731A3E">
        <w:trPr>
          <w:trHeight w:val="1889"/>
        </w:trPr>
        <w:tc>
          <w:tcPr>
            <w:tcW w:w="499" w:type="dxa"/>
            <w:gridSpan w:val="2"/>
            <w:shd w:val="clear" w:color="auto" w:fill="D9D9D9"/>
            <w:vAlign w:val="center"/>
          </w:tcPr>
          <w:p w:rsidR="00731A3E" w:rsidRPr="00604537" w:rsidRDefault="00731A3E" w:rsidP="00731A3E">
            <w:pPr>
              <w:pStyle w:val="ListParagraph"/>
              <w:numPr>
                <w:ilvl w:val="0"/>
                <w:numId w:val="7"/>
              </w:numPr>
              <w:ind w:left="0" w:firstLine="0"/>
              <w:jc w:val="center"/>
              <w:rPr>
                <w:rFonts w:ascii="Arial" w:hAnsi="Arial" w:cs="Arial"/>
                <w:b/>
                <w:sz w:val="20"/>
                <w:szCs w:val="20"/>
              </w:rPr>
            </w:pPr>
          </w:p>
        </w:tc>
        <w:tc>
          <w:tcPr>
            <w:tcW w:w="3583" w:type="dxa"/>
            <w:vAlign w:val="center"/>
          </w:tcPr>
          <w:p w:rsidR="00731A3E" w:rsidRDefault="00731A3E" w:rsidP="00731A3E">
            <w:pPr>
              <w:rPr>
                <w:rFonts w:ascii="Arial" w:hAnsi="Arial" w:cs="Arial"/>
                <w:sz w:val="20"/>
                <w:szCs w:val="20"/>
              </w:rPr>
            </w:pPr>
            <w:r>
              <w:rPr>
                <w:rFonts w:ascii="Arial" w:hAnsi="Arial" w:cs="Arial"/>
                <w:sz w:val="20"/>
                <w:szCs w:val="20"/>
              </w:rPr>
              <w:t xml:space="preserve">Inhalation of dust - created during general construction works. </w:t>
            </w:r>
          </w:p>
          <w:p w:rsidR="00731A3E" w:rsidRDefault="00731A3E" w:rsidP="00731A3E">
            <w:pPr>
              <w:rPr>
                <w:rFonts w:ascii="Arial" w:hAnsi="Arial" w:cs="Arial"/>
                <w:sz w:val="20"/>
                <w:szCs w:val="20"/>
              </w:rPr>
            </w:pPr>
          </w:p>
          <w:p w:rsidR="00731A3E" w:rsidRDefault="00731A3E" w:rsidP="00731A3E">
            <w:pPr>
              <w:rPr>
                <w:rFonts w:ascii="Arial" w:hAnsi="Arial" w:cs="Arial"/>
                <w:sz w:val="20"/>
                <w:szCs w:val="20"/>
              </w:rPr>
            </w:pPr>
            <w:r>
              <w:rPr>
                <w:rFonts w:ascii="Arial" w:hAnsi="Arial" w:cs="Arial"/>
                <w:i/>
                <w:sz w:val="16"/>
                <w:szCs w:val="20"/>
              </w:rPr>
              <w:t>MBHS advisor and 3</w:t>
            </w:r>
            <w:r w:rsidRPr="00316403">
              <w:rPr>
                <w:rFonts w:ascii="Arial" w:hAnsi="Arial" w:cs="Arial"/>
                <w:i/>
                <w:sz w:val="16"/>
                <w:szCs w:val="20"/>
                <w:vertAlign w:val="superscript"/>
              </w:rPr>
              <w:t>rd</w:t>
            </w:r>
            <w:r>
              <w:rPr>
                <w:rFonts w:ascii="Arial" w:hAnsi="Arial" w:cs="Arial"/>
                <w:i/>
                <w:sz w:val="16"/>
                <w:szCs w:val="20"/>
              </w:rPr>
              <w:t xml:space="preserve"> parties </w:t>
            </w:r>
            <w:r w:rsidRPr="00F8577A">
              <w:rPr>
                <w:rFonts w:ascii="Arial" w:hAnsi="Arial" w:cs="Arial"/>
                <w:i/>
                <w:sz w:val="16"/>
                <w:szCs w:val="20"/>
              </w:rPr>
              <w:t>could suffer personal injury or ill health as a result of coming into contact with materials and substances via touching, inhalation, ingestion, absorption</w:t>
            </w:r>
          </w:p>
        </w:tc>
        <w:tc>
          <w:tcPr>
            <w:tcW w:w="595" w:type="dxa"/>
            <w:vAlign w:val="center"/>
          </w:tcPr>
          <w:p w:rsidR="00731A3E" w:rsidRDefault="00731A3E" w:rsidP="00731A3E">
            <w:pPr>
              <w:jc w:val="center"/>
              <w:rPr>
                <w:rFonts w:ascii="Arial" w:hAnsi="Arial" w:cs="Arial"/>
                <w:sz w:val="20"/>
                <w:szCs w:val="20"/>
              </w:rPr>
            </w:pPr>
            <w:r>
              <w:rPr>
                <w:rFonts w:ascii="Arial" w:hAnsi="Arial" w:cs="Arial"/>
                <w:sz w:val="20"/>
                <w:szCs w:val="20"/>
              </w:rPr>
              <w:t>3</w:t>
            </w:r>
          </w:p>
        </w:tc>
        <w:tc>
          <w:tcPr>
            <w:tcW w:w="710" w:type="dxa"/>
            <w:vAlign w:val="center"/>
          </w:tcPr>
          <w:p w:rsidR="00731A3E" w:rsidRDefault="00731A3E" w:rsidP="00731A3E">
            <w:pPr>
              <w:jc w:val="center"/>
              <w:rPr>
                <w:rFonts w:ascii="Arial" w:hAnsi="Arial" w:cs="Arial"/>
                <w:sz w:val="20"/>
                <w:szCs w:val="20"/>
              </w:rPr>
            </w:pPr>
            <w:r>
              <w:rPr>
                <w:rFonts w:ascii="Arial" w:hAnsi="Arial" w:cs="Arial"/>
                <w:sz w:val="20"/>
                <w:szCs w:val="20"/>
              </w:rPr>
              <w:t>2</w:t>
            </w:r>
          </w:p>
        </w:tc>
        <w:tc>
          <w:tcPr>
            <w:tcW w:w="687" w:type="dxa"/>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6</w:t>
            </w:r>
          </w:p>
        </w:tc>
        <w:tc>
          <w:tcPr>
            <w:tcW w:w="5833" w:type="dxa"/>
            <w:gridSpan w:val="2"/>
            <w:vAlign w:val="center"/>
          </w:tcPr>
          <w:p w:rsidR="00731A3E" w:rsidRDefault="00731A3E" w:rsidP="00731A3E">
            <w:pPr>
              <w:rPr>
                <w:rFonts w:ascii="Arial" w:hAnsi="Arial" w:cs="Arial"/>
                <w:sz w:val="20"/>
                <w:szCs w:val="20"/>
              </w:rPr>
            </w:pPr>
            <w:r>
              <w:rPr>
                <w:rFonts w:ascii="Arial" w:hAnsi="Arial" w:cs="Arial"/>
                <w:sz w:val="20"/>
                <w:szCs w:val="20"/>
              </w:rPr>
              <w:t>MBHS advisor will avoid excessively dusty areas of any project unless suitable protective measures are taken e.g. work cease whilst on site, wearing of suitable dust mask with appropriate protection factor, wearing Respiratory Protective Equipment (only if supplied and a familiarity briefing given to the MBS advisor).</w:t>
            </w:r>
          </w:p>
        </w:tc>
        <w:tc>
          <w:tcPr>
            <w:tcW w:w="567" w:type="dxa"/>
            <w:vAlign w:val="center"/>
          </w:tcPr>
          <w:p w:rsidR="00731A3E" w:rsidRDefault="00731A3E" w:rsidP="00731A3E">
            <w:pPr>
              <w:jc w:val="center"/>
              <w:rPr>
                <w:rFonts w:ascii="Arial" w:hAnsi="Arial" w:cs="Arial"/>
                <w:sz w:val="20"/>
                <w:szCs w:val="20"/>
              </w:rPr>
            </w:pPr>
            <w:r>
              <w:rPr>
                <w:rFonts w:ascii="Arial" w:hAnsi="Arial" w:cs="Arial"/>
                <w:sz w:val="20"/>
                <w:szCs w:val="20"/>
              </w:rPr>
              <w:t>3</w:t>
            </w:r>
          </w:p>
        </w:tc>
        <w:tc>
          <w:tcPr>
            <w:tcW w:w="709" w:type="dxa"/>
            <w:vAlign w:val="center"/>
          </w:tcPr>
          <w:p w:rsidR="00731A3E" w:rsidRDefault="00731A3E" w:rsidP="00731A3E">
            <w:pPr>
              <w:jc w:val="center"/>
              <w:rPr>
                <w:rFonts w:ascii="Arial" w:hAnsi="Arial" w:cs="Arial"/>
                <w:sz w:val="20"/>
                <w:szCs w:val="20"/>
              </w:rPr>
            </w:pPr>
            <w:r>
              <w:rPr>
                <w:rFonts w:ascii="Arial" w:hAnsi="Arial" w:cs="Arial"/>
                <w:sz w:val="20"/>
                <w:szCs w:val="20"/>
              </w:rPr>
              <w:t>1</w:t>
            </w:r>
          </w:p>
        </w:tc>
        <w:tc>
          <w:tcPr>
            <w:tcW w:w="677" w:type="dxa"/>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3</w:t>
            </w:r>
          </w:p>
        </w:tc>
        <w:tc>
          <w:tcPr>
            <w:tcW w:w="1024" w:type="dxa"/>
            <w:vAlign w:val="center"/>
          </w:tcPr>
          <w:p w:rsidR="00731A3E" w:rsidRPr="0072753F" w:rsidRDefault="00731A3E" w:rsidP="00731A3E">
            <w:pPr>
              <w:jc w:val="center"/>
              <w:rPr>
                <w:rFonts w:ascii="Arial" w:hAnsi="Arial" w:cs="Arial"/>
              </w:rPr>
            </w:pPr>
          </w:p>
        </w:tc>
      </w:tr>
      <w:tr w:rsidR="00731A3E" w:rsidRPr="0072753F" w:rsidTr="001541EC">
        <w:trPr>
          <w:trHeight w:val="1644"/>
        </w:trPr>
        <w:tc>
          <w:tcPr>
            <w:tcW w:w="499" w:type="dxa"/>
            <w:gridSpan w:val="2"/>
            <w:shd w:val="clear" w:color="auto" w:fill="D9D9D9"/>
            <w:vAlign w:val="center"/>
          </w:tcPr>
          <w:p w:rsidR="00731A3E" w:rsidRPr="00604537" w:rsidRDefault="00731A3E" w:rsidP="00731A3E">
            <w:pPr>
              <w:pStyle w:val="ListParagraph"/>
              <w:numPr>
                <w:ilvl w:val="0"/>
                <w:numId w:val="7"/>
              </w:numPr>
              <w:ind w:left="0" w:firstLine="0"/>
              <w:jc w:val="center"/>
              <w:rPr>
                <w:rFonts w:ascii="Arial" w:hAnsi="Arial" w:cs="Arial"/>
                <w:b/>
                <w:sz w:val="20"/>
                <w:szCs w:val="20"/>
              </w:rPr>
            </w:pPr>
          </w:p>
        </w:tc>
        <w:tc>
          <w:tcPr>
            <w:tcW w:w="3583" w:type="dxa"/>
            <w:vAlign w:val="center"/>
          </w:tcPr>
          <w:p w:rsidR="00731A3E" w:rsidRDefault="00731A3E" w:rsidP="00731A3E">
            <w:pPr>
              <w:rPr>
                <w:rFonts w:ascii="Arial" w:hAnsi="Arial" w:cs="Arial"/>
                <w:sz w:val="20"/>
                <w:szCs w:val="20"/>
              </w:rPr>
            </w:pPr>
            <w:r>
              <w:rPr>
                <w:rFonts w:ascii="Arial" w:hAnsi="Arial" w:cs="Arial"/>
                <w:sz w:val="20"/>
                <w:szCs w:val="20"/>
              </w:rPr>
              <w:t>Fire</w:t>
            </w:r>
          </w:p>
          <w:p w:rsidR="00731A3E" w:rsidRDefault="00731A3E" w:rsidP="00731A3E">
            <w:pPr>
              <w:rPr>
                <w:rFonts w:ascii="Arial" w:hAnsi="Arial" w:cs="Arial"/>
                <w:sz w:val="20"/>
                <w:szCs w:val="20"/>
              </w:rPr>
            </w:pPr>
          </w:p>
          <w:p w:rsidR="00731A3E" w:rsidRDefault="00731A3E" w:rsidP="00731A3E">
            <w:pPr>
              <w:rPr>
                <w:rFonts w:ascii="Arial" w:hAnsi="Arial" w:cs="Arial"/>
                <w:sz w:val="20"/>
                <w:szCs w:val="20"/>
              </w:rPr>
            </w:pPr>
            <w:r>
              <w:rPr>
                <w:rFonts w:ascii="Arial" w:hAnsi="Arial" w:cs="Arial"/>
                <w:i/>
                <w:sz w:val="16"/>
                <w:szCs w:val="20"/>
              </w:rPr>
              <w:t>MBHS advisor and other building users</w:t>
            </w:r>
            <w:r w:rsidRPr="006B05A2">
              <w:rPr>
                <w:rFonts w:ascii="Arial" w:hAnsi="Arial" w:cs="Arial"/>
                <w:i/>
                <w:sz w:val="16"/>
                <w:szCs w:val="20"/>
              </w:rPr>
              <w:t xml:space="preserve"> could</w:t>
            </w:r>
            <w:r>
              <w:rPr>
                <w:rFonts w:ascii="Arial" w:hAnsi="Arial" w:cs="Arial"/>
                <w:i/>
                <w:sz w:val="16"/>
                <w:szCs w:val="20"/>
              </w:rPr>
              <w:t xml:space="preserve"> suffer from smoke inhalation, </w:t>
            </w:r>
            <w:r w:rsidRPr="006B05A2">
              <w:rPr>
                <w:rFonts w:ascii="Arial" w:hAnsi="Arial" w:cs="Arial"/>
                <w:i/>
                <w:sz w:val="16"/>
                <w:szCs w:val="20"/>
              </w:rPr>
              <w:t>burns</w:t>
            </w:r>
            <w:r>
              <w:rPr>
                <w:rFonts w:ascii="Arial" w:hAnsi="Arial" w:cs="Arial"/>
                <w:i/>
                <w:sz w:val="16"/>
                <w:szCs w:val="20"/>
              </w:rPr>
              <w:t xml:space="preserve"> or worse </w:t>
            </w:r>
            <w:r w:rsidRPr="006B05A2">
              <w:rPr>
                <w:rFonts w:ascii="Arial" w:hAnsi="Arial" w:cs="Arial"/>
                <w:i/>
                <w:sz w:val="16"/>
                <w:szCs w:val="20"/>
              </w:rPr>
              <w:t xml:space="preserve"> if trapped in </w:t>
            </w:r>
            <w:r>
              <w:rPr>
                <w:rFonts w:ascii="Arial" w:hAnsi="Arial" w:cs="Arial"/>
                <w:i/>
                <w:sz w:val="16"/>
                <w:szCs w:val="20"/>
              </w:rPr>
              <w:t>the premises</w:t>
            </w:r>
          </w:p>
        </w:tc>
        <w:tc>
          <w:tcPr>
            <w:tcW w:w="595" w:type="dxa"/>
            <w:vAlign w:val="center"/>
          </w:tcPr>
          <w:p w:rsidR="00731A3E" w:rsidRDefault="00731A3E" w:rsidP="00731A3E">
            <w:pPr>
              <w:jc w:val="center"/>
              <w:rPr>
                <w:rFonts w:ascii="Arial" w:hAnsi="Arial" w:cs="Arial"/>
                <w:sz w:val="20"/>
                <w:szCs w:val="20"/>
              </w:rPr>
            </w:pPr>
            <w:r>
              <w:rPr>
                <w:rFonts w:ascii="Arial" w:hAnsi="Arial" w:cs="Arial"/>
                <w:sz w:val="20"/>
                <w:szCs w:val="20"/>
              </w:rPr>
              <w:t>5</w:t>
            </w:r>
          </w:p>
        </w:tc>
        <w:tc>
          <w:tcPr>
            <w:tcW w:w="710" w:type="dxa"/>
            <w:vAlign w:val="center"/>
          </w:tcPr>
          <w:p w:rsidR="00731A3E" w:rsidRDefault="00731A3E" w:rsidP="00731A3E">
            <w:pPr>
              <w:jc w:val="center"/>
              <w:rPr>
                <w:rFonts w:ascii="Arial" w:hAnsi="Arial" w:cs="Arial"/>
                <w:sz w:val="20"/>
                <w:szCs w:val="20"/>
              </w:rPr>
            </w:pPr>
            <w:r>
              <w:rPr>
                <w:rFonts w:ascii="Arial" w:hAnsi="Arial" w:cs="Arial"/>
                <w:sz w:val="20"/>
                <w:szCs w:val="20"/>
              </w:rPr>
              <w:t>2</w:t>
            </w:r>
          </w:p>
        </w:tc>
        <w:tc>
          <w:tcPr>
            <w:tcW w:w="687" w:type="dxa"/>
            <w:shd w:val="clear" w:color="auto" w:fill="FFC000"/>
            <w:vAlign w:val="center"/>
          </w:tcPr>
          <w:p w:rsidR="00731A3E" w:rsidRPr="00C93B8F" w:rsidRDefault="00731A3E" w:rsidP="00731A3E">
            <w:pPr>
              <w:jc w:val="center"/>
              <w:rPr>
                <w:rFonts w:ascii="Arial" w:hAnsi="Arial" w:cs="Arial"/>
                <w:b/>
                <w:sz w:val="20"/>
                <w:szCs w:val="20"/>
              </w:rPr>
            </w:pPr>
            <w:r w:rsidRPr="00C93B8F">
              <w:rPr>
                <w:rFonts w:ascii="Arial" w:hAnsi="Arial" w:cs="Arial"/>
                <w:b/>
                <w:sz w:val="20"/>
                <w:szCs w:val="20"/>
              </w:rPr>
              <w:t>1</w:t>
            </w:r>
            <w:r>
              <w:rPr>
                <w:rFonts w:ascii="Arial" w:hAnsi="Arial" w:cs="Arial"/>
                <w:b/>
                <w:sz w:val="20"/>
                <w:szCs w:val="20"/>
              </w:rPr>
              <w:t>0</w:t>
            </w:r>
          </w:p>
        </w:tc>
        <w:tc>
          <w:tcPr>
            <w:tcW w:w="5833" w:type="dxa"/>
            <w:gridSpan w:val="2"/>
            <w:vAlign w:val="center"/>
          </w:tcPr>
          <w:p w:rsidR="00731A3E" w:rsidRDefault="00731A3E" w:rsidP="00731A3E">
            <w:pPr>
              <w:rPr>
                <w:rFonts w:ascii="Arial" w:hAnsi="Arial" w:cs="Arial"/>
                <w:sz w:val="20"/>
                <w:szCs w:val="20"/>
              </w:rPr>
            </w:pPr>
            <w:r>
              <w:rPr>
                <w:rFonts w:ascii="Arial" w:hAnsi="Arial" w:cs="Arial"/>
                <w:sz w:val="20"/>
                <w:szCs w:val="20"/>
              </w:rPr>
              <w:t>Visits are accompanied by an MBHS Client representative until such time as full induction and familiarity is completed by the MBHS advisor. This will enable the MBHS advisor to fully understand the emergency arrangements for the project.</w:t>
            </w:r>
          </w:p>
          <w:p w:rsidR="00731A3E" w:rsidRDefault="00731A3E" w:rsidP="00731A3E">
            <w:pPr>
              <w:rPr>
                <w:rFonts w:ascii="Arial" w:hAnsi="Arial" w:cs="Arial"/>
                <w:sz w:val="20"/>
                <w:szCs w:val="20"/>
              </w:rPr>
            </w:pPr>
            <w:r>
              <w:rPr>
                <w:rFonts w:ascii="Arial" w:hAnsi="Arial" w:cs="Arial"/>
                <w:sz w:val="20"/>
                <w:szCs w:val="20"/>
              </w:rPr>
              <w:t>The MBHS advisor follows all emergency plans whilst on site. This includes using designated escape routes, exits and meeting at the assembly point as directed by the MBHS Client representative</w:t>
            </w:r>
          </w:p>
        </w:tc>
        <w:tc>
          <w:tcPr>
            <w:tcW w:w="567" w:type="dxa"/>
            <w:vAlign w:val="center"/>
          </w:tcPr>
          <w:p w:rsidR="00731A3E" w:rsidRDefault="00731A3E" w:rsidP="00731A3E">
            <w:pPr>
              <w:jc w:val="center"/>
              <w:rPr>
                <w:rFonts w:ascii="Arial" w:hAnsi="Arial" w:cs="Arial"/>
                <w:sz w:val="20"/>
                <w:szCs w:val="20"/>
              </w:rPr>
            </w:pPr>
            <w:r>
              <w:rPr>
                <w:rFonts w:ascii="Arial" w:hAnsi="Arial" w:cs="Arial"/>
                <w:sz w:val="20"/>
                <w:szCs w:val="20"/>
              </w:rPr>
              <w:t>5</w:t>
            </w:r>
          </w:p>
        </w:tc>
        <w:tc>
          <w:tcPr>
            <w:tcW w:w="709" w:type="dxa"/>
            <w:vAlign w:val="center"/>
          </w:tcPr>
          <w:p w:rsidR="00731A3E" w:rsidRDefault="00731A3E" w:rsidP="00731A3E">
            <w:pPr>
              <w:jc w:val="center"/>
              <w:rPr>
                <w:rFonts w:ascii="Arial" w:hAnsi="Arial" w:cs="Arial"/>
                <w:sz w:val="20"/>
                <w:szCs w:val="20"/>
              </w:rPr>
            </w:pPr>
            <w:r>
              <w:rPr>
                <w:rFonts w:ascii="Arial" w:hAnsi="Arial" w:cs="Arial"/>
                <w:sz w:val="20"/>
                <w:szCs w:val="20"/>
              </w:rPr>
              <w:t>1</w:t>
            </w:r>
          </w:p>
        </w:tc>
        <w:tc>
          <w:tcPr>
            <w:tcW w:w="677" w:type="dxa"/>
            <w:shd w:val="clear" w:color="auto" w:fill="92D050"/>
            <w:vAlign w:val="center"/>
          </w:tcPr>
          <w:p w:rsidR="00731A3E" w:rsidRPr="00C93B8F" w:rsidRDefault="00731A3E" w:rsidP="00731A3E">
            <w:pPr>
              <w:jc w:val="center"/>
              <w:rPr>
                <w:rFonts w:ascii="Arial" w:hAnsi="Arial" w:cs="Arial"/>
                <w:b/>
                <w:sz w:val="20"/>
                <w:szCs w:val="20"/>
              </w:rPr>
            </w:pPr>
            <w:r>
              <w:rPr>
                <w:rFonts w:ascii="Arial" w:hAnsi="Arial" w:cs="Arial"/>
                <w:b/>
                <w:sz w:val="20"/>
                <w:szCs w:val="20"/>
              </w:rPr>
              <w:t>5</w:t>
            </w:r>
          </w:p>
        </w:tc>
        <w:tc>
          <w:tcPr>
            <w:tcW w:w="1024" w:type="dxa"/>
            <w:vAlign w:val="center"/>
          </w:tcPr>
          <w:p w:rsidR="00731A3E" w:rsidRPr="0072753F" w:rsidRDefault="00731A3E" w:rsidP="00731A3E">
            <w:pPr>
              <w:jc w:val="center"/>
              <w:rPr>
                <w:rFonts w:ascii="Arial" w:hAnsi="Arial" w:cs="Arial"/>
              </w:rPr>
            </w:pPr>
          </w:p>
        </w:tc>
      </w:tr>
    </w:tbl>
    <w:p w:rsidR="001C724F" w:rsidRDefault="001C724F" w:rsidP="001C724F"/>
    <w:p w:rsidR="001541EC" w:rsidRDefault="001541EC">
      <w:pPr>
        <w:sectPr w:rsidR="001541EC" w:rsidSect="00604537">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794" w:right="1134" w:bottom="737" w:left="1134" w:header="567" w:footer="340" w:gutter="0"/>
          <w:cols w:space="708"/>
          <w:titlePg/>
          <w:docGrid w:linePitch="360"/>
        </w:sectPr>
      </w:pPr>
    </w:p>
    <w:p w:rsidR="001541EC" w:rsidRDefault="001541EC"/>
    <w:p w:rsidR="001541EC" w:rsidRPr="00E074EB" w:rsidRDefault="001541EC" w:rsidP="001541EC">
      <w:pPr>
        <w:jc w:val="center"/>
        <w:rPr>
          <w:rFonts w:ascii="Arial" w:hAnsi="Arial" w:cs="Arial"/>
          <w:b/>
          <w:sz w:val="32"/>
          <w:szCs w:val="22"/>
        </w:rPr>
      </w:pPr>
      <w:r w:rsidRPr="00E074EB">
        <w:rPr>
          <w:rFonts w:ascii="Arial" w:hAnsi="Arial" w:cs="Arial"/>
          <w:b/>
          <w:sz w:val="32"/>
          <w:szCs w:val="22"/>
        </w:rPr>
        <w:t>Risk Assessment A</w:t>
      </w:r>
      <w:r>
        <w:rPr>
          <w:rFonts w:ascii="Arial" w:hAnsi="Arial" w:cs="Arial"/>
          <w:b/>
          <w:sz w:val="32"/>
          <w:szCs w:val="22"/>
        </w:rPr>
        <w:t>cknowledgement</w:t>
      </w:r>
    </w:p>
    <w:p w:rsidR="001541EC" w:rsidRDefault="001541EC" w:rsidP="001541EC">
      <w:pPr>
        <w:jc w:val="center"/>
      </w:pPr>
      <w:r w:rsidRPr="00E074EB">
        <w:rPr>
          <w:rFonts w:ascii="Arial" w:hAnsi="Arial" w:cs="Arial"/>
          <w:b/>
          <w:sz w:val="22"/>
          <w:szCs w:val="22"/>
        </w:rPr>
        <w:t xml:space="preserve">The following </w:t>
      </w:r>
      <w:r>
        <w:rPr>
          <w:rFonts w:ascii="Arial" w:hAnsi="Arial" w:cs="Arial"/>
          <w:b/>
          <w:sz w:val="22"/>
          <w:szCs w:val="22"/>
        </w:rPr>
        <w:t>operatives</w:t>
      </w:r>
      <w:r w:rsidRPr="00E074EB">
        <w:rPr>
          <w:rFonts w:ascii="Arial" w:hAnsi="Arial" w:cs="Arial"/>
          <w:b/>
          <w:sz w:val="22"/>
          <w:szCs w:val="22"/>
        </w:rPr>
        <w:t xml:space="preserve">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rsidR="001541EC" w:rsidRDefault="001541EC" w:rsidP="001541EC"/>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1541EC" w:rsidRPr="00F23C83" w:rsidTr="00E633CB">
        <w:trPr>
          <w:trHeight w:val="510"/>
          <w:jc w:val="center"/>
        </w:trPr>
        <w:tc>
          <w:tcPr>
            <w:tcW w:w="2551"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4"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1" w:type="dxa"/>
            <w:tcBorders>
              <w:righ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c>
          <w:tcPr>
            <w:tcW w:w="2551" w:type="dxa"/>
            <w:tcBorders>
              <w:lef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3"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2"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bl>
    <w:p w:rsidR="00503616" w:rsidRDefault="00503616" w:rsidP="001541EC">
      <w:pPr>
        <w:jc w:val="center"/>
      </w:pPr>
    </w:p>
    <w:sectPr w:rsidR="00503616" w:rsidSect="00604537">
      <w:pgSz w:w="16838" w:h="11906" w:orient="landscape" w:code="9"/>
      <w:pgMar w:top="794" w:right="1134" w:bottom="737" w:left="1134"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5" w:rsidRDefault="008E49F5" w:rsidP="001C724F">
      <w:r>
        <w:separator/>
      </w:r>
    </w:p>
  </w:endnote>
  <w:endnote w:type="continuationSeparator" w:id="0">
    <w:p w:rsidR="008E49F5" w:rsidRDefault="008E49F5" w:rsidP="001C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5E" w:rsidRDefault="00406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5E" w:rsidRPr="005C12C8" w:rsidRDefault="0040665E" w:rsidP="0040665E">
    <w:pPr>
      <w:pStyle w:val="Footer"/>
      <w:rPr>
        <w:rFonts w:ascii="Arial" w:hAnsi="Arial" w:cs="Arial"/>
        <w:sz w:val="18"/>
        <w:szCs w:val="18"/>
      </w:rPr>
    </w:pPr>
    <w:r w:rsidRPr="005C12C8">
      <w:rPr>
        <w:rFonts w:ascii="Arial" w:hAnsi="Arial" w:cs="Arial"/>
        <w:sz w:val="18"/>
        <w:szCs w:val="18"/>
      </w:rPr>
      <w:t>MB-Health &amp; Safety Ltd</w:t>
    </w:r>
    <w:r w:rsidRPr="005C12C8">
      <w:rPr>
        <w:rFonts w:ascii="Arial" w:hAnsi="Arial" w:cs="Arial"/>
        <w:sz w:val="18"/>
        <w:szCs w:val="18"/>
      </w:rPr>
      <w:ptab w:relativeTo="margin" w:alignment="center" w:leader="none"/>
    </w:r>
    <w:r w:rsidRPr="005C12C8">
      <w:rPr>
        <w:rFonts w:ascii="Arial" w:hAnsi="Arial" w:cs="Arial"/>
        <w:sz w:val="18"/>
        <w:szCs w:val="18"/>
      </w:rPr>
      <w:t>V1 01.15</w:t>
    </w:r>
    <w:r w:rsidRPr="005C12C8">
      <w:rPr>
        <w:rFonts w:ascii="Arial" w:hAnsi="Arial" w:cs="Arial"/>
        <w:sz w:val="18"/>
        <w:szCs w:val="18"/>
      </w:rPr>
      <w:ptab w:relativeTo="margin" w:alignment="right" w:leader="none"/>
    </w:r>
    <w:r w:rsidRPr="005C12C8">
      <w:rPr>
        <w:rFonts w:ascii="Arial" w:hAnsi="Arial" w:cs="Arial"/>
        <w:sz w:val="18"/>
        <w:szCs w:val="18"/>
      </w:rPr>
      <w:t xml:space="preserve">Page </w:t>
    </w:r>
    <w:r w:rsidRPr="005C12C8">
      <w:rPr>
        <w:rFonts w:ascii="Arial" w:hAnsi="Arial" w:cs="Arial"/>
        <w:b/>
        <w:bCs/>
        <w:sz w:val="18"/>
        <w:szCs w:val="18"/>
      </w:rPr>
      <w:fldChar w:fldCharType="begin"/>
    </w:r>
    <w:r w:rsidRPr="005C12C8">
      <w:rPr>
        <w:rFonts w:ascii="Arial" w:hAnsi="Arial" w:cs="Arial"/>
        <w:b/>
        <w:bCs/>
        <w:sz w:val="18"/>
        <w:szCs w:val="18"/>
      </w:rPr>
      <w:instrText xml:space="preserve"> PAGE  \* Arabic  \* MERGEFORMAT </w:instrText>
    </w:r>
    <w:r w:rsidRPr="005C12C8">
      <w:rPr>
        <w:rFonts w:ascii="Arial" w:hAnsi="Arial" w:cs="Arial"/>
        <w:b/>
        <w:bCs/>
        <w:sz w:val="18"/>
        <w:szCs w:val="18"/>
      </w:rPr>
      <w:fldChar w:fldCharType="separate"/>
    </w:r>
    <w:r>
      <w:rPr>
        <w:rFonts w:ascii="Arial" w:hAnsi="Arial" w:cs="Arial"/>
        <w:b/>
        <w:bCs/>
        <w:sz w:val="18"/>
        <w:szCs w:val="18"/>
      </w:rPr>
      <w:t>1</w:t>
    </w:r>
    <w:r w:rsidRPr="005C12C8">
      <w:rPr>
        <w:rFonts w:ascii="Arial" w:hAnsi="Arial" w:cs="Arial"/>
        <w:b/>
        <w:bCs/>
        <w:sz w:val="18"/>
        <w:szCs w:val="18"/>
      </w:rPr>
      <w:fldChar w:fldCharType="end"/>
    </w:r>
    <w:r w:rsidRPr="005C12C8">
      <w:rPr>
        <w:rFonts w:ascii="Arial" w:hAnsi="Arial" w:cs="Arial"/>
        <w:sz w:val="18"/>
        <w:szCs w:val="18"/>
      </w:rPr>
      <w:t xml:space="preserve"> of </w:t>
    </w:r>
    <w:r w:rsidRPr="005C12C8">
      <w:rPr>
        <w:rFonts w:ascii="Arial" w:hAnsi="Arial" w:cs="Arial"/>
        <w:b/>
        <w:bCs/>
        <w:sz w:val="18"/>
        <w:szCs w:val="18"/>
      </w:rPr>
      <w:fldChar w:fldCharType="begin"/>
    </w:r>
    <w:r w:rsidRPr="005C12C8">
      <w:rPr>
        <w:rFonts w:ascii="Arial" w:hAnsi="Arial" w:cs="Arial"/>
        <w:b/>
        <w:bCs/>
        <w:sz w:val="18"/>
        <w:szCs w:val="18"/>
      </w:rPr>
      <w:instrText xml:space="preserve"> NUMPAGES  \* Arabic  \* MERGEFORMAT </w:instrText>
    </w:r>
    <w:r w:rsidRPr="005C12C8">
      <w:rPr>
        <w:rFonts w:ascii="Arial" w:hAnsi="Arial" w:cs="Arial"/>
        <w:b/>
        <w:bCs/>
        <w:sz w:val="18"/>
        <w:szCs w:val="18"/>
      </w:rPr>
      <w:fldChar w:fldCharType="separate"/>
    </w:r>
    <w:r>
      <w:rPr>
        <w:rFonts w:ascii="Arial" w:hAnsi="Arial" w:cs="Arial"/>
        <w:b/>
        <w:bCs/>
        <w:sz w:val="18"/>
        <w:szCs w:val="18"/>
      </w:rPr>
      <w:t>4</w:t>
    </w:r>
    <w:r w:rsidRPr="005C12C8">
      <w:rPr>
        <w:rFonts w:ascii="Arial" w:hAnsi="Arial" w:cs="Arial"/>
        <w:b/>
        <w:bCs/>
        <w:sz w:val="18"/>
        <w:szCs w:val="18"/>
      </w:rPr>
      <w:fldChar w:fldCharType="end"/>
    </w:r>
  </w:p>
  <w:p w:rsidR="001541EC" w:rsidRPr="0040665E" w:rsidRDefault="001541EC" w:rsidP="0040665E">
    <w:pPr>
      <w:pStyle w:val="Footer"/>
    </w:pPr>
    <w:bookmarkStart w:id="1" w:name="_GoBack"/>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5E" w:rsidRPr="005C12C8" w:rsidRDefault="0040665E" w:rsidP="0040665E">
    <w:pPr>
      <w:pStyle w:val="Footer"/>
      <w:rPr>
        <w:rFonts w:ascii="Arial" w:hAnsi="Arial" w:cs="Arial"/>
        <w:sz w:val="18"/>
        <w:szCs w:val="18"/>
      </w:rPr>
    </w:pPr>
    <w:r w:rsidRPr="005C12C8">
      <w:rPr>
        <w:rFonts w:ascii="Arial" w:hAnsi="Arial" w:cs="Arial"/>
        <w:sz w:val="18"/>
        <w:szCs w:val="18"/>
      </w:rPr>
      <w:t>MB-Health &amp; Safety Ltd</w:t>
    </w:r>
    <w:r w:rsidRPr="005C12C8">
      <w:rPr>
        <w:rFonts w:ascii="Arial" w:hAnsi="Arial" w:cs="Arial"/>
        <w:sz w:val="18"/>
        <w:szCs w:val="18"/>
      </w:rPr>
      <w:ptab w:relativeTo="margin" w:alignment="center" w:leader="none"/>
    </w:r>
    <w:r w:rsidRPr="005C12C8">
      <w:rPr>
        <w:rFonts w:ascii="Arial" w:hAnsi="Arial" w:cs="Arial"/>
        <w:sz w:val="18"/>
        <w:szCs w:val="18"/>
      </w:rPr>
      <w:t>V1 01.15</w:t>
    </w:r>
    <w:r w:rsidRPr="005C12C8">
      <w:rPr>
        <w:rFonts w:ascii="Arial" w:hAnsi="Arial" w:cs="Arial"/>
        <w:sz w:val="18"/>
        <w:szCs w:val="18"/>
      </w:rPr>
      <w:ptab w:relativeTo="margin" w:alignment="right" w:leader="none"/>
    </w:r>
    <w:r w:rsidRPr="005C12C8">
      <w:rPr>
        <w:rFonts w:ascii="Arial" w:hAnsi="Arial" w:cs="Arial"/>
        <w:sz w:val="18"/>
        <w:szCs w:val="18"/>
      </w:rPr>
      <w:t xml:space="preserve">Page </w:t>
    </w:r>
    <w:r w:rsidRPr="005C12C8">
      <w:rPr>
        <w:rFonts w:ascii="Arial" w:hAnsi="Arial" w:cs="Arial"/>
        <w:b/>
        <w:bCs/>
        <w:sz w:val="18"/>
        <w:szCs w:val="18"/>
      </w:rPr>
      <w:fldChar w:fldCharType="begin"/>
    </w:r>
    <w:r w:rsidRPr="005C12C8">
      <w:rPr>
        <w:rFonts w:ascii="Arial" w:hAnsi="Arial" w:cs="Arial"/>
        <w:b/>
        <w:bCs/>
        <w:sz w:val="18"/>
        <w:szCs w:val="18"/>
      </w:rPr>
      <w:instrText xml:space="preserve"> PAGE  \* Arabic  \* MERGEFORMAT </w:instrText>
    </w:r>
    <w:r w:rsidRPr="005C12C8">
      <w:rPr>
        <w:rFonts w:ascii="Arial" w:hAnsi="Arial" w:cs="Arial"/>
        <w:b/>
        <w:bCs/>
        <w:sz w:val="18"/>
        <w:szCs w:val="18"/>
      </w:rPr>
      <w:fldChar w:fldCharType="separate"/>
    </w:r>
    <w:r>
      <w:rPr>
        <w:rFonts w:ascii="Arial" w:hAnsi="Arial" w:cs="Arial"/>
        <w:b/>
        <w:bCs/>
        <w:sz w:val="18"/>
        <w:szCs w:val="18"/>
      </w:rPr>
      <w:t>1</w:t>
    </w:r>
    <w:r w:rsidRPr="005C12C8">
      <w:rPr>
        <w:rFonts w:ascii="Arial" w:hAnsi="Arial" w:cs="Arial"/>
        <w:b/>
        <w:bCs/>
        <w:sz w:val="18"/>
        <w:szCs w:val="18"/>
      </w:rPr>
      <w:fldChar w:fldCharType="end"/>
    </w:r>
    <w:r w:rsidRPr="005C12C8">
      <w:rPr>
        <w:rFonts w:ascii="Arial" w:hAnsi="Arial" w:cs="Arial"/>
        <w:sz w:val="18"/>
        <w:szCs w:val="18"/>
      </w:rPr>
      <w:t xml:space="preserve"> of </w:t>
    </w:r>
    <w:r w:rsidRPr="005C12C8">
      <w:rPr>
        <w:rFonts w:ascii="Arial" w:hAnsi="Arial" w:cs="Arial"/>
        <w:b/>
        <w:bCs/>
        <w:sz w:val="18"/>
        <w:szCs w:val="18"/>
      </w:rPr>
      <w:fldChar w:fldCharType="begin"/>
    </w:r>
    <w:r w:rsidRPr="005C12C8">
      <w:rPr>
        <w:rFonts w:ascii="Arial" w:hAnsi="Arial" w:cs="Arial"/>
        <w:b/>
        <w:bCs/>
        <w:sz w:val="18"/>
        <w:szCs w:val="18"/>
      </w:rPr>
      <w:instrText xml:space="preserve"> NUMPAGES  \* Arabic  \* MERGEFORMAT </w:instrText>
    </w:r>
    <w:r w:rsidRPr="005C12C8">
      <w:rPr>
        <w:rFonts w:ascii="Arial" w:hAnsi="Arial" w:cs="Arial"/>
        <w:b/>
        <w:bCs/>
        <w:sz w:val="18"/>
        <w:szCs w:val="18"/>
      </w:rPr>
      <w:fldChar w:fldCharType="separate"/>
    </w:r>
    <w:r>
      <w:rPr>
        <w:rFonts w:ascii="Arial" w:hAnsi="Arial" w:cs="Arial"/>
        <w:b/>
        <w:bCs/>
        <w:sz w:val="18"/>
        <w:szCs w:val="18"/>
      </w:rPr>
      <w:t>4</w:t>
    </w:r>
    <w:r w:rsidRPr="005C12C8">
      <w:rPr>
        <w:rFonts w:ascii="Arial" w:hAnsi="Arial" w:cs="Arial"/>
        <w:b/>
        <w:bCs/>
        <w:sz w:val="18"/>
        <w:szCs w:val="18"/>
      </w:rPr>
      <w:fldChar w:fldCharType="end"/>
    </w:r>
  </w:p>
  <w:p w:rsidR="001541EC" w:rsidRPr="0040665E" w:rsidRDefault="001541EC" w:rsidP="00406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49F5" w:rsidRDefault="008E49F5" w:rsidP="001C724F">
      <w:r>
        <w:separator/>
      </w:r>
    </w:p>
  </w:footnote>
  <w:footnote w:type="continuationSeparator" w:id="0">
    <w:p w:rsidR="008E49F5" w:rsidRDefault="008E49F5" w:rsidP="001C7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5E" w:rsidRDefault="004066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
      <w:gridCol w:w="3583"/>
      <w:gridCol w:w="595"/>
      <w:gridCol w:w="710"/>
      <w:gridCol w:w="687"/>
      <w:gridCol w:w="5832"/>
      <w:gridCol w:w="567"/>
      <w:gridCol w:w="709"/>
      <w:gridCol w:w="677"/>
      <w:gridCol w:w="1024"/>
    </w:tblGrid>
    <w:tr w:rsidR="001541EC" w:rsidRPr="00A44955" w:rsidTr="00E633CB">
      <w:trPr>
        <w:trHeight w:val="168"/>
      </w:trPr>
      <w:tc>
        <w:tcPr>
          <w:tcW w:w="500" w:type="dxa"/>
          <w:vMerge w:val="restart"/>
          <w:shd w:val="clear" w:color="auto" w:fill="D9D9D9"/>
          <w:vAlign w:val="center"/>
        </w:tcPr>
        <w:p w:rsidR="001541EC" w:rsidRPr="00A44955" w:rsidRDefault="001541EC" w:rsidP="00604537">
          <w:pPr>
            <w:rPr>
              <w:rFonts w:ascii="Arial" w:hAnsi="Arial" w:cs="Arial"/>
              <w:b/>
              <w:sz w:val="20"/>
              <w:szCs w:val="20"/>
            </w:rPr>
          </w:pPr>
        </w:p>
      </w:tc>
      <w:tc>
        <w:tcPr>
          <w:tcW w:w="3583" w:type="dxa"/>
          <w:vMerge w:val="restart"/>
          <w:shd w:val="clear" w:color="auto" w:fill="D9D9D9"/>
          <w:vAlign w:val="center"/>
        </w:tcPr>
        <w:p w:rsidR="001541EC" w:rsidRPr="00A44955" w:rsidRDefault="001541EC" w:rsidP="00604537">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1992" w:type="dxa"/>
          <w:gridSpan w:val="3"/>
          <w:tcBorders>
            <w:bottom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Initial</w:t>
          </w:r>
        </w:p>
      </w:tc>
      <w:tc>
        <w:tcPr>
          <w:tcW w:w="5832" w:type="dxa"/>
          <w:vMerge w:val="restart"/>
          <w:shd w:val="clear" w:color="auto" w:fill="D9D9D9"/>
          <w:vAlign w:val="center"/>
        </w:tcPr>
        <w:p w:rsidR="001541EC" w:rsidRPr="00A44955" w:rsidRDefault="001541EC" w:rsidP="00604537">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541EC" w:rsidRPr="00A44955" w:rsidTr="00E633CB">
      <w:trPr>
        <w:trHeight w:val="110"/>
      </w:trPr>
      <w:tc>
        <w:tcPr>
          <w:tcW w:w="500" w:type="dxa"/>
          <w:vMerge/>
          <w:tcBorders>
            <w:bottom w:val="single" w:sz="4" w:space="0" w:color="auto"/>
          </w:tcBorders>
          <w:shd w:val="clear" w:color="auto" w:fill="D9D9D9"/>
        </w:tcPr>
        <w:p w:rsidR="001541EC" w:rsidRPr="00A44955" w:rsidRDefault="001541EC" w:rsidP="00604537">
          <w:pPr>
            <w:jc w:val="center"/>
            <w:rPr>
              <w:rFonts w:ascii="Arial" w:hAnsi="Arial" w:cs="Arial"/>
              <w:sz w:val="20"/>
              <w:szCs w:val="20"/>
            </w:rPr>
          </w:pPr>
        </w:p>
      </w:tc>
      <w:tc>
        <w:tcPr>
          <w:tcW w:w="3583" w:type="dxa"/>
          <w:vMerge/>
        </w:tcPr>
        <w:p w:rsidR="001541EC" w:rsidRPr="00A44955" w:rsidRDefault="001541EC" w:rsidP="00604537">
          <w:pPr>
            <w:jc w:val="center"/>
            <w:rPr>
              <w:rFonts w:ascii="Arial" w:hAnsi="Arial" w:cs="Arial"/>
              <w:sz w:val="20"/>
              <w:szCs w:val="20"/>
            </w:rPr>
          </w:pPr>
        </w:p>
      </w:tc>
      <w:tc>
        <w:tcPr>
          <w:tcW w:w="595"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87" w:type="dxa"/>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5832" w:type="dxa"/>
          <w:vMerge/>
        </w:tcPr>
        <w:p w:rsidR="001541EC" w:rsidRPr="00A44955" w:rsidRDefault="001541EC" w:rsidP="00604537">
          <w:pPr>
            <w:jc w:val="center"/>
            <w:rPr>
              <w:rFonts w:ascii="Arial" w:hAnsi="Arial" w:cs="Arial"/>
              <w:sz w:val="20"/>
              <w:szCs w:val="20"/>
            </w:rPr>
          </w:pPr>
        </w:p>
      </w:tc>
      <w:tc>
        <w:tcPr>
          <w:tcW w:w="567"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541EC" w:rsidRPr="00A44955" w:rsidRDefault="001541EC" w:rsidP="00604537">
          <w:pPr>
            <w:jc w:val="center"/>
            <w:rPr>
              <w:rFonts w:ascii="Arial" w:hAnsi="Arial" w:cs="Arial"/>
              <w:sz w:val="20"/>
              <w:szCs w:val="20"/>
            </w:rPr>
          </w:pPr>
        </w:p>
      </w:tc>
    </w:tr>
  </w:tbl>
  <w:p w:rsidR="001541EC" w:rsidRPr="00604537" w:rsidRDefault="001541E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665E" w:rsidRDefault="00406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C4E9F"/>
    <w:multiLevelType w:val="hybridMultilevel"/>
    <w:tmpl w:val="AF189AD4"/>
    <w:lvl w:ilvl="0" w:tplc="0809000F">
      <w:start w:val="1"/>
      <w:numFmt w:val="decimal"/>
      <w:lvlText w:val="%1."/>
      <w:lvlJc w:val="left"/>
      <w:pPr>
        <w:ind w:left="752" w:hanging="360"/>
      </w:pPr>
    </w:lvl>
    <w:lvl w:ilvl="1" w:tplc="08090019" w:tentative="1">
      <w:start w:val="1"/>
      <w:numFmt w:val="lowerLetter"/>
      <w:lvlText w:val="%2."/>
      <w:lvlJc w:val="left"/>
      <w:pPr>
        <w:ind w:left="1472" w:hanging="360"/>
      </w:pPr>
    </w:lvl>
    <w:lvl w:ilvl="2" w:tplc="0809001B" w:tentative="1">
      <w:start w:val="1"/>
      <w:numFmt w:val="lowerRoman"/>
      <w:lvlText w:val="%3."/>
      <w:lvlJc w:val="right"/>
      <w:pPr>
        <w:ind w:left="2192" w:hanging="180"/>
      </w:pPr>
    </w:lvl>
    <w:lvl w:ilvl="3" w:tplc="0809000F" w:tentative="1">
      <w:start w:val="1"/>
      <w:numFmt w:val="decimal"/>
      <w:lvlText w:val="%4."/>
      <w:lvlJc w:val="left"/>
      <w:pPr>
        <w:ind w:left="2912" w:hanging="360"/>
      </w:pPr>
    </w:lvl>
    <w:lvl w:ilvl="4" w:tplc="08090019" w:tentative="1">
      <w:start w:val="1"/>
      <w:numFmt w:val="lowerLetter"/>
      <w:lvlText w:val="%5."/>
      <w:lvlJc w:val="left"/>
      <w:pPr>
        <w:ind w:left="3632" w:hanging="360"/>
      </w:pPr>
    </w:lvl>
    <w:lvl w:ilvl="5" w:tplc="0809001B" w:tentative="1">
      <w:start w:val="1"/>
      <w:numFmt w:val="lowerRoman"/>
      <w:lvlText w:val="%6."/>
      <w:lvlJc w:val="right"/>
      <w:pPr>
        <w:ind w:left="4352" w:hanging="180"/>
      </w:pPr>
    </w:lvl>
    <w:lvl w:ilvl="6" w:tplc="0809000F" w:tentative="1">
      <w:start w:val="1"/>
      <w:numFmt w:val="decimal"/>
      <w:lvlText w:val="%7."/>
      <w:lvlJc w:val="left"/>
      <w:pPr>
        <w:ind w:left="5072" w:hanging="360"/>
      </w:pPr>
    </w:lvl>
    <w:lvl w:ilvl="7" w:tplc="08090019" w:tentative="1">
      <w:start w:val="1"/>
      <w:numFmt w:val="lowerLetter"/>
      <w:lvlText w:val="%8."/>
      <w:lvlJc w:val="left"/>
      <w:pPr>
        <w:ind w:left="5792" w:hanging="360"/>
      </w:pPr>
    </w:lvl>
    <w:lvl w:ilvl="8" w:tplc="0809001B" w:tentative="1">
      <w:start w:val="1"/>
      <w:numFmt w:val="lowerRoman"/>
      <w:lvlText w:val="%9."/>
      <w:lvlJc w:val="right"/>
      <w:pPr>
        <w:ind w:left="6512" w:hanging="180"/>
      </w:pPr>
    </w:lvl>
  </w:abstractNum>
  <w:abstractNum w:abstractNumId="1" w15:restartNumberingAfterBreak="0">
    <w:nsid w:val="137B053B"/>
    <w:multiLevelType w:val="hybridMultilevel"/>
    <w:tmpl w:val="906E4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217199"/>
    <w:multiLevelType w:val="hybridMultilevel"/>
    <w:tmpl w:val="A3B4B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66C50"/>
    <w:multiLevelType w:val="hybridMultilevel"/>
    <w:tmpl w:val="039C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480801"/>
    <w:multiLevelType w:val="singleLevel"/>
    <w:tmpl w:val="04090001"/>
    <w:lvl w:ilvl="0">
      <w:start w:val="1"/>
      <w:numFmt w:val="bullet"/>
      <w:lvlText w:val=""/>
      <w:lvlJc w:val="left"/>
      <w:pPr>
        <w:ind w:left="360" w:hanging="360"/>
      </w:pPr>
      <w:rPr>
        <w:rFonts w:ascii="Symbol" w:hAnsi="Symbol" w:hint="default"/>
      </w:rPr>
    </w:lvl>
  </w:abstractNum>
  <w:abstractNum w:abstractNumId="5" w15:restartNumberingAfterBreak="0">
    <w:nsid w:val="58370F66"/>
    <w:multiLevelType w:val="hybridMultilevel"/>
    <w:tmpl w:val="FDC65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E80B46"/>
    <w:multiLevelType w:val="hybridMultilevel"/>
    <w:tmpl w:val="530A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C33DF"/>
    <w:multiLevelType w:val="hybridMultilevel"/>
    <w:tmpl w:val="6F023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655838"/>
    <w:multiLevelType w:val="hybridMultilevel"/>
    <w:tmpl w:val="27F67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867C1B"/>
    <w:multiLevelType w:val="hybridMultilevel"/>
    <w:tmpl w:val="E6CC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2"/>
  </w:num>
  <w:num w:numId="4">
    <w:abstractNumId w:val="5"/>
  </w:num>
  <w:num w:numId="5">
    <w:abstractNumId w:val="1"/>
  </w:num>
  <w:num w:numId="6">
    <w:abstractNumId w:val="7"/>
  </w:num>
  <w:num w:numId="7">
    <w:abstractNumId w:val="0"/>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4F"/>
    <w:rsid w:val="000B400B"/>
    <w:rsid w:val="001541EC"/>
    <w:rsid w:val="001C724F"/>
    <w:rsid w:val="0040665E"/>
    <w:rsid w:val="00503616"/>
    <w:rsid w:val="005E17E6"/>
    <w:rsid w:val="00604537"/>
    <w:rsid w:val="00714C37"/>
    <w:rsid w:val="00731A3E"/>
    <w:rsid w:val="008E49F5"/>
    <w:rsid w:val="00A03C76"/>
    <w:rsid w:val="00AA6A7A"/>
    <w:rsid w:val="00C42A8A"/>
    <w:rsid w:val="00C863A9"/>
    <w:rsid w:val="00C902B9"/>
    <w:rsid w:val="00CE7863"/>
    <w:rsid w:val="00D12F29"/>
    <w:rsid w:val="00D52192"/>
    <w:rsid w:val="00EA48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0FB508A-8707-4490-8E28-595000F8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24F"/>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C724F"/>
    <w:pPr>
      <w:tabs>
        <w:tab w:val="center" w:pos="4153"/>
        <w:tab w:val="right" w:pos="8306"/>
      </w:tabs>
    </w:pPr>
  </w:style>
  <w:style w:type="character" w:customStyle="1" w:styleId="FooterChar">
    <w:name w:val="Footer Char"/>
    <w:basedOn w:val="DefaultParagraphFont"/>
    <w:link w:val="Footer"/>
    <w:uiPriority w:val="99"/>
    <w:rsid w:val="001C724F"/>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1C724F"/>
    <w:pPr>
      <w:tabs>
        <w:tab w:val="center" w:pos="4513"/>
        <w:tab w:val="right" w:pos="9026"/>
      </w:tabs>
    </w:pPr>
  </w:style>
  <w:style w:type="character" w:customStyle="1" w:styleId="HeaderChar">
    <w:name w:val="Header Char"/>
    <w:basedOn w:val="DefaultParagraphFont"/>
    <w:link w:val="Header"/>
    <w:uiPriority w:val="99"/>
    <w:rsid w:val="001C724F"/>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04537"/>
    <w:pPr>
      <w:ind w:left="720"/>
      <w:contextualSpacing/>
    </w:pPr>
  </w:style>
  <w:style w:type="character" w:styleId="Strong">
    <w:name w:val="Strong"/>
    <w:qFormat/>
    <w:rsid w:val="006045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809A1-D0E8-45DF-845B-DD6442152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Jeanette Walker</cp:lastModifiedBy>
  <cp:revision>2</cp:revision>
  <dcterms:created xsi:type="dcterms:W3CDTF">2018-12-06T14:24:00Z</dcterms:created>
  <dcterms:modified xsi:type="dcterms:W3CDTF">2018-12-06T14:24:00Z</dcterms:modified>
</cp:coreProperties>
</file>