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466"/>
      </w:tblGrid>
      <w:tr w:rsidR="000B40C2" w:rsidRPr="00FF6C3E" w14:paraId="291EE858" w14:textId="77777777" w:rsidTr="005E257E">
        <w:trPr>
          <w:trHeight w:val="624"/>
          <w:jc w:val="center"/>
        </w:trPr>
        <w:tc>
          <w:tcPr>
            <w:tcW w:w="5000" w:type="pct"/>
            <w:vAlign w:val="center"/>
          </w:tcPr>
          <w:p w14:paraId="53135E8B" w14:textId="4D5B15C5" w:rsidR="000B40C2" w:rsidRPr="00FF6C3E" w:rsidRDefault="000B40C2" w:rsidP="00D64A66">
            <w:pPr>
              <w:pStyle w:val="Heading1"/>
              <w:rPr>
                <w:b/>
                <w:bCs/>
                <w:sz w:val="28"/>
                <w:szCs w:val="28"/>
              </w:rPr>
            </w:pPr>
            <w:r w:rsidRPr="00FF6C3E">
              <w:rPr>
                <w:b/>
                <w:bCs/>
                <w:sz w:val="28"/>
                <w:szCs w:val="28"/>
                <w:highlight w:val="yellow"/>
              </w:rPr>
              <w:t>Company Name</w:t>
            </w:r>
          </w:p>
        </w:tc>
      </w:tr>
      <w:tr w:rsidR="000B40C2" w14:paraId="7F673333" w14:textId="77777777" w:rsidTr="005E257E">
        <w:trPr>
          <w:trHeight w:val="624"/>
          <w:jc w:val="center"/>
        </w:trPr>
        <w:tc>
          <w:tcPr>
            <w:tcW w:w="5000" w:type="pct"/>
            <w:vAlign w:val="center"/>
          </w:tcPr>
          <w:p w14:paraId="21C43663" w14:textId="139D1198" w:rsidR="000B40C2" w:rsidRPr="00551335" w:rsidRDefault="000B40C2" w:rsidP="00D64A66">
            <w:pPr>
              <w:pStyle w:val="Heading1"/>
              <w:spacing w:line="276" w:lineRule="auto"/>
              <w:rPr>
                <w:b/>
                <w:bCs/>
                <w:sz w:val="40"/>
              </w:rPr>
            </w:pPr>
            <w:r w:rsidRPr="00551335">
              <w:rPr>
                <w:b/>
                <w:bCs/>
              </w:rPr>
              <w:t>Fire Safety: Emergency Plan</w:t>
            </w:r>
          </w:p>
        </w:tc>
      </w:tr>
      <w:tr w:rsidR="000B40C2" w14:paraId="496EE281" w14:textId="77777777" w:rsidTr="005E257E">
        <w:trPr>
          <w:trHeight w:val="794"/>
          <w:jc w:val="center"/>
        </w:trPr>
        <w:tc>
          <w:tcPr>
            <w:tcW w:w="5000" w:type="pct"/>
            <w:vAlign w:val="center"/>
          </w:tcPr>
          <w:p w14:paraId="3524376B" w14:textId="041CAC9C" w:rsidR="000B40C2" w:rsidRPr="00551335" w:rsidRDefault="000B40C2" w:rsidP="00D64A66">
            <w:pPr>
              <w:pStyle w:val="Heading1"/>
              <w:rPr>
                <w:b/>
                <w:bCs/>
                <w:sz w:val="24"/>
                <w:szCs w:val="24"/>
                <w:highlight w:val="yellow"/>
              </w:rPr>
            </w:pPr>
            <w:r w:rsidRPr="00551335">
              <w:rPr>
                <w:b/>
                <w:bCs/>
                <w:sz w:val="24"/>
                <w:szCs w:val="24"/>
                <w:highlight w:val="yellow"/>
              </w:rPr>
              <w:t>Premises Address</w:t>
            </w:r>
          </w:p>
        </w:tc>
      </w:tr>
    </w:tbl>
    <w:p w14:paraId="5EC7BDE3" w14:textId="3E1B5E12" w:rsidR="000B40C2" w:rsidRPr="00551335" w:rsidRDefault="000B40C2" w:rsidP="00551335"/>
    <w:tbl>
      <w:tblPr>
        <w:tblStyle w:val="TableGrid"/>
        <w:tblW w:w="4995" w:type="pct"/>
        <w:jc w:val="center"/>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3529"/>
        <w:gridCol w:w="6907"/>
      </w:tblGrid>
      <w:tr w:rsidR="000B40C2" w14:paraId="4D8D5180" w14:textId="77777777" w:rsidTr="00E845F2">
        <w:trPr>
          <w:trHeight w:val="850"/>
          <w:jc w:val="center"/>
        </w:trPr>
        <w:tc>
          <w:tcPr>
            <w:tcW w:w="1691" w:type="pct"/>
            <w:shd w:val="clear" w:color="auto" w:fill="F2F2F2" w:themeFill="background1" w:themeFillShade="F2"/>
            <w:vAlign w:val="center"/>
          </w:tcPr>
          <w:p w14:paraId="10AC6365" w14:textId="33ED309D" w:rsidR="000B40C2" w:rsidRPr="000B40C2" w:rsidRDefault="000B40C2" w:rsidP="006C2B98">
            <w:pPr>
              <w:rPr>
                <w:b/>
                <w:bCs/>
                <w:sz w:val="20"/>
                <w:szCs w:val="20"/>
              </w:rPr>
            </w:pPr>
            <w:r w:rsidRPr="000B40C2">
              <w:rPr>
                <w:b/>
                <w:bCs/>
                <w:sz w:val="20"/>
                <w:szCs w:val="20"/>
              </w:rPr>
              <w:t>Action on discovering a fire</w:t>
            </w:r>
          </w:p>
        </w:tc>
        <w:tc>
          <w:tcPr>
            <w:tcW w:w="3309" w:type="pct"/>
            <w:vAlign w:val="center"/>
          </w:tcPr>
          <w:p w14:paraId="664155CF" w14:textId="77777777" w:rsidR="006C2B98" w:rsidRPr="006C2B98" w:rsidRDefault="006C2B98" w:rsidP="00BB3DCF">
            <w:pPr>
              <w:spacing w:after="60" w:line="276" w:lineRule="auto"/>
              <w:rPr>
                <w:sz w:val="20"/>
                <w:szCs w:val="20"/>
              </w:rPr>
            </w:pPr>
            <w:r w:rsidRPr="006C2B98">
              <w:rPr>
                <w:sz w:val="20"/>
                <w:szCs w:val="20"/>
              </w:rPr>
              <w:t>Leave by the nearest fire exit:</w:t>
            </w:r>
          </w:p>
          <w:p w14:paraId="1EA10AE7" w14:textId="77777777" w:rsidR="00551335" w:rsidRPr="00551335" w:rsidRDefault="006C2B98" w:rsidP="00BB3DCF">
            <w:pPr>
              <w:pStyle w:val="BoxList"/>
              <w:spacing w:after="60" w:line="276" w:lineRule="auto"/>
            </w:pPr>
            <w:r w:rsidRPr="00551335">
              <w:t>Ground floor via the main entrance door</w:t>
            </w:r>
            <w:r w:rsidR="00551335" w:rsidRPr="00551335">
              <w:t>.</w:t>
            </w:r>
          </w:p>
          <w:p w14:paraId="406DC0E1" w14:textId="0E66F3BB" w:rsidR="000B40C2" w:rsidRPr="00551335" w:rsidRDefault="006C2B98" w:rsidP="00BB3DCF">
            <w:pPr>
              <w:pStyle w:val="BoxList"/>
              <w:spacing w:after="60" w:line="276" w:lineRule="auto"/>
            </w:pPr>
            <w:r w:rsidRPr="00551335">
              <w:t>Basement via a common access staircase exiting at street level to the front of the property</w:t>
            </w:r>
          </w:p>
        </w:tc>
      </w:tr>
      <w:tr w:rsidR="000B40C2" w14:paraId="6B5B2349" w14:textId="77777777" w:rsidTr="00E845F2">
        <w:trPr>
          <w:trHeight w:val="850"/>
          <w:jc w:val="center"/>
        </w:trPr>
        <w:tc>
          <w:tcPr>
            <w:tcW w:w="1691" w:type="pct"/>
            <w:shd w:val="clear" w:color="auto" w:fill="F2F2F2" w:themeFill="background1" w:themeFillShade="F2"/>
            <w:vAlign w:val="center"/>
          </w:tcPr>
          <w:p w14:paraId="417C8C91" w14:textId="2D6ED1DA" w:rsidR="000B40C2" w:rsidRPr="000B40C2" w:rsidRDefault="000B40C2" w:rsidP="006C2B98">
            <w:pPr>
              <w:rPr>
                <w:b/>
                <w:bCs/>
                <w:sz w:val="20"/>
                <w:szCs w:val="20"/>
              </w:rPr>
            </w:pPr>
            <w:r w:rsidRPr="000B40C2">
              <w:rPr>
                <w:b/>
                <w:bCs/>
                <w:sz w:val="20"/>
                <w:szCs w:val="20"/>
              </w:rPr>
              <w:t>Warning if there is a fire</w:t>
            </w:r>
          </w:p>
        </w:tc>
        <w:tc>
          <w:tcPr>
            <w:tcW w:w="3309" w:type="pct"/>
            <w:vAlign w:val="center"/>
          </w:tcPr>
          <w:p w14:paraId="6229742F" w14:textId="76490F0E" w:rsidR="000B40C2" w:rsidRPr="006C2B98" w:rsidRDefault="006C2B98" w:rsidP="00BB3DCF">
            <w:pPr>
              <w:spacing w:after="60" w:line="276" w:lineRule="auto"/>
              <w:rPr>
                <w:sz w:val="20"/>
                <w:szCs w:val="20"/>
              </w:rPr>
            </w:pPr>
            <w:r w:rsidRPr="006C2B98">
              <w:rPr>
                <w:sz w:val="20"/>
                <w:szCs w:val="20"/>
              </w:rPr>
              <w:t>The alarm will be activated/sound (high pitched beep</w:t>
            </w:r>
            <w:proofErr w:type="gramStart"/>
            <w:r w:rsidRPr="006C2B98">
              <w:rPr>
                <w:sz w:val="20"/>
                <w:szCs w:val="20"/>
              </w:rPr>
              <w:t>)</w:t>
            </w:r>
            <w:proofErr w:type="gramEnd"/>
            <w:r w:rsidRPr="006C2B98">
              <w:rPr>
                <w:sz w:val="20"/>
                <w:szCs w:val="20"/>
              </w:rPr>
              <w:t xml:space="preserve"> and all must evacuate.</w:t>
            </w:r>
          </w:p>
        </w:tc>
      </w:tr>
      <w:tr w:rsidR="000B40C2" w14:paraId="0250EC35" w14:textId="77777777" w:rsidTr="00E845F2">
        <w:trPr>
          <w:trHeight w:val="850"/>
          <w:jc w:val="center"/>
        </w:trPr>
        <w:tc>
          <w:tcPr>
            <w:tcW w:w="1691" w:type="pct"/>
            <w:shd w:val="clear" w:color="auto" w:fill="F2F2F2" w:themeFill="background1" w:themeFillShade="F2"/>
            <w:vAlign w:val="center"/>
          </w:tcPr>
          <w:p w14:paraId="6231B167" w14:textId="49C0FB42" w:rsidR="000B40C2" w:rsidRPr="000B40C2" w:rsidRDefault="000B40C2" w:rsidP="006C2B98">
            <w:pPr>
              <w:rPr>
                <w:b/>
                <w:bCs/>
                <w:sz w:val="20"/>
                <w:szCs w:val="20"/>
              </w:rPr>
            </w:pPr>
            <w:r w:rsidRPr="000B40C2">
              <w:rPr>
                <w:b/>
                <w:bCs/>
                <w:sz w:val="20"/>
                <w:szCs w:val="20"/>
              </w:rPr>
              <w:t>Calling Emergency Services</w:t>
            </w:r>
          </w:p>
        </w:tc>
        <w:tc>
          <w:tcPr>
            <w:tcW w:w="3309" w:type="pct"/>
            <w:vAlign w:val="center"/>
          </w:tcPr>
          <w:p w14:paraId="276FAD1D" w14:textId="41A4DE3D" w:rsidR="000B40C2" w:rsidRPr="006C2B98" w:rsidRDefault="006C2B98" w:rsidP="00BB3DCF">
            <w:pPr>
              <w:spacing w:after="60" w:line="276" w:lineRule="auto"/>
              <w:rPr>
                <w:sz w:val="20"/>
                <w:szCs w:val="20"/>
              </w:rPr>
            </w:pPr>
            <w:r w:rsidRPr="006C2B98">
              <w:rPr>
                <w:sz w:val="20"/>
                <w:szCs w:val="20"/>
              </w:rPr>
              <w:t>The person discovering the fire will call 999 and request Fire Service and quote the above address.</w:t>
            </w:r>
          </w:p>
        </w:tc>
      </w:tr>
      <w:tr w:rsidR="000B40C2" w14:paraId="36C33721" w14:textId="77777777" w:rsidTr="00E845F2">
        <w:trPr>
          <w:trHeight w:val="850"/>
          <w:jc w:val="center"/>
        </w:trPr>
        <w:tc>
          <w:tcPr>
            <w:tcW w:w="1691" w:type="pct"/>
            <w:shd w:val="clear" w:color="auto" w:fill="F2F2F2" w:themeFill="background1" w:themeFillShade="F2"/>
            <w:vAlign w:val="center"/>
          </w:tcPr>
          <w:p w14:paraId="75826958" w14:textId="0F75515E" w:rsidR="000B40C2" w:rsidRPr="000B40C2" w:rsidRDefault="000B40C2" w:rsidP="006C2B98">
            <w:pPr>
              <w:rPr>
                <w:b/>
                <w:bCs/>
                <w:sz w:val="20"/>
                <w:szCs w:val="20"/>
              </w:rPr>
            </w:pPr>
            <w:r w:rsidRPr="000B40C2">
              <w:rPr>
                <w:b/>
                <w:bCs/>
                <w:sz w:val="20"/>
                <w:szCs w:val="20"/>
              </w:rPr>
              <w:t>Evacuation of the premises including visitors, clients, and anyone particularly at risk</w:t>
            </w:r>
            <w:r w:rsidR="00BB3DCF">
              <w:rPr>
                <w:b/>
                <w:bCs/>
                <w:sz w:val="20"/>
                <w:szCs w:val="20"/>
              </w:rPr>
              <w:t>.</w:t>
            </w:r>
          </w:p>
        </w:tc>
        <w:tc>
          <w:tcPr>
            <w:tcW w:w="3309" w:type="pct"/>
            <w:vAlign w:val="center"/>
          </w:tcPr>
          <w:p w14:paraId="20C8DCED" w14:textId="497BB31B" w:rsidR="006C2B98" w:rsidRPr="006C2B98" w:rsidRDefault="006C2B98" w:rsidP="00BB3DCF">
            <w:pPr>
              <w:spacing w:after="60" w:line="276" w:lineRule="auto"/>
              <w:rPr>
                <w:sz w:val="20"/>
                <w:szCs w:val="20"/>
              </w:rPr>
            </w:pPr>
            <w:r w:rsidRPr="006C2B98">
              <w:rPr>
                <w:sz w:val="20"/>
                <w:szCs w:val="20"/>
              </w:rPr>
              <w:t xml:space="preserve">Staff must evacuate as quickly as possible, do not stop to collect belongings. </w:t>
            </w:r>
          </w:p>
          <w:p w14:paraId="271048BD" w14:textId="54D03DB9" w:rsidR="006C2B98" w:rsidRPr="006C2B98" w:rsidRDefault="006C2B98" w:rsidP="00BB3DCF">
            <w:pPr>
              <w:spacing w:after="60" w:line="276" w:lineRule="auto"/>
              <w:rPr>
                <w:sz w:val="20"/>
                <w:szCs w:val="20"/>
              </w:rPr>
            </w:pPr>
            <w:r w:rsidRPr="006C2B98">
              <w:rPr>
                <w:sz w:val="20"/>
                <w:szCs w:val="20"/>
              </w:rPr>
              <w:t>If visitors, clients etc are in the premises at the time of the alarm sounding, it is the responsibility of the staff “host” to escort/assist them to the assembly point/place of relative safety.</w:t>
            </w:r>
          </w:p>
        </w:tc>
      </w:tr>
      <w:tr w:rsidR="000B40C2" w14:paraId="1AA712B1" w14:textId="77777777" w:rsidTr="00E845F2">
        <w:trPr>
          <w:trHeight w:val="850"/>
          <w:jc w:val="center"/>
        </w:trPr>
        <w:tc>
          <w:tcPr>
            <w:tcW w:w="1691" w:type="pct"/>
            <w:shd w:val="clear" w:color="auto" w:fill="F2F2F2" w:themeFill="background1" w:themeFillShade="F2"/>
            <w:vAlign w:val="center"/>
          </w:tcPr>
          <w:p w14:paraId="7A26B6DD" w14:textId="22BF4D54" w:rsidR="000B40C2" w:rsidRPr="000B40C2" w:rsidRDefault="000B40C2" w:rsidP="006C2B98">
            <w:pPr>
              <w:rPr>
                <w:b/>
                <w:bCs/>
                <w:sz w:val="20"/>
                <w:szCs w:val="20"/>
              </w:rPr>
            </w:pPr>
            <w:r w:rsidRPr="000B40C2">
              <w:rPr>
                <w:b/>
                <w:bCs/>
                <w:sz w:val="20"/>
                <w:szCs w:val="20"/>
              </w:rPr>
              <w:t>Sockets, switches etc</w:t>
            </w:r>
            <w:r w:rsidR="00BB3DCF">
              <w:rPr>
                <w:b/>
                <w:bCs/>
                <w:sz w:val="20"/>
                <w:szCs w:val="20"/>
              </w:rPr>
              <w:t>.</w:t>
            </w:r>
          </w:p>
        </w:tc>
        <w:tc>
          <w:tcPr>
            <w:tcW w:w="3309" w:type="pct"/>
            <w:vAlign w:val="center"/>
          </w:tcPr>
          <w:p w14:paraId="3A42403C" w14:textId="03F0B06D" w:rsidR="006C2B98" w:rsidRPr="006C2B98" w:rsidRDefault="006C2B98" w:rsidP="00BB3DCF">
            <w:pPr>
              <w:spacing w:after="60" w:line="276" w:lineRule="auto"/>
              <w:rPr>
                <w:sz w:val="20"/>
                <w:szCs w:val="20"/>
              </w:rPr>
            </w:pPr>
            <w:r w:rsidRPr="006C2B98">
              <w:rPr>
                <w:sz w:val="20"/>
                <w:szCs w:val="20"/>
              </w:rPr>
              <w:t>If it is safe to do so, switch off any plugs/sockets that are “on”.</w:t>
            </w:r>
          </w:p>
        </w:tc>
      </w:tr>
      <w:tr w:rsidR="00551335" w14:paraId="2B945C67" w14:textId="77777777" w:rsidTr="00E845F2">
        <w:trPr>
          <w:trHeight w:val="850"/>
          <w:jc w:val="center"/>
        </w:trPr>
        <w:tc>
          <w:tcPr>
            <w:tcW w:w="1691" w:type="pct"/>
            <w:vMerge w:val="restart"/>
            <w:shd w:val="clear" w:color="auto" w:fill="F2F2F2" w:themeFill="background1" w:themeFillShade="F2"/>
            <w:vAlign w:val="center"/>
          </w:tcPr>
          <w:p w14:paraId="1684E26D" w14:textId="425E6140" w:rsidR="00551335" w:rsidRPr="000B40C2" w:rsidRDefault="00551335" w:rsidP="006C2B98">
            <w:pPr>
              <w:rPr>
                <w:b/>
                <w:bCs/>
                <w:sz w:val="20"/>
                <w:szCs w:val="20"/>
              </w:rPr>
            </w:pPr>
            <w:r w:rsidRPr="000B40C2">
              <w:rPr>
                <w:b/>
                <w:bCs/>
                <w:sz w:val="20"/>
                <w:szCs w:val="20"/>
              </w:rPr>
              <w:t>Assembly Point</w:t>
            </w:r>
          </w:p>
        </w:tc>
        <w:tc>
          <w:tcPr>
            <w:tcW w:w="3309" w:type="pct"/>
            <w:vAlign w:val="center"/>
          </w:tcPr>
          <w:p w14:paraId="02EF2613" w14:textId="1277E700" w:rsidR="00551335" w:rsidRPr="006C2B98" w:rsidRDefault="00551335" w:rsidP="00BB3DCF">
            <w:pPr>
              <w:spacing w:after="60" w:line="276" w:lineRule="auto"/>
              <w:rPr>
                <w:sz w:val="20"/>
                <w:szCs w:val="20"/>
              </w:rPr>
            </w:pPr>
            <w:r w:rsidRPr="006C2B98">
              <w:rPr>
                <w:sz w:val="20"/>
                <w:szCs w:val="20"/>
              </w:rPr>
              <w:t>All staff (and any visitors, clients etc) must quickly leave and meet at the assembly point at:</w:t>
            </w:r>
          </w:p>
        </w:tc>
      </w:tr>
      <w:tr w:rsidR="00551335" w14:paraId="2E3B7E04" w14:textId="77777777" w:rsidTr="00E845F2">
        <w:trPr>
          <w:trHeight w:val="850"/>
          <w:jc w:val="center"/>
        </w:trPr>
        <w:tc>
          <w:tcPr>
            <w:tcW w:w="1691" w:type="pct"/>
            <w:vMerge/>
            <w:shd w:val="clear" w:color="auto" w:fill="F2F2F2" w:themeFill="background1" w:themeFillShade="F2"/>
            <w:vAlign w:val="center"/>
          </w:tcPr>
          <w:p w14:paraId="368E4916" w14:textId="77777777" w:rsidR="00551335" w:rsidRPr="000B40C2" w:rsidRDefault="00551335" w:rsidP="006C2B98">
            <w:pPr>
              <w:rPr>
                <w:b/>
                <w:bCs/>
                <w:sz w:val="20"/>
                <w:szCs w:val="20"/>
              </w:rPr>
            </w:pPr>
          </w:p>
        </w:tc>
        <w:tc>
          <w:tcPr>
            <w:tcW w:w="3309" w:type="pct"/>
            <w:vAlign w:val="center"/>
          </w:tcPr>
          <w:p w14:paraId="0B96AB6F" w14:textId="00D8A67E" w:rsidR="00551335" w:rsidRPr="006C2B98" w:rsidRDefault="00551335" w:rsidP="00BB3DCF">
            <w:pPr>
              <w:spacing w:after="60" w:line="276" w:lineRule="auto"/>
              <w:rPr>
                <w:sz w:val="20"/>
                <w:szCs w:val="20"/>
              </w:rPr>
            </w:pPr>
            <w:r w:rsidRPr="006C2B98">
              <w:rPr>
                <w:sz w:val="20"/>
                <w:szCs w:val="20"/>
                <w:highlight w:val="yellow"/>
              </w:rPr>
              <w:t>Assembly Point</w:t>
            </w:r>
          </w:p>
        </w:tc>
      </w:tr>
      <w:tr w:rsidR="000B40C2" w14:paraId="7D20B556" w14:textId="77777777" w:rsidTr="00E845F2">
        <w:trPr>
          <w:trHeight w:val="850"/>
          <w:jc w:val="center"/>
        </w:trPr>
        <w:tc>
          <w:tcPr>
            <w:tcW w:w="1691" w:type="pct"/>
            <w:shd w:val="clear" w:color="auto" w:fill="F2F2F2" w:themeFill="background1" w:themeFillShade="F2"/>
            <w:vAlign w:val="center"/>
          </w:tcPr>
          <w:p w14:paraId="75A9A96B" w14:textId="39C5BDAD" w:rsidR="000B40C2" w:rsidRPr="000B40C2" w:rsidRDefault="000B40C2" w:rsidP="006C2B98">
            <w:pPr>
              <w:rPr>
                <w:b/>
                <w:bCs/>
                <w:sz w:val="20"/>
                <w:szCs w:val="20"/>
              </w:rPr>
            </w:pPr>
            <w:r w:rsidRPr="000B40C2">
              <w:rPr>
                <w:b/>
                <w:bCs/>
                <w:sz w:val="20"/>
                <w:szCs w:val="20"/>
              </w:rPr>
              <w:t>Liaising with Emergency Services</w:t>
            </w:r>
          </w:p>
        </w:tc>
        <w:tc>
          <w:tcPr>
            <w:tcW w:w="3309" w:type="pct"/>
            <w:vAlign w:val="center"/>
          </w:tcPr>
          <w:p w14:paraId="08D56217" w14:textId="679C022C" w:rsidR="006C2B98" w:rsidRPr="006C2B98" w:rsidRDefault="006C2B98" w:rsidP="00BB3DCF">
            <w:pPr>
              <w:spacing w:after="60" w:line="276" w:lineRule="auto"/>
              <w:rPr>
                <w:sz w:val="20"/>
                <w:szCs w:val="20"/>
              </w:rPr>
            </w:pPr>
            <w:r w:rsidRPr="006C2B98">
              <w:rPr>
                <w:sz w:val="20"/>
                <w:szCs w:val="20"/>
              </w:rPr>
              <w:t>The most senior member of staff will be the liaison to the emergency services – they will provide confirmation that all company personnel are out/away from the building.</w:t>
            </w:r>
          </w:p>
        </w:tc>
      </w:tr>
      <w:tr w:rsidR="000B40C2" w14:paraId="28884631" w14:textId="77777777" w:rsidTr="00E845F2">
        <w:trPr>
          <w:trHeight w:val="850"/>
          <w:jc w:val="center"/>
        </w:trPr>
        <w:tc>
          <w:tcPr>
            <w:tcW w:w="1691" w:type="pct"/>
            <w:shd w:val="clear" w:color="auto" w:fill="F2F2F2" w:themeFill="background1" w:themeFillShade="F2"/>
            <w:vAlign w:val="center"/>
          </w:tcPr>
          <w:p w14:paraId="6AD9B227" w14:textId="319ECB62" w:rsidR="000B40C2" w:rsidRPr="000B40C2" w:rsidRDefault="000B40C2" w:rsidP="006C2B98">
            <w:pPr>
              <w:rPr>
                <w:b/>
                <w:bCs/>
                <w:sz w:val="20"/>
                <w:szCs w:val="20"/>
              </w:rPr>
            </w:pPr>
            <w:r w:rsidRPr="000B40C2">
              <w:rPr>
                <w:b/>
                <w:bCs/>
                <w:sz w:val="20"/>
                <w:szCs w:val="20"/>
              </w:rPr>
              <w:t xml:space="preserve">Firefighting </w:t>
            </w:r>
            <w:r w:rsidR="00BB3DCF">
              <w:rPr>
                <w:b/>
                <w:bCs/>
                <w:sz w:val="20"/>
                <w:szCs w:val="20"/>
              </w:rPr>
              <w:t>E</w:t>
            </w:r>
            <w:r w:rsidRPr="000B40C2">
              <w:rPr>
                <w:b/>
                <w:bCs/>
                <w:sz w:val="20"/>
                <w:szCs w:val="20"/>
              </w:rPr>
              <w:t>quipment</w:t>
            </w:r>
          </w:p>
        </w:tc>
        <w:tc>
          <w:tcPr>
            <w:tcW w:w="3309" w:type="pct"/>
            <w:vAlign w:val="center"/>
          </w:tcPr>
          <w:p w14:paraId="0E40B238" w14:textId="77451497" w:rsidR="006C2B98" w:rsidRPr="006C2B98" w:rsidRDefault="006C2B98" w:rsidP="00BB3DCF">
            <w:pPr>
              <w:spacing w:after="60" w:line="276" w:lineRule="auto"/>
              <w:rPr>
                <w:sz w:val="20"/>
                <w:szCs w:val="20"/>
              </w:rPr>
            </w:pPr>
            <w:r w:rsidRPr="006C2B98">
              <w:rPr>
                <w:sz w:val="20"/>
                <w:szCs w:val="20"/>
              </w:rPr>
              <w:t>Fire extinguishers are located around the building and are there to aid escape. Only use this equipment if your escape route is compromised and it is safe to do so.</w:t>
            </w:r>
          </w:p>
          <w:p w14:paraId="3C948392" w14:textId="041E0208" w:rsidR="000B40C2" w:rsidRPr="006C2B98" w:rsidRDefault="006C2B98" w:rsidP="00BB3DCF">
            <w:pPr>
              <w:spacing w:after="60" w:line="276" w:lineRule="auto"/>
              <w:rPr>
                <w:sz w:val="20"/>
                <w:szCs w:val="20"/>
              </w:rPr>
            </w:pPr>
            <w:r w:rsidRPr="006C2B98">
              <w:rPr>
                <w:sz w:val="20"/>
                <w:szCs w:val="20"/>
              </w:rPr>
              <w:t>To operate: follow the instructions listed on the side of the extinguisher body.</w:t>
            </w:r>
          </w:p>
        </w:tc>
      </w:tr>
      <w:tr w:rsidR="000B40C2" w14:paraId="26C0BD5D" w14:textId="77777777" w:rsidTr="00E845F2">
        <w:trPr>
          <w:trHeight w:val="850"/>
          <w:jc w:val="center"/>
        </w:trPr>
        <w:tc>
          <w:tcPr>
            <w:tcW w:w="1691" w:type="pct"/>
            <w:shd w:val="clear" w:color="auto" w:fill="F2F2F2" w:themeFill="background1" w:themeFillShade="F2"/>
            <w:vAlign w:val="center"/>
          </w:tcPr>
          <w:p w14:paraId="0EF98A97" w14:textId="12F04132" w:rsidR="000B40C2" w:rsidRPr="000B40C2" w:rsidRDefault="000B40C2" w:rsidP="006C2B98">
            <w:pPr>
              <w:rPr>
                <w:b/>
                <w:bCs/>
                <w:sz w:val="20"/>
                <w:szCs w:val="20"/>
              </w:rPr>
            </w:pPr>
            <w:r w:rsidRPr="000B40C2">
              <w:rPr>
                <w:b/>
                <w:bCs/>
                <w:sz w:val="20"/>
                <w:szCs w:val="20"/>
              </w:rPr>
              <w:t>Specific Fire Responsibilities</w:t>
            </w:r>
          </w:p>
        </w:tc>
        <w:tc>
          <w:tcPr>
            <w:tcW w:w="3309" w:type="pct"/>
            <w:vAlign w:val="center"/>
          </w:tcPr>
          <w:p w14:paraId="16466C98" w14:textId="703991C0" w:rsidR="000B40C2" w:rsidRPr="006C2B98" w:rsidRDefault="006C2B98" w:rsidP="00BB3DCF">
            <w:pPr>
              <w:spacing w:after="60" w:line="276" w:lineRule="auto"/>
              <w:rPr>
                <w:sz w:val="20"/>
                <w:szCs w:val="20"/>
              </w:rPr>
            </w:pPr>
            <w:r w:rsidRPr="006C2B98">
              <w:rPr>
                <w:sz w:val="20"/>
                <w:szCs w:val="20"/>
              </w:rPr>
              <w:t>Due to the hybrid nature of working, there are limited members of staff in the premises at any one time. Therefore, all staff who are on site at the time of an evacuation are required to ensure that clear communication with each other (and any visitors, clients etc) is maintained until all reach the assembly point.</w:t>
            </w:r>
          </w:p>
        </w:tc>
      </w:tr>
      <w:tr w:rsidR="000B40C2" w14:paraId="38E9BF20" w14:textId="77777777" w:rsidTr="00E845F2">
        <w:trPr>
          <w:trHeight w:val="850"/>
          <w:jc w:val="center"/>
        </w:trPr>
        <w:tc>
          <w:tcPr>
            <w:tcW w:w="1691" w:type="pct"/>
            <w:shd w:val="clear" w:color="auto" w:fill="F2F2F2" w:themeFill="background1" w:themeFillShade="F2"/>
            <w:vAlign w:val="center"/>
          </w:tcPr>
          <w:p w14:paraId="4B2D70D3" w14:textId="2601C44D" w:rsidR="000B40C2" w:rsidRPr="000B40C2" w:rsidRDefault="000B40C2" w:rsidP="006C2B98">
            <w:pPr>
              <w:rPr>
                <w:b/>
                <w:bCs/>
                <w:sz w:val="20"/>
                <w:szCs w:val="20"/>
              </w:rPr>
            </w:pPr>
            <w:r w:rsidRPr="000B40C2">
              <w:rPr>
                <w:b/>
                <w:bCs/>
                <w:sz w:val="20"/>
                <w:szCs w:val="20"/>
              </w:rPr>
              <w:t>Training</w:t>
            </w:r>
          </w:p>
        </w:tc>
        <w:tc>
          <w:tcPr>
            <w:tcW w:w="3309" w:type="pct"/>
            <w:vAlign w:val="center"/>
          </w:tcPr>
          <w:p w14:paraId="294E38E7" w14:textId="660770B2" w:rsidR="000B40C2" w:rsidRPr="006C2B98" w:rsidRDefault="006C2B98" w:rsidP="00BB3DCF">
            <w:pPr>
              <w:spacing w:after="60" w:line="276" w:lineRule="auto"/>
              <w:rPr>
                <w:sz w:val="20"/>
                <w:szCs w:val="20"/>
              </w:rPr>
            </w:pPr>
            <w:r w:rsidRPr="006C2B98">
              <w:rPr>
                <w:sz w:val="20"/>
                <w:szCs w:val="20"/>
              </w:rPr>
              <w:t>Fire awareness training (</w:t>
            </w:r>
            <w:r w:rsidR="003B0866" w:rsidRPr="006C2B98">
              <w:rPr>
                <w:sz w:val="20"/>
                <w:szCs w:val="20"/>
              </w:rPr>
              <w:t>DVD</w:t>
            </w:r>
            <w:r w:rsidRPr="006C2B98">
              <w:rPr>
                <w:sz w:val="20"/>
                <w:szCs w:val="20"/>
              </w:rPr>
              <w:t>) is available for all staff to watch (annually). Familiarisation of “what to do in the event of the alarm sounding” is discussed with all staff using this emergency plan as a basis of information</w:t>
            </w:r>
          </w:p>
        </w:tc>
      </w:tr>
    </w:tbl>
    <w:p w14:paraId="6E118FF6" w14:textId="77777777" w:rsidR="00120310" w:rsidRPr="00BB3DCF" w:rsidRDefault="00120310" w:rsidP="00BB3DCF"/>
    <w:sectPr w:rsidR="00120310" w:rsidRPr="00BB3DCF" w:rsidSect="00BB3DCF">
      <w:footerReference w:type="first" r:id="rId7"/>
      <w:pgSz w:w="11906" w:h="16838" w:code="9"/>
      <w:pgMar w:top="720" w:right="720" w:bottom="720" w:left="720" w:header="709" w:footer="17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501C942" w14:textId="77777777" w:rsidR="000507BD" w:rsidRDefault="000507BD" w:rsidP="000507BD">
      <w:r>
        <w:separator/>
      </w:r>
    </w:p>
    <w:p w14:paraId="58520EE7" w14:textId="77777777" w:rsidR="006F0669" w:rsidRDefault="006F0669"/>
  </w:endnote>
  <w:endnote w:type="continuationSeparator" w:id="0">
    <w:p w14:paraId="7FC69F77" w14:textId="77777777" w:rsidR="000507BD" w:rsidRDefault="000507BD" w:rsidP="000507BD">
      <w:r>
        <w:continuationSeparator/>
      </w:r>
    </w:p>
    <w:p w14:paraId="3D420335" w14:textId="77777777" w:rsidR="006F0669" w:rsidRDefault="006F066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Helvetica 65 Medium">
    <w:altName w:val="Arial"/>
    <w:panose1 w:val="00000000000000000000"/>
    <w:charset w:val="00"/>
    <w:family w:val="swiss"/>
    <w:notTrueType/>
    <w:pitch w:val="default"/>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Helvetica Neue">
    <w:altName w:val="Arial"/>
    <w:panose1 w:val="00000000000000000000"/>
    <w:charset w:val="00"/>
    <w:family w:val="swiss"/>
    <w:notTrueType/>
    <w:pitch w:val="default"/>
    <w:sig w:usb0="00000003" w:usb1="00000000" w:usb2="00000000" w:usb3="00000000" w:csb0="00000001"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D50B00" w14:textId="3453F1B9" w:rsidR="003B0866" w:rsidRPr="003B0866" w:rsidRDefault="003B0866" w:rsidP="003B0866">
    <w:pPr>
      <w:pStyle w:val="Footer"/>
      <w:jc w:val="right"/>
      <w:rPr>
        <w:color w:val="A6A6A6" w:themeColor="background1" w:themeShade="A6"/>
      </w:rPr>
    </w:pPr>
    <w:r w:rsidRPr="003B0866">
      <w:rPr>
        <w:color w:val="A6A6A6" w:themeColor="background1" w:themeShade="A6"/>
      </w:rPr>
      <w:t>Fire Safety: Emergency Plan v3 03</w:t>
    </w:r>
    <w:r>
      <w:rPr>
        <w:color w:val="A6A6A6" w:themeColor="background1" w:themeShade="A6"/>
      </w:rPr>
      <w:t>-</w:t>
    </w:r>
    <w:r w:rsidRPr="003B0866">
      <w:rPr>
        <w:color w:val="A6A6A6" w:themeColor="background1" w:themeShade="A6"/>
      </w:rPr>
      <w:t>24</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DC0C99" w14:textId="77777777" w:rsidR="000507BD" w:rsidRDefault="000507BD" w:rsidP="000507BD">
      <w:r>
        <w:separator/>
      </w:r>
    </w:p>
    <w:p w14:paraId="650810F0" w14:textId="77777777" w:rsidR="006F0669" w:rsidRDefault="006F0669"/>
  </w:footnote>
  <w:footnote w:type="continuationSeparator" w:id="0">
    <w:p w14:paraId="32A8D7FE" w14:textId="77777777" w:rsidR="000507BD" w:rsidRDefault="000507BD" w:rsidP="000507BD">
      <w:r>
        <w:continuationSeparator/>
      </w:r>
    </w:p>
    <w:p w14:paraId="7683081F" w14:textId="77777777" w:rsidR="006F0669" w:rsidRDefault="006F0669"/>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53A0D4A"/>
    <w:multiLevelType w:val="hybridMultilevel"/>
    <w:tmpl w:val="A244A680"/>
    <w:lvl w:ilvl="0" w:tplc="23E69012">
      <w:numFmt w:val="bullet"/>
      <w:lvlText w:val="•"/>
      <w:lvlJc w:val="left"/>
      <w:pPr>
        <w:ind w:left="720" w:hanging="360"/>
      </w:pPr>
      <w:rPr>
        <w:rFonts w:ascii="Arial" w:hAnsi="Arial" w:hint="default"/>
        <w:color w:val="000000"/>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17A71887"/>
    <w:multiLevelType w:val="hybridMultilevel"/>
    <w:tmpl w:val="5634913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1ECF31C5"/>
    <w:multiLevelType w:val="hybridMultilevel"/>
    <w:tmpl w:val="2466C542"/>
    <w:lvl w:ilvl="0" w:tplc="23E69012">
      <w:numFmt w:val="bullet"/>
      <w:lvlText w:val="•"/>
      <w:lvlJc w:val="left"/>
      <w:pPr>
        <w:ind w:left="720" w:hanging="360"/>
      </w:pPr>
      <w:rPr>
        <w:rFonts w:ascii="Arial" w:hAnsi="Arial" w:hint="default"/>
        <w:color w:val="000000"/>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1F856866"/>
    <w:multiLevelType w:val="hybridMultilevel"/>
    <w:tmpl w:val="9B52FDB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268B565C"/>
    <w:multiLevelType w:val="hybridMultilevel"/>
    <w:tmpl w:val="AEF6A5F6"/>
    <w:lvl w:ilvl="0" w:tplc="23E69012">
      <w:numFmt w:val="bullet"/>
      <w:lvlText w:val="•"/>
      <w:lvlJc w:val="left"/>
      <w:pPr>
        <w:ind w:left="720" w:hanging="360"/>
      </w:pPr>
      <w:rPr>
        <w:rFonts w:ascii="Arial" w:hAnsi="Arial" w:hint="default"/>
        <w:color w:val="000000"/>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2BFB7AAC"/>
    <w:multiLevelType w:val="hybridMultilevel"/>
    <w:tmpl w:val="B7B652D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2E1235E3"/>
    <w:multiLevelType w:val="hybridMultilevel"/>
    <w:tmpl w:val="548C1490"/>
    <w:lvl w:ilvl="0" w:tplc="57DE68A8">
      <w:start w:val="1"/>
      <w:numFmt w:val="decimal"/>
      <w:lvlText w:val="%1."/>
      <w:lvlJc w:val="left"/>
      <w:pPr>
        <w:ind w:left="720" w:hanging="360"/>
      </w:pPr>
      <w:rPr>
        <w:sz w:val="16"/>
        <w:szCs w:val="16"/>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38BC3A50"/>
    <w:multiLevelType w:val="hybridMultilevel"/>
    <w:tmpl w:val="D7740B18"/>
    <w:lvl w:ilvl="0" w:tplc="23E69012">
      <w:numFmt w:val="bullet"/>
      <w:lvlText w:val="•"/>
      <w:lvlJc w:val="left"/>
      <w:pPr>
        <w:ind w:left="720" w:hanging="360"/>
      </w:pPr>
      <w:rPr>
        <w:rFonts w:ascii="Arial" w:hAnsi="Arial" w:hint="default"/>
        <w:color w:val="000000"/>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39066993"/>
    <w:multiLevelType w:val="hybridMultilevel"/>
    <w:tmpl w:val="06FADF1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9B7512C"/>
    <w:multiLevelType w:val="hybridMultilevel"/>
    <w:tmpl w:val="2138C350"/>
    <w:lvl w:ilvl="0" w:tplc="BA56125C">
      <w:start w:val="1"/>
      <w:numFmt w:val="decimal"/>
      <w:pStyle w:val="NarrowNumber"/>
      <w:lvlText w:val="%1."/>
      <w:lvlJc w:val="left"/>
      <w:pPr>
        <w:ind w:left="643"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0" w15:restartNumberingAfterBreak="0">
    <w:nsid w:val="41BC7F05"/>
    <w:multiLevelType w:val="hybridMultilevel"/>
    <w:tmpl w:val="4E4AF25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4EDA4031"/>
    <w:multiLevelType w:val="hybridMultilevel"/>
    <w:tmpl w:val="13CE49FE"/>
    <w:lvl w:ilvl="0" w:tplc="D526ACA8">
      <w:start w:val="1"/>
      <w:numFmt w:val="bullet"/>
      <w:pStyle w:val="BoxList"/>
      <w:lvlText w:val=""/>
      <w:lvlJc w:val="left"/>
      <w:pPr>
        <w:ind w:left="1800" w:hanging="360"/>
      </w:pPr>
      <w:rPr>
        <w:rFonts w:ascii="Symbol" w:hAnsi="Symbol" w:hint="default"/>
        <w:sz w:val="18"/>
      </w:rPr>
    </w:lvl>
    <w:lvl w:ilvl="1" w:tplc="08090003" w:tentative="1">
      <w:start w:val="1"/>
      <w:numFmt w:val="bullet"/>
      <w:lvlText w:val="o"/>
      <w:lvlJc w:val="left"/>
      <w:pPr>
        <w:ind w:left="3600" w:hanging="360"/>
      </w:pPr>
      <w:rPr>
        <w:rFonts w:ascii="Courier New" w:hAnsi="Courier New" w:cs="Courier New" w:hint="default"/>
      </w:rPr>
    </w:lvl>
    <w:lvl w:ilvl="2" w:tplc="08090005" w:tentative="1">
      <w:start w:val="1"/>
      <w:numFmt w:val="bullet"/>
      <w:lvlText w:val=""/>
      <w:lvlJc w:val="left"/>
      <w:pPr>
        <w:ind w:left="4320" w:hanging="360"/>
      </w:pPr>
      <w:rPr>
        <w:rFonts w:ascii="Wingdings" w:hAnsi="Wingdings" w:hint="default"/>
      </w:rPr>
    </w:lvl>
    <w:lvl w:ilvl="3" w:tplc="08090001" w:tentative="1">
      <w:start w:val="1"/>
      <w:numFmt w:val="bullet"/>
      <w:lvlText w:val=""/>
      <w:lvlJc w:val="left"/>
      <w:pPr>
        <w:ind w:left="5040" w:hanging="360"/>
      </w:pPr>
      <w:rPr>
        <w:rFonts w:ascii="Symbol" w:hAnsi="Symbol" w:hint="default"/>
      </w:rPr>
    </w:lvl>
    <w:lvl w:ilvl="4" w:tplc="08090003" w:tentative="1">
      <w:start w:val="1"/>
      <w:numFmt w:val="bullet"/>
      <w:lvlText w:val="o"/>
      <w:lvlJc w:val="left"/>
      <w:pPr>
        <w:ind w:left="5760" w:hanging="360"/>
      </w:pPr>
      <w:rPr>
        <w:rFonts w:ascii="Courier New" w:hAnsi="Courier New" w:cs="Courier New" w:hint="default"/>
      </w:rPr>
    </w:lvl>
    <w:lvl w:ilvl="5" w:tplc="08090005" w:tentative="1">
      <w:start w:val="1"/>
      <w:numFmt w:val="bullet"/>
      <w:lvlText w:val=""/>
      <w:lvlJc w:val="left"/>
      <w:pPr>
        <w:ind w:left="6480" w:hanging="360"/>
      </w:pPr>
      <w:rPr>
        <w:rFonts w:ascii="Wingdings" w:hAnsi="Wingdings" w:hint="default"/>
      </w:rPr>
    </w:lvl>
    <w:lvl w:ilvl="6" w:tplc="08090001" w:tentative="1">
      <w:start w:val="1"/>
      <w:numFmt w:val="bullet"/>
      <w:lvlText w:val=""/>
      <w:lvlJc w:val="left"/>
      <w:pPr>
        <w:ind w:left="7200" w:hanging="360"/>
      </w:pPr>
      <w:rPr>
        <w:rFonts w:ascii="Symbol" w:hAnsi="Symbol" w:hint="default"/>
      </w:rPr>
    </w:lvl>
    <w:lvl w:ilvl="7" w:tplc="08090003" w:tentative="1">
      <w:start w:val="1"/>
      <w:numFmt w:val="bullet"/>
      <w:lvlText w:val="o"/>
      <w:lvlJc w:val="left"/>
      <w:pPr>
        <w:ind w:left="7920" w:hanging="360"/>
      </w:pPr>
      <w:rPr>
        <w:rFonts w:ascii="Courier New" w:hAnsi="Courier New" w:cs="Courier New" w:hint="default"/>
      </w:rPr>
    </w:lvl>
    <w:lvl w:ilvl="8" w:tplc="08090005" w:tentative="1">
      <w:start w:val="1"/>
      <w:numFmt w:val="bullet"/>
      <w:lvlText w:val=""/>
      <w:lvlJc w:val="left"/>
      <w:pPr>
        <w:ind w:left="8640" w:hanging="360"/>
      </w:pPr>
      <w:rPr>
        <w:rFonts w:ascii="Wingdings" w:hAnsi="Wingdings" w:hint="default"/>
      </w:rPr>
    </w:lvl>
  </w:abstractNum>
  <w:abstractNum w:abstractNumId="12" w15:restartNumberingAfterBreak="0">
    <w:nsid w:val="5ABF0929"/>
    <w:multiLevelType w:val="hybridMultilevel"/>
    <w:tmpl w:val="25904E58"/>
    <w:lvl w:ilvl="0" w:tplc="F4A28AB0">
      <w:start w:val="1"/>
      <w:numFmt w:val="decimal"/>
      <w:lvlText w:val="2.1.%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0E455BF"/>
    <w:multiLevelType w:val="hybridMultilevel"/>
    <w:tmpl w:val="B4F0FF0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8171789"/>
    <w:multiLevelType w:val="hybridMultilevel"/>
    <w:tmpl w:val="0F06CCC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6F3A61AD"/>
    <w:multiLevelType w:val="hybridMultilevel"/>
    <w:tmpl w:val="C9BE20C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7CDB3A79"/>
    <w:multiLevelType w:val="hybridMultilevel"/>
    <w:tmpl w:val="D7E8663A"/>
    <w:lvl w:ilvl="0" w:tplc="23E69012">
      <w:numFmt w:val="bullet"/>
      <w:lvlText w:val="•"/>
      <w:lvlJc w:val="left"/>
      <w:pPr>
        <w:ind w:left="720" w:hanging="360"/>
      </w:pPr>
      <w:rPr>
        <w:rFonts w:ascii="Arial" w:hAnsi="Arial" w:hint="default"/>
        <w:color w:val="000000"/>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524368738">
    <w:abstractNumId w:val="6"/>
  </w:num>
  <w:num w:numId="2" w16cid:durableId="340545704">
    <w:abstractNumId w:val="16"/>
  </w:num>
  <w:num w:numId="3" w16cid:durableId="1447188703">
    <w:abstractNumId w:val="4"/>
  </w:num>
  <w:num w:numId="4" w16cid:durableId="639774603">
    <w:abstractNumId w:val="2"/>
  </w:num>
  <w:num w:numId="5" w16cid:durableId="1979918522">
    <w:abstractNumId w:val="0"/>
  </w:num>
  <w:num w:numId="6" w16cid:durableId="544026111">
    <w:abstractNumId w:val="7"/>
  </w:num>
  <w:num w:numId="7" w16cid:durableId="1091659932">
    <w:abstractNumId w:val="15"/>
  </w:num>
  <w:num w:numId="8" w16cid:durableId="1399357226">
    <w:abstractNumId w:val="11"/>
  </w:num>
  <w:num w:numId="9" w16cid:durableId="1630093359">
    <w:abstractNumId w:val="12"/>
  </w:num>
  <w:num w:numId="10" w16cid:durableId="144007920">
    <w:abstractNumId w:val="13"/>
  </w:num>
  <w:num w:numId="11" w16cid:durableId="1540387329">
    <w:abstractNumId w:val="14"/>
  </w:num>
  <w:num w:numId="12" w16cid:durableId="603853405">
    <w:abstractNumId w:val="9"/>
  </w:num>
  <w:num w:numId="13" w16cid:durableId="1791583450">
    <w:abstractNumId w:val="10"/>
  </w:num>
  <w:num w:numId="14" w16cid:durableId="1625498209">
    <w:abstractNumId w:val="5"/>
  </w:num>
  <w:num w:numId="15" w16cid:durableId="1917664424">
    <w:abstractNumId w:val="8"/>
  </w:num>
  <w:num w:numId="16" w16cid:durableId="889536140">
    <w:abstractNumId w:val="1"/>
  </w:num>
  <w:num w:numId="17" w16cid:durableId="148570283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3"/>
  <w:proofState w:spelling="clean" w:grammar="clean"/>
  <w:defaultTabStop w:val="720"/>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507BD"/>
    <w:rsid w:val="00016D6D"/>
    <w:rsid w:val="000507BD"/>
    <w:rsid w:val="000B0CF2"/>
    <w:rsid w:val="000B40C2"/>
    <w:rsid w:val="000B64DF"/>
    <w:rsid w:val="000C575E"/>
    <w:rsid w:val="000F6E6E"/>
    <w:rsid w:val="00120310"/>
    <w:rsid w:val="00147662"/>
    <w:rsid w:val="001A66D1"/>
    <w:rsid w:val="001F2994"/>
    <w:rsid w:val="001F3917"/>
    <w:rsid w:val="001F47D3"/>
    <w:rsid w:val="00230D9C"/>
    <w:rsid w:val="00240800"/>
    <w:rsid w:val="002537F0"/>
    <w:rsid w:val="0030312B"/>
    <w:rsid w:val="003A15E2"/>
    <w:rsid w:val="003A329A"/>
    <w:rsid w:val="003B0866"/>
    <w:rsid w:val="003E1677"/>
    <w:rsid w:val="00410514"/>
    <w:rsid w:val="0044018D"/>
    <w:rsid w:val="004B6A0F"/>
    <w:rsid w:val="004C5B76"/>
    <w:rsid w:val="00551335"/>
    <w:rsid w:val="00572FBA"/>
    <w:rsid w:val="005C1D8E"/>
    <w:rsid w:val="005E257E"/>
    <w:rsid w:val="006074D0"/>
    <w:rsid w:val="006254CB"/>
    <w:rsid w:val="00656583"/>
    <w:rsid w:val="00684C81"/>
    <w:rsid w:val="006A5B5B"/>
    <w:rsid w:val="006C2B98"/>
    <w:rsid w:val="006E4288"/>
    <w:rsid w:val="006F0669"/>
    <w:rsid w:val="006F08F9"/>
    <w:rsid w:val="007815E6"/>
    <w:rsid w:val="007823AC"/>
    <w:rsid w:val="00834569"/>
    <w:rsid w:val="00861A22"/>
    <w:rsid w:val="0089673A"/>
    <w:rsid w:val="008E2559"/>
    <w:rsid w:val="00905ACF"/>
    <w:rsid w:val="0091316B"/>
    <w:rsid w:val="009A343B"/>
    <w:rsid w:val="009C5FBB"/>
    <w:rsid w:val="00B70DF5"/>
    <w:rsid w:val="00B81E08"/>
    <w:rsid w:val="00B83F73"/>
    <w:rsid w:val="00BB3DCF"/>
    <w:rsid w:val="00C00668"/>
    <w:rsid w:val="00C37C69"/>
    <w:rsid w:val="00C93868"/>
    <w:rsid w:val="00CB6D8C"/>
    <w:rsid w:val="00D05C5A"/>
    <w:rsid w:val="00D47571"/>
    <w:rsid w:val="00D5273B"/>
    <w:rsid w:val="00D61016"/>
    <w:rsid w:val="00D64A66"/>
    <w:rsid w:val="00D86803"/>
    <w:rsid w:val="00D9275A"/>
    <w:rsid w:val="00DE7069"/>
    <w:rsid w:val="00DF34B1"/>
    <w:rsid w:val="00E31043"/>
    <w:rsid w:val="00E56CA5"/>
    <w:rsid w:val="00E7144D"/>
    <w:rsid w:val="00E845F2"/>
    <w:rsid w:val="00EC3B46"/>
    <w:rsid w:val="00F009CE"/>
    <w:rsid w:val="00F0255B"/>
    <w:rsid w:val="00F256C4"/>
    <w:rsid w:val="00F36360"/>
    <w:rsid w:val="00F646C3"/>
    <w:rsid w:val="00FF6C3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1F654F9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GB"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F08F9"/>
    <w:pPr>
      <w:spacing w:after="0" w:line="240" w:lineRule="auto"/>
    </w:pPr>
    <w:rPr>
      <w:rFonts w:ascii="Arial" w:eastAsia="Times New Roman" w:hAnsi="Arial" w:cs="Times New Roman"/>
      <w:kern w:val="0"/>
      <w:sz w:val="18"/>
      <w:szCs w:val="24"/>
      <w14:ligatures w14:val="none"/>
    </w:rPr>
  </w:style>
  <w:style w:type="paragraph" w:styleId="Heading1">
    <w:name w:val="heading 1"/>
    <w:basedOn w:val="Normal"/>
    <w:next w:val="Normal"/>
    <w:link w:val="Heading1Char"/>
    <w:uiPriority w:val="9"/>
    <w:qFormat/>
    <w:rsid w:val="005E257E"/>
    <w:pPr>
      <w:keepNext/>
      <w:keepLines/>
      <w:spacing w:before="60"/>
      <w:jc w:val="center"/>
      <w:outlineLvl w:val="0"/>
    </w:pPr>
    <w:rPr>
      <w:rFonts w:eastAsiaTheme="majorEastAsia" w:cstheme="majorBidi"/>
      <w:color w:val="000000" w:themeColor="text1"/>
      <w:sz w:val="36"/>
      <w:szCs w:val="40"/>
    </w:rPr>
  </w:style>
  <w:style w:type="paragraph" w:styleId="Heading2">
    <w:name w:val="heading 2"/>
    <w:basedOn w:val="Heading1"/>
    <w:next w:val="Normal"/>
    <w:link w:val="Heading2Char"/>
    <w:uiPriority w:val="9"/>
    <w:unhideWhenUsed/>
    <w:qFormat/>
    <w:rsid w:val="005C1D8E"/>
    <w:pPr>
      <w:outlineLvl w:val="1"/>
    </w:pPr>
    <w:rPr>
      <w:b/>
      <w:sz w:val="20"/>
      <w:szCs w:val="32"/>
    </w:rPr>
  </w:style>
  <w:style w:type="paragraph" w:styleId="Heading3">
    <w:name w:val="heading 3"/>
    <w:basedOn w:val="Normal"/>
    <w:next w:val="Normal"/>
    <w:link w:val="Heading3Char"/>
    <w:uiPriority w:val="9"/>
    <w:unhideWhenUsed/>
    <w:qFormat/>
    <w:rsid w:val="000B40C2"/>
    <w:pPr>
      <w:keepNext/>
      <w:keepLines/>
      <w:spacing w:before="160" w:after="80"/>
      <w:outlineLvl w:val="2"/>
    </w:pPr>
    <w:rPr>
      <w:rFonts w:eastAsiaTheme="majorEastAsia" w:cstheme="majorBidi"/>
      <w:b/>
      <w:color w:val="000000" w:themeColor="text1"/>
      <w:sz w:val="22"/>
      <w:szCs w:val="28"/>
    </w:rPr>
  </w:style>
  <w:style w:type="paragraph" w:styleId="Heading4">
    <w:name w:val="heading 4"/>
    <w:basedOn w:val="Normal"/>
    <w:next w:val="Normal"/>
    <w:link w:val="Heading4Char"/>
    <w:uiPriority w:val="9"/>
    <w:semiHidden/>
    <w:unhideWhenUsed/>
    <w:qFormat/>
    <w:rsid w:val="000507BD"/>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0507BD"/>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0507BD"/>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507BD"/>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507BD"/>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507BD"/>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E257E"/>
    <w:rPr>
      <w:rFonts w:ascii="Arial" w:eastAsiaTheme="majorEastAsia" w:hAnsi="Arial" w:cstheme="majorBidi"/>
      <w:color w:val="000000" w:themeColor="text1"/>
      <w:kern w:val="0"/>
      <w:sz w:val="36"/>
      <w:szCs w:val="40"/>
      <w14:ligatures w14:val="none"/>
    </w:rPr>
  </w:style>
  <w:style w:type="character" w:customStyle="1" w:styleId="Heading2Char">
    <w:name w:val="Heading 2 Char"/>
    <w:basedOn w:val="DefaultParagraphFont"/>
    <w:link w:val="Heading2"/>
    <w:uiPriority w:val="9"/>
    <w:rsid w:val="005C1D8E"/>
    <w:rPr>
      <w:rFonts w:ascii="Arial" w:eastAsiaTheme="majorEastAsia" w:hAnsi="Arial" w:cstheme="majorBidi"/>
      <w:b/>
      <w:color w:val="000000" w:themeColor="text1"/>
      <w:kern w:val="0"/>
      <w:sz w:val="20"/>
      <w:szCs w:val="32"/>
      <w14:ligatures w14:val="none"/>
    </w:rPr>
  </w:style>
  <w:style w:type="character" w:customStyle="1" w:styleId="Heading3Char">
    <w:name w:val="Heading 3 Char"/>
    <w:basedOn w:val="DefaultParagraphFont"/>
    <w:link w:val="Heading3"/>
    <w:uiPriority w:val="9"/>
    <w:rsid w:val="000B40C2"/>
    <w:rPr>
      <w:rFonts w:ascii="Arial" w:eastAsiaTheme="majorEastAsia" w:hAnsi="Arial" w:cstheme="majorBidi"/>
      <w:b/>
      <w:color w:val="000000" w:themeColor="text1"/>
      <w:kern w:val="0"/>
      <w:szCs w:val="28"/>
      <w14:ligatures w14:val="none"/>
    </w:rPr>
  </w:style>
  <w:style w:type="character" w:customStyle="1" w:styleId="Heading4Char">
    <w:name w:val="Heading 4 Char"/>
    <w:basedOn w:val="DefaultParagraphFont"/>
    <w:link w:val="Heading4"/>
    <w:uiPriority w:val="9"/>
    <w:semiHidden/>
    <w:rsid w:val="000507BD"/>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0507BD"/>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0507BD"/>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0507BD"/>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0507BD"/>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0507BD"/>
    <w:rPr>
      <w:rFonts w:eastAsiaTheme="majorEastAsia" w:cstheme="majorBidi"/>
      <w:color w:val="272727" w:themeColor="text1" w:themeTint="D8"/>
    </w:rPr>
  </w:style>
  <w:style w:type="paragraph" w:styleId="Title">
    <w:name w:val="Title"/>
    <w:basedOn w:val="Normal"/>
    <w:next w:val="Normal"/>
    <w:link w:val="TitleChar"/>
    <w:uiPriority w:val="10"/>
    <w:qFormat/>
    <w:rsid w:val="007823AC"/>
    <w:pPr>
      <w:spacing w:after="80"/>
      <w:contextualSpacing/>
      <w:jc w:val="center"/>
    </w:pPr>
    <w:rPr>
      <w:rFonts w:eastAsiaTheme="majorEastAsia" w:cstheme="majorBidi"/>
      <w:color w:val="000000" w:themeColor="text1"/>
      <w:spacing w:val="-10"/>
      <w:kern w:val="28"/>
      <w:sz w:val="36"/>
      <w:szCs w:val="56"/>
    </w:rPr>
  </w:style>
  <w:style w:type="character" w:customStyle="1" w:styleId="TitleChar">
    <w:name w:val="Title Char"/>
    <w:basedOn w:val="DefaultParagraphFont"/>
    <w:link w:val="Title"/>
    <w:uiPriority w:val="10"/>
    <w:rsid w:val="007823AC"/>
    <w:rPr>
      <w:rFonts w:ascii="Arial" w:eastAsiaTheme="majorEastAsia" w:hAnsi="Arial" w:cstheme="majorBidi"/>
      <w:color w:val="000000" w:themeColor="text1"/>
      <w:spacing w:val="-10"/>
      <w:kern w:val="28"/>
      <w:sz w:val="36"/>
      <w:szCs w:val="56"/>
      <w14:ligatures w14:val="none"/>
    </w:rPr>
  </w:style>
  <w:style w:type="paragraph" w:styleId="Subtitle">
    <w:name w:val="Subtitle"/>
    <w:basedOn w:val="Normal"/>
    <w:next w:val="Normal"/>
    <w:link w:val="SubtitleChar"/>
    <w:uiPriority w:val="11"/>
    <w:qFormat/>
    <w:rsid w:val="000507BD"/>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507BD"/>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507BD"/>
    <w:pPr>
      <w:spacing w:before="160"/>
      <w:jc w:val="center"/>
    </w:pPr>
    <w:rPr>
      <w:i/>
      <w:iCs/>
      <w:color w:val="404040" w:themeColor="text1" w:themeTint="BF"/>
    </w:rPr>
  </w:style>
  <w:style w:type="character" w:customStyle="1" w:styleId="QuoteChar">
    <w:name w:val="Quote Char"/>
    <w:basedOn w:val="DefaultParagraphFont"/>
    <w:link w:val="Quote"/>
    <w:uiPriority w:val="29"/>
    <w:rsid w:val="000507BD"/>
    <w:rPr>
      <w:i/>
      <w:iCs/>
      <w:color w:val="404040" w:themeColor="text1" w:themeTint="BF"/>
    </w:rPr>
  </w:style>
  <w:style w:type="paragraph" w:styleId="ListParagraph">
    <w:name w:val="List Paragraph"/>
    <w:basedOn w:val="Normal"/>
    <w:uiPriority w:val="34"/>
    <w:qFormat/>
    <w:rsid w:val="000507BD"/>
    <w:pPr>
      <w:ind w:left="720"/>
      <w:contextualSpacing/>
    </w:pPr>
  </w:style>
  <w:style w:type="character" w:styleId="IntenseEmphasis">
    <w:name w:val="Intense Emphasis"/>
    <w:basedOn w:val="DefaultParagraphFont"/>
    <w:uiPriority w:val="21"/>
    <w:qFormat/>
    <w:rsid w:val="000507BD"/>
    <w:rPr>
      <w:i/>
      <w:iCs/>
      <w:color w:val="0F4761" w:themeColor="accent1" w:themeShade="BF"/>
    </w:rPr>
  </w:style>
  <w:style w:type="paragraph" w:styleId="IntenseQuote">
    <w:name w:val="Intense Quote"/>
    <w:basedOn w:val="Normal"/>
    <w:next w:val="Normal"/>
    <w:link w:val="IntenseQuoteChar"/>
    <w:uiPriority w:val="30"/>
    <w:qFormat/>
    <w:rsid w:val="000507BD"/>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0507BD"/>
    <w:rPr>
      <w:i/>
      <w:iCs/>
      <w:color w:val="0F4761" w:themeColor="accent1" w:themeShade="BF"/>
    </w:rPr>
  </w:style>
  <w:style w:type="character" w:styleId="IntenseReference">
    <w:name w:val="Intense Reference"/>
    <w:basedOn w:val="DefaultParagraphFont"/>
    <w:uiPriority w:val="32"/>
    <w:qFormat/>
    <w:rsid w:val="000507BD"/>
    <w:rPr>
      <w:b/>
      <w:bCs/>
      <w:smallCaps/>
      <w:color w:val="0F4761" w:themeColor="accent1" w:themeShade="BF"/>
      <w:spacing w:val="5"/>
    </w:rPr>
  </w:style>
  <w:style w:type="paragraph" w:styleId="Header">
    <w:name w:val="header"/>
    <w:basedOn w:val="Normal"/>
    <w:link w:val="HeaderChar"/>
    <w:uiPriority w:val="99"/>
    <w:rsid w:val="000507BD"/>
    <w:pPr>
      <w:tabs>
        <w:tab w:val="center" w:pos="4320"/>
        <w:tab w:val="right" w:pos="8640"/>
      </w:tabs>
    </w:pPr>
  </w:style>
  <w:style w:type="character" w:customStyle="1" w:styleId="HeaderChar">
    <w:name w:val="Header Char"/>
    <w:basedOn w:val="DefaultParagraphFont"/>
    <w:link w:val="Header"/>
    <w:uiPriority w:val="99"/>
    <w:rsid w:val="000507BD"/>
    <w:rPr>
      <w:rFonts w:ascii="Times New Roman" w:eastAsia="Times New Roman" w:hAnsi="Times New Roman" w:cs="Times New Roman"/>
      <w:kern w:val="0"/>
      <w:sz w:val="24"/>
      <w:szCs w:val="24"/>
      <w14:ligatures w14:val="none"/>
    </w:rPr>
  </w:style>
  <w:style w:type="paragraph" w:styleId="Footer">
    <w:name w:val="footer"/>
    <w:basedOn w:val="Normal"/>
    <w:link w:val="FooterChar"/>
    <w:uiPriority w:val="99"/>
    <w:rsid w:val="000507BD"/>
    <w:pPr>
      <w:tabs>
        <w:tab w:val="center" w:pos="4320"/>
        <w:tab w:val="right" w:pos="8640"/>
      </w:tabs>
    </w:pPr>
  </w:style>
  <w:style w:type="character" w:customStyle="1" w:styleId="FooterChar">
    <w:name w:val="Footer Char"/>
    <w:basedOn w:val="DefaultParagraphFont"/>
    <w:link w:val="Footer"/>
    <w:uiPriority w:val="99"/>
    <w:rsid w:val="000507BD"/>
    <w:rPr>
      <w:rFonts w:ascii="Times New Roman" w:eastAsia="Times New Roman" w:hAnsi="Times New Roman" w:cs="Times New Roman"/>
      <w:kern w:val="0"/>
      <w:sz w:val="24"/>
      <w:szCs w:val="24"/>
      <w14:ligatures w14:val="none"/>
    </w:rPr>
  </w:style>
  <w:style w:type="paragraph" w:customStyle="1" w:styleId="Default">
    <w:name w:val="Default"/>
    <w:basedOn w:val="Normal"/>
    <w:rsid w:val="000507BD"/>
    <w:pPr>
      <w:autoSpaceDE w:val="0"/>
      <w:autoSpaceDN w:val="0"/>
    </w:pPr>
    <w:rPr>
      <w:rFonts w:ascii="Helvetica 65 Medium" w:eastAsia="Calibri" w:hAnsi="Helvetica 65 Medium"/>
      <w:color w:val="000000"/>
      <w:lang w:eastAsia="en-GB"/>
    </w:rPr>
  </w:style>
  <w:style w:type="paragraph" w:customStyle="1" w:styleId="CM7">
    <w:name w:val="CM7"/>
    <w:basedOn w:val="Default"/>
    <w:next w:val="Default"/>
    <w:uiPriority w:val="99"/>
    <w:rsid w:val="000507BD"/>
    <w:pPr>
      <w:adjustRightInd w:val="0"/>
    </w:pPr>
    <w:rPr>
      <w:rFonts w:ascii="Helvetica Neue" w:eastAsia="Times New Roman" w:hAnsi="Helvetica Neue"/>
      <w:color w:val="auto"/>
    </w:rPr>
  </w:style>
  <w:style w:type="character" w:styleId="Hyperlink">
    <w:name w:val="Hyperlink"/>
    <w:rsid w:val="000507BD"/>
    <w:rPr>
      <w:color w:val="0563C1"/>
      <w:u w:val="single"/>
    </w:rPr>
  </w:style>
  <w:style w:type="character" w:styleId="Emphasis">
    <w:name w:val="Emphasis"/>
    <w:uiPriority w:val="20"/>
    <w:qFormat/>
    <w:rsid w:val="000507BD"/>
    <w:rPr>
      <w:b/>
      <w:bCs/>
      <w:i w:val="0"/>
      <w:iCs w:val="0"/>
    </w:rPr>
  </w:style>
  <w:style w:type="character" w:customStyle="1" w:styleId="st1">
    <w:name w:val="st1"/>
    <w:rsid w:val="000507BD"/>
  </w:style>
  <w:style w:type="character" w:customStyle="1" w:styleId="Check1">
    <w:name w:val="Check1"/>
    <w:basedOn w:val="DefaultParagraphFont"/>
    <w:uiPriority w:val="1"/>
    <w:rsid w:val="000507BD"/>
    <w:rPr>
      <w:b w:val="0"/>
      <w:color w:val="000000" w:themeColor="text1"/>
      <w:sz w:val="40"/>
      <w:bdr w:val="none" w:sz="0" w:space="0" w:color="auto"/>
    </w:rPr>
  </w:style>
  <w:style w:type="paragraph" w:customStyle="1" w:styleId="BoxList">
    <w:name w:val="BoxList"/>
    <w:basedOn w:val="Normal"/>
    <w:qFormat/>
    <w:rsid w:val="001F2994"/>
    <w:pPr>
      <w:numPr>
        <w:numId w:val="8"/>
      </w:numPr>
      <w:spacing w:after="20"/>
      <w:ind w:left="170" w:hanging="170"/>
    </w:pPr>
  </w:style>
  <w:style w:type="paragraph" w:customStyle="1" w:styleId="NarrowNumber">
    <w:name w:val="NarrowNumber"/>
    <w:basedOn w:val="Normal"/>
    <w:qFormat/>
    <w:rsid w:val="00861A22"/>
    <w:pPr>
      <w:numPr>
        <w:numId w:val="12"/>
      </w:numPr>
      <w:ind w:left="0" w:firstLine="0"/>
    </w:pPr>
    <w:rPr>
      <w:b/>
    </w:rPr>
  </w:style>
  <w:style w:type="character" w:styleId="SubtleEmphasis">
    <w:name w:val="Subtle Emphasis"/>
    <w:basedOn w:val="DefaultParagraphFont"/>
    <w:uiPriority w:val="19"/>
    <w:qFormat/>
    <w:rsid w:val="00DE7069"/>
    <w:rPr>
      <w:i/>
      <w:iCs/>
      <w:color w:val="404040" w:themeColor="text1" w:themeTint="BF"/>
    </w:rPr>
  </w:style>
  <w:style w:type="character" w:styleId="FollowedHyperlink">
    <w:name w:val="FollowedHyperlink"/>
    <w:basedOn w:val="DefaultParagraphFont"/>
    <w:uiPriority w:val="99"/>
    <w:semiHidden/>
    <w:unhideWhenUsed/>
    <w:rsid w:val="00656583"/>
    <w:rPr>
      <w:color w:val="96607D" w:themeColor="followedHyperlink"/>
      <w:u w:val="single"/>
    </w:rPr>
  </w:style>
  <w:style w:type="table" w:styleId="TableGrid">
    <w:name w:val="Table Grid"/>
    <w:basedOn w:val="TableNormal"/>
    <w:uiPriority w:val="39"/>
    <w:rsid w:val="00B83F7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rsid w:val="000F6E6E"/>
    <w:rPr>
      <w:vanish w:val="0"/>
      <w:color w:val="000000" w:themeColor="text1"/>
    </w:rPr>
  </w:style>
  <w:style w:type="character" w:styleId="UnresolvedMention">
    <w:name w:val="Unresolved Mention"/>
    <w:basedOn w:val="DefaultParagraphFont"/>
    <w:uiPriority w:val="99"/>
    <w:semiHidden/>
    <w:unhideWhenUsed/>
    <w:rsid w:val="006E428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Emergency Plan v3 02-24.dotx</Template>
  <TotalTime>46</TotalTime>
  <Pages>1</Pages>
  <Words>318</Words>
  <Characters>1817</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Premises RA -</vt:lpstr>
    </vt:vector>
  </TitlesOfParts>
  <Company>McCormack Besnon Health &amp; Safety</Company>
  <LinksUpToDate>false</LinksUpToDate>
  <CharactersWithSpaces>2131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Premises RA -</dc:title>
  <dc:subject>Premises RA -</dc:subject>
  <dc:creator>Paul Johnson</dc:creator>
  <cp:keywords/>
  <dc:description/>
  <cp:lastModifiedBy>Paul Johnson</cp:lastModifiedBy>
  <cp:revision>9</cp:revision>
  <cp:lastPrinted>2024-03-15T14:52:00Z</cp:lastPrinted>
  <dcterms:created xsi:type="dcterms:W3CDTF">2024-03-18T12:01:00Z</dcterms:created>
  <dcterms:modified xsi:type="dcterms:W3CDTF">2024-03-21T11:14:00Z</dcterms:modified>
</cp:coreProperties>
</file>