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684"/>
        <w:gridCol w:w="2002"/>
        <w:gridCol w:w="4456"/>
      </w:tblGrid>
      <w:tr w:rsidR="00E26E75" w:rsidRPr="002201B2" w:rsidTr="00B01F1F">
        <w:trPr>
          <w:trHeight w:val="454"/>
        </w:trPr>
        <w:tc>
          <w:tcPr>
            <w:tcW w:w="2850" w:type="dxa"/>
            <w:shd w:val="clear" w:color="auto" w:fill="D9D9D9"/>
            <w:vAlign w:val="center"/>
          </w:tcPr>
          <w:p w:rsidR="00E26E75" w:rsidRPr="002201B2" w:rsidRDefault="00E26E75" w:rsidP="00B01F1F">
            <w:pPr>
              <w:rPr>
                <w:rFonts w:ascii="Arial" w:hAnsi="Arial" w:cs="Arial"/>
                <w:b/>
                <w:sz w:val="20"/>
                <w:szCs w:val="22"/>
              </w:rPr>
            </w:pPr>
            <w:r w:rsidRPr="002201B2">
              <w:rPr>
                <w:rFonts w:ascii="Arial" w:hAnsi="Arial" w:cs="Arial"/>
                <w:b/>
                <w:sz w:val="20"/>
                <w:szCs w:val="22"/>
              </w:rPr>
              <w:t>Area/Activity Assessed</w:t>
            </w:r>
          </w:p>
        </w:tc>
        <w:tc>
          <w:tcPr>
            <w:tcW w:w="5684" w:type="dxa"/>
            <w:vAlign w:val="center"/>
          </w:tcPr>
          <w:p w:rsidR="00E26E75" w:rsidRPr="00FB14E4" w:rsidRDefault="00E26E75" w:rsidP="00B01F1F">
            <w:pPr>
              <w:rPr>
                <w:rFonts w:ascii="Arial" w:hAnsi="Arial" w:cs="Arial"/>
                <w:sz w:val="20"/>
                <w:szCs w:val="22"/>
              </w:rPr>
            </w:pPr>
            <w:r>
              <w:rPr>
                <w:rFonts w:ascii="Arial" w:hAnsi="Arial" w:cs="Arial"/>
                <w:sz w:val="20"/>
                <w:szCs w:val="22"/>
              </w:rPr>
              <w:t>Use of soldering iron</w:t>
            </w:r>
          </w:p>
        </w:tc>
        <w:tc>
          <w:tcPr>
            <w:tcW w:w="2002" w:type="dxa"/>
            <w:shd w:val="clear" w:color="auto" w:fill="D9D9D9"/>
            <w:vAlign w:val="center"/>
          </w:tcPr>
          <w:p w:rsidR="00E26E75" w:rsidRPr="002201B2" w:rsidRDefault="00E26E75" w:rsidP="00B01F1F">
            <w:pPr>
              <w:rPr>
                <w:rFonts w:ascii="Arial" w:hAnsi="Arial" w:cs="Arial"/>
                <w:b/>
                <w:sz w:val="20"/>
                <w:szCs w:val="22"/>
              </w:rPr>
            </w:pPr>
            <w:r w:rsidRPr="002201B2">
              <w:rPr>
                <w:rFonts w:ascii="Arial" w:hAnsi="Arial" w:cs="Arial"/>
                <w:b/>
                <w:sz w:val="20"/>
                <w:szCs w:val="22"/>
              </w:rPr>
              <w:t>Date</w:t>
            </w:r>
          </w:p>
        </w:tc>
        <w:tc>
          <w:tcPr>
            <w:tcW w:w="4456" w:type="dxa"/>
            <w:vAlign w:val="center"/>
          </w:tcPr>
          <w:p w:rsidR="00E26E75" w:rsidRPr="002201B2" w:rsidRDefault="00E26E75" w:rsidP="00B01F1F">
            <w:pPr>
              <w:rPr>
                <w:rFonts w:ascii="Arial" w:hAnsi="Arial" w:cs="Arial"/>
                <w:sz w:val="20"/>
                <w:szCs w:val="22"/>
              </w:rPr>
            </w:pPr>
          </w:p>
        </w:tc>
      </w:tr>
      <w:tr w:rsidR="00E26E75" w:rsidRPr="002201B2" w:rsidTr="00B01F1F">
        <w:trPr>
          <w:trHeight w:val="454"/>
        </w:trPr>
        <w:tc>
          <w:tcPr>
            <w:tcW w:w="2850" w:type="dxa"/>
            <w:shd w:val="clear" w:color="auto" w:fill="D9D9D9"/>
            <w:vAlign w:val="center"/>
          </w:tcPr>
          <w:p w:rsidR="00E26E75" w:rsidRPr="002201B2" w:rsidRDefault="00E26E75" w:rsidP="00B01F1F">
            <w:pPr>
              <w:rPr>
                <w:rFonts w:ascii="Arial" w:hAnsi="Arial" w:cs="Arial"/>
                <w:b/>
                <w:sz w:val="20"/>
                <w:szCs w:val="22"/>
              </w:rPr>
            </w:pPr>
            <w:r w:rsidRPr="002201B2">
              <w:rPr>
                <w:rFonts w:ascii="Arial" w:hAnsi="Arial" w:cs="Arial"/>
                <w:b/>
                <w:sz w:val="20"/>
                <w:szCs w:val="22"/>
              </w:rPr>
              <w:t xml:space="preserve">Assessment </w:t>
            </w:r>
            <w:r w:rsidRPr="002201B2">
              <w:rPr>
                <w:rFonts w:ascii="Arial" w:hAnsi="Arial" w:cs="Arial"/>
                <w:b/>
                <w:sz w:val="20"/>
                <w:szCs w:val="22"/>
              </w:rPr>
              <w:br/>
              <w:t>Completed By</w:t>
            </w:r>
          </w:p>
        </w:tc>
        <w:tc>
          <w:tcPr>
            <w:tcW w:w="5684" w:type="dxa"/>
            <w:vAlign w:val="center"/>
          </w:tcPr>
          <w:p w:rsidR="00E26E75" w:rsidRPr="002201B2" w:rsidRDefault="00E26E75" w:rsidP="00B01F1F">
            <w:pPr>
              <w:rPr>
                <w:rFonts w:ascii="Arial" w:hAnsi="Arial" w:cs="Arial"/>
                <w:sz w:val="20"/>
                <w:szCs w:val="22"/>
              </w:rPr>
            </w:pPr>
          </w:p>
        </w:tc>
        <w:tc>
          <w:tcPr>
            <w:tcW w:w="2002" w:type="dxa"/>
            <w:shd w:val="clear" w:color="auto" w:fill="D9D9D9"/>
            <w:vAlign w:val="center"/>
          </w:tcPr>
          <w:p w:rsidR="00E26E75" w:rsidRPr="002201B2" w:rsidRDefault="00E26E75" w:rsidP="00B01F1F">
            <w:pPr>
              <w:rPr>
                <w:rFonts w:ascii="Arial" w:hAnsi="Arial" w:cs="Arial"/>
                <w:b/>
                <w:sz w:val="20"/>
                <w:szCs w:val="22"/>
              </w:rPr>
            </w:pPr>
            <w:r w:rsidRPr="002201B2">
              <w:rPr>
                <w:rFonts w:ascii="Arial" w:hAnsi="Arial" w:cs="Arial"/>
                <w:b/>
                <w:sz w:val="20"/>
                <w:szCs w:val="22"/>
              </w:rPr>
              <w:t>Person(s) Consulted</w:t>
            </w:r>
          </w:p>
        </w:tc>
        <w:tc>
          <w:tcPr>
            <w:tcW w:w="4456" w:type="dxa"/>
            <w:vAlign w:val="center"/>
          </w:tcPr>
          <w:p w:rsidR="00E26E75" w:rsidRPr="002201B2" w:rsidRDefault="00E26E75" w:rsidP="00B01F1F">
            <w:pPr>
              <w:rPr>
                <w:rFonts w:ascii="Arial" w:hAnsi="Arial" w:cs="Arial"/>
                <w:sz w:val="20"/>
                <w:szCs w:val="22"/>
              </w:rPr>
            </w:pPr>
          </w:p>
        </w:tc>
      </w:tr>
    </w:tbl>
    <w:p w:rsidR="00E26E75" w:rsidRDefault="00E26E75"/>
    <w:tbl>
      <w:tblPr>
        <w:tblW w:w="14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676"/>
      </w:tblGrid>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Persons Exposed</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360" w:hanging="360"/>
              <w:jc w:val="center"/>
              <w:rPr>
                <w:rFonts w:ascii="Arial" w:hAnsi="Arial" w:cs="Arial"/>
                <w:b/>
                <w:sz w:val="20"/>
                <w:szCs w:val="20"/>
              </w:rPr>
            </w:pPr>
            <w:r>
              <w:rPr>
                <w:rFonts w:ascii="Arial" w:hAnsi="Arial" w:cs="Arial"/>
                <w:b/>
                <w:sz w:val="20"/>
                <w:szCs w:val="20"/>
              </w:rPr>
              <w:t>Employees</w:t>
            </w:r>
          </w:p>
        </w:tc>
        <w:tc>
          <w:tcPr>
            <w:tcW w:w="678" w:type="dxa"/>
            <w:tcBorders>
              <w:top w:val="nil"/>
              <w:left w:val="single" w:sz="4" w:space="0" w:color="auto"/>
              <w:bottom w:val="nil"/>
              <w:right w:val="single" w:sz="4" w:space="0" w:color="auto"/>
            </w:tcBorders>
            <w:vAlign w:val="center"/>
            <w:hideMark/>
          </w:tcPr>
          <w:p w:rsidR="001C724F" w:rsidRDefault="00D65DD0" w:rsidP="00A57D24">
            <w:pPr>
              <w:jc w:val="center"/>
              <w:rPr>
                <w:rFonts w:ascii="Arial" w:hAnsi="Arial" w:cs="Arial"/>
                <w:sz w:val="28"/>
                <w:szCs w:val="28"/>
              </w:rPr>
            </w:pPr>
            <w:r>
              <w:fldChar w:fldCharType="begin">
                <w:ffData>
                  <w:name w:val="Check1"/>
                  <w:enabled/>
                  <w:calcOnExit w:val="0"/>
                  <w:checkBox>
                    <w:sizeAuto/>
                    <w:default w:val="0"/>
                  </w:checkBox>
                </w:ffData>
              </w:fldChar>
            </w:r>
            <w:bookmarkStart w:id="0" w:name="Check1"/>
            <w:r>
              <w:instrText xml:space="preserve"> FORMCHECKBOX </w:instrText>
            </w:r>
            <w:r w:rsidR="009C3A46">
              <w:fldChar w:fldCharType="separate"/>
            </w:r>
            <w:r>
              <w:fldChar w:fldCharType="end"/>
            </w:r>
            <w:bookmarkEnd w:id="0"/>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Contractor</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Young Person</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Expectant Mother</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Visitors and/or Public</w:t>
            </w:r>
          </w:p>
        </w:tc>
        <w:tc>
          <w:tcPr>
            <w:tcW w:w="676" w:type="dxa"/>
            <w:tcBorders>
              <w:top w:val="nil"/>
              <w:left w:val="single" w:sz="4" w:space="0" w:color="auto"/>
              <w:bottom w:val="nil"/>
              <w:right w:val="single" w:sz="4" w:space="0" w:color="auto"/>
            </w:tcBorders>
            <w:vAlign w:val="center"/>
            <w:hideMark/>
          </w:tcPr>
          <w:p w:rsidR="001C724F" w:rsidRDefault="00D65DD0"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Trespassers</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r>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Frequency of Exposure</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360" w:hanging="360"/>
              <w:jc w:val="center"/>
              <w:rPr>
                <w:rFonts w:ascii="Arial" w:hAnsi="Arial" w:cs="Arial"/>
                <w:b/>
                <w:sz w:val="20"/>
                <w:szCs w:val="20"/>
              </w:rPr>
            </w:pPr>
            <w:r>
              <w:rPr>
                <w:rFonts w:ascii="Arial" w:hAnsi="Arial" w:cs="Arial"/>
                <w:b/>
                <w:sz w:val="20"/>
                <w:szCs w:val="20"/>
              </w:rPr>
              <w:t>Continually</w:t>
            </w:r>
          </w:p>
        </w:tc>
        <w:tc>
          <w:tcPr>
            <w:tcW w:w="678" w:type="dxa"/>
            <w:tcBorders>
              <w:top w:val="nil"/>
              <w:left w:val="single" w:sz="4" w:space="0" w:color="auto"/>
              <w:bottom w:val="nil"/>
              <w:right w:val="single" w:sz="4" w:space="0" w:color="auto"/>
            </w:tcBorders>
            <w:vAlign w:val="center"/>
            <w:hideMark/>
          </w:tcPr>
          <w:p w:rsidR="001C724F" w:rsidRDefault="001C724F" w:rsidP="00A57D24">
            <w:pPr>
              <w:jc w:val="center"/>
              <w:rPr>
                <w:rFonts w:ascii="Arial" w:hAnsi="Arial" w:cs="Arial"/>
                <w:sz w:val="22"/>
                <w:szCs w:val="22"/>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Hourly</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Daily</w:t>
            </w:r>
          </w:p>
        </w:tc>
        <w:tc>
          <w:tcPr>
            <w:tcW w:w="676" w:type="dxa"/>
            <w:tcBorders>
              <w:top w:val="nil"/>
              <w:left w:val="single" w:sz="4" w:space="0" w:color="auto"/>
              <w:bottom w:val="nil"/>
              <w:right w:val="single" w:sz="4" w:space="0" w:color="auto"/>
            </w:tcBorders>
            <w:vAlign w:val="center"/>
            <w:hideMark/>
          </w:tcPr>
          <w:p w:rsidR="001C724F" w:rsidRDefault="00D65DD0"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Weekly</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Monthly</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Yearly</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r>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Duration of Exposure</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Less than 1hr</w:t>
            </w:r>
          </w:p>
        </w:tc>
        <w:tc>
          <w:tcPr>
            <w:tcW w:w="678" w:type="dxa"/>
            <w:tcBorders>
              <w:top w:val="nil"/>
              <w:left w:val="single" w:sz="4" w:space="0" w:color="auto"/>
              <w:bottom w:val="nil"/>
              <w:right w:val="single" w:sz="4" w:space="0" w:color="auto"/>
            </w:tcBorders>
            <w:vAlign w:val="center"/>
            <w:hideMark/>
          </w:tcPr>
          <w:p w:rsidR="001C724F" w:rsidRDefault="001C724F" w:rsidP="00A57D2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1-2 hrs</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3-4 hrs</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5-6 hrs</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7-8 hrs</w:t>
            </w:r>
          </w:p>
        </w:tc>
        <w:tc>
          <w:tcPr>
            <w:tcW w:w="676" w:type="dxa"/>
            <w:tcBorders>
              <w:top w:val="nil"/>
              <w:left w:val="single" w:sz="4" w:space="0" w:color="auto"/>
              <w:bottom w:val="nil"/>
              <w:right w:val="single" w:sz="4" w:space="0" w:color="auto"/>
            </w:tcBorders>
            <w:vAlign w:val="center"/>
            <w:hideMark/>
          </w:tcPr>
          <w:p w:rsidR="001C724F" w:rsidRDefault="00D65DD0"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More than</w:t>
            </w:r>
          </w:p>
          <w:p w:rsidR="001C724F" w:rsidRDefault="001C724F" w:rsidP="00A57D24">
            <w:pPr>
              <w:jc w:val="center"/>
              <w:rPr>
                <w:rFonts w:ascii="Arial" w:hAnsi="Arial" w:cs="Arial"/>
                <w:b/>
                <w:sz w:val="20"/>
                <w:szCs w:val="20"/>
              </w:rPr>
            </w:pPr>
            <w:r>
              <w:rPr>
                <w:rFonts w:ascii="Arial" w:hAnsi="Arial" w:cs="Arial"/>
                <w:b/>
                <w:sz w:val="20"/>
                <w:szCs w:val="20"/>
              </w:rPr>
              <w:t>8 hrs</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9C3A46">
              <w:rPr>
                <w:rFonts w:ascii="Arial" w:hAnsi="Arial" w:cs="Arial"/>
                <w:sz w:val="28"/>
                <w:szCs w:val="28"/>
              </w:rPr>
            </w:r>
            <w:r w:rsidR="009C3A46">
              <w:rPr>
                <w:rFonts w:ascii="Arial" w:hAnsi="Arial" w:cs="Arial"/>
                <w:sz w:val="28"/>
                <w:szCs w:val="28"/>
              </w:rPr>
              <w:fldChar w:fldCharType="separate"/>
            </w:r>
            <w:r>
              <w:rPr>
                <w:rFonts w:ascii="Arial" w:hAnsi="Arial" w:cs="Arial"/>
                <w:sz w:val="28"/>
                <w:szCs w:val="28"/>
              </w:rPr>
              <w:fldChar w:fldCharType="end"/>
            </w:r>
          </w:p>
        </w:tc>
      </w:tr>
    </w:tbl>
    <w:p w:rsidR="001C724F" w:rsidRPr="001C724F" w:rsidRDefault="001C724F" w:rsidP="001C724F">
      <w:pPr>
        <w:tabs>
          <w:tab w:val="left" w:pos="7836"/>
        </w:tabs>
        <w:rPr>
          <w:rFonts w:ascii="Arial" w:hAnsi="Arial" w:cs="Arial"/>
          <w:sz w:val="12"/>
          <w:szCs w:val="28"/>
        </w:rPr>
      </w:pP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5474"/>
        <w:gridCol w:w="1196"/>
        <w:gridCol w:w="697"/>
        <w:gridCol w:w="5622"/>
      </w:tblGrid>
      <w:tr w:rsidR="001C724F" w:rsidRPr="002201B2" w:rsidTr="00A57D24">
        <w:trPr>
          <w:trHeight w:val="184"/>
        </w:trPr>
        <w:tc>
          <w:tcPr>
            <w:tcW w:w="601" w:type="pct"/>
            <w:tcBorders>
              <w:top w:val="single" w:sz="4" w:space="0" w:color="auto"/>
              <w:left w:val="single" w:sz="4" w:space="0" w:color="auto"/>
              <w:bottom w:val="nil"/>
              <w:right w:val="single" w:sz="4" w:space="0" w:color="auto"/>
            </w:tcBorders>
            <w:vAlign w:val="center"/>
          </w:tcPr>
          <w:p w:rsidR="001C724F" w:rsidRPr="002201B2" w:rsidRDefault="001C724F" w:rsidP="00A57D24">
            <w:pPr>
              <w:pStyle w:val="Footer"/>
              <w:rPr>
                <w:rFonts w:ascii="Arial" w:hAnsi="Arial" w:cs="Arial"/>
                <w:b/>
                <w:sz w:val="16"/>
                <w:szCs w:val="18"/>
              </w:rPr>
            </w:pPr>
            <w:r w:rsidRPr="002201B2">
              <w:rPr>
                <w:rFonts w:ascii="Arial" w:hAnsi="Arial" w:cs="Arial"/>
                <w:b/>
                <w:sz w:val="16"/>
                <w:szCs w:val="18"/>
              </w:rPr>
              <w:t xml:space="preserve">Probability  (Prob) </w:t>
            </w:r>
          </w:p>
        </w:tc>
        <w:tc>
          <w:tcPr>
            <w:tcW w:w="1854" w:type="pct"/>
            <w:tcBorders>
              <w:top w:val="single" w:sz="4" w:space="0" w:color="auto"/>
              <w:left w:val="single" w:sz="4" w:space="0" w:color="auto"/>
              <w:bottom w:val="nil"/>
              <w:right w:val="single" w:sz="4" w:space="0" w:color="auto"/>
            </w:tcBorders>
            <w:vAlign w:val="center"/>
          </w:tcPr>
          <w:p w:rsidR="001C724F" w:rsidRPr="002201B2" w:rsidRDefault="001C724F" w:rsidP="00A57D24">
            <w:pPr>
              <w:pStyle w:val="Footer"/>
              <w:rPr>
                <w:rFonts w:ascii="Arial" w:hAnsi="Arial" w:cs="Arial"/>
                <w:b/>
                <w:sz w:val="16"/>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Very Likely,</w:t>
            </w:r>
            <w:r>
              <w:rPr>
                <w:rFonts w:ascii="Arial" w:hAnsi="Arial" w:cs="Arial"/>
                <w:b/>
                <w:sz w:val="16"/>
                <w:szCs w:val="18"/>
              </w:rPr>
              <w:t xml:space="preserve"> 4= Likely, 3= Quite Possible, </w:t>
            </w:r>
            <w:r w:rsidRPr="002201B2">
              <w:rPr>
                <w:rFonts w:ascii="Arial" w:hAnsi="Arial" w:cs="Arial"/>
                <w:b/>
                <w:sz w:val="16"/>
                <w:szCs w:val="18"/>
              </w:rPr>
              <w:t>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Low</w:t>
            </w:r>
          </w:p>
        </w:tc>
        <w:tc>
          <w:tcPr>
            <w:tcW w:w="236" w:type="pct"/>
            <w:tcBorders>
              <w:top w:val="single" w:sz="4" w:space="0" w:color="auto"/>
              <w:left w:val="single" w:sz="4" w:space="0" w:color="auto"/>
              <w:bottom w:val="nil"/>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0-8</w:t>
            </w:r>
          </w:p>
        </w:tc>
        <w:tc>
          <w:tcPr>
            <w:tcW w:w="1904" w:type="pct"/>
            <w:tcBorders>
              <w:top w:val="single" w:sz="4" w:space="0" w:color="auto"/>
              <w:left w:val="single" w:sz="4" w:space="0" w:color="auto"/>
              <w:bottom w:val="nil"/>
              <w:right w:val="single" w:sz="4" w:space="0" w:color="auto"/>
            </w:tcBorders>
            <w:shd w:val="clear" w:color="auto" w:fill="auto"/>
          </w:tcPr>
          <w:p w:rsidR="001C724F" w:rsidRPr="002201B2" w:rsidRDefault="001C724F" w:rsidP="00A57D24">
            <w:pPr>
              <w:pStyle w:val="Footer"/>
              <w:ind w:left="34" w:hanging="34"/>
              <w:rPr>
                <w:rFonts w:ascii="Arial" w:hAnsi="Arial" w:cs="Arial"/>
                <w:b/>
                <w:sz w:val="12"/>
                <w:szCs w:val="18"/>
              </w:rPr>
            </w:pPr>
            <w:r w:rsidRPr="002201B2">
              <w:rPr>
                <w:rFonts w:ascii="Arial" w:hAnsi="Arial" w:cs="Arial"/>
                <w:b/>
                <w:sz w:val="16"/>
                <w:szCs w:val="18"/>
              </w:rPr>
              <w:t>Lo</w:t>
            </w:r>
            <w:r>
              <w:rPr>
                <w:rFonts w:ascii="Arial" w:hAnsi="Arial" w:cs="Arial"/>
                <w:b/>
                <w:sz w:val="16"/>
                <w:szCs w:val="18"/>
              </w:rPr>
              <w:t>w risk no action r</w:t>
            </w:r>
            <w:r w:rsidRPr="002201B2">
              <w:rPr>
                <w:rFonts w:ascii="Arial" w:hAnsi="Arial" w:cs="Arial"/>
                <w:b/>
                <w:sz w:val="16"/>
                <w:szCs w:val="18"/>
              </w:rPr>
              <w:t>equired</w:t>
            </w:r>
          </w:p>
        </w:tc>
      </w:tr>
      <w:tr w:rsidR="001C724F" w:rsidRPr="002201B2" w:rsidTr="00A57D24">
        <w:trPr>
          <w:trHeight w:val="184"/>
        </w:trPr>
        <w:tc>
          <w:tcPr>
            <w:tcW w:w="601" w:type="pct"/>
            <w:tcBorders>
              <w:top w:val="nil"/>
              <w:left w:val="single" w:sz="4" w:space="0" w:color="auto"/>
              <w:bottom w:val="nil"/>
              <w:right w:val="single" w:sz="4" w:space="0" w:color="auto"/>
            </w:tcBorders>
            <w:vAlign w:val="center"/>
          </w:tcPr>
          <w:p w:rsidR="001C724F" w:rsidRPr="002201B2" w:rsidRDefault="001C724F" w:rsidP="00A57D24">
            <w:pPr>
              <w:pStyle w:val="Footer"/>
              <w:rPr>
                <w:rFonts w:ascii="Arial" w:hAnsi="Arial" w:cs="Arial"/>
                <w:sz w:val="12"/>
                <w:szCs w:val="18"/>
              </w:rPr>
            </w:pPr>
          </w:p>
        </w:tc>
        <w:tc>
          <w:tcPr>
            <w:tcW w:w="1854" w:type="pct"/>
            <w:tcBorders>
              <w:top w:val="nil"/>
              <w:left w:val="single" w:sz="4" w:space="0" w:color="auto"/>
              <w:bottom w:val="nil"/>
              <w:right w:val="single" w:sz="4" w:space="0" w:color="auto"/>
            </w:tcBorders>
            <w:vAlign w:val="center"/>
          </w:tcPr>
          <w:p w:rsidR="001C724F" w:rsidRPr="002201B2" w:rsidRDefault="001C724F" w:rsidP="00A57D24">
            <w:pPr>
              <w:pStyle w:val="Footer"/>
              <w:rPr>
                <w:rFonts w:ascii="Arial" w:hAnsi="Arial" w:cs="Arial"/>
                <w:sz w:val="12"/>
                <w:szCs w:val="18"/>
              </w:rPr>
            </w:pPr>
          </w:p>
        </w:tc>
        <w:tc>
          <w:tcPr>
            <w:tcW w:w="405" w:type="pct"/>
            <w:tcBorders>
              <w:top w:val="nil"/>
              <w:left w:val="single" w:sz="4" w:space="0" w:color="auto"/>
              <w:bottom w:val="nil"/>
              <w:right w:val="single" w:sz="4" w:space="0" w:color="auto"/>
            </w:tcBorders>
            <w:shd w:val="clear" w:color="auto" w:fill="FFCF37"/>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Medium</w:t>
            </w:r>
          </w:p>
        </w:tc>
        <w:tc>
          <w:tcPr>
            <w:tcW w:w="236" w:type="pct"/>
            <w:tcBorders>
              <w:top w:val="nil"/>
              <w:left w:val="single" w:sz="4" w:space="0" w:color="auto"/>
              <w:bottom w:val="nil"/>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9-15</w:t>
            </w:r>
          </w:p>
        </w:tc>
        <w:tc>
          <w:tcPr>
            <w:tcW w:w="1904" w:type="pct"/>
            <w:tcBorders>
              <w:top w:val="nil"/>
              <w:left w:val="single" w:sz="4" w:space="0" w:color="auto"/>
              <w:bottom w:val="nil"/>
              <w:right w:val="single" w:sz="4" w:space="0" w:color="auto"/>
            </w:tcBorders>
            <w:shd w:val="clear" w:color="auto" w:fill="auto"/>
          </w:tcPr>
          <w:p w:rsidR="001C724F" w:rsidRPr="002201B2" w:rsidRDefault="001C724F" w:rsidP="00A57D24">
            <w:pPr>
              <w:pStyle w:val="Footer"/>
              <w:rPr>
                <w:rFonts w:ascii="Arial" w:hAnsi="Arial" w:cs="Arial"/>
                <w:b/>
                <w:sz w:val="12"/>
                <w:szCs w:val="18"/>
              </w:rPr>
            </w:pPr>
            <w:r>
              <w:rPr>
                <w:rFonts w:ascii="Arial" w:hAnsi="Arial" w:cs="Arial"/>
                <w:b/>
                <w:sz w:val="16"/>
                <w:szCs w:val="18"/>
              </w:rPr>
              <w:t>Medium risk e</w:t>
            </w:r>
            <w:r w:rsidRPr="002201B2">
              <w:rPr>
                <w:rFonts w:ascii="Arial" w:hAnsi="Arial" w:cs="Arial"/>
                <w:b/>
                <w:sz w:val="16"/>
                <w:szCs w:val="18"/>
              </w:rPr>
              <w:t>nsu</w:t>
            </w:r>
            <w:r>
              <w:rPr>
                <w:rFonts w:ascii="Arial" w:hAnsi="Arial" w:cs="Arial"/>
                <w:b/>
                <w:sz w:val="16"/>
                <w:szCs w:val="18"/>
              </w:rPr>
              <w:t>re adequate controls are in use</w:t>
            </w:r>
          </w:p>
        </w:tc>
      </w:tr>
      <w:tr w:rsidR="001C724F" w:rsidRPr="002201B2" w:rsidTr="00A57D24">
        <w:trPr>
          <w:trHeight w:val="184"/>
        </w:trPr>
        <w:tc>
          <w:tcPr>
            <w:tcW w:w="601" w:type="pct"/>
            <w:tcBorders>
              <w:top w:val="nil"/>
              <w:left w:val="single" w:sz="4" w:space="0" w:color="auto"/>
              <w:bottom w:val="single" w:sz="4" w:space="0" w:color="auto"/>
              <w:right w:val="single" w:sz="4" w:space="0" w:color="auto"/>
            </w:tcBorders>
            <w:vAlign w:val="center"/>
          </w:tcPr>
          <w:p w:rsidR="001C724F" w:rsidRPr="002201B2" w:rsidRDefault="001C724F" w:rsidP="00A57D24">
            <w:pPr>
              <w:pStyle w:val="Footer"/>
              <w:rPr>
                <w:rFonts w:ascii="Arial" w:hAnsi="Arial" w:cs="Arial"/>
                <w:sz w:val="12"/>
                <w:szCs w:val="18"/>
              </w:rPr>
            </w:pPr>
            <w:r w:rsidRPr="002201B2">
              <w:rPr>
                <w:rFonts w:ascii="Arial" w:hAnsi="Arial" w:cs="Arial"/>
                <w:b/>
                <w:sz w:val="16"/>
                <w:szCs w:val="18"/>
              </w:rPr>
              <w:t>Severity  (Sev)</w:t>
            </w:r>
          </w:p>
        </w:tc>
        <w:tc>
          <w:tcPr>
            <w:tcW w:w="1854" w:type="pct"/>
            <w:tcBorders>
              <w:top w:val="nil"/>
              <w:left w:val="single" w:sz="4" w:space="0" w:color="auto"/>
              <w:bottom w:val="single" w:sz="4" w:space="0" w:color="auto"/>
              <w:right w:val="single" w:sz="4" w:space="0" w:color="auto"/>
            </w:tcBorders>
            <w:vAlign w:val="center"/>
          </w:tcPr>
          <w:p w:rsidR="001C724F" w:rsidRPr="002201B2" w:rsidRDefault="001C724F" w:rsidP="00A57D24">
            <w:pPr>
              <w:pStyle w:val="Footer"/>
              <w:rPr>
                <w:rFonts w:ascii="Arial" w:hAnsi="Arial" w:cs="Arial"/>
                <w:sz w:val="12"/>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Catastrophic, 4=</w:t>
            </w:r>
            <w:r>
              <w:rPr>
                <w:rFonts w:ascii="Arial" w:hAnsi="Arial" w:cs="Arial"/>
                <w:b/>
                <w:sz w:val="16"/>
                <w:szCs w:val="18"/>
              </w:rPr>
              <w:t xml:space="preserve"> </w:t>
            </w:r>
            <w:r w:rsidRPr="002201B2">
              <w:rPr>
                <w:rFonts w:ascii="Arial" w:hAnsi="Arial" w:cs="Arial"/>
                <w:b/>
                <w:sz w:val="16"/>
                <w:szCs w:val="18"/>
              </w:rPr>
              <w:t>Major, 3=</w:t>
            </w:r>
            <w:r>
              <w:rPr>
                <w:rFonts w:ascii="Arial" w:hAnsi="Arial" w:cs="Arial"/>
                <w:b/>
                <w:sz w:val="16"/>
                <w:szCs w:val="18"/>
              </w:rPr>
              <w:t xml:space="preserve"> </w:t>
            </w:r>
            <w:r w:rsidRPr="002201B2">
              <w:rPr>
                <w:rFonts w:ascii="Arial" w:hAnsi="Arial" w:cs="Arial"/>
                <w:b/>
                <w:sz w:val="16"/>
                <w:szCs w:val="18"/>
              </w:rPr>
              <w:t>Moderate, 2=</w:t>
            </w:r>
            <w:r>
              <w:rPr>
                <w:rFonts w:ascii="Arial" w:hAnsi="Arial" w:cs="Arial"/>
                <w:b/>
                <w:sz w:val="16"/>
                <w:szCs w:val="18"/>
              </w:rPr>
              <w:t xml:space="preserve"> </w:t>
            </w:r>
            <w:r w:rsidRPr="002201B2">
              <w:rPr>
                <w:rFonts w:ascii="Arial" w:hAnsi="Arial" w:cs="Arial"/>
                <w:b/>
                <w:sz w:val="16"/>
                <w:szCs w:val="18"/>
              </w:rPr>
              <w:t>Minor, 1=</w:t>
            </w:r>
            <w:r>
              <w:rPr>
                <w:rFonts w:ascii="Arial" w:hAnsi="Arial" w:cs="Arial"/>
                <w:b/>
                <w:sz w:val="16"/>
                <w:szCs w:val="18"/>
              </w:rPr>
              <w:t xml:space="preserve"> </w:t>
            </w:r>
            <w:r w:rsidRPr="002201B2">
              <w:rPr>
                <w:rFonts w:ascii="Arial" w:hAnsi="Arial" w:cs="Arial"/>
                <w:b/>
                <w:sz w:val="16"/>
                <w:szCs w:val="18"/>
              </w:rPr>
              <w:t>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High</w:t>
            </w:r>
          </w:p>
        </w:tc>
        <w:tc>
          <w:tcPr>
            <w:tcW w:w="236" w:type="pct"/>
            <w:tcBorders>
              <w:top w:val="nil"/>
              <w:left w:val="single" w:sz="4" w:space="0" w:color="auto"/>
              <w:bottom w:val="single" w:sz="4" w:space="0" w:color="auto"/>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16-25</w:t>
            </w:r>
          </w:p>
        </w:tc>
        <w:tc>
          <w:tcPr>
            <w:tcW w:w="1904" w:type="pct"/>
            <w:tcBorders>
              <w:top w:val="nil"/>
              <w:left w:val="single" w:sz="4" w:space="0" w:color="auto"/>
              <w:bottom w:val="single" w:sz="4" w:space="0" w:color="auto"/>
              <w:right w:val="single" w:sz="4" w:space="0" w:color="auto"/>
            </w:tcBorders>
            <w:shd w:val="clear" w:color="auto" w:fill="auto"/>
          </w:tcPr>
          <w:p w:rsidR="001C724F" w:rsidRPr="002201B2" w:rsidRDefault="001C724F" w:rsidP="00A57D24">
            <w:pPr>
              <w:pStyle w:val="Footer"/>
              <w:rPr>
                <w:rFonts w:ascii="Arial" w:hAnsi="Arial" w:cs="Arial"/>
                <w:b/>
                <w:sz w:val="12"/>
                <w:szCs w:val="18"/>
              </w:rPr>
            </w:pPr>
            <w:r>
              <w:rPr>
                <w:rFonts w:ascii="Arial" w:hAnsi="Arial" w:cs="Arial"/>
                <w:b/>
                <w:sz w:val="16"/>
                <w:szCs w:val="18"/>
              </w:rPr>
              <w:t>High risk s</w:t>
            </w:r>
            <w:r w:rsidRPr="002201B2">
              <w:rPr>
                <w:rFonts w:ascii="Arial" w:hAnsi="Arial" w:cs="Arial"/>
                <w:b/>
                <w:sz w:val="16"/>
                <w:szCs w:val="18"/>
              </w:rPr>
              <w:t>top operation and implement adequate control measures</w:t>
            </w:r>
          </w:p>
        </w:tc>
      </w:tr>
    </w:tbl>
    <w:p w:rsidR="001C724F" w:rsidRPr="001C724F" w:rsidRDefault="001C724F" w:rsidP="001C724F">
      <w:pPr>
        <w:tabs>
          <w:tab w:val="left" w:pos="7836"/>
        </w:tabs>
        <w:rPr>
          <w:rFonts w:ascii="Arial" w:hAnsi="Arial" w:cs="Arial"/>
          <w:sz w:val="14"/>
          <w:szCs w:val="28"/>
        </w:rPr>
      </w:pP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5"/>
        <w:gridCol w:w="24"/>
        <w:gridCol w:w="3583"/>
        <w:gridCol w:w="595"/>
        <w:gridCol w:w="710"/>
        <w:gridCol w:w="687"/>
        <w:gridCol w:w="22"/>
        <w:gridCol w:w="5811"/>
        <w:gridCol w:w="567"/>
        <w:gridCol w:w="709"/>
        <w:gridCol w:w="677"/>
        <w:gridCol w:w="1024"/>
      </w:tblGrid>
      <w:tr w:rsidR="001C724F" w:rsidRPr="00A44955" w:rsidTr="001541EC">
        <w:trPr>
          <w:trHeight w:val="168"/>
        </w:trPr>
        <w:tc>
          <w:tcPr>
            <w:tcW w:w="475" w:type="dxa"/>
            <w:vMerge w:val="restart"/>
            <w:shd w:val="clear" w:color="auto" w:fill="D9D9D9"/>
            <w:vAlign w:val="center"/>
          </w:tcPr>
          <w:p w:rsidR="001C724F" w:rsidRPr="00A44955" w:rsidRDefault="001C724F" w:rsidP="00A57D24">
            <w:pPr>
              <w:jc w:val="center"/>
              <w:rPr>
                <w:rFonts w:ascii="Arial" w:hAnsi="Arial" w:cs="Arial"/>
                <w:b/>
                <w:sz w:val="20"/>
                <w:szCs w:val="20"/>
              </w:rPr>
            </w:pPr>
          </w:p>
        </w:tc>
        <w:tc>
          <w:tcPr>
            <w:tcW w:w="3607" w:type="dxa"/>
            <w:gridSpan w:val="2"/>
            <w:vMerge w:val="restart"/>
            <w:shd w:val="clear" w:color="auto" w:fill="D9D9D9"/>
            <w:vAlign w:val="center"/>
          </w:tcPr>
          <w:p w:rsidR="001C724F" w:rsidRPr="00A44955" w:rsidRDefault="001C724F" w:rsidP="00A57D24">
            <w:pPr>
              <w:jc w:val="center"/>
              <w:rPr>
                <w:rFonts w:ascii="Arial" w:hAnsi="Arial" w:cs="Arial"/>
                <w:b/>
                <w:sz w:val="20"/>
                <w:szCs w:val="20"/>
              </w:rPr>
            </w:pPr>
            <w:r>
              <w:rPr>
                <w:rFonts w:ascii="Arial" w:hAnsi="Arial" w:cs="Arial"/>
                <w:b/>
                <w:sz w:val="20"/>
                <w:szCs w:val="20"/>
              </w:rPr>
              <w:t xml:space="preserve">Task / </w:t>
            </w:r>
            <w:r w:rsidRPr="00A44955">
              <w:rPr>
                <w:rFonts w:ascii="Arial" w:hAnsi="Arial" w:cs="Arial"/>
                <w:b/>
                <w:sz w:val="20"/>
                <w:szCs w:val="20"/>
              </w:rPr>
              <w:t>Hazard</w:t>
            </w:r>
          </w:p>
        </w:tc>
        <w:tc>
          <w:tcPr>
            <w:tcW w:w="2014" w:type="dxa"/>
            <w:gridSpan w:val="4"/>
            <w:tcBorders>
              <w:bottom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Initial</w:t>
            </w:r>
          </w:p>
        </w:tc>
        <w:tc>
          <w:tcPr>
            <w:tcW w:w="5811" w:type="dxa"/>
            <w:vMerge w:val="restart"/>
            <w:shd w:val="clear" w:color="auto" w:fill="D9D9D9"/>
            <w:vAlign w:val="center"/>
          </w:tcPr>
          <w:p w:rsidR="001C724F" w:rsidRPr="00A44955" w:rsidRDefault="001C724F" w:rsidP="00A57D24">
            <w:pPr>
              <w:jc w:val="center"/>
              <w:rPr>
                <w:rFonts w:ascii="Arial" w:hAnsi="Arial" w:cs="Arial"/>
                <w:b/>
                <w:sz w:val="20"/>
                <w:szCs w:val="20"/>
              </w:rPr>
            </w:pPr>
            <w:r w:rsidRPr="00A44955">
              <w:rPr>
                <w:rFonts w:ascii="Arial" w:hAnsi="Arial" w:cs="Arial"/>
                <w:b/>
                <w:sz w:val="20"/>
                <w:szCs w:val="20"/>
              </w:rPr>
              <w:t>Control Measures</w:t>
            </w:r>
          </w:p>
        </w:tc>
        <w:tc>
          <w:tcPr>
            <w:tcW w:w="1953" w:type="dxa"/>
            <w:gridSpan w:val="3"/>
            <w:tcBorders>
              <w:bottom w:val="single" w:sz="4" w:space="0" w:color="auto"/>
              <w:righ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Residual</w:t>
            </w:r>
          </w:p>
        </w:tc>
        <w:tc>
          <w:tcPr>
            <w:tcW w:w="1024" w:type="dxa"/>
            <w:vMerge w:val="restart"/>
            <w:tcBorders>
              <w:lef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Pr>
                <w:rFonts w:ascii="Arial" w:hAnsi="Arial" w:cs="Arial"/>
                <w:b/>
                <w:sz w:val="18"/>
                <w:szCs w:val="18"/>
              </w:rPr>
              <w:t xml:space="preserve">Extra </w:t>
            </w:r>
            <w:r w:rsidRPr="00A44955">
              <w:rPr>
                <w:rFonts w:ascii="Arial" w:hAnsi="Arial" w:cs="Arial"/>
                <w:b/>
                <w:sz w:val="18"/>
                <w:szCs w:val="18"/>
              </w:rPr>
              <w:t>Controls</w:t>
            </w:r>
          </w:p>
        </w:tc>
      </w:tr>
      <w:tr w:rsidR="001C724F" w:rsidRPr="00A44955" w:rsidTr="001541EC">
        <w:trPr>
          <w:trHeight w:val="110"/>
        </w:trPr>
        <w:tc>
          <w:tcPr>
            <w:tcW w:w="475" w:type="dxa"/>
            <w:vMerge/>
            <w:tcBorders>
              <w:bottom w:val="single" w:sz="4" w:space="0" w:color="auto"/>
            </w:tcBorders>
            <w:shd w:val="clear" w:color="auto" w:fill="B8CCE4"/>
          </w:tcPr>
          <w:p w:rsidR="001C724F" w:rsidRPr="00A44955" w:rsidRDefault="001C724F" w:rsidP="00A57D24">
            <w:pPr>
              <w:jc w:val="center"/>
              <w:rPr>
                <w:rFonts w:ascii="Arial" w:hAnsi="Arial" w:cs="Arial"/>
                <w:sz w:val="20"/>
                <w:szCs w:val="20"/>
              </w:rPr>
            </w:pPr>
          </w:p>
        </w:tc>
        <w:tc>
          <w:tcPr>
            <w:tcW w:w="3607" w:type="dxa"/>
            <w:gridSpan w:val="2"/>
            <w:vMerge/>
          </w:tcPr>
          <w:p w:rsidR="001C724F" w:rsidRPr="00A44955" w:rsidRDefault="001C724F" w:rsidP="00A57D24">
            <w:pPr>
              <w:jc w:val="center"/>
              <w:rPr>
                <w:rFonts w:ascii="Arial" w:hAnsi="Arial" w:cs="Arial"/>
                <w:sz w:val="20"/>
                <w:szCs w:val="20"/>
              </w:rPr>
            </w:pPr>
          </w:p>
        </w:tc>
        <w:tc>
          <w:tcPr>
            <w:tcW w:w="595"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Sev</w:t>
            </w:r>
          </w:p>
        </w:tc>
        <w:tc>
          <w:tcPr>
            <w:tcW w:w="710"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Prob</w:t>
            </w:r>
          </w:p>
        </w:tc>
        <w:tc>
          <w:tcPr>
            <w:tcW w:w="709" w:type="dxa"/>
            <w:gridSpan w:val="2"/>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Risk</w:t>
            </w:r>
          </w:p>
        </w:tc>
        <w:tc>
          <w:tcPr>
            <w:tcW w:w="5811" w:type="dxa"/>
            <w:vMerge/>
          </w:tcPr>
          <w:p w:rsidR="001C724F" w:rsidRPr="00A44955" w:rsidRDefault="001C724F" w:rsidP="00A57D24">
            <w:pPr>
              <w:jc w:val="center"/>
              <w:rPr>
                <w:rFonts w:ascii="Arial" w:hAnsi="Arial" w:cs="Arial"/>
                <w:sz w:val="20"/>
                <w:szCs w:val="20"/>
              </w:rPr>
            </w:pPr>
          </w:p>
        </w:tc>
        <w:tc>
          <w:tcPr>
            <w:tcW w:w="567"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Sev</w:t>
            </w:r>
          </w:p>
        </w:tc>
        <w:tc>
          <w:tcPr>
            <w:tcW w:w="709" w:type="dxa"/>
            <w:tcBorders>
              <w:top w:val="single" w:sz="4" w:space="0" w:color="auto"/>
            </w:tcBorders>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Prob</w:t>
            </w:r>
          </w:p>
        </w:tc>
        <w:tc>
          <w:tcPr>
            <w:tcW w:w="677" w:type="dxa"/>
            <w:tcBorders>
              <w:top w:val="single" w:sz="4" w:space="0" w:color="auto"/>
              <w:righ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Risk</w:t>
            </w:r>
          </w:p>
        </w:tc>
        <w:tc>
          <w:tcPr>
            <w:tcW w:w="1024" w:type="dxa"/>
            <w:vMerge/>
            <w:tcBorders>
              <w:top w:val="single" w:sz="4" w:space="0" w:color="auto"/>
              <w:left w:val="single" w:sz="4" w:space="0" w:color="auto"/>
            </w:tcBorders>
          </w:tcPr>
          <w:p w:rsidR="001C724F" w:rsidRPr="00A44955" w:rsidRDefault="001C724F" w:rsidP="00A57D24">
            <w:pPr>
              <w:jc w:val="center"/>
              <w:rPr>
                <w:rFonts w:ascii="Arial" w:hAnsi="Arial" w:cs="Arial"/>
                <w:sz w:val="20"/>
                <w:szCs w:val="20"/>
              </w:rPr>
            </w:pPr>
          </w:p>
        </w:tc>
      </w:tr>
      <w:tr w:rsidR="00D65DD0" w:rsidRPr="00982164" w:rsidTr="00B46620">
        <w:trPr>
          <w:trHeight w:val="1701"/>
        </w:trPr>
        <w:tc>
          <w:tcPr>
            <w:tcW w:w="475" w:type="dxa"/>
            <w:shd w:val="clear" w:color="auto" w:fill="D9D9D9"/>
            <w:vAlign w:val="center"/>
          </w:tcPr>
          <w:p w:rsidR="00D65DD0" w:rsidRPr="00604537" w:rsidRDefault="00D65DD0" w:rsidP="00D65DD0">
            <w:pPr>
              <w:pStyle w:val="ListParagraph"/>
              <w:numPr>
                <w:ilvl w:val="0"/>
                <w:numId w:val="7"/>
              </w:numPr>
              <w:tabs>
                <w:tab w:val="left" w:pos="392"/>
              </w:tabs>
              <w:ind w:left="0" w:firstLine="0"/>
              <w:rPr>
                <w:rFonts w:ascii="Arial" w:hAnsi="Arial" w:cs="Arial"/>
                <w:b/>
                <w:sz w:val="20"/>
                <w:szCs w:val="20"/>
              </w:rPr>
            </w:pPr>
          </w:p>
        </w:tc>
        <w:tc>
          <w:tcPr>
            <w:tcW w:w="3607" w:type="dxa"/>
            <w:gridSpan w:val="2"/>
            <w:vAlign w:val="center"/>
          </w:tcPr>
          <w:p w:rsidR="00D65DD0" w:rsidRPr="00812B6F" w:rsidRDefault="00D65DD0" w:rsidP="00D65DD0">
            <w:pPr>
              <w:rPr>
                <w:rFonts w:ascii="Arial" w:hAnsi="Arial" w:cs="Arial"/>
                <w:sz w:val="20"/>
                <w:szCs w:val="20"/>
              </w:rPr>
            </w:pPr>
            <w:r w:rsidRPr="00812B6F">
              <w:rPr>
                <w:rFonts w:ascii="Arial" w:hAnsi="Arial" w:cs="Arial"/>
                <w:sz w:val="20"/>
                <w:szCs w:val="20"/>
              </w:rPr>
              <w:t>Unauthorised use and operation of equipment.</w:t>
            </w:r>
          </w:p>
          <w:p w:rsidR="00D65DD0" w:rsidRPr="00812B6F" w:rsidRDefault="00D65DD0" w:rsidP="00D65DD0">
            <w:pPr>
              <w:rPr>
                <w:rFonts w:ascii="Arial" w:hAnsi="Arial" w:cs="Arial"/>
                <w:sz w:val="20"/>
                <w:szCs w:val="20"/>
              </w:rPr>
            </w:pPr>
          </w:p>
          <w:p w:rsidR="00D65DD0" w:rsidRPr="00812B6F" w:rsidRDefault="00D65DD0" w:rsidP="00D65DD0">
            <w:pPr>
              <w:rPr>
                <w:rFonts w:ascii="Arial" w:hAnsi="Arial" w:cs="Arial"/>
                <w:sz w:val="20"/>
                <w:szCs w:val="20"/>
              </w:rPr>
            </w:pPr>
            <w:r w:rsidRPr="00812B6F">
              <w:rPr>
                <w:rFonts w:ascii="Arial" w:hAnsi="Arial" w:cs="Arial"/>
                <w:i/>
                <w:sz w:val="16"/>
                <w:szCs w:val="20"/>
              </w:rPr>
              <w:t>Operator could suffer personnel injury or cause injury to others as a result of using  a tool or piece of equipment that they are unfamiliar with</w:t>
            </w:r>
          </w:p>
        </w:tc>
        <w:tc>
          <w:tcPr>
            <w:tcW w:w="595" w:type="dxa"/>
            <w:vAlign w:val="center"/>
          </w:tcPr>
          <w:p w:rsidR="00D65DD0" w:rsidRPr="00812B6F" w:rsidRDefault="00D65DD0" w:rsidP="00D65DD0">
            <w:pPr>
              <w:jc w:val="center"/>
              <w:rPr>
                <w:rFonts w:ascii="Arial" w:hAnsi="Arial" w:cs="Arial"/>
                <w:sz w:val="20"/>
                <w:szCs w:val="20"/>
              </w:rPr>
            </w:pPr>
            <w:r w:rsidRPr="00812B6F">
              <w:rPr>
                <w:rFonts w:ascii="Arial" w:hAnsi="Arial" w:cs="Arial"/>
                <w:sz w:val="20"/>
                <w:szCs w:val="20"/>
              </w:rPr>
              <w:t>3</w:t>
            </w:r>
          </w:p>
        </w:tc>
        <w:tc>
          <w:tcPr>
            <w:tcW w:w="710" w:type="dxa"/>
            <w:vAlign w:val="center"/>
          </w:tcPr>
          <w:p w:rsidR="00D65DD0" w:rsidRPr="00812B6F" w:rsidRDefault="00D65DD0" w:rsidP="00D65DD0">
            <w:pPr>
              <w:jc w:val="center"/>
              <w:rPr>
                <w:rFonts w:ascii="Arial" w:hAnsi="Arial" w:cs="Arial"/>
                <w:sz w:val="20"/>
                <w:szCs w:val="20"/>
              </w:rPr>
            </w:pPr>
            <w:r w:rsidRPr="00812B6F">
              <w:rPr>
                <w:rFonts w:ascii="Arial" w:hAnsi="Arial" w:cs="Arial"/>
                <w:sz w:val="20"/>
                <w:szCs w:val="20"/>
              </w:rPr>
              <w:t>4</w:t>
            </w:r>
          </w:p>
        </w:tc>
        <w:tc>
          <w:tcPr>
            <w:tcW w:w="709" w:type="dxa"/>
            <w:gridSpan w:val="2"/>
            <w:shd w:val="clear" w:color="auto" w:fill="FFC000"/>
            <w:vAlign w:val="center"/>
          </w:tcPr>
          <w:p w:rsidR="00D65DD0" w:rsidRPr="00812B6F" w:rsidRDefault="00D65DD0" w:rsidP="00D65DD0">
            <w:pPr>
              <w:jc w:val="center"/>
              <w:rPr>
                <w:rFonts w:ascii="Arial" w:hAnsi="Arial" w:cs="Arial"/>
                <w:b/>
                <w:sz w:val="20"/>
                <w:szCs w:val="20"/>
              </w:rPr>
            </w:pPr>
            <w:r w:rsidRPr="00812B6F">
              <w:rPr>
                <w:rFonts w:ascii="Arial" w:hAnsi="Arial" w:cs="Arial"/>
                <w:b/>
                <w:sz w:val="20"/>
                <w:szCs w:val="20"/>
              </w:rPr>
              <w:t>12</w:t>
            </w:r>
          </w:p>
        </w:tc>
        <w:tc>
          <w:tcPr>
            <w:tcW w:w="5811" w:type="dxa"/>
            <w:vAlign w:val="center"/>
          </w:tcPr>
          <w:p w:rsidR="00D65DD0" w:rsidRPr="00812B6F" w:rsidRDefault="00D65DD0" w:rsidP="00D65DD0">
            <w:pPr>
              <w:rPr>
                <w:rFonts w:ascii="Arial" w:hAnsi="Arial" w:cs="Arial"/>
                <w:sz w:val="20"/>
                <w:szCs w:val="20"/>
              </w:rPr>
            </w:pPr>
            <w:r w:rsidRPr="00812B6F">
              <w:rPr>
                <w:rFonts w:ascii="Arial" w:hAnsi="Arial" w:cs="Arial"/>
                <w:sz w:val="20"/>
                <w:szCs w:val="20"/>
              </w:rPr>
              <w:t>Monitoring of work activities completed by nominated supervisor(s) who are located in the working areas throughout the day and ensure that good practice is followed.</w:t>
            </w:r>
          </w:p>
          <w:p w:rsidR="00D65DD0" w:rsidRPr="00812B6F" w:rsidRDefault="00D65DD0" w:rsidP="00D65DD0">
            <w:pPr>
              <w:rPr>
                <w:rFonts w:ascii="Arial" w:hAnsi="Arial" w:cs="Arial"/>
                <w:sz w:val="20"/>
                <w:szCs w:val="20"/>
              </w:rPr>
            </w:pPr>
            <w:r w:rsidRPr="00812B6F">
              <w:rPr>
                <w:rFonts w:ascii="Arial" w:hAnsi="Arial" w:cs="Arial"/>
                <w:sz w:val="20"/>
                <w:szCs w:val="20"/>
              </w:rPr>
              <w:t xml:space="preserve">Only trained competent staff utilise equipment and a </w:t>
            </w:r>
            <w:r w:rsidRPr="00670ABD">
              <w:rPr>
                <w:rFonts w:ascii="Arial" w:hAnsi="Arial" w:cs="Arial"/>
                <w:sz w:val="20"/>
                <w:szCs w:val="20"/>
              </w:rPr>
              <w:t>Competency Matrix</w:t>
            </w:r>
            <w:r w:rsidRPr="00812B6F">
              <w:rPr>
                <w:rFonts w:ascii="Arial" w:hAnsi="Arial" w:cs="Arial"/>
                <w:sz w:val="20"/>
                <w:szCs w:val="20"/>
              </w:rPr>
              <w:t xml:space="preserve"> has been established by the Company to ensure clarity of who is authorised to use named pieces of equipment.</w:t>
            </w:r>
          </w:p>
          <w:p w:rsidR="00D65DD0" w:rsidRPr="00812B6F" w:rsidRDefault="00D65DD0" w:rsidP="00D65DD0">
            <w:pPr>
              <w:rPr>
                <w:rFonts w:ascii="Arial" w:hAnsi="Arial" w:cs="Arial"/>
                <w:sz w:val="20"/>
                <w:szCs w:val="20"/>
              </w:rPr>
            </w:pPr>
            <w:r w:rsidRPr="00812B6F">
              <w:rPr>
                <w:rFonts w:ascii="Arial" w:hAnsi="Arial" w:cs="Arial"/>
                <w:sz w:val="20"/>
                <w:szCs w:val="20"/>
              </w:rPr>
              <w:t>Specific safety, training, equipment authorisation and guidance documentation is readily available from the Company.</w:t>
            </w:r>
          </w:p>
          <w:p w:rsidR="00D65DD0" w:rsidRPr="00812B6F" w:rsidRDefault="00D65DD0" w:rsidP="00D65DD0">
            <w:pPr>
              <w:rPr>
                <w:rFonts w:ascii="Arial" w:hAnsi="Arial" w:cs="Arial"/>
                <w:sz w:val="20"/>
                <w:szCs w:val="20"/>
              </w:rPr>
            </w:pPr>
            <w:r w:rsidRPr="00812B6F">
              <w:rPr>
                <w:rFonts w:ascii="Arial" w:hAnsi="Arial" w:cs="Arial"/>
                <w:sz w:val="20"/>
                <w:szCs w:val="20"/>
              </w:rPr>
              <w:t>Equipment/tools are securely stored when not in use.</w:t>
            </w:r>
          </w:p>
          <w:p w:rsidR="00D65DD0" w:rsidRPr="00812B6F" w:rsidRDefault="00D65DD0" w:rsidP="00D65DD0">
            <w:pPr>
              <w:rPr>
                <w:rFonts w:ascii="Arial" w:hAnsi="Arial" w:cs="Arial"/>
                <w:b/>
                <w:i/>
                <w:sz w:val="20"/>
                <w:szCs w:val="20"/>
              </w:rPr>
            </w:pPr>
            <w:r w:rsidRPr="00812B6F">
              <w:rPr>
                <w:rFonts w:ascii="Arial" w:hAnsi="Arial" w:cs="Arial"/>
                <w:b/>
                <w:i/>
                <w:sz w:val="20"/>
                <w:szCs w:val="20"/>
              </w:rPr>
              <w:t xml:space="preserve">Unauthorised use of any tool or piece of equipment is deemed to be a direct violation of employee responsibility (section 7 HASAWA1974). Disciplinary action is used by the Company for any unauthorised use of tools and equipment. </w:t>
            </w:r>
          </w:p>
        </w:tc>
        <w:tc>
          <w:tcPr>
            <w:tcW w:w="567" w:type="dxa"/>
            <w:vAlign w:val="center"/>
          </w:tcPr>
          <w:p w:rsidR="00D65DD0" w:rsidRPr="00812B6F" w:rsidRDefault="00D65DD0" w:rsidP="00D65DD0">
            <w:pPr>
              <w:jc w:val="center"/>
              <w:rPr>
                <w:rFonts w:ascii="Arial" w:hAnsi="Arial" w:cs="Arial"/>
                <w:sz w:val="20"/>
                <w:szCs w:val="20"/>
              </w:rPr>
            </w:pPr>
            <w:r w:rsidRPr="00812B6F">
              <w:rPr>
                <w:rFonts w:ascii="Arial" w:hAnsi="Arial" w:cs="Arial"/>
                <w:sz w:val="20"/>
                <w:szCs w:val="20"/>
              </w:rPr>
              <w:t>3</w:t>
            </w:r>
          </w:p>
        </w:tc>
        <w:tc>
          <w:tcPr>
            <w:tcW w:w="709" w:type="dxa"/>
            <w:vAlign w:val="center"/>
          </w:tcPr>
          <w:p w:rsidR="00D65DD0" w:rsidRPr="00812B6F" w:rsidRDefault="00D65DD0" w:rsidP="00D65DD0">
            <w:pPr>
              <w:jc w:val="center"/>
              <w:rPr>
                <w:rFonts w:ascii="Arial" w:hAnsi="Arial" w:cs="Arial"/>
                <w:sz w:val="20"/>
                <w:szCs w:val="20"/>
              </w:rPr>
            </w:pPr>
            <w:r w:rsidRPr="00812B6F">
              <w:rPr>
                <w:rFonts w:ascii="Arial" w:hAnsi="Arial" w:cs="Arial"/>
                <w:sz w:val="20"/>
                <w:szCs w:val="20"/>
              </w:rPr>
              <w:t>3</w:t>
            </w:r>
          </w:p>
        </w:tc>
        <w:tc>
          <w:tcPr>
            <w:tcW w:w="677" w:type="dxa"/>
            <w:shd w:val="clear" w:color="auto" w:fill="FFC000"/>
            <w:vAlign w:val="center"/>
          </w:tcPr>
          <w:p w:rsidR="00D65DD0" w:rsidRPr="00812B6F" w:rsidRDefault="00D65DD0" w:rsidP="00D65DD0">
            <w:pPr>
              <w:jc w:val="center"/>
              <w:rPr>
                <w:rFonts w:ascii="Arial" w:hAnsi="Arial" w:cs="Arial"/>
                <w:b/>
                <w:sz w:val="20"/>
                <w:szCs w:val="20"/>
              </w:rPr>
            </w:pPr>
            <w:r w:rsidRPr="00812B6F">
              <w:rPr>
                <w:rFonts w:ascii="Arial" w:hAnsi="Arial" w:cs="Arial"/>
                <w:b/>
                <w:sz w:val="20"/>
                <w:szCs w:val="20"/>
              </w:rPr>
              <w:t>9</w:t>
            </w:r>
          </w:p>
        </w:tc>
        <w:tc>
          <w:tcPr>
            <w:tcW w:w="1024" w:type="dxa"/>
            <w:vAlign w:val="center"/>
          </w:tcPr>
          <w:p w:rsidR="00D65DD0" w:rsidRPr="00812B6F" w:rsidRDefault="00D65DD0" w:rsidP="00D65DD0">
            <w:pPr>
              <w:jc w:val="center"/>
              <w:rPr>
                <w:rFonts w:ascii="Arial" w:hAnsi="Arial" w:cs="Arial"/>
                <w:sz w:val="20"/>
                <w:szCs w:val="20"/>
              </w:rPr>
            </w:pPr>
            <w:r w:rsidRPr="00812B6F">
              <w:rPr>
                <w:rFonts w:ascii="Arial" w:hAnsi="Arial" w:cs="Arial"/>
                <w:sz w:val="20"/>
                <w:szCs w:val="20"/>
              </w:rPr>
              <w:sym w:font="Wingdings" w:char="F0FC"/>
            </w:r>
          </w:p>
        </w:tc>
      </w:tr>
      <w:tr w:rsidR="00D65DD0" w:rsidRPr="00982164" w:rsidTr="001541EC">
        <w:trPr>
          <w:trHeight w:val="1928"/>
        </w:trPr>
        <w:tc>
          <w:tcPr>
            <w:tcW w:w="475" w:type="dxa"/>
            <w:shd w:val="clear" w:color="auto" w:fill="D9D9D9"/>
            <w:vAlign w:val="center"/>
          </w:tcPr>
          <w:p w:rsidR="00D65DD0" w:rsidRPr="00604537" w:rsidRDefault="00D65DD0" w:rsidP="00D65DD0">
            <w:pPr>
              <w:pStyle w:val="ListParagraph"/>
              <w:numPr>
                <w:ilvl w:val="0"/>
                <w:numId w:val="7"/>
              </w:numPr>
              <w:tabs>
                <w:tab w:val="left" w:pos="392"/>
              </w:tabs>
              <w:ind w:left="0" w:firstLine="0"/>
              <w:rPr>
                <w:rFonts w:ascii="Arial" w:hAnsi="Arial" w:cs="Arial"/>
                <w:b/>
                <w:sz w:val="20"/>
                <w:szCs w:val="20"/>
              </w:rPr>
            </w:pPr>
          </w:p>
        </w:tc>
        <w:tc>
          <w:tcPr>
            <w:tcW w:w="3607" w:type="dxa"/>
            <w:gridSpan w:val="2"/>
            <w:vAlign w:val="center"/>
          </w:tcPr>
          <w:p w:rsidR="00D65DD0" w:rsidRPr="00A34E7B" w:rsidRDefault="00D65DD0" w:rsidP="00D65DD0">
            <w:pPr>
              <w:rPr>
                <w:rFonts w:ascii="Arial" w:hAnsi="Arial" w:cs="Arial"/>
                <w:sz w:val="20"/>
                <w:szCs w:val="20"/>
              </w:rPr>
            </w:pPr>
            <w:r w:rsidRPr="00A34E7B">
              <w:rPr>
                <w:rFonts w:ascii="Arial" w:hAnsi="Arial" w:cs="Arial"/>
                <w:sz w:val="20"/>
                <w:szCs w:val="20"/>
              </w:rPr>
              <w:t>High temperature</w:t>
            </w:r>
          </w:p>
          <w:p w:rsidR="00D65DD0" w:rsidRPr="00A34E7B" w:rsidRDefault="00D65DD0" w:rsidP="00D65DD0">
            <w:pPr>
              <w:rPr>
                <w:rFonts w:ascii="Arial" w:hAnsi="Arial" w:cs="Arial"/>
                <w:i/>
                <w:sz w:val="16"/>
                <w:szCs w:val="16"/>
              </w:rPr>
            </w:pPr>
          </w:p>
          <w:p w:rsidR="00D65DD0" w:rsidRPr="00A34E7B" w:rsidRDefault="00D65DD0" w:rsidP="00D65DD0">
            <w:pPr>
              <w:rPr>
                <w:rFonts w:ascii="Arial" w:hAnsi="Arial" w:cs="Arial"/>
                <w:i/>
                <w:sz w:val="16"/>
                <w:szCs w:val="16"/>
              </w:rPr>
            </w:pPr>
            <w:r w:rsidRPr="00A34E7B">
              <w:rPr>
                <w:rFonts w:ascii="Arial" w:hAnsi="Arial" w:cs="Arial"/>
                <w:i/>
                <w:sz w:val="16"/>
                <w:szCs w:val="16"/>
              </w:rPr>
              <w:t>The tip of the iron is at a temperature around 300</w:t>
            </w:r>
            <w:r w:rsidRPr="00A34E7B">
              <w:rPr>
                <w:rFonts w:ascii="Arial" w:hAnsi="Arial" w:cs="Arial"/>
                <w:i/>
                <w:sz w:val="16"/>
                <w:szCs w:val="16"/>
                <w:vertAlign w:val="superscript"/>
              </w:rPr>
              <w:t>0</w:t>
            </w:r>
            <w:r w:rsidRPr="00A34E7B">
              <w:rPr>
                <w:rFonts w:ascii="Arial" w:hAnsi="Arial" w:cs="Arial"/>
                <w:i/>
                <w:sz w:val="16"/>
                <w:szCs w:val="16"/>
              </w:rPr>
              <w:t>C and can cause burns to skin.  Components being soldered will be at an elevated temperature for a short while after contact with the iron which can also cause minor burns and a sudden physical reaction to them which can cause other problems.  Components should not be wet as contact with molten solder can cause spatter.</w:t>
            </w:r>
          </w:p>
        </w:tc>
        <w:tc>
          <w:tcPr>
            <w:tcW w:w="595" w:type="dxa"/>
            <w:vAlign w:val="center"/>
          </w:tcPr>
          <w:p w:rsidR="00D65DD0" w:rsidRPr="00A34E7B" w:rsidRDefault="00D65DD0" w:rsidP="00D65DD0">
            <w:pPr>
              <w:jc w:val="center"/>
              <w:rPr>
                <w:rFonts w:ascii="Arial" w:hAnsi="Arial" w:cs="Arial"/>
                <w:sz w:val="20"/>
                <w:szCs w:val="20"/>
              </w:rPr>
            </w:pPr>
            <w:r w:rsidRPr="00A34E7B">
              <w:rPr>
                <w:rFonts w:ascii="Arial" w:hAnsi="Arial" w:cs="Arial"/>
                <w:sz w:val="20"/>
                <w:szCs w:val="20"/>
              </w:rPr>
              <w:t>3</w:t>
            </w:r>
          </w:p>
        </w:tc>
        <w:tc>
          <w:tcPr>
            <w:tcW w:w="710" w:type="dxa"/>
            <w:vAlign w:val="center"/>
          </w:tcPr>
          <w:p w:rsidR="00D65DD0" w:rsidRPr="00A34E7B" w:rsidRDefault="00D65DD0" w:rsidP="00D65DD0">
            <w:pPr>
              <w:jc w:val="center"/>
              <w:rPr>
                <w:rFonts w:ascii="Arial" w:hAnsi="Arial" w:cs="Arial"/>
                <w:sz w:val="20"/>
                <w:szCs w:val="20"/>
              </w:rPr>
            </w:pPr>
            <w:r w:rsidRPr="00A34E7B">
              <w:rPr>
                <w:rFonts w:ascii="Arial" w:hAnsi="Arial" w:cs="Arial"/>
                <w:sz w:val="20"/>
                <w:szCs w:val="20"/>
              </w:rPr>
              <w:t>4</w:t>
            </w:r>
          </w:p>
        </w:tc>
        <w:tc>
          <w:tcPr>
            <w:tcW w:w="709" w:type="dxa"/>
            <w:gridSpan w:val="2"/>
            <w:shd w:val="clear" w:color="auto" w:fill="FFC000"/>
            <w:vAlign w:val="center"/>
          </w:tcPr>
          <w:p w:rsidR="00D65DD0" w:rsidRPr="00A34E7B" w:rsidRDefault="00D65DD0" w:rsidP="00D65DD0">
            <w:pPr>
              <w:jc w:val="center"/>
              <w:rPr>
                <w:rFonts w:ascii="Arial" w:hAnsi="Arial" w:cs="Arial"/>
                <w:b/>
                <w:sz w:val="20"/>
                <w:szCs w:val="20"/>
              </w:rPr>
            </w:pPr>
            <w:r w:rsidRPr="00A34E7B">
              <w:rPr>
                <w:rFonts w:ascii="Arial" w:hAnsi="Arial" w:cs="Arial"/>
                <w:b/>
                <w:sz w:val="20"/>
                <w:szCs w:val="20"/>
              </w:rPr>
              <w:t>12</w:t>
            </w:r>
          </w:p>
        </w:tc>
        <w:tc>
          <w:tcPr>
            <w:tcW w:w="5811" w:type="dxa"/>
            <w:vAlign w:val="center"/>
          </w:tcPr>
          <w:p w:rsidR="00D65DD0" w:rsidRPr="00A34E7B" w:rsidRDefault="00D65DD0" w:rsidP="00D65DD0">
            <w:pPr>
              <w:rPr>
                <w:rFonts w:ascii="Arial" w:hAnsi="Arial" w:cs="Arial"/>
                <w:sz w:val="20"/>
                <w:szCs w:val="20"/>
              </w:rPr>
            </w:pPr>
            <w:r w:rsidRPr="00A34E7B">
              <w:rPr>
                <w:rFonts w:ascii="Arial" w:hAnsi="Arial" w:cs="Arial"/>
                <w:sz w:val="20"/>
                <w:szCs w:val="20"/>
              </w:rPr>
              <w:t>Soldering irons are used with a suitable station which has a suitable holster to rest the iron in when not immediately needed. The holster protects users from the hot iron.</w:t>
            </w:r>
          </w:p>
          <w:p w:rsidR="00D65DD0" w:rsidRPr="00A34E7B" w:rsidRDefault="00D65DD0" w:rsidP="00D65DD0">
            <w:pPr>
              <w:rPr>
                <w:rFonts w:ascii="Arial" w:hAnsi="Arial" w:cs="Arial"/>
                <w:sz w:val="20"/>
                <w:szCs w:val="20"/>
              </w:rPr>
            </w:pPr>
            <w:r w:rsidRPr="00A34E7B">
              <w:rPr>
                <w:rFonts w:ascii="Arial" w:hAnsi="Arial" w:cs="Arial"/>
                <w:sz w:val="20"/>
                <w:szCs w:val="20"/>
              </w:rPr>
              <w:t>When using an iron there is a temptation to continue looking at the work when picking it from the holster and replacing it. This can lead to dropping it and picking it up by the wrong end which means users should make a conscious effort to look what they are doing with the iron at all times.</w:t>
            </w:r>
          </w:p>
          <w:p w:rsidR="00D65DD0" w:rsidRPr="00A34E7B" w:rsidRDefault="00D65DD0" w:rsidP="00D65DD0">
            <w:r w:rsidRPr="00A34E7B">
              <w:rPr>
                <w:rFonts w:ascii="Arial" w:hAnsi="Arial" w:cs="Arial"/>
                <w:sz w:val="20"/>
                <w:szCs w:val="20"/>
              </w:rPr>
              <w:lastRenderedPageBreak/>
              <w:t>Operatives shall avoid looking over the work too closely as this increases the risk of the hot iron touching the face and of inhaling fumes. Instead ensure the work area is well illuminated and use a magnifier if necessary. The magnifier will not only keep allow the operator to be further from the work but also put a barrier between them and the hot iron.</w:t>
            </w:r>
          </w:p>
        </w:tc>
        <w:tc>
          <w:tcPr>
            <w:tcW w:w="567" w:type="dxa"/>
            <w:vAlign w:val="center"/>
          </w:tcPr>
          <w:p w:rsidR="00D65DD0" w:rsidRPr="00A34E7B" w:rsidRDefault="00D65DD0" w:rsidP="00D65DD0">
            <w:pPr>
              <w:jc w:val="center"/>
              <w:rPr>
                <w:rFonts w:ascii="Arial" w:hAnsi="Arial" w:cs="Arial"/>
                <w:sz w:val="20"/>
                <w:szCs w:val="20"/>
              </w:rPr>
            </w:pPr>
            <w:r w:rsidRPr="00A34E7B">
              <w:rPr>
                <w:rFonts w:ascii="Arial" w:hAnsi="Arial" w:cs="Arial"/>
                <w:sz w:val="20"/>
                <w:szCs w:val="20"/>
              </w:rPr>
              <w:lastRenderedPageBreak/>
              <w:t>3</w:t>
            </w:r>
          </w:p>
        </w:tc>
        <w:tc>
          <w:tcPr>
            <w:tcW w:w="709" w:type="dxa"/>
            <w:vAlign w:val="center"/>
          </w:tcPr>
          <w:p w:rsidR="00D65DD0" w:rsidRPr="00A34E7B" w:rsidRDefault="00D65DD0" w:rsidP="00D65DD0">
            <w:pPr>
              <w:jc w:val="center"/>
              <w:rPr>
                <w:rFonts w:ascii="Arial" w:hAnsi="Arial" w:cs="Arial"/>
                <w:sz w:val="20"/>
                <w:szCs w:val="20"/>
              </w:rPr>
            </w:pPr>
            <w:r w:rsidRPr="00A34E7B">
              <w:rPr>
                <w:rFonts w:ascii="Arial" w:hAnsi="Arial" w:cs="Arial"/>
                <w:sz w:val="20"/>
                <w:szCs w:val="20"/>
              </w:rPr>
              <w:t>1</w:t>
            </w:r>
          </w:p>
        </w:tc>
        <w:tc>
          <w:tcPr>
            <w:tcW w:w="677" w:type="dxa"/>
            <w:shd w:val="clear" w:color="auto" w:fill="92D050"/>
            <w:vAlign w:val="center"/>
          </w:tcPr>
          <w:p w:rsidR="00D65DD0" w:rsidRPr="00A34E7B" w:rsidRDefault="00D65DD0" w:rsidP="00D65DD0">
            <w:pPr>
              <w:jc w:val="center"/>
              <w:rPr>
                <w:rFonts w:ascii="Arial" w:hAnsi="Arial" w:cs="Arial"/>
                <w:b/>
                <w:sz w:val="20"/>
                <w:szCs w:val="20"/>
              </w:rPr>
            </w:pPr>
            <w:r w:rsidRPr="00A34E7B">
              <w:rPr>
                <w:rFonts w:ascii="Arial" w:hAnsi="Arial" w:cs="Arial"/>
                <w:b/>
                <w:sz w:val="20"/>
                <w:szCs w:val="20"/>
              </w:rPr>
              <w:t>3</w:t>
            </w:r>
          </w:p>
        </w:tc>
        <w:tc>
          <w:tcPr>
            <w:tcW w:w="1024" w:type="dxa"/>
            <w:vAlign w:val="center"/>
          </w:tcPr>
          <w:p w:rsidR="00D65DD0" w:rsidRPr="00982164" w:rsidRDefault="00D65DD0" w:rsidP="00D65DD0">
            <w:pPr>
              <w:jc w:val="center"/>
              <w:rPr>
                <w:b/>
              </w:rPr>
            </w:pPr>
          </w:p>
        </w:tc>
      </w:tr>
      <w:tr w:rsidR="00D65DD0" w:rsidRPr="00982164" w:rsidTr="001541EC">
        <w:trPr>
          <w:trHeight w:val="1984"/>
        </w:trPr>
        <w:tc>
          <w:tcPr>
            <w:tcW w:w="475" w:type="dxa"/>
            <w:shd w:val="clear" w:color="auto" w:fill="D9D9D9"/>
            <w:vAlign w:val="center"/>
          </w:tcPr>
          <w:p w:rsidR="00D65DD0" w:rsidRPr="00604537" w:rsidRDefault="00D65DD0" w:rsidP="00D65DD0">
            <w:pPr>
              <w:pStyle w:val="ListParagraph"/>
              <w:numPr>
                <w:ilvl w:val="0"/>
                <w:numId w:val="7"/>
              </w:numPr>
              <w:tabs>
                <w:tab w:val="left" w:pos="392"/>
              </w:tabs>
              <w:ind w:left="0" w:firstLine="0"/>
              <w:rPr>
                <w:rFonts w:ascii="Arial" w:hAnsi="Arial" w:cs="Arial"/>
                <w:b/>
                <w:sz w:val="20"/>
                <w:szCs w:val="20"/>
              </w:rPr>
            </w:pPr>
          </w:p>
        </w:tc>
        <w:tc>
          <w:tcPr>
            <w:tcW w:w="3607" w:type="dxa"/>
            <w:gridSpan w:val="2"/>
            <w:vAlign w:val="center"/>
          </w:tcPr>
          <w:p w:rsidR="00D65DD0" w:rsidRPr="00331CD1" w:rsidRDefault="00D65DD0" w:rsidP="00D65DD0">
            <w:pPr>
              <w:rPr>
                <w:rFonts w:ascii="Arial" w:hAnsi="Arial" w:cs="Arial"/>
                <w:sz w:val="20"/>
                <w:szCs w:val="20"/>
              </w:rPr>
            </w:pPr>
            <w:r w:rsidRPr="00331CD1">
              <w:rPr>
                <w:rFonts w:ascii="Arial" w:hAnsi="Arial" w:cs="Arial"/>
                <w:sz w:val="20"/>
                <w:szCs w:val="20"/>
              </w:rPr>
              <w:t>Fumes</w:t>
            </w:r>
          </w:p>
          <w:p w:rsidR="00D65DD0" w:rsidRPr="00331CD1" w:rsidRDefault="00D65DD0" w:rsidP="00D65DD0">
            <w:pPr>
              <w:rPr>
                <w:rFonts w:ascii="Arial" w:hAnsi="Arial" w:cs="Arial"/>
                <w:sz w:val="20"/>
                <w:szCs w:val="20"/>
              </w:rPr>
            </w:pPr>
          </w:p>
          <w:p w:rsidR="00D65DD0" w:rsidRPr="00331CD1" w:rsidRDefault="00D65DD0" w:rsidP="00D65DD0">
            <w:pPr>
              <w:pStyle w:val="BodyTextIndent"/>
              <w:ind w:left="0"/>
              <w:rPr>
                <w:i/>
                <w:sz w:val="16"/>
                <w:szCs w:val="16"/>
              </w:rPr>
            </w:pPr>
            <w:r w:rsidRPr="00331CD1">
              <w:rPr>
                <w:i/>
                <w:sz w:val="16"/>
                <w:szCs w:val="16"/>
              </w:rPr>
              <w:t>The soldering process gives off fumes from flux in the solder and minute quantities of vaporised solder. These can be harmful in high concentrations or over prolonged periods of exposure</w:t>
            </w:r>
          </w:p>
        </w:tc>
        <w:tc>
          <w:tcPr>
            <w:tcW w:w="595" w:type="dxa"/>
            <w:vAlign w:val="center"/>
          </w:tcPr>
          <w:p w:rsidR="00D65DD0" w:rsidRPr="00331CD1" w:rsidRDefault="00D65DD0" w:rsidP="00D65DD0">
            <w:pPr>
              <w:jc w:val="center"/>
              <w:rPr>
                <w:rFonts w:ascii="Arial" w:hAnsi="Arial" w:cs="Arial"/>
                <w:sz w:val="20"/>
                <w:szCs w:val="20"/>
              </w:rPr>
            </w:pPr>
            <w:r w:rsidRPr="00331CD1">
              <w:rPr>
                <w:rFonts w:ascii="Arial" w:hAnsi="Arial" w:cs="Arial"/>
                <w:sz w:val="20"/>
                <w:szCs w:val="20"/>
              </w:rPr>
              <w:t>3</w:t>
            </w:r>
          </w:p>
        </w:tc>
        <w:tc>
          <w:tcPr>
            <w:tcW w:w="710" w:type="dxa"/>
            <w:vAlign w:val="center"/>
          </w:tcPr>
          <w:p w:rsidR="00D65DD0" w:rsidRPr="00331CD1" w:rsidRDefault="00D65DD0" w:rsidP="00D65DD0">
            <w:pPr>
              <w:jc w:val="center"/>
              <w:rPr>
                <w:rFonts w:ascii="Arial" w:hAnsi="Arial" w:cs="Arial"/>
                <w:sz w:val="20"/>
                <w:szCs w:val="20"/>
              </w:rPr>
            </w:pPr>
            <w:r w:rsidRPr="00331CD1">
              <w:rPr>
                <w:rFonts w:ascii="Arial" w:hAnsi="Arial" w:cs="Arial"/>
                <w:sz w:val="20"/>
                <w:szCs w:val="20"/>
              </w:rPr>
              <w:t>3</w:t>
            </w:r>
          </w:p>
        </w:tc>
        <w:tc>
          <w:tcPr>
            <w:tcW w:w="709" w:type="dxa"/>
            <w:gridSpan w:val="2"/>
            <w:shd w:val="clear" w:color="auto" w:fill="FFC000"/>
            <w:vAlign w:val="center"/>
          </w:tcPr>
          <w:p w:rsidR="00D65DD0" w:rsidRPr="00331CD1" w:rsidRDefault="00D65DD0" w:rsidP="00D65DD0">
            <w:pPr>
              <w:jc w:val="center"/>
              <w:rPr>
                <w:rFonts w:ascii="Arial" w:hAnsi="Arial" w:cs="Arial"/>
                <w:b/>
                <w:sz w:val="20"/>
                <w:szCs w:val="20"/>
              </w:rPr>
            </w:pPr>
            <w:r w:rsidRPr="00331CD1">
              <w:rPr>
                <w:rFonts w:ascii="Arial" w:hAnsi="Arial" w:cs="Arial"/>
                <w:b/>
                <w:sz w:val="20"/>
                <w:szCs w:val="20"/>
              </w:rPr>
              <w:t>9</w:t>
            </w:r>
          </w:p>
        </w:tc>
        <w:tc>
          <w:tcPr>
            <w:tcW w:w="5811" w:type="dxa"/>
            <w:vAlign w:val="center"/>
          </w:tcPr>
          <w:p w:rsidR="00D65DD0" w:rsidRPr="00D311C5" w:rsidRDefault="00D65DD0" w:rsidP="00D65DD0">
            <w:pPr>
              <w:rPr>
                <w:rFonts w:ascii="Arial" w:hAnsi="Arial" w:cs="Arial"/>
                <w:sz w:val="20"/>
                <w:szCs w:val="20"/>
              </w:rPr>
            </w:pPr>
            <w:r w:rsidRPr="00D311C5">
              <w:rPr>
                <w:rFonts w:ascii="Arial" w:hAnsi="Arial" w:cs="Arial"/>
                <w:sz w:val="20"/>
                <w:szCs w:val="20"/>
              </w:rPr>
              <w:t>For casual occasional soldering fumes will not present a significant hazard and no special precautions are necessary to avoid them.</w:t>
            </w:r>
          </w:p>
          <w:p w:rsidR="00D65DD0" w:rsidRPr="00D311C5" w:rsidRDefault="00D65DD0" w:rsidP="00D65DD0">
            <w:pPr>
              <w:rPr>
                <w:rFonts w:ascii="Arial" w:hAnsi="Arial" w:cs="Arial"/>
                <w:sz w:val="20"/>
                <w:szCs w:val="20"/>
              </w:rPr>
            </w:pPr>
            <w:r w:rsidRPr="00D311C5">
              <w:rPr>
                <w:rFonts w:ascii="Arial" w:hAnsi="Arial" w:cs="Arial"/>
                <w:sz w:val="20"/>
                <w:szCs w:val="20"/>
              </w:rPr>
              <w:t xml:space="preserve">Where soldering is a frequent activity by one person or by several in a relatively confined area fumes are removed either by an effective extractor for the whole area or by local extraction and filtering at the station. </w:t>
            </w:r>
          </w:p>
          <w:p w:rsidR="00D65DD0" w:rsidRPr="00A34E7B" w:rsidRDefault="00D65DD0" w:rsidP="00D65DD0">
            <w:pPr>
              <w:rPr>
                <w:highlight w:val="yellow"/>
              </w:rPr>
            </w:pPr>
            <w:r>
              <w:rPr>
                <w:rFonts w:ascii="Arial" w:hAnsi="Arial" w:cs="Arial"/>
                <w:sz w:val="20"/>
                <w:szCs w:val="20"/>
              </w:rPr>
              <w:t>Appropriate protective clothing is</w:t>
            </w:r>
            <w:r w:rsidRPr="00D311C5">
              <w:rPr>
                <w:rFonts w:ascii="Arial" w:hAnsi="Arial" w:cs="Arial"/>
                <w:sz w:val="20"/>
                <w:szCs w:val="20"/>
              </w:rPr>
              <w:t xml:space="preserve">  worn to prevent contamination of clothes from fumes (however, if the concentration of fumes is high enough for this to be of concern there will also be a significant risk from inhalation, and an extractor is employed)</w:t>
            </w:r>
          </w:p>
        </w:tc>
        <w:tc>
          <w:tcPr>
            <w:tcW w:w="567" w:type="dxa"/>
            <w:vAlign w:val="center"/>
          </w:tcPr>
          <w:p w:rsidR="00D65DD0" w:rsidRPr="00331CD1" w:rsidRDefault="00D65DD0" w:rsidP="00D65DD0">
            <w:pPr>
              <w:jc w:val="center"/>
              <w:rPr>
                <w:rFonts w:ascii="Arial" w:hAnsi="Arial" w:cs="Arial"/>
                <w:sz w:val="20"/>
                <w:szCs w:val="20"/>
              </w:rPr>
            </w:pPr>
            <w:r w:rsidRPr="00331CD1">
              <w:rPr>
                <w:rFonts w:ascii="Arial" w:hAnsi="Arial" w:cs="Arial"/>
                <w:sz w:val="20"/>
                <w:szCs w:val="20"/>
              </w:rPr>
              <w:t>3</w:t>
            </w:r>
          </w:p>
        </w:tc>
        <w:tc>
          <w:tcPr>
            <w:tcW w:w="709" w:type="dxa"/>
            <w:vAlign w:val="center"/>
          </w:tcPr>
          <w:p w:rsidR="00D65DD0" w:rsidRPr="00331CD1" w:rsidRDefault="00D65DD0" w:rsidP="00D65DD0">
            <w:pPr>
              <w:jc w:val="center"/>
              <w:rPr>
                <w:rFonts w:ascii="Arial" w:hAnsi="Arial" w:cs="Arial"/>
                <w:sz w:val="20"/>
                <w:szCs w:val="20"/>
              </w:rPr>
            </w:pPr>
            <w:r w:rsidRPr="00331CD1">
              <w:rPr>
                <w:rFonts w:ascii="Arial" w:hAnsi="Arial" w:cs="Arial"/>
                <w:sz w:val="20"/>
                <w:szCs w:val="20"/>
              </w:rPr>
              <w:t>1</w:t>
            </w:r>
          </w:p>
        </w:tc>
        <w:tc>
          <w:tcPr>
            <w:tcW w:w="677" w:type="dxa"/>
            <w:shd w:val="clear" w:color="auto" w:fill="92D050"/>
            <w:vAlign w:val="center"/>
          </w:tcPr>
          <w:p w:rsidR="00D65DD0" w:rsidRPr="00331CD1" w:rsidRDefault="00D65DD0" w:rsidP="00D65DD0">
            <w:pPr>
              <w:jc w:val="center"/>
              <w:rPr>
                <w:rFonts w:ascii="Arial" w:hAnsi="Arial" w:cs="Arial"/>
                <w:b/>
                <w:sz w:val="20"/>
                <w:szCs w:val="20"/>
              </w:rPr>
            </w:pPr>
            <w:r w:rsidRPr="00331CD1">
              <w:rPr>
                <w:rFonts w:ascii="Arial" w:hAnsi="Arial" w:cs="Arial"/>
                <w:b/>
                <w:sz w:val="20"/>
                <w:szCs w:val="20"/>
              </w:rPr>
              <w:t>3</w:t>
            </w:r>
          </w:p>
        </w:tc>
        <w:tc>
          <w:tcPr>
            <w:tcW w:w="1024" w:type="dxa"/>
            <w:vAlign w:val="center"/>
          </w:tcPr>
          <w:p w:rsidR="00D65DD0" w:rsidRPr="00982164" w:rsidRDefault="00D65DD0" w:rsidP="00D65DD0">
            <w:pPr>
              <w:jc w:val="center"/>
              <w:rPr>
                <w:b/>
              </w:rPr>
            </w:pPr>
          </w:p>
        </w:tc>
      </w:tr>
      <w:tr w:rsidR="00D65DD0" w:rsidRPr="00982164" w:rsidTr="00D67E19">
        <w:trPr>
          <w:trHeight w:val="1474"/>
        </w:trPr>
        <w:tc>
          <w:tcPr>
            <w:tcW w:w="475" w:type="dxa"/>
            <w:shd w:val="clear" w:color="auto" w:fill="D9D9D9"/>
            <w:vAlign w:val="center"/>
          </w:tcPr>
          <w:p w:rsidR="00D65DD0" w:rsidRPr="00604537" w:rsidRDefault="00D65DD0" w:rsidP="00D65DD0">
            <w:pPr>
              <w:pStyle w:val="ListParagraph"/>
              <w:numPr>
                <w:ilvl w:val="0"/>
                <w:numId w:val="7"/>
              </w:numPr>
              <w:tabs>
                <w:tab w:val="left" w:pos="392"/>
              </w:tabs>
              <w:ind w:left="0" w:firstLine="0"/>
              <w:rPr>
                <w:rFonts w:ascii="Arial" w:hAnsi="Arial" w:cs="Arial"/>
                <w:b/>
                <w:sz w:val="20"/>
                <w:szCs w:val="20"/>
              </w:rPr>
            </w:pPr>
          </w:p>
        </w:tc>
        <w:tc>
          <w:tcPr>
            <w:tcW w:w="3607" w:type="dxa"/>
            <w:gridSpan w:val="2"/>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rPr>
                <w:rFonts w:ascii="Arial" w:hAnsi="Arial" w:cs="Arial"/>
                <w:sz w:val="20"/>
                <w:szCs w:val="20"/>
              </w:rPr>
            </w:pPr>
            <w:r w:rsidRPr="00331CD1">
              <w:rPr>
                <w:rFonts w:ascii="Arial" w:hAnsi="Arial" w:cs="Arial"/>
                <w:sz w:val="20"/>
                <w:szCs w:val="20"/>
              </w:rPr>
              <w:t>Solid solder</w:t>
            </w:r>
          </w:p>
          <w:p w:rsidR="00D65DD0" w:rsidRPr="00331CD1" w:rsidRDefault="00D65DD0" w:rsidP="00D65DD0">
            <w:pPr>
              <w:rPr>
                <w:rFonts w:ascii="Arial" w:hAnsi="Arial" w:cs="Arial"/>
                <w:sz w:val="20"/>
                <w:szCs w:val="20"/>
              </w:rPr>
            </w:pPr>
          </w:p>
          <w:p w:rsidR="00D65DD0" w:rsidRPr="00331CD1" w:rsidRDefault="00D65DD0" w:rsidP="00D65DD0">
            <w:pPr>
              <w:rPr>
                <w:rFonts w:ascii="Arial" w:hAnsi="Arial" w:cs="Arial"/>
                <w:i/>
                <w:sz w:val="16"/>
                <w:szCs w:val="16"/>
              </w:rPr>
            </w:pPr>
            <w:r w:rsidRPr="00331CD1">
              <w:rPr>
                <w:rFonts w:ascii="Arial" w:hAnsi="Arial" w:cs="Arial"/>
                <w:i/>
                <w:sz w:val="16"/>
                <w:szCs w:val="16"/>
              </w:rPr>
              <w:t>Solder is an alloy of soft metals which usually contains an integral resin flux. These will get onto and into the skin when the wire is bein</w:t>
            </w:r>
            <w:r>
              <w:rPr>
                <w:rFonts w:ascii="Arial" w:hAnsi="Arial" w:cs="Arial"/>
                <w:i/>
                <w:sz w:val="16"/>
                <w:szCs w:val="16"/>
              </w:rPr>
              <w:t>g handled and can be harmful</w:t>
            </w:r>
          </w:p>
          <w:p w:rsidR="00D65DD0" w:rsidRPr="00331CD1" w:rsidRDefault="00D65DD0" w:rsidP="00D65DD0">
            <w:pPr>
              <w:rPr>
                <w:rFonts w:ascii="Arial" w:hAnsi="Arial" w:cs="Arial"/>
                <w:sz w:val="20"/>
                <w:szCs w:val="20"/>
              </w:rPr>
            </w:pPr>
          </w:p>
        </w:tc>
        <w:tc>
          <w:tcPr>
            <w:tcW w:w="595" w:type="dxa"/>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jc w:val="center"/>
              <w:rPr>
                <w:rFonts w:ascii="Arial" w:hAnsi="Arial" w:cs="Arial"/>
                <w:sz w:val="20"/>
                <w:szCs w:val="20"/>
              </w:rPr>
            </w:pPr>
            <w:r>
              <w:rPr>
                <w:rFonts w:ascii="Arial" w:hAnsi="Arial" w:cs="Arial"/>
                <w:sz w:val="20"/>
                <w:szCs w:val="20"/>
              </w:rPr>
              <w:t>3</w:t>
            </w:r>
          </w:p>
        </w:tc>
        <w:tc>
          <w:tcPr>
            <w:tcW w:w="710" w:type="dxa"/>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jc w:val="center"/>
              <w:rPr>
                <w:rFonts w:ascii="Arial" w:hAnsi="Arial" w:cs="Arial"/>
                <w:sz w:val="20"/>
                <w:szCs w:val="20"/>
              </w:rPr>
            </w:pPr>
            <w:r>
              <w:rPr>
                <w:rFonts w:ascii="Arial" w:hAnsi="Arial" w:cs="Arial"/>
                <w:sz w:val="20"/>
                <w:szCs w:val="20"/>
              </w:rPr>
              <w:t>4</w:t>
            </w:r>
          </w:p>
        </w:tc>
        <w:tc>
          <w:tcPr>
            <w:tcW w:w="709" w:type="dxa"/>
            <w:gridSpan w:val="2"/>
            <w:tcBorders>
              <w:top w:val="single" w:sz="4" w:space="0" w:color="auto"/>
              <w:left w:val="single" w:sz="4" w:space="0" w:color="auto"/>
              <w:bottom w:val="single" w:sz="4" w:space="0" w:color="auto"/>
              <w:right w:val="single" w:sz="4" w:space="0" w:color="auto"/>
            </w:tcBorders>
            <w:shd w:val="clear" w:color="auto" w:fill="FFC000"/>
            <w:vAlign w:val="center"/>
          </w:tcPr>
          <w:p w:rsidR="00D65DD0" w:rsidRPr="00331CD1" w:rsidRDefault="00D65DD0" w:rsidP="00D65DD0">
            <w:pPr>
              <w:jc w:val="center"/>
              <w:rPr>
                <w:rFonts w:ascii="Arial" w:hAnsi="Arial" w:cs="Arial"/>
                <w:b/>
                <w:sz w:val="20"/>
                <w:szCs w:val="20"/>
              </w:rPr>
            </w:pPr>
            <w:r>
              <w:rPr>
                <w:rFonts w:ascii="Arial" w:hAnsi="Arial" w:cs="Arial"/>
                <w:b/>
                <w:sz w:val="20"/>
                <w:szCs w:val="20"/>
              </w:rPr>
              <w:t>12</w:t>
            </w:r>
          </w:p>
        </w:tc>
        <w:tc>
          <w:tcPr>
            <w:tcW w:w="5811" w:type="dxa"/>
            <w:tcBorders>
              <w:top w:val="single" w:sz="4" w:space="0" w:color="auto"/>
              <w:left w:val="single" w:sz="4" w:space="0" w:color="auto"/>
              <w:bottom w:val="single" w:sz="4" w:space="0" w:color="auto"/>
              <w:right w:val="single" w:sz="4" w:space="0" w:color="auto"/>
            </w:tcBorders>
            <w:vAlign w:val="center"/>
          </w:tcPr>
          <w:p w:rsidR="00D65DD0" w:rsidRPr="00D311C5" w:rsidRDefault="00D65DD0" w:rsidP="00D65DD0">
            <w:pPr>
              <w:rPr>
                <w:rFonts w:ascii="Arial" w:hAnsi="Arial" w:cs="Arial"/>
                <w:sz w:val="20"/>
                <w:szCs w:val="20"/>
              </w:rPr>
            </w:pPr>
            <w:r w:rsidRPr="00D311C5">
              <w:rPr>
                <w:rFonts w:ascii="Arial" w:hAnsi="Arial" w:cs="Arial"/>
                <w:sz w:val="20"/>
                <w:szCs w:val="20"/>
              </w:rPr>
              <w:t xml:space="preserve">Normal hygiene procedures are observed while soldering and immediately afterwards. </w:t>
            </w:r>
          </w:p>
          <w:p w:rsidR="00D65DD0" w:rsidRPr="00D311C5" w:rsidRDefault="00D65DD0" w:rsidP="00D65DD0">
            <w:pPr>
              <w:rPr>
                <w:rFonts w:ascii="Arial" w:hAnsi="Arial" w:cs="Arial"/>
                <w:sz w:val="20"/>
                <w:szCs w:val="20"/>
              </w:rPr>
            </w:pPr>
            <w:r w:rsidRPr="00D311C5">
              <w:rPr>
                <w:rFonts w:ascii="Arial" w:hAnsi="Arial" w:cs="Arial"/>
                <w:sz w:val="20"/>
                <w:szCs w:val="20"/>
              </w:rPr>
              <w:t xml:space="preserve">No food or drink should is allowed at the soldering station and hands should be well washed before eating or performing other tasks. </w:t>
            </w:r>
          </w:p>
          <w:p w:rsidR="00D65DD0" w:rsidRPr="00A34E7B" w:rsidRDefault="00D65DD0" w:rsidP="00D65DD0">
            <w:pPr>
              <w:rPr>
                <w:rFonts w:ascii="Arial" w:hAnsi="Arial" w:cs="Arial"/>
                <w:sz w:val="20"/>
                <w:szCs w:val="20"/>
                <w:highlight w:val="yellow"/>
              </w:rPr>
            </w:pPr>
            <w:r w:rsidRPr="00D311C5">
              <w:rPr>
                <w:rFonts w:ascii="Arial" w:hAnsi="Arial" w:cs="Arial"/>
                <w:sz w:val="20"/>
                <w:szCs w:val="20"/>
              </w:rPr>
              <w:t>Disposable gloves are available.</w:t>
            </w:r>
          </w:p>
        </w:tc>
        <w:tc>
          <w:tcPr>
            <w:tcW w:w="567" w:type="dxa"/>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jc w:val="center"/>
              <w:rPr>
                <w:rFonts w:ascii="Arial" w:hAnsi="Arial" w:cs="Arial"/>
                <w:sz w:val="20"/>
                <w:szCs w:val="20"/>
              </w:rPr>
            </w:pPr>
            <w:r w:rsidRPr="00331CD1">
              <w:rPr>
                <w:rFonts w:ascii="Arial" w:hAnsi="Arial" w:cs="Arial"/>
                <w:sz w:val="20"/>
                <w:szCs w:val="20"/>
              </w:rPr>
              <w:t>3</w:t>
            </w:r>
          </w:p>
        </w:tc>
        <w:tc>
          <w:tcPr>
            <w:tcW w:w="709" w:type="dxa"/>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jc w:val="center"/>
              <w:rPr>
                <w:rFonts w:ascii="Arial" w:hAnsi="Arial" w:cs="Arial"/>
                <w:sz w:val="20"/>
                <w:szCs w:val="20"/>
              </w:rPr>
            </w:pPr>
            <w:r w:rsidRPr="00331CD1">
              <w:rPr>
                <w:rFonts w:ascii="Arial" w:hAnsi="Arial" w:cs="Arial"/>
                <w:sz w:val="20"/>
                <w:szCs w:val="20"/>
              </w:rPr>
              <w:t>2</w:t>
            </w:r>
          </w:p>
        </w:tc>
        <w:tc>
          <w:tcPr>
            <w:tcW w:w="677" w:type="dxa"/>
            <w:tcBorders>
              <w:top w:val="single" w:sz="4" w:space="0" w:color="auto"/>
              <w:left w:val="single" w:sz="4" w:space="0" w:color="auto"/>
              <w:bottom w:val="single" w:sz="4" w:space="0" w:color="auto"/>
              <w:right w:val="single" w:sz="4" w:space="0" w:color="auto"/>
            </w:tcBorders>
            <w:shd w:val="clear" w:color="auto" w:fill="92D050"/>
            <w:vAlign w:val="center"/>
          </w:tcPr>
          <w:p w:rsidR="00D65DD0" w:rsidRPr="00331CD1" w:rsidRDefault="00D65DD0" w:rsidP="00D65DD0">
            <w:pPr>
              <w:jc w:val="center"/>
              <w:rPr>
                <w:rFonts w:ascii="Arial" w:hAnsi="Arial" w:cs="Arial"/>
                <w:b/>
                <w:sz w:val="20"/>
                <w:szCs w:val="20"/>
              </w:rPr>
            </w:pPr>
            <w:r w:rsidRPr="00331CD1">
              <w:rPr>
                <w:rFonts w:ascii="Arial" w:hAnsi="Arial" w:cs="Arial"/>
                <w:b/>
                <w:sz w:val="20"/>
                <w:szCs w:val="20"/>
              </w:rPr>
              <w:t>6</w:t>
            </w:r>
          </w:p>
        </w:tc>
        <w:tc>
          <w:tcPr>
            <w:tcW w:w="1024" w:type="dxa"/>
            <w:vAlign w:val="center"/>
          </w:tcPr>
          <w:p w:rsidR="00D65DD0" w:rsidRPr="00982164" w:rsidRDefault="00D65DD0" w:rsidP="00D65DD0">
            <w:pPr>
              <w:jc w:val="center"/>
              <w:rPr>
                <w:b/>
              </w:rPr>
            </w:pPr>
          </w:p>
        </w:tc>
      </w:tr>
      <w:tr w:rsidR="00D65DD0" w:rsidRPr="0072753F" w:rsidTr="00D65DD0">
        <w:trPr>
          <w:trHeight w:val="1729"/>
        </w:trPr>
        <w:tc>
          <w:tcPr>
            <w:tcW w:w="499" w:type="dxa"/>
            <w:gridSpan w:val="2"/>
            <w:shd w:val="clear" w:color="auto" w:fill="D9D9D9"/>
            <w:vAlign w:val="center"/>
          </w:tcPr>
          <w:p w:rsidR="00D65DD0" w:rsidRPr="00604537" w:rsidRDefault="00D65DD0" w:rsidP="00D65DD0">
            <w:pPr>
              <w:pStyle w:val="ListParagraph"/>
              <w:numPr>
                <w:ilvl w:val="0"/>
                <w:numId w:val="7"/>
              </w:numPr>
              <w:ind w:left="0" w:firstLine="0"/>
              <w:jc w:val="center"/>
              <w:rPr>
                <w:rFonts w:ascii="Arial" w:hAnsi="Arial" w:cs="Arial"/>
                <w:b/>
                <w:sz w:val="20"/>
                <w:szCs w:val="20"/>
              </w:rPr>
            </w:pPr>
          </w:p>
        </w:tc>
        <w:tc>
          <w:tcPr>
            <w:tcW w:w="3583" w:type="dxa"/>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rPr>
                <w:rFonts w:ascii="Arial" w:hAnsi="Arial" w:cs="Arial"/>
                <w:sz w:val="20"/>
                <w:szCs w:val="20"/>
              </w:rPr>
            </w:pPr>
            <w:r w:rsidRPr="00331CD1">
              <w:rPr>
                <w:rFonts w:ascii="Arial" w:hAnsi="Arial" w:cs="Arial"/>
                <w:sz w:val="20"/>
                <w:szCs w:val="20"/>
              </w:rPr>
              <w:t xml:space="preserve">Eye &amp; </w:t>
            </w:r>
            <w:proofErr w:type="spellStart"/>
            <w:r w:rsidRPr="00331CD1">
              <w:rPr>
                <w:rFonts w:ascii="Arial" w:hAnsi="Arial" w:cs="Arial"/>
                <w:sz w:val="20"/>
                <w:szCs w:val="20"/>
              </w:rPr>
              <w:t>musculo</w:t>
            </w:r>
            <w:proofErr w:type="spellEnd"/>
            <w:r w:rsidRPr="00331CD1">
              <w:rPr>
                <w:rFonts w:ascii="Arial" w:hAnsi="Arial" w:cs="Arial"/>
                <w:sz w:val="20"/>
                <w:szCs w:val="20"/>
              </w:rPr>
              <w:t>-skeletal strain</w:t>
            </w:r>
          </w:p>
          <w:p w:rsidR="00D65DD0" w:rsidRPr="00331CD1" w:rsidRDefault="00D65DD0" w:rsidP="00D65DD0">
            <w:pPr>
              <w:rPr>
                <w:rFonts w:ascii="Arial" w:hAnsi="Arial" w:cs="Arial"/>
                <w:sz w:val="20"/>
                <w:szCs w:val="20"/>
              </w:rPr>
            </w:pPr>
          </w:p>
          <w:p w:rsidR="00D65DD0" w:rsidRPr="00331CD1" w:rsidRDefault="00D65DD0" w:rsidP="00D65DD0">
            <w:pPr>
              <w:rPr>
                <w:rFonts w:ascii="Arial" w:hAnsi="Arial" w:cs="Arial"/>
                <w:i/>
                <w:sz w:val="16"/>
                <w:szCs w:val="16"/>
              </w:rPr>
            </w:pPr>
            <w:r w:rsidRPr="00331CD1">
              <w:rPr>
                <w:rFonts w:ascii="Arial" w:hAnsi="Arial" w:cs="Arial"/>
                <w:i/>
                <w:sz w:val="16"/>
                <w:szCs w:val="16"/>
              </w:rPr>
              <w:t>Soldering for long periods can cause eye strain due to the close nature of the work and strain on the muscles and limbs from remaining in one position for a long time</w:t>
            </w:r>
          </w:p>
        </w:tc>
        <w:tc>
          <w:tcPr>
            <w:tcW w:w="595" w:type="dxa"/>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jc w:val="center"/>
              <w:rPr>
                <w:rFonts w:ascii="Arial" w:hAnsi="Arial" w:cs="Arial"/>
                <w:sz w:val="20"/>
                <w:szCs w:val="20"/>
              </w:rPr>
            </w:pPr>
            <w:r>
              <w:rPr>
                <w:rFonts w:ascii="Arial" w:hAnsi="Arial" w:cs="Arial"/>
                <w:sz w:val="20"/>
                <w:szCs w:val="20"/>
              </w:rPr>
              <w:t>3</w:t>
            </w:r>
          </w:p>
        </w:tc>
        <w:tc>
          <w:tcPr>
            <w:tcW w:w="710" w:type="dxa"/>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jc w:val="center"/>
              <w:rPr>
                <w:rFonts w:ascii="Arial" w:hAnsi="Arial" w:cs="Arial"/>
                <w:sz w:val="20"/>
                <w:szCs w:val="20"/>
              </w:rPr>
            </w:pPr>
            <w:r>
              <w:rPr>
                <w:rFonts w:ascii="Arial" w:hAnsi="Arial" w:cs="Arial"/>
                <w:sz w:val="20"/>
                <w:szCs w:val="20"/>
              </w:rPr>
              <w:t>4</w:t>
            </w:r>
          </w:p>
        </w:tc>
        <w:tc>
          <w:tcPr>
            <w:tcW w:w="687" w:type="dxa"/>
            <w:tcBorders>
              <w:top w:val="single" w:sz="4" w:space="0" w:color="auto"/>
              <w:left w:val="single" w:sz="4" w:space="0" w:color="auto"/>
              <w:bottom w:val="single" w:sz="4" w:space="0" w:color="auto"/>
              <w:right w:val="single" w:sz="4" w:space="0" w:color="auto"/>
            </w:tcBorders>
            <w:shd w:val="clear" w:color="auto" w:fill="FFC000"/>
            <w:vAlign w:val="center"/>
          </w:tcPr>
          <w:p w:rsidR="00D65DD0" w:rsidRPr="00331CD1" w:rsidRDefault="00D65DD0" w:rsidP="00D65DD0">
            <w:pPr>
              <w:jc w:val="center"/>
              <w:rPr>
                <w:rFonts w:ascii="Arial" w:hAnsi="Arial" w:cs="Arial"/>
                <w:b/>
                <w:sz w:val="20"/>
                <w:szCs w:val="20"/>
              </w:rPr>
            </w:pPr>
            <w:r>
              <w:rPr>
                <w:rFonts w:ascii="Arial" w:hAnsi="Arial" w:cs="Arial"/>
                <w:b/>
                <w:sz w:val="20"/>
                <w:szCs w:val="20"/>
              </w:rPr>
              <w:t>12</w:t>
            </w:r>
          </w:p>
        </w:tc>
        <w:tc>
          <w:tcPr>
            <w:tcW w:w="5833" w:type="dxa"/>
            <w:gridSpan w:val="2"/>
            <w:tcBorders>
              <w:top w:val="single" w:sz="4" w:space="0" w:color="auto"/>
              <w:left w:val="single" w:sz="4" w:space="0" w:color="auto"/>
              <w:bottom w:val="single" w:sz="4" w:space="0" w:color="auto"/>
              <w:right w:val="single" w:sz="4" w:space="0" w:color="auto"/>
            </w:tcBorders>
            <w:vAlign w:val="center"/>
          </w:tcPr>
          <w:p w:rsidR="00D65DD0" w:rsidRPr="00D311C5" w:rsidRDefault="00D65DD0" w:rsidP="00D65DD0">
            <w:pPr>
              <w:rPr>
                <w:rFonts w:ascii="Arial" w:hAnsi="Arial" w:cs="Arial"/>
                <w:sz w:val="20"/>
                <w:szCs w:val="20"/>
              </w:rPr>
            </w:pPr>
            <w:r w:rsidRPr="00D311C5">
              <w:rPr>
                <w:rFonts w:ascii="Arial" w:hAnsi="Arial" w:cs="Arial"/>
                <w:sz w:val="20"/>
                <w:szCs w:val="20"/>
              </w:rPr>
              <w:t>The operative takes regular breaks from the work station to rest the body and eyes. Ensure that the body posture is changed and they are not performing similarly close work during the rest breaks.</w:t>
            </w:r>
          </w:p>
        </w:tc>
        <w:tc>
          <w:tcPr>
            <w:tcW w:w="567" w:type="dxa"/>
            <w:tcBorders>
              <w:top w:val="single" w:sz="4" w:space="0" w:color="auto"/>
              <w:left w:val="single" w:sz="4" w:space="0" w:color="auto"/>
              <w:bottom w:val="single" w:sz="4" w:space="0" w:color="auto"/>
              <w:right w:val="single" w:sz="4" w:space="0" w:color="auto"/>
            </w:tcBorders>
            <w:vAlign w:val="center"/>
          </w:tcPr>
          <w:p w:rsidR="00D65DD0" w:rsidRPr="00D311C5" w:rsidRDefault="00D65DD0" w:rsidP="00D65DD0">
            <w:pPr>
              <w:jc w:val="center"/>
              <w:rPr>
                <w:rFonts w:ascii="Arial" w:hAnsi="Arial" w:cs="Arial"/>
                <w:sz w:val="20"/>
                <w:szCs w:val="20"/>
              </w:rPr>
            </w:pPr>
            <w:r w:rsidRPr="00D311C5">
              <w:rPr>
                <w:rFonts w:ascii="Arial" w:hAnsi="Arial" w:cs="Arial"/>
                <w:sz w:val="20"/>
                <w:szCs w:val="20"/>
              </w:rPr>
              <w:t>3</w:t>
            </w:r>
          </w:p>
        </w:tc>
        <w:tc>
          <w:tcPr>
            <w:tcW w:w="709" w:type="dxa"/>
            <w:tcBorders>
              <w:top w:val="single" w:sz="4" w:space="0" w:color="auto"/>
              <w:left w:val="single" w:sz="4" w:space="0" w:color="auto"/>
              <w:bottom w:val="single" w:sz="4" w:space="0" w:color="auto"/>
              <w:right w:val="single" w:sz="4" w:space="0" w:color="auto"/>
            </w:tcBorders>
            <w:vAlign w:val="center"/>
          </w:tcPr>
          <w:p w:rsidR="00D65DD0" w:rsidRPr="00D311C5" w:rsidRDefault="00D65DD0" w:rsidP="00D65DD0">
            <w:pPr>
              <w:jc w:val="center"/>
              <w:rPr>
                <w:rFonts w:ascii="Arial" w:hAnsi="Arial" w:cs="Arial"/>
                <w:sz w:val="20"/>
                <w:szCs w:val="20"/>
              </w:rPr>
            </w:pPr>
            <w:r w:rsidRPr="00D311C5">
              <w:rPr>
                <w:rFonts w:ascii="Arial" w:hAnsi="Arial" w:cs="Arial"/>
                <w:sz w:val="20"/>
                <w:szCs w:val="20"/>
              </w:rPr>
              <w:t>2</w:t>
            </w:r>
          </w:p>
        </w:tc>
        <w:tc>
          <w:tcPr>
            <w:tcW w:w="677" w:type="dxa"/>
            <w:tcBorders>
              <w:top w:val="single" w:sz="4" w:space="0" w:color="auto"/>
              <w:left w:val="single" w:sz="4" w:space="0" w:color="auto"/>
              <w:bottom w:val="single" w:sz="4" w:space="0" w:color="auto"/>
              <w:right w:val="single" w:sz="4" w:space="0" w:color="auto"/>
            </w:tcBorders>
            <w:shd w:val="clear" w:color="auto" w:fill="92D050"/>
            <w:vAlign w:val="center"/>
          </w:tcPr>
          <w:p w:rsidR="00D65DD0" w:rsidRPr="00D311C5" w:rsidRDefault="00D65DD0" w:rsidP="00D65DD0">
            <w:pPr>
              <w:jc w:val="center"/>
              <w:rPr>
                <w:rFonts w:ascii="Arial" w:hAnsi="Arial" w:cs="Arial"/>
                <w:b/>
                <w:sz w:val="20"/>
                <w:szCs w:val="20"/>
              </w:rPr>
            </w:pPr>
            <w:r w:rsidRPr="00D311C5">
              <w:rPr>
                <w:rFonts w:ascii="Arial" w:hAnsi="Arial" w:cs="Arial"/>
                <w:b/>
                <w:sz w:val="20"/>
                <w:szCs w:val="20"/>
              </w:rPr>
              <w:t>6</w:t>
            </w:r>
          </w:p>
        </w:tc>
        <w:tc>
          <w:tcPr>
            <w:tcW w:w="1024" w:type="dxa"/>
            <w:vAlign w:val="center"/>
          </w:tcPr>
          <w:p w:rsidR="00D65DD0" w:rsidRPr="0072753F" w:rsidRDefault="00D65DD0" w:rsidP="00D65DD0">
            <w:pPr>
              <w:jc w:val="center"/>
              <w:rPr>
                <w:rFonts w:ascii="Arial" w:hAnsi="Arial" w:cs="Arial"/>
              </w:rPr>
            </w:pPr>
          </w:p>
        </w:tc>
      </w:tr>
      <w:tr w:rsidR="00D65DD0" w:rsidRPr="0072753F" w:rsidTr="00005823">
        <w:trPr>
          <w:trHeight w:val="1644"/>
        </w:trPr>
        <w:tc>
          <w:tcPr>
            <w:tcW w:w="499" w:type="dxa"/>
            <w:gridSpan w:val="2"/>
            <w:shd w:val="clear" w:color="auto" w:fill="D9D9D9"/>
            <w:vAlign w:val="center"/>
          </w:tcPr>
          <w:p w:rsidR="00D65DD0" w:rsidRPr="00604537" w:rsidRDefault="00D65DD0" w:rsidP="00D65DD0">
            <w:pPr>
              <w:pStyle w:val="ListParagraph"/>
              <w:numPr>
                <w:ilvl w:val="0"/>
                <w:numId w:val="7"/>
              </w:numPr>
              <w:ind w:left="0" w:firstLine="0"/>
              <w:jc w:val="center"/>
              <w:rPr>
                <w:rFonts w:ascii="Arial" w:hAnsi="Arial" w:cs="Arial"/>
                <w:b/>
                <w:sz w:val="20"/>
                <w:szCs w:val="20"/>
              </w:rPr>
            </w:pPr>
          </w:p>
        </w:tc>
        <w:tc>
          <w:tcPr>
            <w:tcW w:w="3583" w:type="dxa"/>
            <w:tcBorders>
              <w:top w:val="single" w:sz="4" w:space="0" w:color="auto"/>
              <w:left w:val="single" w:sz="4" w:space="0" w:color="auto"/>
              <w:bottom w:val="single" w:sz="4" w:space="0" w:color="auto"/>
              <w:right w:val="single" w:sz="4" w:space="0" w:color="auto"/>
            </w:tcBorders>
            <w:vAlign w:val="center"/>
          </w:tcPr>
          <w:p w:rsidR="00D65DD0" w:rsidRPr="00B911C6" w:rsidRDefault="00D65DD0" w:rsidP="00D65DD0">
            <w:pPr>
              <w:pStyle w:val="BodyTextIndent"/>
              <w:ind w:left="0"/>
              <w:rPr>
                <w:sz w:val="20"/>
                <w:szCs w:val="20"/>
              </w:rPr>
            </w:pPr>
            <w:r w:rsidRPr="00B911C6">
              <w:rPr>
                <w:sz w:val="20"/>
                <w:szCs w:val="20"/>
              </w:rPr>
              <w:t>Electrical faults</w:t>
            </w:r>
          </w:p>
          <w:p w:rsidR="00D65DD0" w:rsidRPr="00B911C6" w:rsidRDefault="00D65DD0" w:rsidP="00D65DD0">
            <w:pPr>
              <w:pStyle w:val="BodyTextIndent"/>
              <w:ind w:left="0"/>
              <w:rPr>
                <w:sz w:val="20"/>
                <w:szCs w:val="20"/>
              </w:rPr>
            </w:pPr>
          </w:p>
          <w:p w:rsidR="00D65DD0" w:rsidRPr="00CB79F5" w:rsidRDefault="00D65DD0" w:rsidP="00D65DD0">
            <w:pPr>
              <w:pStyle w:val="BodyTextIndent"/>
              <w:ind w:left="0"/>
              <w:rPr>
                <w:i/>
                <w:sz w:val="16"/>
                <w:szCs w:val="16"/>
              </w:rPr>
            </w:pPr>
            <w:r>
              <w:rPr>
                <w:i/>
                <w:sz w:val="16"/>
                <w:szCs w:val="16"/>
              </w:rPr>
              <w:t>Soldering irons need maintaining</w:t>
            </w:r>
            <w:r w:rsidRPr="00B911C6">
              <w:rPr>
                <w:i/>
                <w:sz w:val="16"/>
                <w:szCs w:val="16"/>
              </w:rPr>
              <w:t xml:space="preserve"> as with any other portable equipment but are susceptible to more strain than most portable equipment. In particular the cable joining the iron to the control station is susceptible to twisting and pulling strain and can be damaged by the hot iron.</w:t>
            </w:r>
          </w:p>
        </w:tc>
        <w:tc>
          <w:tcPr>
            <w:tcW w:w="595" w:type="dxa"/>
            <w:tcBorders>
              <w:top w:val="single" w:sz="4" w:space="0" w:color="auto"/>
              <w:left w:val="single" w:sz="4" w:space="0" w:color="auto"/>
              <w:bottom w:val="single" w:sz="4" w:space="0" w:color="auto"/>
              <w:right w:val="single" w:sz="4" w:space="0" w:color="auto"/>
            </w:tcBorders>
            <w:vAlign w:val="center"/>
          </w:tcPr>
          <w:p w:rsidR="00D65DD0" w:rsidRPr="00B911C6" w:rsidRDefault="00D65DD0" w:rsidP="00D65DD0">
            <w:pPr>
              <w:jc w:val="center"/>
              <w:rPr>
                <w:rFonts w:ascii="Arial" w:hAnsi="Arial" w:cs="Arial"/>
                <w:sz w:val="20"/>
                <w:szCs w:val="20"/>
              </w:rPr>
            </w:pPr>
            <w:r w:rsidRPr="00B911C6">
              <w:rPr>
                <w:rFonts w:ascii="Arial" w:hAnsi="Arial" w:cs="Arial"/>
                <w:sz w:val="20"/>
                <w:szCs w:val="20"/>
              </w:rPr>
              <w:t>4</w:t>
            </w:r>
          </w:p>
        </w:tc>
        <w:tc>
          <w:tcPr>
            <w:tcW w:w="710" w:type="dxa"/>
            <w:tcBorders>
              <w:top w:val="single" w:sz="4" w:space="0" w:color="auto"/>
              <w:left w:val="single" w:sz="4" w:space="0" w:color="auto"/>
              <w:bottom w:val="single" w:sz="4" w:space="0" w:color="auto"/>
              <w:right w:val="single" w:sz="4" w:space="0" w:color="auto"/>
            </w:tcBorders>
            <w:vAlign w:val="center"/>
          </w:tcPr>
          <w:p w:rsidR="00D65DD0" w:rsidRPr="00B911C6" w:rsidRDefault="00D65DD0" w:rsidP="00D65DD0">
            <w:pPr>
              <w:jc w:val="center"/>
              <w:rPr>
                <w:rFonts w:ascii="Arial" w:hAnsi="Arial" w:cs="Arial"/>
                <w:sz w:val="20"/>
                <w:szCs w:val="20"/>
              </w:rPr>
            </w:pPr>
            <w:r w:rsidRPr="00B911C6">
              <w:rPr>
                <w:rFonts w:ascii="Arial" w:hAnsi="Arial" w:cs="Arial"/>
                <w:sz w:val="20"/>
                <w:szCs w:val="20"/>
              </w:rPr>
              <w:t>4</w:t>
            </w:r>
          </w:p>
        </w:tc>
        <w:tc>
          <w:tcPr>
            <w:tcW w:w="687" w:type="dxa"/>
            <w:tcBorders>
              <w:top w:val="single" w:sz="4" w:space="0" w:color="auto"/>
              <w:left w:val="single" w:sz="4" w:space="0" w:color="auto"/>
              <w:bottom w:val="single" w:sz="4" w:space="0" w:color="auto"/>
              <w:right w:val="single" w:sz="4" w:space="0" w:color="auto"/>
            </w:tcBorders>
            <w:shd w:val="clear" w:color="auto" w:fill="FF0000"/>
            <w:vAlign w:val="center"/>
          </w:tcPr>
          <w:p w:rsidR="00D65DD0" w:rsidRPr="00B911C6" w:rsidRDefault="00D65DD0" w:rsidP="00D65DD0">
            <w:pPr>
              <w:jc w:val="center"/>
              <w:rPr>
                <w:rFonts w:ascii="Arial" w:hAnsi="Arial" w:cs="Arial"/>
                <w:b/>
                <w:sz w:val="20"/>
                <w:szCs w:val="20"/>
              </w:rPr>
            </w:pPr>
            <w:r w:rsidRPr="00B911C6">
              <w:rPr>
                <w:rFonts w:ascii="Arial" w:hAnsi="Arial" w:cs="Arial"/>
                <w:b/>
                <w:sz w:val="20"/>
                <w:szCs w:val="20"/>
              </w:rPr>
              <w:t>16</w:t>
            </w:r>
          </w:p>
        </w:tc>
        <w:tc>
          <w:tcPr>
            <w:tcW w:w="5833" w:type="dxa"/>
            <w:gridSpan w:val="2"/>
            <w:tcBorders>
              <w:top w:val="single" w:sz="4" w:space="0" w:color="auto"/>
              <w:left w:val="single" w:sz="4" w:space="0" w:color="auto"/>
              <w:bottom w:val="single" w:sz="4" w:space="0" w:color="auto"/>
              <w:right w:val="single" w:sz="4" w:space="0" w:color="auto"/>
            </w:tcBorders>
            <w:vAlign w:val="center"/>
          </w:tcPr>
          <w:p w:rsidR="00D65DD0" w:rsidRPr="00E17BEF" w:rsidRDefault="00D65DD0" w:rsidP="00D65DD0">
            <w:pPr>
              <w:rPr>
                <w:rFonts w:ascii="Arial" w:hAnsi="Arial" w:cs="Arial"/>
                <w:sz w:val="20"/>
                <w:szCs w:val="20"/>
              </w:rPr>
            </w:pPr>
            <w:r>
              <w:rPr>
                <w:rFonts w:ascii="Arial" w:hAnsi="Arial" w:cs="Arial"/>
                <w:sz w:val="20"/>
              </w:rPr>
              <w:t>E</w:t>
            </w:r>
            <w:r w:rsidRPr="00E17BEF">
              <w:rPr>
                <w:rFonts w:ascii="Arial" w:hAnsi="Arial" w:cs="Arial"/>
                <w:sz w:val="20"/>
              </w:rPr>
              <w:t xml:space="preserve">quipment is </w:t>
            </w:r>
            <w:r w:rsidRPr="00670ABD">
              <w:rPr>
                <w:rFonts w:ascii="Arial" w:hAnsi="Arial" w:cs="Arial"/>
                <w:sz w:val="20"/>
              </w:rPr>
              <w:t>visually checked</w:t>
            </w:r>
            <w:r>
              <w:rPr>
                <w:rFonts w:ascii="Arial" w:hAnsi="Arial" w:cs="Arial"/>
                <w:sz w:val="20"/>
              </w:rPr>
              <w:t xml:space="preserve"> by user </w:t>
            </w:r>
            <w:r w:rsidRPr="00E17BEF">
              <w:rPr>
                <w:rFonts w:ascii="Arial" w:hAnsi="Arial" w:cs="Arial"/>
                <w:sz w:val="20"/>
              </w:rPr>
              <w:t>to spot early signs of damage or deterioration, including c</w:t>
            </w:r>
            <w:r w:rsidRPr="00E17BEF">
              <w:rPr>
                <w:rFonts w:ascii="Arial" w:hAnsi="Arial" w:cs="Arial"/>
                <w:sz w:val="20"/>
                <w:szCs w:val="20"/>
              </w:rPr>
              <w:t>ondition of lead and plug.</w:t>
            </w:r>
          </w:p>
          <w:p w:rsidR="00D65DD0" w:rsidRDefault="00D65DD0" w:rsidP="00D65DD0">
            <w:pPr>
              <w:rPr>
                <w:rFonts w:ascii="Arial" w:hAnsi="Arial" w:cs="Arial"/>
                <w:sz w:val="20"/>
                <w:szCs w:val="20"/>
              </w:rPr>
            </w:pPr>
            <w:r>
              <w:rPr>
                <w:rFonts w:ascii="Arial" w:hAnsi="Arial" w:cs="Arial"/>
                <w:sz w:val="20"/>
                <w:szCs w:val="20"/>
              </w:rPr>
              <w:t xml:space="preserve">Equipment is </w:t>
            </w:r>
            <w:r w:rsidRPr="00E17BEF">
              <w:rPr>
                <w:rFonts w:ascii="Arial" w:hAnsi="Arial" w:cs="Arial"/>
                <w:sz w:val="20"/>
                <w:szCs w:val="20"/>
              </w:rPr>
              <w:t>maintained, inspected and tested at periodic intervals.</w:t>
            </w:r>
          </w:p>
          <w:p w:rsidR="00D65DD0" w:rsidRPr="00E17BEF" w:rsidRDefault="00D65DD0" w:rsidP="00D65DD0">
            <w:pPr>
              <w:autoSpaceDE w:val="0"/>
              <w:autoSpaceDN w:val="0"/>
              <w:adjustRightInd w:val="0"/>
              <w:rPr>
                <w:rFonts w:ascii="Helvetica 45 Light" w:hAnsi="Helvetica 45 Light" w:cs="Helvetica 45 Light"/>
                <w:color w:val="000000"/>
                <w:sz w:val="20"/>
                <w:szCs w:val="20"/>
              </w:rPr>
            </w:pPr>
            <w:r>
              <w:rPr>
                <w:rFonts w:ascii="Helvetica 45 Light" w:hAnsi="Helvetica 45 Light" w:cs="Helvetica 45 Light"/>
                <w:color w:val="000000"/>
                <w:sz w:val="20"/>
                <w:szCs w:val="20"/>
              </w:rPr>
              <w:t>D</w:t>
            </w:r>
            <w:r w:rsidRPr="00E17BEF">
              <w:rPr>
                <w:rFonts w:ascii="Helvetica 45 Light" w:hAnsi="Helvetica 45 Light" w:cs="Helvetica 45 Light"/>
                <w:color w:val="000000"/>
                <w:sz w:val="20"/>
                <w:szCs w:val="20"/>
              </w:rPr>
              <w:t xml:space="preserve">amaged or </w:t>
            </w:r>
            <w:r>
              <w:rPr>
                <w:rFonts w:ascii="Helvetica 45 Light" w:hAnsi="Helvetica 45 Light" w:cs="Helvetica 45 Light"/>
                <w:color w:val="000000"/>
                <w:sz w:val="20"/>
                <w:szCs w:val="20"/>
              </w:rPr>
              <w:t xml:space="preserve">faulty equipment is </w:t>
            </w:r>
            <w:r w:rsidRPr="00E17BEF">
              <w:rPr>
                <w:rFonts w:ascii="Helvetica 45 Light" w:hAnsi="Helvetica 45 Light" w:cs="Helvetica 45 Light"/>
                <w:color w:val="000000"/>
                <w:sz w:val="20"/>
                <w:szCs w:val="20"/>
              </w:rPr>
              <w:t>removed from use without delay and either: repaired by someone competent (i</w:t>
            </w:r>
            <w:r>
              <w:rPr>
                <w:rFonts w:ascii="Helvetica 45 Light" w:hAnsi="Helvetica 45 Light" w:cs="Helvetica 45 Light"/>
                <w:color w:val="000000"/>
                <w:sz w:val="20"/>
                <w:szCs w:val="20"/>
              </w:rPr>
              <w:t>.</w:t>
            </w:r>
            <w:r w:rsidRPr="00E17BEF">
              <w:rPr>
                <w:rFonts w:ascii="Helvetica 45 Light" w:hAnsi="Helvetica 45 Light" w:cs="Helvetica 45 Light"/>
                <w:color w:val="000000"/>
                <w:sz w:val="20"/>
                <w:szCs w:val="20"/>
              </w:rPr>
              <w:t>e</w:t>
            </w:r>
            <w:r>
              <w:rPr>
                <w:rFonts w:ascii="Helvetica 45 Light" w:hAnsi="Helvetica 45 Light" w:cs="Helvetica 45 Light"/>
                <w:color w:val="000000"/>
                <w:sz w:val="20"/>
                <w:szCs w:val="20"/>
              </w:rPr>
              <w:t>.</w:t>
            </w:r>
            <w:r w:rsidRPr="00E17BEF">
              <w:rPr>
                <w:rFonts w:ascii="Helvetica 45 Light" w:hAnsi="Helvetica 45 Light" w:cs="Helvetica 45 Light"/>
                <w:color w:val="000000"/>
                <w:sz w:val="20"/>
                <w:szCs w:val="20"/>
              </w:rPr>
              <w:t xml:space="preserve"> with suitable training, skills and knowledge for the task to prevent injury to themselves or others); or disposed of to prevent its further use</w:t>
            </w:r>
            <w:r>
              <w:rPr>
                <w:rFonts w:ascii="Helvetica 45 Light" w:hAnsi="Helvetica 45 Light" w:cs="Helvetica 45 Light"/>
                <w:color w:val="000000"/>
                <w:sz w:val="20"/>
                <w:szCs w:val="20"/>
              </w:rPr>
              <w:t>.</w:t>
            </w:r>
            <w:r w:rsidRPr="00E17BEF">
              <w:rPr>
                <w:rFonts w:ascii="Helvetica 45 Light" w:hAnsi="Helvetica 45 Light" w:cs="Helvetica 45 Light"/>
                <w:color w:val="000000"/>
                <w:sz w:val="20"/>
                <w:szCs w:val="20"/>
              </w:rPr>
              <w:t xml:space="preserve"> </w:t>
            </w:r>
          </w:p>
          <w:p w:rsidR="00D65DD0" w:rsidRPr="00E17BEF" w:rsidRDefault="00D65DD0" w:rsidP="00D65DD0">
            <w:pPr>
              <w:pStyle w:val="Default"/>
              <w:rPr>
                <w:rFonts w:ascii="Arial" w:hAnsi="Arial" w:cs="Arial"/>
                <w:sz w:val="20"/>
                <w:szCs w:val="20"/>
              </w:rPr>
            </w:pPr>
            <w:r w:rsidRPr="00E17BEF">
              <w:rPr>
                <w:rFonts w:ascii="Arial" w:hAnsi="Arial" w:cs="Arial"/>
                <w:sz w:val="20"/>
                <w:szCs w:val="20"/>
              </w:rPr>
              <w:lastRenderedPageBreak/>
              <w:t>Trailing leads are routed away from walkways or are covered to reduce possibility of accidental damage.</w:t>
            </w:r>
            <w:r w:rsidRPr="00B911C6">
              <w:rPr>
                <w:rFonts w:ascii="Arial" w:hAnsi="Arial" w:cs="Arial"/>
                <w:sz w:val="20"/>
                <w:szCs w:val="20"/>
              </w:rPr>
              <w:t xml:space="preserve"> </w:t>
            </w:r>
          </w:p>
        </w:tc>
        <w:tc>
          <w:tcPr>
            <w:tcW w:w="567" w:type="dxa"/>
            <w:tcBorders>
              <w:top w:val="single" w:sz="4" w:space="0" w:color="auto"/>
              <w:left w:val="single" w:sz="4" w:space="0" w:color="auto"/>
              <w:bottom w:val="single" w:sz="4" w:space="0" w:color="auto"/>
              <w:right w:val="single" w:sz="4" w:space="0" w:color="auto"/>
            </w:tcBorders>
            <w:vAlign w:val="center"/>
          </w:tcPr>
          <w:p w:rsidR="00D65DD0" w:rsidRPr="00B911C6" w:rsidRDefault="00D65DD0" w:rsidP="00D65DD0">
            <w:pPr>
              <w:jc w:val="center"/>
              <w:rPr>
                <w:rFonts w:ascii="Arial" w:hAnsi="Arial" w:cs="Arial"/>
                <w:sz w:val="20"/>
                <w:szCs w:val="20"/>
              </w:rPr>
            </w:pPr>
            <w:r w:rsidRPr="00B911C6">
              <w:rPr>
                <w:rFonts w:ascii="Arial" w:hAnsi="Arial" w:cs="Arial"/>
                <w:sz w:val="20"/>
                <w:szCs w:val="20"/>
              </w:rPr>
              <w:lastRenderedPageBreak/>
              <w:t>4</w:t>
            </w:r>
          </w:p>
        </w:tc>
        <w:tc>
          <w:tcPr>
            <w:tcW w:w="709" w:type="dxa"/>
            <w:tcBorders>
              <w:top w:val="single" w:sz="4" w:space="0" w:color="auto"/>
              <w:left w:val="single" w:sz="4" w:space="0" w:color="auto"/>
              <w:bottom w:val="single" w:sz="4" w:space="0" w:color="auto"/>
              <w:right w:val="single" w:sz="4" w:space="0" w:color="auto"/>
            </w:tcBorders>
            <w:vAlign w:val="center"/>
          </w:tcPr>
          <w:p w:rsidR="00D65DD0" w:rsidRPr="00B911C6" w:rsidRDefault="00D65DD0" w:rsidP="00D65DD0">
            <w:pPr>
              <w:jc w:val="center"/>
              <w:rPr>
                <w:rFonts w:ascii="Arial" w:hAnsi="Arial" w:cs="Arial"/>
                <w:sz w:val="20"/>
                <w:szCs w:val="20"/>
              </w:rPr>
            </w:pPr>
            <w:r w:rsidRPr="00B911C6">
              <w:rPr>
                <w:rFonts w:ascii="Arial" w:hAnsi="Arial" w:cs="Arial"/>
                <w:sz w:val="20"/>
                <w:szCs w:val="20"/>
              </w:rPr>
              <w:t>1</w:t>
            </w:r>
          </w:p>
        </w:tc>
        <w:tc>
          <w:tcPr>
            <w:tcW w:w="677" w:type="dxa"/>
            <w:tcBorders>
              <w:top w:val="single" w:sz="4" w:space="0" w:color="auto"/>
              <w:left w:val="single" w:sz="4" w:space="0" w:color="auto"/>
              <w:bottom w:val="single" w:sz="4" w:space="0" w:color="auto"/>
              <w:right w:val="single" w:sz="4" w:space="0" w:color="auto"/>
            </w:tcBorders>
            <w:shd w:val="clear" w:color="auto" w:fill="92D050"/>
            <w:vAlign w:val="center"/>
          </w:tcPr>
          <w:p w:rsidR="00D65DD0" w:rsidRPr="00B911C6" w:rsidRDefault="00D65DD0" w:rsidP="00D65DD0">
            <w:pPr>
              <w:jc w:val="center"/>
              <w:rPr>
                <w:rFonts w:ascii="Arial" w:hAnsi="Arial" w:cs="Arial"/>
                <w:b/>
                <w:sz w:val="20"/>
                <w:szCs w:val="20"/>
              </w:rPr>
            </w:pPr>
            <w:r w:rsidRPr="00B911C6">
              <w:rPr>
                <w:rFonts w:ascii="Arial" w:hAnsi="Arial" w:cs="Arial"/>
                <w:b/>
                <w:sz w:val="20"/>
                <w:szCs w:val="20"/>
              </w:rPr>
              <w:t>4</w:t>
            </w:r>
          </w:p>
        </w:tc>
        <w:tc>
          <w:tcPr>
            <w:tcW w:w="1024" w:type="dxa"/>
            <w:vAlign w:val="center"/>
          </w:tcPr>
          <w:p w:rsidR="00D65DD0" w:rsidRPr="0072753F" w:rsidRDefault="00D65DD0" w:rsidP="00D65DD0">
            <w:pPr>
              <w:jc w:val="center"/>
              <w:rPr>
                <w:rFonts w:ascii="Arial" w:hAnsi="Arial" w:cs="Arial"/>
              </w:rPr>
            </w:pPr>
          </w:p>
        </w:tc>
      </w:tr>
    </w:tbl>
    <w:p w:rsidR="001541EC" w:rsidRDefault="001541EC">
      <w:r>
        <w:br w:type="page"/>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9"/>
        <w:gridCol w:w="3583"/>
        <w:gridCol w:w="595"/>
        <w:gridCol w:w="710"/>
        <w:gridCol w:w="687"/>
        <w:gridCol w:w="5833"/>
        <w:gridCol w:w="567"/>
        <w:gridCol w:w="709"/>
        <w:gridCol w:w="677"/>
        <w:gridCol w:w="1024"/>
      </w:tblGrid>
      <w:tr w:rsidR="00D65DD0" w:rsidRPr="0072753F" w:rsidTr="00811769">
        <w:trPr>
          <w:trHeight w:val="1644"/>
        </w:trPr>
        <w:tc>
          <w:tcPr>
            <w:tcW w:w="499" w:type="dxa"/>
            <w:shd w:val="clear" w:color="auto" w:fill="D9D9D9"/>
            <w:vAlign w:val="center"/>
          </w:tcPr>
          <w:p w:rsidR="00D65DD0" w:rsidRPr="00604537" w:rsidRDefault="00D65DD0" w:rsidP="00D65DD0">
            <w:pPr>
              <w:pStyle w:val="ListParagraph"/>
              <w:numPr>
                <w:ilvl w:val="0"/>
                <w:numId w:val="7"/>
              </w:numPr>
              <w:ind w:left="0" w:firstLine="0"/>
              <w:jc w:val="center"/>
              <w:rPr>
                <w:rFonts w:ascii="Arial" w:hAnsi="Arial" w:cs="Arial"/>
                <w:b/>
                <w:sz w:val="20"/>
                <w:szCs w:val="20"/>
              </w:rPr>
            </w:pPr>
          </w:p>
        </w:tc>
        <w:tc>
          <w:tcPr>
            <w:tcW w:w="3583" w:type="dxa"/>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pStyle w:val="BodyTextIndent"/>
              <w:ind w:left="0"/>
              <w:rPr>
                <w:sz w:val="20"/>
                <w:szCs w:val="20"/>
              </w:rPr>
            </w:pPr>
            <w:r w:rsidRPr="00331CD1">
              <w:rPr>
                <w:sz w:val="20"/>
                <w:szCs w:val="20"/>
              </w:rPr>
              <w:t>Housekeeping</w:t>
            </w:r>
          </w:p>
          <w:p w:rsidR="00D65DD0" w:rsidRPr="00331CD1" w:rsidRDefault="00D65DD0" w:rsidP="00D65DD0">
            <w:pPr>
              <w:pStyle w:val="BodyTextIndent"/>
              <w:ind w:left="0"/>
              <w:rPr>
                <w:sz w:val="20"/>
                <w:szCs w:val="20"/>
              </w:rPr>
            </w:pPr>
          </w:p>
          <w:p w:rsidR="00D65DD0" w:rsidRPr="00331CD1" w:rsidRDefault="00D65DD0" w:rsidP="00D65DD0">
            <w:pPr>
              <w:pStyle w:val="BodyTextIndent"/>
              <w:ind w:left="0"/>
              <w:rPr>
                <w:i/>
                <w:sz w:val="16"/>
                <w:szCs w:val="16"/>
              </w:rPr>
            </w:pPr>
            <w:r w:rsidRPr="00331CD1">
              <w:rPr>
                <w:i/>
                <w:sz w:val="16"/>
                <w:szCs w:val="16"/>
              </w:rPr>
              <w:t>An untidy area, especially with paper and plastics on it, increases the risk of causing an accident with the hot iron</w:t>
            </w:r>
          </w:p>
        </w:tc>
        <w:tc>
          <w:tcPr>
            <w:tcW w:w="595" w:type="dxa"/>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jc w:val="center"/>
              <w:rPr>
                <w:rFonts w:ascii="Arial" w:hAnsi="Arial" w:cs="Arial"/>
                <w:sz w:val="20"/>
                <w:szCs w:val="20"/>
              </w:rPr>
            </w:pPr>
            <w:r w:rsidRPr="00331CD1">
              <w:rPr>
                <w:rFonts w:ascii="Arial" w:hAnsi="Arial" w:cs="Arial"/>
                <w:sz w:val="20"/>
                <w:szCs w:val="20"/>
              </w:rPr>
              <w:t>3</w:t>
            </w:r>
          </w:p>
        </w:tc>
        <w:tc>
          <w:tcPr>
            <w:tcW w:w="710" w:type="dxa"/>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jc w:val="center"/>
              <w:rPr>
                <w:rFonts w:ascii="Arial" w:hAnsi="Arial" w:cs="Arial"/>
                <w:sz w:val="20"/>
                <w:szCs w:val="20"/>
              </w:rPr>
            </w:pPr>
            <w:r w:rsidRPr="00331CD1">
              <w:rPr>
                <w:rFonts w:ascii="Arial" w:hAnsi="Arial" w:cs="Arial"/>
                <w:sz w:val="20"/>
                <w:szCs w:val="20"/>
              </w:rPr>
              <w:t>4</w:t>
            </w:r>
          </w:p>
        </w:tc>
        <w:tc>
          <w:tcPr>
            <w:tcW w:w="687" w:type="dxa"/>
            <w:tcBorders>
              <w:top w:val="single" w:sz="4" w:space="0" w:color="auto"/>
              <w:left w:val="single" w:sz="4" w:space="0" w:color="auto"/>
              <w:bottom w:val="single" w:sz="4" w:space="0" w:color="auto"/>
              <w:right w:val="single" w:sz="4" w:space="0" w:color="auto"/>
            </w:tcBorders>
            <w:shd w:val="clear" w:color="auto" w:fill="FFC000"/>
            <w:vAlign w:val="center"/>
          </w:tcPr>
          <w:p w:rsidR="00D65DD0" w:rsidRPr="00331CD1" w:rsidRDefault="00D65DD0" w:rsidP="00D65DD0">
            <w:pPr>
              <w:jc w:val="center"/>
              <w:rPr>
                <w:rFonts w:ascii="Arial" w:hAnsi="Arial" w:cs="Arial"/>
                <w:b/>
                <w:sz w:val="20"/>
                <w:szCs w:val="20"/>
              </w:rPr>
            </w:pPr>
            <w:r w:rsidRPr="00331CD1">
              <w:rPr>
                <w:rFonts w:ascii="Arial" w:hAnsi="Arial" w:cs="Arial"/>
                <w:b/>
                <w:sz w:val="20"/>
                <w:szCs w:val="20"/>
              </w:rPr>
              <w:t>12</w:t>
            </w:r>
          </w:p>
        </w:tc>
        <w:tc>
          <w:tcPr>
            <w:tcW w:w="5833" w:type="dxa"/>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pStyle w:val="BodyTextIndent"/>
              <w:ind w:left="0"/>
              <w:rPr>
                <w:sz w:val="20"/>
                <w:szCs w:val="20"/>
              </w:rPr>
            </w:pPr>
            <w:r w:rsidRPr="00331CD1">
              <w:rPr>
                <w:sz w:val="20"/>
                <w:szCs w:val="20"/>
              </w:rPr>
              <w:t>The work area is kept uncluttered with only necessary items close to the iron. Paper, such as that with the wiring diagram on it, and plastics, such as enclosures for circuit boards, are kept away from the immediate vicinity if possible.</w:t>
            </w:r>
          </w:p>
          <w:p w:rsidR="00D65DD0" w:rsidRPr="00331CD1" w:rsidRDefault="00D65DD0" w:rsidP="00D65DD0">
            <w:r w:rsidRPr="00331CD1">
              <w:rPr>
                <w:rFonts w:ascii="Arial" w:hAnsi="Arial" w:cs="Arial"/>
                <w:sz w:val="20"/>
                <w:szCs w:val="20"/>
              </w:rPr>
              <w:t>The iron is switched off when taking a rest break or after the work is finished.</w:t>
            </w:r>
          </w:p>
        </w:tc>
        <w:tc>
          <w:tcPr>
            <w:tcW w:w="567" w:type="dxa"/>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jc w:val="center"/>
              <w:rPr>
                <w:rFonts w:ascii="Arial" w:hAnsi="Arial" w:cs="Arial"/>
                <w:sz w:val="20"/>
                <w:szCs w:val="20"/>
              </w:rPr>
            </w:pPr>
            <w:r w:rsidRPr="00331CD1">
              <w:rPr>
                <w:rFonts w:ascii="Arial" w:hAnsi="Arial" w:cs="Arial"/>
                <w:sz w:val="20"/>
                <w:szCs w:val="20"/>
              </w:rPr>
              <w:t>3</w:t>
            </w:r>
          </w:p>
        </w:tc>
        <w:tc>
          <w:tcPr>
            <w:tcW w:w="709" w:type="dxa"/>
            <w:tcBorders>
              <w:top w:val="single" w:sz="4" w:space="0" w:color="auto"/>
              <w:left w:val="single" w:sz="4" w:space="0" w:color="auto"/>
              <w:bottom w:val="single" w:sz="4" w:space="0" w:color="auto"/>
              <w:right w:val="single" w:sz="4" w:space="0" w:color="auto"/>
            </w:tcBorders>
            <w:vAlign w:val="center"/>
          </w:tcPr>
          <w:p w:rsidR="00D65DD0" w:rsidRPr="00331CD1" w:rsidRDefault="00D65DD0" w:rsidP="00D65DD0">
            <w:pPr>
              <w:jc w:val="center"/>
              <w:rPr>
                <w:rFonts w:ascii="Arial" w:hAnsi="Arial" w:cs="Arial"/>
                <w:sz w:val="20"/>
                <w:szCs w:val="20"/>
              </w:rPr>
            </w:pPr>
            <w:r w:rsidRPr="00331CD1">
              <w:rPr>
                <w:rFonts w:ascii="Arial" w:hAnsi="Arial" w:cs="Arial"/>
                <w:sz w:val="20"/>
                <w:szCs w:val="20"/>
              </w:rPr>
              <w:t>1</w:t>
            </w:r>
          </w:p>
        </w:tc>
        <w:tc>
          <w:tcPr>
            <w:tcW w:w="677" w:type="dxa"/>
            <w:tcBorders>
              <w:top w:val="single" w:sz="4" w:space="0" w:color="auto"/>
              <w:left w:val="single" w:sz="4" w:space="0" w:color="auto"/>
              <w:bottom w:val="single" w:sz="4" w:space="0" w:color="auto"/>
              <w:right w:val="single" w:sz="4" w:space="0" w:color="auto"/>
            </w:tcBorders>
            <w:shd w:val="clear" w:color="auto" w:fill="92D050"/>
            <w:vAlign w:val="center"/>
          </w:tcPr>
          <w:p w:rsidR="00D65DD0" w:rsidRPr="00331CD1" w:rsidRDefault="00D65DD0" w:rsidP="00D65DD0">
            <w:pPr>
              <w:jc w:val="center"/>
              <w:rPr>
                <w:rFonts w:ascii="Arial" w:hAnsi="Arial" w:cs="Arial"/>
                <w:b/>
                <w:sz w:val="20"/>
                <w:szCs w:val="20"/>
              </w:rPr>
            </w:pPr>
            <w:r w:rsidRPr="00331CD1">
              <w:rPr>
                <w:rFonts w:ascii="Arial" w:hAnsi="Arial" w:cs="Arial"/>
                <w:b/>
                <w:sz w:val="20"/>
                <w:szCs w:val="20"/>
              </w:rPr>
              <w:t>3</w:t>
            </w:r>
          </w:p>
        </w:tc>
        <w:tc>
          <w:tcPr>
            <w:tcW w:w="1024" w:type="dxa"/>
            <w:vAlign w:val="center"/>
          </w:tcPr>
          <w:p w:rsidR="00D65DD0" w:rsidRPr="0072753F" w:rsidRDefault="00D65DD0" w:rsidP="00D65DD0">
            <w:pPr>
              <w:jc w:val="center"/>
              <w:rPr>
                <w:rFonts w:ascii="Arial" w:hAnsi="Arial" w:cs="Arial"/>
              </w:rPr>
            </w:pPr>
          </w:p>
        </w:tc>
      </w:tr>
    </w:tbl>
    <w:p w:rsidR="001C724F" w:rsidRDefault="001C724F" w:rsidP="001C724F"/>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992"/>
        <w:gridCol w:w="9225"/>
        <w:gridCol w:w="1275"/>
        <w:gridCol w:w="1701"/>
        <w:gridCol w:w="1276"/>
      </w:tblGrid>
      <w:tr w:rsidR="00D65DD0" w:rsidRPr="002201B2" w:rsidTr="00305CD5">
        <w:trPr>
          <w:trHeight w:val="397"/>
        </w:trPr>
        <w:tc>
          <w:tcPr>
            <w:tcW w:w="15026" w:type="dxa"/>
            <w:gridSpan w:val="6"/>
            <w:shd w:val="clear" w:color="auto" w:fill="D9D9D9"/>
            <w:vAlign w:val="center"/>
          </w:tcPr>
          <w:p w:rsidR="00D65DD0" w:rsidRPr="002201B2" w:rsidRDefault="00D65DD0" w:rsidP="00305CD5">
            <w:pPr>
              <w:jc w:val="center"/>
              <w:rPr>
                <w:rFonts w:ascii="Arial" w:hAnsi="Arial" w:cs="Arial"/>
                <w:b/>
              </w:rPr>
            </w:pPr>
            <w:r w:rsidRPr="002201B2">
              <w:rPr>
                <w:rFonts w:ascii="Arial" w:hAnsi="Arial" w:cs="Arial"/>
                <w:b/>
              </w:rPr>
              <w:t>ACTION ARISING FROM RISK ASSESSMENT</w:t>
            </w:r>
          </w:p>
        </w:tc>
      </w:tr>
      <w:tr w:rsidR="00D65DD0" w:rsidRPr="002201B2" w:rsidTr="00305CD5">
        <w:trPr>
          <w:trHeight w:val="510"/>
        </w:trPr>
        <w:tc>
          <w:tcPr>
            <w:tcW w:w="557" w:type="dxa"/>
            <w:tcBorders>
              <w:bottom w:val="single" w:sz="4" w:space="0" w:color="auto"/>
            </w:tcBorders>
            <w:shd w:val="clear" w:color="auto" w:fill="D9D9D9"/>
            <w:vAlign w:val="center"/>
          </w:tcPr>
          <w:p w:rsidR="00D65DD0" w:rsidRPr="002201B2" w:rsidRDefault="00D65DD0" w:rsidP="00305CD5">
            <w:pPr>
              <w:rPr>
                <w:rFonts w:ascii="Arial" w:hAnsi="Arial" w:cs="Arial"/>
                <w:b/>
                <w:sz w:val="18"/>
                <w:szCs w:val="18"/>
              </w:rPr>
            </w:pPr>
            <w:r w:rsidRPr="002201B2">
              <w:rPr>
                <w:rFonts w:ascii="Arial" w:hAnsi="Arial" w:cs="Arial"/>
                <w:b/>
                <w:sz w:val="18"/>
                <w:szCs w:val="18"/>
              </w:rPr>
              <w:t>No</w:t>
            </w:r>
          </w:p>
        </w:tc>
        <w:tc>
          <w:tcPr>
            <w:tcW w:w="992" w:type="dxa"/>
            <w:shd w:val="clear" w:color="auto" w:fill="D9D9D9"/>
            <w:vAlign w:val="center"/>
          </w:tcPr>
          <w:p w:rsidR="00D65DD0" w:rsidRPr="002201B2" w:rsidRDefault="00D65DD0" w:rsidP="00305CD5">
            <w:pPr>
              <w:jc w:val="center"/>
              <w:rPr>
                <w:rFonts w:ascii="Arial" w:hAnsi="Arial" w:cs="Arial"/>
                <w:b/>
                <w:sz w:val="18"/>
                <w:szCs w:val="18"/>
              </w:rPr>
            </w:pPr>
            <w:r w:rsidRPr="002201B2">
              <w:rPr>
                <w:rFonts w:ascii="Arial" w:hAnsi="Arial" w:cs="Arial"/>
                <w:b/>
                <w:sz w:val="18"/>
                <w:szCs w:val="18"/>
              </w:rPr>
              <w:t>Risk Rating</w:t>
            </w:r>
          </w:p>
        </w:tc>
        <w:tc>
          <w:tcPr>
            <w:tcW w:w="9225" w:type="dxa"/>
            <w:shd w:val="clear" w:color="auto" w:fill="D9D9D9"/>
            <w:vAlign w:val="center"/>
          </w:tcPr>
          <w:p w:rsidR="00D65DD0" w:rsidRPr="002201B2" w:rsidRDefault="00D65DD0" w:rsidP="00305CD5">
            <w:pPr>
              <w:jc w:val="center"/>
              <w:rPr>
                <w:rFonts w:ascii="Arial" w:hAnsi="Arial" w:cs="Arial"/>
                <w:b/>
                <w:sz w:val="18"/>
                <w:szCs w:val="18"/>
              </w:rPr>
            </w:pPr>
            <w:r w:rsidRPr="002201B2">
              <w:rPr>
                <w:rFonts w:ascii="Arial" w:hAnsi="Arial" w:cs="Arial"/>
                <w:b/>
                <w:sz w:val="18"/>
                <w:szCs w:val="18"/>
              </w:rPr>
              <w:t>Action Required:</w:t>
            </w:r>
          </w:p>
        </w:tc>
        <w:tc>
          <w:tcPr>
            <w:tcW w:w="1275" w:type="dxa"/>
            <w:shd w:val="clear" w:color="auto" w:fill="D9D9D9"/>
            <w:vAlign w:val="center"/>
          </w:tcPr>
          <w:p w:rsidR="00D65DD0" w:rsidRPr="002201B2" w:rsidRDefault="00D65DD0" w:rsidP="00305CD5">
            <w:pPr>
              <w:jc w:val="center"/>
              <w:rPr>
                <w:rFonts w:ascii="Arial" w:hAnsi="Arial" w:cs="Arial"/>
                <w:b/>
                <w:sz w:val="18"/>
                <w:szCs w:val="18"/>
              </w:rPr>
            </w:pPr>
            <w:r w:rsidRPr="002201B2">
              <w:rPr>
                <w:rFonts w:ascii="Arial" w:hAnsi="Arial" w:cs="Arial"/>
                <w:b/>
                <w:sz w:val="18"/>
                <w:szCs w:val="18"/>
              </w:rPr>
              <w:t xml:space="preserve">Person (s) </w:t>
            </w:r>
            <w:r w:rsidRPr="002201B2">
              <w:rPr>
                <w:rFonts w:ascii="Arial" w:hAnsi="Arial" w:cs="Arial"/>
                <w:b/>
                <w:sz w:val="16"/>
                <w:szCs w:val="18"/>
              </w:rPr>
              <w:t>Responsible</w:t>
            </w:r>
          </w:p>
        </w:tc>
        <w:tc>
          <w:tcPr>
            <w:tcW w:w="1701" w:type="dxa"/>
            <w:shd w:val="clear" w:color="auto" w:fill="D9D9D9"/>
            <w:vAlign w:val="center"/>
          </w:tcPr>
          <w:p w:rsidR="00D65DD0" w:rsidRPr="002201B2" w:rsidRDefault="00D65DD0" w:rsidP="00305CD5">
            <w:pPr>
              <w:jc w:val="center"/>
              <w:rPr>
                <w:rFonts w:ascii="Arial" w:hAnsi="Arial" w:cs="Arial"/>
                <w:b/>
                <w:sz w:val="18"/>
                <w:szCs w:val="18"/>
              </w:rPr>
            </w:pPr>
            <w:r w:rsidRPr="002201B2">
              <w:rPr>
                <w:rFonts w:ascii="Arial" w:hAnsi="Arial" w:cs="Arial"/>
                <w:b/>
                <w:sz w:val="18"/>
                <w:szCs w:val="18"/>
              </w:rPr>
              <w:t>Target Date</w:t>
            </w:r>
          </w:p>
        </w:tc>
        <w:tc>
          <w:tcPr>
            <w:tcW w:w="1276" w:type="dxa"/>
            <w:shd w:val="clear" w:color="auto" w:fill="D9D9D9"/>
            <w:vAlign w:val="center"/>
          </w:tcPr>
          <w:p w:rsidR="00D65DD0" w:rsidRPr="002201B2" w:rsidRDefault="00D65DD0" w:rsidP="00305CD5">
            <w:pPr>
              <w:jc w:val="center"/>
              <w:rPr>
                <w:rFonts w:ascii="Arial" w:hAnsi="Arial" w:cs="Arial"/>
                <w:b/>
                <w:sz w:val="18"/>
                <w:szCs w:val="18"/>
              </w:rPr>
            </w:pPr>
            <w:r w:rsidRPr="002201B2">
              <w:rPr>
                <w:rFonts w:ascii="Arial" w:hAnsi="Arial" w:cs="Arial"/>
                <w:b/>
                <w:sz w:val="18"/>
                <w:szCs w:val="18"/>
              </w:rPr>
              <w:t xml:space="preserve">Date </w:t>
            </w:r>
            <w:r w:rsidRPr="002201B2">
              <w:rPr>
                <w:rFonts w:ascii="Arial" w:hAnsi="Arial" w:cs="Arial"/>
                <w:b/>
                <w:sz w:val="16"/>
                <w:szCs w:val="18"/>
              </w:rPr>
              <w:t>Completed</w:t>
            </w:r>
          </w:p>
        </w:tc>
      </w:tr>
      <w:tr w:rsidR="00D65DD0" w:rsidRPr="002201B2" w:rsidTr="00305CD5">
        <w:trPr>
          <w:trHeight w:val="964"/>
        </w:trPr>
        <w:tc>
          <w:tcPr>
            <w:tcW w:w="557" w:type="dxa"/>
            <w:shd w:val="clear" w:color="auto" w:fill="D9D9D9"/>
            <w:vAlign w:val="center"/>
          </w:tcPr>
          <w:p w:rsidR="00D65DD0" w:rsidRPr="00890184" w:rsidRDefault="00D65DD0" w:rsidP="00305CD5">
            <w:pPr>
              <w:jc w:val="center"/>
              <w:rPr>
                <w:rFonts w:ascii="Arial" w:hAnsi="Arial" w:cs="Arial"/>
                <w:b/>
                <w:sz w:val="18"/>
                <w:szCs w:val="22"/>
              </w:rPr>
            </w:pPr>
            <w:r>
              <w:rPr>
                <w:rFonts w:ascii="Arial" w:hAnsi="Arial" w:cs="Arial"/>
                <w:b/>
                <w:sz w:val="18"/>
                <w:szCs w:val="22"/>
              </w:rPr>
              <w:t>1</w:t>
            </w:r>
          </w:p>
        </w:tc>
        <w:tc>
          <w:tcPr>
            <w:tcW w:w="992" w:type="dxa"/>
            <w:shd w:val="clear" w:color="auto" w:fill="FFC000"/>
            <w:vAlign w:val="center"/>
          </w:tcPr>
          <w:p w:rsidR="00D65DD0" w:rsidRPr="00724A7A" w:rsidRDefault="00D65DD0" w:rsidP="00305CD5">
            <w:pPr>
              <w:jc w:val="center"/>
              <w:rPr>
                <w:rFonts w:ascii="Arial" w:hAnsi="Arial" w:cs="Arial"/>
                <w:sz w:val="20"/>
                <w:szCs w:val="20"/>
              </w:rPr>
            </w:pPr>
            <w:r w:rsidRPr="00724A7A">
              <w:rPr>
                <w:rFonts w:ascii="Arial" w:hAnsi="Arial" w:cs="Arial"/>
                <w:b/>
                <w:sz w:val="20"/>
                <w:szCs w:val="20"/>
              </w:rPr>
              <w:t>Med</w:t>
            </w:r>
          </w:p>
        </w:tc>
        <w:tc>
          <w:tcPr>
            <w:tcW w:w="9225" w:type="dxa"/>
            <w:vAlign w:val="center"/>
          </w:tcPr>
          <w:p w:rsidR="00D65DD0" w:rsidRPr="00677EAB" w:rsidRDefault="00D65DD0" w:rsidP="00305CD5">
            <w:pPr>
              <w:rPr>
                <w:rFonts w:ascii="Arial" w:hAnsi="Arial" w:cs="Arial"/>
                <w:sz w:val="20"/>
                <w:szCs w:val="20"/>
              </w:rPr>
            </w:pPr>
            <w:r>
              <w:rPr>
                <w:rFonts w:ascii="Arial" w:hAnsi="Arial" w:cs="Arial"/>
                <w:sz w:val="20"/>
                <w:szCs w:val="20"/>
              </w:rPr>
              <w:t xml:space="preserve">This risk assessment must be communicated to all staff involved in the use of the tool/equipment </w:t>
            </w:r>
          </w:p>
        </w:tc>
        <w:tc>
          <w:tcPr>
            <w:tcW w:w="1275" w:type="dxa"/>
            <w:vAlign w:val="center"/>
          </w:tcPr>
          <w:p w:rsidR="00D65DD0" w:rsidRDefault="00D65DD0" w:rsidP="00305CD5">
            <w:pPr>
              <w:jc w:val="center"/>
            </w:pPr>
            <w:r w:rsidRPr="00250C26">
              <w:rPr>
                <w:rFonts w:ascii="Arial" w:hAnsi="Arial" w:cs="Arial"/>
                <w:sz w:val="20"/>
                <w:szCs w:val="20"/>
              </w:rPr>
              <w:t xml:space="preserve">Company Name </w:t>
            </w:r>
            <w:r w:rsidRPr="00250C26">
              <w:rPr>
                <w:rFonts w:ascii="Arial" w:hAnsi="Arial" w:cs="Arial"/>
                <w:sz w:val="14"/>
                <w:szCs w:val="20"/>
              </w:rPr>
              <w:t>supported by MBHS</w:t>
            </w:r>
          </w:p>
        </w:tc>
        <w:tc>
          <w:tcPr>
            <w:tcW w:w="1701" w:type="dxa"/>
            <w:vAlign w:val="center"/>
          </w:tcPr>
          <w:p w:rsidR="00D65DD0" w:rsidRDefault="00D65DD0" w:rsidP="00305CD5">
            <w:pPr>
              <w:jc w:val="center"/>
              <w:rPr>
                <w:rFonts w:ascii="Arial" w:hAnsi="Arial" w:cs="Arial"/>
                <w:sz w:val="20"/>
                <w:szCs w:val="20"/>
              </w:rPr>
            </w:pPr>
            <w:r>
              <w:rPr>
                <w:rFonts w:ascii="Arial" w:hAnsi="Arial" w:cs="Arial"/>
                <w:sz w:val="20"/>
                <w:szCs w:val="20"/>
              </w:rPr>
              <w:t xml:space="preserve">3 months </w:t>
            </w:r>
          </w:p>
          <w:p w:rsidR="00D65DD0" w:rsidRPr="00677EAB" w:rsidRDefault="00D65DD0" w:rsidP="00305CD5">
            <w:pPr>
              <w:jc w:val="center"/>
              <w:rPr>
                <w:rFonts w:ascii="Arial" w:hAnsi="Arial" w:cs="Arial"/>
                <w:sz w:val="20"/>
                <w:szCs w:val="20"/>
              </w:rPr>
            </w:pPr>
            <w:r w:rsidRPr="0005270D">
              <w:rPr>
                <w:rFonts w:ascii="Arial" w:hAnsi="Arial" w:cs="Arial"/>
                <w:sz w:val="14"/>
                <w:szCs w:val="20"/>
              </w:rPr>
              <w:t>from date of assessment</w:t>
            </w:r>
          </w:p>
        </w:tc>
        <w:tc>
          <w:tcPr>
            <w:tcW w:w="1276" w:type="dxa"/>
            <w:vAlign w:val="center"/>
          </w:tcPr>
          <w:p w:rsidR="00D65DD0" w:rsidRPr="002201B2" w:rsidRDefault="00D65DD0" w:rsidP="00305CD5">
            <w:pPr>
              <w:rPr>
                <w:rFonts w:ascii="Arial" w:hAnsi="Arial" w:cs="Arial"/>
                <w:sz w:val="20"/>
                <w:szCs w:val="20"/>
              </w:rPr>
            </w:pPr>
          </w:p>
        </w:tc>
      </w:tr>
    </w:tbl>
    <w:p w:rsidR="00D65DD0" w:rsidRDefault="00D65DD0" w:rsidP="001C724F"/>
    <w:p w:rsidR="00D65DD0" w:rsidRDefault="00D65DD0" w:rsidP="001C724F"/>
    <w:p w:rsidR="001541EC" w:rsidRDefault="001541EC">
      <w:pPr>
        <w:sectPr w:rsidR="001541EC" w:rsidSect="00604537">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794" w:right="1134" w:bottom="737" w:left="1134" w:header="567" w:footer="340" w:gutter="0"/>
          <w:cols w:space="708"/>
          <w:titlePg/>
          <w:docGrid w:linePitch="360"/>
        </w:sectPr>
      </w:pPr>
    </w:p>
    <w:p w:rsidR="001541EC" w:rsidRDefault="001541EC"/>
    <w:p w:rsidR="001541EC" w:rsidRPr="00E074EB" w:rsidRDefault="001541EC" w:rsidP="001541EC">
      <w:pPr>
        <w:jc w:val="center"/>
        <w:rPr>
          <w:rFonts w:ascii="Arial" w:hAnsi="Arial" w:cs="Arial"/>
          <w:b/>
          <w:sz w:val="32"/>
          <w:szCs w:val="22"/>
        </w:rPr>
      </w:pPr>
      <w:r w:rsidRPr="00E074EB">
        <w:rPr>
          <w:rFonts w:ascii="Arial" w:hAnsi="Arial" w:cs="Arial"/>
          <w:b/>
          <w:sz w:val="32"/>
          <w:szCs w:val="22"/>
        </w:rPr>
        <w:t>Risk Assessment A</w:t>
      </w:r>
      <w:r>
        <w:rPr>
          <w:rFonts w:ascii="Arial" w:hAnsi="Arial" w:cs="Arial"/>
          <w:b/>
          <w:sz w:val="32"/>
          <w:szCs w:val="22"/>
        </w:rPr>
        <w:t>cknowledgement</w:t>
      </w:r>
    </w:p>
    <w:p w:rsidR="001541EC" w:rsidRDefault="001541EC" w:rsidP="001541EC">
      <w:pPr>
        <w:jc w:val="center"/>
      </w:pPr>
      <w:r w:rsidRPr="00E074EB">
        <w:rPr>
          <w:rFonts w:ascii="Arial" w:hAnsi="Arial" w:cs="Arial"/>
          <w:b/>
          <w:sz w:val="22"/>
          <w:szCs w:val="22"/>
        </w:rPr>
        <w:t xml:space="preserve">The following </w:t>
      </w:r>
      <w:r>
        <w:rPr>
          <w:rFonts w:ascii="Arial" w:hAnsi="Arial" w:cs="Arial"/>
          <w:b/>
          <w:sz w:val="22"/>
          <w:szCs w:val="22"/>
        </w:rPr>
        <w:t>operatives</w:t>
      </w:r>
      <w:r w:rsidRPr="00E074EB">
        <w:rPr>
          <w:rFonts w:ascii="Arial" w:hAnsi="Arial" w:cs="Arial"/>
          <w:b/>
          <w:sz w:val="22"/>
          <w:szCs w:val="22"/>
        </w:rPr>
        <w:t xml:space="preserve"> have read this risk assessment</w:t>
      </w:r>
      <w:r>
        <w:rPr>
          <w:rFonts w:ascii="Arial" w:hAnsi="Arial" w:cs="Arial"/>
          <w:b/>
          <w:sz w:val="22"/>
          <w:szCs w:val="22"/>
        </w:rPr>
        <w:t xml:space="preserve">. </w:t>
      </w:r>
      <w:r>
        <w:rPr>
          <w:rFonts w:ascii="Arial" w:hAnsi="Arial" w:cs="Arial"/>
          <w:b/>
          <w:sz w:val="22"/>
          <w:szCs w:val="22"/>
        </w:rPr>
        <w:br/>
        <w:t>Their signatures are confirmation that they have read and understood</w:t>
      </w:r>
      <w:r w:rsidRPr="00E074EB">
        <w:rPr>
          <w:rFonts w:ascii="Arial" w:hAnsi="Arial" w:cs="Arial"/>
          <w:b/>
          <w:sz w:val="22"/>
          <w:szCs w:val="22"/>
        </w:rPr>
        <w:t xml:space="preserve"> all which is within its contents.</w:t>
      </w:r>
    </w:p>
    <w:p w:rsidR="001541EC" w:rsidRDefault="001541EC" w:rsidP="001541EC"/>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1541EC" w:rsidRPr="00F23C83" w:rsidTr="00E633CB">
        <w:trPr>
          <w:trHeight w:val="510"/>
          <w:jc w:val="center"/>
        </w:trPr>
        <w:tc>
          <w:tcPr>
            <w:tcW w:w="2551"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Name</w:t>
            </w:r>
          </w:p>
        </w:tc>
        <w:tc>
          <w:tcPr>
            <w:tcW w:w="3544"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Signature</w:t>
            </w:r>
          </w:p>
        </w:tc>
        <w:tc>
          <w:tcPr>
            <w:tcW w:w="1331" w:type="dxa"/>
            <w:tcBorders>
              <w:right w:val="single" w:sz="24" w:space="0" w:color="auto"/>
            </w:tcBorders>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Date</w:t>
            </w:r>
          </w:p>
        </w:tc>
        <w:tc>
          <w:tcPr>
            <w:tcW w:w="2551" w:type="dxa"/>
            <w:tcBorders>
              <w:left w:val="single" w:sz="24" w:space="0" w:color="auto"/>
            </w:tcBorders>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Name</w:t>
            </w:r>
          </w:p>
        </w:tc>
        <w:tc>
          <w:tcPr>
            <w:tcW w:w="3543"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Signature</w:t>
            </w:r>
          </w:p>
        </w:tc>
        <w:tc>
          <w:tcPr>
            <w:tcW w:w="1332"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Date</w:t>
            </w: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bl>
    <w:p w:rsidR="00503616" w:rsidRDefault="00503616" w:rsidP="001541EC">
      <w:pPr>
        <w:jc w:val="center"/>
      </w:pPr>
    </w:p>
    <w:sectPr w:rsidR="00503616" w:rsidSect="00604537">
      <w:pgSz w:w="16838" w:h="11906" w:orient="landscape" w:code="9"/>
      <w:pgMar w:top="794" w:right="1134" w:bottom="737" w:left="1134" w:header="567"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3A46" w:rsidRDefault="009C3A46" w:rsidP="001C724F">
      <w:r>
        <w:separator/>
      </w:r>
    </w:p>
  </w:endnote>
  <w:endnote w:type="continuationSeparator" w:id="0">
    <w:p w:rsidR="009C3A46" w:rsidRDefault="009C3A46" w:rsidP="001C7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45 Ligh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2F77" w:rsidRDefault="00432F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992" w:type="dxa"/>
      <w:tblLook w:val="04A0" w:firstRow="1" w:lastRow="0" w:firstColumn="1" w:lastColumn="0" w:noHBand="0" w:noVBand="1"/>
    </w:tblPr>
    <w:tblGrid>
      <w:gridCol w:w="4928"/>
      <w:gridCol w:w="4929"/>
      <w:gridCol w:w="5135"/>
    </w:tblGrid>
    <w:tr w:rsidR="00432F77" w:rsidRPr="00C70267" w:rsidTr="00A57D24">
      <w:tc>
        <w:tcPr>
          <w:tcW w:w="4928" w:type="dxa"/>
        </w:tcPr>
        <w:p w:rsidR="00432F77" w:rsidRPr="00340A72" w:rsidRDefault="00432F77" w:rsidP="00432F77">
          <w:pPr>
            <w:pStyle w:val="Footer"/>
            <w:rPr>
              <w:rFonts w:ascii="Arial" w:hAnsi="Arial" w:cs="Arial"/>
              <w:sz w:val="18"/>
              <w:szCs w:val="18"/>
            </w:rPr>
          </w:pPr>
          <w:bookmarkStart w:id="1" w:name="_GoBack" w:colFirst="0" w:colLast="1"/>
          <w:r w:rsidRPr="00340A72">
            <w:rPr>
              <w:rFonts w:ascii="Arial" w:hAnsi="Arial" w:cs="Arial"/>
              <w:sz w:val="18"/>
              <w:szCs w:val="18"/>
            </w:rPr>
            <w:t>MB-Health &amp; Safety Ltd</w:t>
          </w:r>
        </w:p>
      </w:tc>
      <w:tc>
        <w:tcPr>
          <w:tcW w:w="4929" w:type="dxa"/>
        </w:tcPr>
        <w:p w:rsidR="00432F77" w:rsidRPr="00340A72" w:rsidRDefault="00432F77" w:rsidP="00432F77">
          <w:pPr>
            <w:pStyle w:val="Footer"/>
            <w:jc w:val="center"/>
            <w:rPr>
              <w:rFonts w:ascii="Arial" w:hAnsi="Arial" w:cs="Arial"/>
              <w:sz w:val="18"/>
              <w:szCs w:val="18"/>
            </w:rPr>
          </w:pPr>
          <w:r w:rsidRPr="00340A72">
            <w:rPr>
              <w:rFonts w:ascii="Arial" w:hAnsi="Arial" w:cs="Arial"/>
              <w:sz w:val="18"/>
              <w:szCs w:val="18"/>
            </w:rPr>
            <w:t>V1 0</w:t>
          </w:r>
          <w:r>
            <w:rPr>
              <w:rFonts w:ascii="Arial" w:hAnsi="Arial" w:cs="Arial"/>
              <w:sz w:val="18"/>
              <w:szCs w:val="18"/>
            </w:rPr>
            <w:t>5</w:t>
          </w:r>
          <w:r w:rsidRPr="00340A72">
            <w:rPr>
              <w:rFonts w:ascii="Arial" w:hAnsi="Arial" w:cs="Arial"/>
              <w:sz w:val="18"/>
              <w:szCs w:val="18"/>
            </w:rPr>
            <w:t>.15</w:t>
          </w:r>
        </w:p>
      </w:tc>
      <w:tc>
        <w:tcPr>
          <w:tcW w:w="5135" w:type="dxa"/>
        </w:tcPr>
        <w:p w:rsidR="00432F77" w:rsidRPr="00EE06A0" w:rsidRDefault="00432F77" w:rsidP="00432F77">
          <w:pPr>
            <w:pStyle w:val="Header"/>
            <w:jc w:val="right"/>
            <w:rPr>
              <w:rFonts w:ascii="Arial" w:hAnsi="Arial" w:cs="Arial"/>
              <w:sz w:val="18"/>
              <w:szCs w:val="18"/>
            </w:rPr>
          </w:pPr>
          <w:r w:rsidRPr="00EE06A0">
            <w:rPr>
              <w:rFonts w:ascii="Arial" w:hAnsi="Arial" w:cs="Arial"/>
              <w:sz w:val="18"/>
              <w:szCs w:val="18"/>
            </w:rPr>
            <w:t xml:space="preserve">Page </w:t>
          </w:r>
          <w:r w:rsidRPr="00EE06A0">
            <w:rPr>
              <w:rFonts w:ascii="Arial" w:hAnsi="Arial" w:cs="Arial"/>
              <w:b/>
              <w:sz w:val="18"/>
              <w:szCs w:val="18"/>
            </w:rPr>
            <w:fldChar w:fldCharType="begin"/>
          </w:r>
          <w:r w:rsidRPr="00EE06A0">
            <w:rPr>
              <w:rFonts w:ascii="Arial" w:hAnsi="Arial" w:cs="Arial"/>
              <w:b/>
              <w:sz w:val="18"/>
              <w:szCs w:val="18"/>
            </w:rPr>
            <w:instrText xml:space="preserve"> PAGE </w:instrText>
          </w:r>
          <w:r w:rsidRPr="00EE06A0">
            <w:rPr>
              <w:rFonts w:ascii="Arial" w:hAnsi="Arial" w:cs="Arial"/>
              <w:b/>
              <w:sz w:val="18"/>
              <w:szCs w:val="18"/>
            </w:rPr>
            <w:fldChar w:fldCharType="separate"/>
          </w:r>
          <w:r>
            <w:rPr>
              <w:rFonts w:ascii="Arial" w:hAnsi="Arial" w:cs="Arial"/>
              <w:b/>
              <w:noProof/>
              <w:sz w:val="18"/>
              <w:szCs w:val="18"/>
            </w:rPr>
            <w:t>4</w:t>
          </w:r>
          <w:r w:rsidRPr="00EE06A0">
            <w:rPr>
              <w:rFonts w:ascii="Arial" w:hAnsi="Arial" w:cs="Arial"/>
              <w:b/>
              <w:sz w:val="18"/>
              <w:szCs w:val="18"/>
            </w:rPr>
            <w:fldChar w:fldCharType="end"/>
          </w:r>
          <w:r w:rsidRPr="00EE06A0">
            <w:rPr>
              <w:rFonts w:ascii="Arial" w:hAnsi="Arial" w:cs="Arial"/>
              <w:sz w:val="18"/>
              <w:szCs w:val="18"/>
            </w:rPr>
            <w:t xml:space="preserve"> of </w:t>
          </w:r>
          <w:r w:rsidRPr="00EE06A0">
            <w:rPr>
              <w:rFonts w:ascii="Arial" w:hAnsi="Arial" w:cs="Arial"/>
              <w:sz w:val="18"/>
              <w:szCs w:val="18"/>
            </w:rPr>
            <w:fldChar w:fldCharType="begin"/>
          </w:r>
          <w:r w:rsidRPr="00EE06A0">
            <w:rPr>
              <w:rFonts w:ascii="Arial" w:hAnsi="Arial" w:cs="Arial"/>
              <w:sz w:val="18"/>
              <w:szCs w:val="18"/>
            </w:rPr>
            <w:instrText xml:space="preserve"> NUMPAGES  </w:instrText>
          </w:r>
          <w:r w:rsidRPr="00EE06A0">
            <w:rPr>
              <w:rFonts w:ascii="Arial" w:hAnsi="Arial" w:cs="Arial"/>
              <w:sz w:val="18"/>
              <w:szCs w:val="18"/>
            </w:rPr>
            <w:fldChar w:fldCharType="separate"/>
          </w:r>
          <w:r>
            <w:rPr>
              <w:rFonts w:ascii="Arial" w:hAnsi="Arial" w:cs="Arial"/>
              <w:noProof/>
              <w:sz w:val="18"/>
              <w:szCs w:val="18"/>
            </w:rPr>
            <w:t>5</w:t>
          </w:r>
          <w:r w:rsidRPr="00EE06A0">
            <w:rPr>
              <w:rFonts w:ascii="Arial" w:hAnsi="Arial" w:cs="Arial"/>
              <w:sz w:val="18"/>
              <w:szCs w:val="18"/>
            </w:rPr>
            <w:fldChar w:fldCharType="end"/>
          </w:r>
        </w:p>
      </w:tc>
    </w:tr>
    <w:bookmarkEnd w:id="1"/>
  </w:tbl>
  <w:p w:rsidR="001541EC" w:rsidRDefault="001541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992" w:type="dxa"/>
      <w:tblLook w:val="04A0" w:firstRow="1" w:lastRow="0" w:firstColumn="1" w:lastColumn="0" w:noHBand="0" w:noVBand="1"/>
    </w:tblPr>
    <w:tblGrid>
      <w:gridCol w:w="4928"/>
      <w:gridCol w:w="4929"/>
      <w:gridCol w:w="5135"/>
    </w:tblGrid>
    <w:tr w:rsidR="00432F77" w:rsidRPr="00C70267" w:rsidTr="00E633CB">
      <w:tc>
        <w:tcPr>
          <w:tcW w:w="4928" w:type="dxa"/>
        </w:tcPr>
        <w:p w:rsidR="00432F77" w:rsidRPr="00340A72" w:rsidRDefault="00432F77" w:rsidP="00432F77">
          <w:pPr>
            <w:pStyle w:val="Footer"/>
            <w:rPr>
              <w:rFonts w:ascii="Arial" w:hAnsi="Arial" w:cs="Arial"/>
              <w:sz w:val="18"/>
              <w:szCs w:val="18"/>
            </w:rPr>
          </w:pPr>
          <w:r w:rsidRPr="00340A72">
            <w:rPr>
              <w:rFonts w:ascii="Arial" w:hAnsi="Arial" w:cs="Arial"/>
              <w:sz w:val="18"/>
              <w:szCs w:val="18"/>
            </w:rPr>
            <w:t>MB-Health &amp; Safety Ltd</w:t>
          </w:r>
        </w:p>
      </w:tc>
      <w:tc>
        <w:tcPr>
          <w:tcW w:w="4929" w:type="dxa"/>
        </w:tcPr>
        <w:p w:rsidR="00432F77" w:rsidRPr="00340A72" w:rsidRDefault="00432F77" w:rsidP="00432F77">
          <w:pPr>
            <w:pStyle w:val="Footer"/>
            <w:jc w:val="center"/>
            <w:rPr>
              <w:rFonts w:ascii="Arial" w:hAnsi="Arial" w:cs="Arial"/>
              <w:sz w:val="18"/>
              <w:szCs w:val="18"/>
            </w:rPr>
          </w:pPr>
          <w:r w:rsidRPr="00340A72">
            <w:rPr>
              <w:rFonts w:ascii="Arial" w:hAnsi="Arial" w:cs="Arial"/>
              <w:sz w:val="18"/>
              <w:szCs w:val="18"/>
            </w:rPr>
            <w:t>V1 0</w:t>
          </w:r>
          <w:r>
            <w:rPr>
              <w:rFonts w:ascii="Arial" w:hAnsi="Arial" w:cs="Arial"/>
              <w:sz w:val="18"/>
              <w:szCs w:val="18"/>
            </w:rPr>
            <w:t>5</w:t>
          </w:r>
          <w:r w:rsidRPr="00340A72">
            <w:rPr>
              <w:rFonts w:ascii="Arial" w:hAnsi="Arial" w:cs="Arial"/>
              <w:sz w:val="18"/>
              <w:szCs w:val="18"/>
            </w:rPr>
            <w:t>.15</w:t>
          </w:r>
        </w:p>
      </w:tc>
      <w:tc>
        <w:tcPr>
          <w:tcW w:w="5135" w:type="dxa"/>
        </w:tcPr>
        <w:p w:rsidR="00432F77" w:rsidRPr="00EE06A0" w:rsidRDefault="00432F77" w:rsidP="00432F77">
          <w:pPr>
            <w:pStyle w:val="Header"/>
            <w:jc w:val="right"/>
            <w:rPr>
              <w:rFonts w:ascii="Arial" w:hAnsi="Arial" w:cs="Arial"/>
              <w:sz w:val="18"/>
              <w:szCs w:val="18"/>
            </w:rPr>
          </w:pPr>
          <w:r w:rsidRPr="00EE06A0">
            <w:rPr>
              <w:rFonts w:ascii="Arial" w:hAnsi="Arial" w:cs="Arial"/>
              <w:sz w:val="18"/>
              <w:szCs w:val="18"/>
            </w:rPr>
            <w:t xml:space="preserve">Page </w:t>
          </w:r>
          <w:r w:rsidRPr="00EE06A0">
            <w:rPr>
              <w:rFonts w:ascii="Arial" w:hAnsi="Arial" w:cs="Arial"/>
              <w:b/>
              <w:sz w:val="18"/>
              <w:szCs w:val="18"/>
            </w:rPr>
            <w:fldChar w:fldCharType="begin"/>
          </w:r>
          <w:r w:rsidRPr="00EE06A0">
            <w:rPr>
              <w:rFonts w:ascii="Arial" w:hAnsi="Arial" w:cs="Arial"/>
              <w:b/>
              <w:sz w:val="18"/>
              <w:szCs w:val="18"/>
            </w:rPr>
            <w:instrText xml:space="preserve"> PAGE </w:instrText>
          </w:r>
          <w:r w:rsidRPr="00EE06A0">
            <w:rPr>
              <w:rFonts w:ascii="Arial" w:hAnsi="Arial" w:cs="Arial"/>
              <w:b/>
              <w:sz w:val="18"/>
              <w:szCs w:val="18"/>
            </w:rPr>
            <w:fldChar w:fldCharType="separate"/>
          </w:r>
          <w:r>
            <w:rPr>
              <w:rFonts w:ascii="Arial" w:hAnsi="Arial" w:cs="Arial"/>
              <w:b/>
              <w:noProof/>
              <w:sz w:val="18"/>
              <w:szCs w:val="18"/>
            </w:rPr>
            <w:t>5</w:t>
          </w:r>
          <w:r w:rsidRPr="00EE06A0">
            <w:rPr>
              <w:rFonts w:ascii="Arial" w:hAnsi="Arial" w:cs="Arial"/>
              <w:b/>
              <w:sz w:val="18"/>
              <w:szCs w:val="18"/>
            </w:rPr>
            <w:fldChar w:fldCharType="end"/>
          </w:r>
          <w:r w:rsidRPr="00EE06A0">
            <w:rPr>
              <w:rFonts w:ascii="Arial" w:hAnsi="Arial" w:cs="Arial"/>
              <w:sz w:val="18"/>
              <w:szCs w:val="18"/>
            </w:rPr>
            <w:t xml:space="preserve"> of </w:t>
          </w:r>
          <w:r w:rsidRPr="00EE06A0">
            <w:rPr>
              <w:rFonts w:ascii="Arial" w:hAnsi="Arial" w:cs="Arial"/>
              <w:sz w:val="18"/>
              <w:szCs w:val="18"/>
            </w:rPr>
            <w:fldChar w:fldCharType="begin"/>
          </w:r>
          <w:r w:rsidRPr="00EE06A0">
            <w:rPr>
              <w:rFonts w:ascii="Arial" w:hAnsi="Arial" w:cs="Arial"/>
              <w:sz w:val="18"/>
              <w:szCs w:val="18"/>
            </w:rPr>
            <w:instrText xml:space="preserve"> NUMPAGES  </w:instrText>
          </w:r>
          <w:r w:rsidRPr="00EE06A0">
            <w:rPr>
              <w:rFonts w:ascii="Arial" w:hAnsi="Arial" w:cs="Arial"/>
              <w:sz w:val="18"/>
              <w:szCs w:val="18"/>
            </w:rPr>
            <w:fldChar w:fldCharType="separate"/>
          </w:r>
          <w:r>
            <w:rPr>
              <w:rFonts w:ascii="Arial" w:hAnsi="Arial" w:cs="Arial"/>
              <w:noProof/>
              <w:sz w:val="18"/>
              <w:szCs w:val="18"/>
            </w:rPr>
            <w:t>5</w:t>
          </w:r>
          <w:r w:rsidRPr="00EE06A0">
            <w:rPr>
              <w:rFonts w:ascii="Arial" w:hAnsi="Arial" w:cs="Arial"/>
              <w:sz w:val="18"/>
              <w:szCs w:val="18"/>
            </w:rPr>
            <w:fldChar w:fldCharType="end"/>
          </w:r>
        </w:p>
      </w:tc>
    </w:tr>
  </w:tbl>
  <w:p w:rsidR="001541EC" w:rsidRDefault="00154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3A46" w:rsidRDefault="009C3A46" w:rsidP="001C724F">
      <w:r>
        <w:separator/>
      </w:r>
    </w:p>
  </w:footnote>
  <w:footnote w:type="continuationSeparator" w:id="0">
    <w:p w:rsidR="009C3A46" w:rsidRDefault="009C3A46" w:rsidP="001C7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2F77" w:rsidRDefault="00432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0"/>
      <w:gridCol w:w="3583"/>
      <w:gridCol w:w="595"/>
      <w:gridCol w:w="710"/>
      <w:gridCol w:w="687"/>
      <w:gridCol w:w="5832"/>
      <w:gridCol w:w="567"/>
      <w:gridCol w:w="709"/>
      <w:gridCol w:w="677"/>
      <w:gridCol w:w="1024"/>
    </w:tblGrid>
    <w:tr w:rsidR="001541EC" w:rsidRPr="00A44955" w:rsidTr="00E633CB">
      <w:trPr>
        <w:trHeight w:val="168"/>
      </w:trPr>
      <w:tc>
        <w:tcPr>
          <w:tcW w:w="500" w:type="dxa"/>
          <w:vMerge w:val="restart"/>
          <w:shd w:val="clear" w:color="auto" w:fill="D9D9D9"/>
          <w:vAlign w:val="center"/>
        </w:tcPr>
        <w:p w:rsidR="001541EC" w:rsidRPr="00A44955" w:rsidRDefault="001541EC" w:rsidP="00604537">
          <w:pPr>
            <w:rPr>
              <w:rFonts w:ascii="Arial" w:hAnsi="Arial" w:cs="Arial"/>
              <w:b/>
              <w:sz w:val="20"/>
              <w:szCs w:val="20"/>
            </w:rPr>
          </w:pPr>
        </w:p>
      </w:tc>
      <w:tc>
        <w:tcPr>
          <w:tcW w:w="3583" w:type="dxa"/>
          <w:vMerge w:val="restart"/>
          <w:shd w:val="clear" w:color="auto" w:fill="D9D9D9"/>
          <w:vAlign w:val="center"/>
        </w:tcPr>
        <w:p w:rsidR="001541EC" w:rsidRPr="00A44955" w:rsidRDefault="001541EC" w:rsidP="00604537">
          <w:pPr>
            <w:jc w:val="center"/>
            <w:rPr>
              <w:rFonts w:ascii="Arial" w:hAnsi="Arial" w:cs="Arial"/>
              <w:b/>
              <w:sz w:val="20"/>
              <w:szCs w:val="20"/>
            </w:rPr>
          </w:pPr>
          <w:r>
            <w:rPr>
              <w:rFonts w:ascii="Arial" w:hAnsi="Arial" w:cs="Arial"/>
              <w:b/>
              <w:sz w:val="20"/>
              <w:szCs w:val="20"/>
            </w:rPr>
            <w:t xml:space="preserve">Task / </w:t>
          </w:r>
          <w:r w:rsidRPr="00A44955">
            <w:rPr>
              <w:rFonts w:ascii="Arial" w:hAnsi="Arial" w:cs="Arial"/>
              <w:b/>
              <w:sz w:val="20"/>
              <w:szCs w:val="20"/>
            </w:rPr>
            <w:t>Hazard</w:t>
          </w:r>
        </w:p>
      </w:tc>
      <w:tc>
        <w:tcPr>
          <w:tcW w:w="1992" w:type="dxa"/>
          <w:gridSpan w:val="3"/>
          <w:tcBorders>
            <w:bottom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Initial</w:t>
          </w:r>
        </w:p>
      </w:tc>
      <w:tc>
        <w:tcPr>
          <w:tcW w:w="5832" w:type="dxa"/>
          <w:vMerge w:val="restart"/>
          <w:shd w:val="clear" w:color="auto" w:fill="D9D9D9"/>
          <w:vAlign w:val="center"/>
        </w:tcPr>
        <w:p w:rsidR="001541EC" w:rsidRPr="00A44955" w:rsidRDefault="001541EC" w:rsidP="00604537">
          <w:pPr>
            <w:jc w:val="center"/>
            <w:rPr>
              <w:rFonts w:ascii="Arial" w:hAnsi="Arial" w:cs="Arial"/>
              <w:b/>
              <w:sz w:val="20"/>
              <w:szCs w:val="20"/>
            </w:rPr>
          </w:pPr>
          <w:r w:rsidRPr="00A44955">
            <w:rPr>
              <w:rFonts w:ascii="Arial" w:hAnsi="Arial" w:cs="Arial"/>
              <w:b/>
              <w:sz w:val="20"/>
              <w:szCs w:val="20"/>
            </w:rPr>
            <w:t>Control Measures</w:t>
          </w:r>
        </w:p>
      </w:tc>
      <w:tc>
        <w:tcPr>
          <w:tcW w:w="1953" w:type="dxa"/>
          <w:gridSpan w:val="3"/>
          <w:tcBorders>
            <w:bottom w:val="single" w:sz="4" w:space="0" w:color="auto"/>
            <w:righ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Residual</w:t>
          </w:r>
        </w:p>
      </w:tc>
      <w:tc>
        <w:tcPr>
          <w:tcW w:w="1024" w:type="dxa"/>
          <w:vMerge w:val="restart"/>
          <w:tcBorders>
            <w:lef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Pr>
              <w:rFonts w:ascii="Arial" w:hAnsi="Arial" w:cs="Arial"/>
              <w:b/>
              <w:sz w:val="18"/>
              <w:szCs w:val="18"/>
            </w:rPr>
            <w:t xml:space="preserve">Extra </w:t>
          </w:r>
          <w:r w:rsidRPr="00A44955">
            <w:rPr>
              <w:rFonts w:ascii="Arial" w:hAnsi="Arial" w:cs="Arial"/>
              <w:b/>
              <w:sz w:val="18"/>
              <w:szCs w:val="18"/>
            </w:rPr>
            <w:t>Controls</w:t>
          </w:r>
        </w:p>
      </w:tc>
    </w:tr>
    <w:tr w:rsidR="001541EC" w:rsidRPr="00A44955" w:rsidTr="00E633CB">
      <w:trPr>
        <w:trHeight w:val="110"/>
      </w:trPr>
      <w:tc>
        <w:tcPr>
          <w:tcW w:w="500" w:type="dxa"/>
          <w:vMerge/>
          <w:tcBorders>
            <w:bottom w:val="single" w:sz="4" w:space="0" w:color="auto"/>
          </w:tcBorders>
          <w:shd w:val="clear" w:color="auto" w:fill="D9D9D9"/>
        </w:tcPr>
        <w:p w:rsidR="001541EC" w:rsidRPr="00A44955" w:rsidRDefault="001541EC" w:rsidP="00604537">
          <w:pPr>
            <w:jc w:val="center"/>
            <w:rPr>
              <w:rFonts w:ascii="Arial" w:hAnsi="Arial" w:cs="Arial"/>
              <w:sz w:val="20"/>
              <w:szCs w:val="20"/>
            </w:rPr>
          </w:pPr>
        </w:p>
      </w:tc>
      <w:tc>
        <w:tcPr>
          <w:tcW w:w="3583" w:type="dxa"/>
          <w:vMerge/>
        </w:tcPr>
        <w:p w:rsidR="001541EC" w:rsidRPr="00A44955" w:rsidRDefault="001541EC" w:rsidP="00604537">
          <w:pPr>
            <w:jc w:val="center"/>
            <w:rPr>
              <w:rFonts w:ascii="Arial" w:hAnsi="Arial" w:cs="Arial"/>
              <w:sz w:val="20"/>
              <w:szCs w:val="20"/>
            </w:rPr>
          </w:pPr>
        </w:p>
      </w:tc>
      <w:tc>
        <w:tcPr>
          <w:tcW w:w="595"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Sev</w:t>
          </w:r>
        </w:p>
      </w:tc>
      <w:tc>
        <w:tcPr>
          <w:tcW w:w="710"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Prob</w:t>
          </w:r>
        </w:p>
      </w:tc>
      <w:tc>
        <w:tcPr>
          <w:tcW w:w="687" w:type="dxa"/>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Risk</w:t>
          </w:r>
        </w:p>
      </w:tc>
      <w:tc>
        <w:tcPr>
          <w:tcW w:w="5832" w:type="dxa"/>
          <w:vMerge/>
        </w:tcPr>
        <w:p w:rsidR="001541EC" w:rsidRPr="00A44955" w:rsidRDefault="001541EC" w:rsidP="00604537">
          <w:pPr>
            <w:jc w:val="center"/>
            <w:rPr>
              <w:rFonts w:ascii="Arial" w:hAnsi="Arial" w:cs="Arial"/>
              <w:sz w:val="20"/>
              <w:szCs w:val="20"/>
            </w:rPr>
          </w:pPr>
        </w:p>
      </w:tc>
      <w:tc>
        <w:tcPr>
          <w:tcW w:w="567"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Sev</w:t>
          </w:r>
        </w:p>
      </w:tc>
      <w:tc>
        <w:tcPr>
          <w:tcW w:w="709" w:type="dxa"/>
          <w:tcBorders>
            <w:top w:val="single" w:sz="4" w:space="0" w:color="auto"/>
          </w:tcBorders>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Prob</w:t>
          </w:r>
        </w:p>
      </w:tc>
      <w:tc>
        <w:tcPr>
          <w:tcW w:w="677" w:type="dxa"/>
          <w:tcBorders>
            <w:top w:val="single" w:sz="4" w:space="0" w:color="auto"/>
            <w:righ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Risk</w:t>
          </w:r>
        </w:p>
      </w:tc>
      <w:tc>
        <w:tcPr>
          <w:tcW w:w="1024" w:type="dxa"/>
          <w:vMerge/>
          <w:tcBorders>
            <w:top w:val="single" w:sz="4" w:space="0" w:color="auto"/>
            <w:left w:val="single" w:sz="4" w:space="0" w:color="auto"/>
          </w:tcBorders>
        </w:tcPr>
        <w:p w:rsidR="001541EC" w:rsidRPr="00A44955" w:rsidRDefault="001541EC" w:rsidP="00604537">
          <w:pPr>
            <w:jc w:val="center"/>
            <w:rPr>
              <w:rFonts w:ascii="Arial" w:hAnsi="Arial" w:cs="Arial"/>
              <w:sz w:val="20"/>
              <w:szCs w:val="20"/>
            </w:rPr>
          </w:pPr>
        </w:p>
      </w:tc>
    </w:tr>
  </w:tbl>
  <w:p w:rsidR="001541EC" w:rsidRPr="00604537" w:rsidRDefault="001541E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884" w:type="dxa"/>
      <w:tblBorders>
        <w:bottom w:val="single" w:sz="4" w:space="0" w:color="auto"/>
      </w:tblBorders>
      <w:tblLook w:val="04A0" w:firstRow="1" w:lastRow="0" w:firstColumn="1" w:lastColumn="0" w:noHBand="0" w:noVBand="1"/>
    </w:tblPr>
    <w:tblGrid>
      <w:gridCol w:w="3544"/>
      <w:gridCol w:w="7478"/>
      <w:gridCol w:w="3862"/>
    </w:tblGrid>
    <w:tr w:rsidR="00E26E75" w:rsidTr="00E26E75">
      <w:trPr>
        <w:trHeight w:val="759"/>
      </w:trPr>
      <w:tc>
        <w:tcPr>
          <w:tcW w:w="3544" w:type="dxa"/>
          <w:tcBorders>
            <w:top w:val="nil"/>
            <w:left w:val="nil"/>
            <w:bottom w:val="single" w:sz="4" w:space="0" w:color="auto"/>
            <w:right w:val="nil"/>
          </w:tcBorders>
          <w:vAlign w:val="center"/>
          <w:hideMark/>
        </w:tcPr>
        <w:p w:rsidR="00E26E75" w:rsidRDefault="00E26E75" w:rsidP="00E26E75">
          <w:pPr>
            <w:pStyle w:val="Header"/>
            <w:rPr>
              <w:rFonts w:ascii="Arial" w:hAnsi="Arial" w:cs="Arial"/>
              <w:sz w:val="22"/>
              <w:szCs w:val="22"/>
              <w:lang w:eastAsia="en-US"/>
            </w:rPr>
          </w:pPr>
          <w:r>
            <w:rPr>
              <w:rFonts w:ascii="Arial" w:hAnsi="Arial" w:cs="Arial"/>
              <w:sz w:val="22"/>
              <w:szCs w:val="22"/>
              <w:lang w:eastAsia="en-US"/>
            </w:rPr>
            <w:t>Company Name</w:t>
          </w:r>
        </w:p>
        <w:p w:rsidR="00E26E75" w:rsidRDefault="00E26E75" w:rsidP="00E26E75">
          <w:pPr>
            <w:pStyle w:val="Header"/>
            <w:rPr>
              <w:rFonts w:ascii="Arial" w:hAnsi="Arial" w:cs="Arial"/>
              <w:sz w:val="20"/>
              <w:szCs w:val="22"/>
              <w:lang w:eastAsia="en-US"/>
            </w:rPr>
          </w:pPr>
          <w:r>
            <w:rPr>
              <w:rFonts w:ascii="Arial" w:hAnsi="Arial" w:cs="Arial"/>
              <w:sz w:val="20"/>
              <w:szCs w:val="22"/>
              <w:lang w:eastAsia="en-US"/>
            </w:rPr>
            <w:t>Address</w:t>
          </w:r>
        </w:p>
      </w:tc>
      <w:tc>
        <w:tcPr>
          <w:tcW w:w="7478" w:type="dxa"/>
          <w:tcBorders>
            <w:top w:val="nil"/>
            <w:left w:val="nil"/>
            <w:bottom w:val="single" w:sz="4" w:space="0" w:color="auto"/>
            <w:right w:val="nil"/>
          </w:tcBorders>
          <w:vAlign w:val="center"/>
          <w:hideMark/>
        </w:tcPr>
        <w:p w:rsidR="00E26E75" w:rsidRDefault="00E26E75" w:rsidP="00E26E75">
          <w:pPr>
            <w:pStyle w:val="Header"/>
            <w:jc w:val="center"/>
            <w:rPr>
              <w:rFonts w:ascii="Arial" w:hAnsi="Arial" w:cs="Arial"/>
              <w:b/>
              <w:bCs/>
              <w:sz w:val="32"/>
              <w:szCs w:val="32"/>
              <w:lang w:eastAsia="en-US"/>
            </w:rPr>
          </w:pPr>
          <w:r>
            <w:rPr>
              <w:rFonts w:ascii="Arial" w:hAnsi="Arial" w:cs="Arial"/>
              <w:b/>
              <w:bCs/>
              <w:sz w:val="32"/>
              <w:szCs w:val="32"/>
              <w:lang w:eastAsia="en-US"/>
            </w:rPr>
            <w:t>Risk Assessment</w:t>
          </w:r>
        </w:p>
      </w:tc>
      <w:tc>
        <w:tcPr>
          <w:tcW w:w="3862" w:type="dxa"/>
          <w:tcBorders>
            <w:top w:val="nil"/>
            <w:left w:val="nil"/>
            <w:bottom w:val="single" w:sz="4" w:space="0" w:color="auto"/>
            <w:right w:val="nil"/>
          </w:tcBorders>
          <w:vAlign w:val="center"/>
          <w:hideMark/>
        </w:tcPr>
        <w:p w:rsidR="00E26E75" w:rsidRDefault="00E26E75" w:rsidP="00E26E75">
          <w:pPr>
            <w:pStyle w:val="Header"/>
            <w:jc w:val="right"/>
            <w:rPr>
              <w:rFonts w:ascii="Arial" w:hAnsi="Arial" w:cs="Arial"/>
              <w:sz w:val="22"/>
              <w:szCs w:val="22"/>
              <w:lang w:eastAsia="en-US"/>
            </w:rPr>
          </w:pPr>
          <w:r>
            <w:rPr>
              <w:rFonts w:ascii="Arial" w:hAnsi="Arial" w:cs="Arial"/>
              <w:b/>
              <w:sz w:val="20"/>
              <w:szCs w:val="20"/>
              <w:lang w:eastAsia="en-US"/>
            </w:rPr>
            <w:t xml:space="preserve">Risk Assessment No: </w:t>
          </w:r>
        </w:p>
      </w:tc>
    </w:tr>
  </w:tbl>
  <w:p w:rsidR="00E26E75" w:rsidRPr="00E26E75" w:rsidRDefault="00E26E75">
    <w:pPr>
      <w:pStyle w:val="Header"/>
      <w:rPr>
        <w:rFonts w:ascii="Arial" w:hAnsi="Arial" w:cs="Arial"/>
        <w:sz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C4E9F"/>
    <w:multiLevelType w:val="hybridMultilevel"/>
    <w:tmpl w:val="AF189AD4"/>
    <w:lvl w:ilvl="0" w:tplc="0809000F">
      <w:start w:val="1"/>
      <w:numFmt w:val="decimal"/>
      <w:lvlText w:val="%1."/>
      <w:lvlJc w:val="left"/>
      <w:pPr>
        <w:ind w:left="752" w:hanging="360"/>
      </w:pPr>
    </w:lvl>
    <w:lvl w:ilvl="1" w:tplc="08090019" w:tentative="1">
      <w:start w:val="1"/>
      <w:numFmt w:val="lowerLetter"/>
      <w:lvlText w:val="%2."/>
      <w:lvlJc w:val="left"/>
      <w:pPr>
        <w:ind w:left="1472" w:hanging="360"/>
      </w:pPr>
    </w:lvl>
    <w:lvl w:ilvl="2" w:tplc="0809001B" w:tentative="1">
      <w:start w:val="1"/>
      <w:numFmt w:val="lowerRoman"/>
      <w:lvlText w:val="%3."/>
      <w:lvlJc w:val="right"/>
      <w:pPr>
        <w:ind w:left="2192" w:hanging="180"/>
      </w:pPr>
    </w:lvl>
    <w:lvl w:ilvl="3" w:tplc="0809000F" w:tentative="1">
      <w:start w:val="1"/>
      <w:numFmt w:val="decimal"/>
      <w:lvlText w:val="%4."/>
      <w:lvlJc w:val="left"/>
      <w:pPr>
        <w:ind w:left="2912" w:hanging="360"/>
      </w:pPr>
    </w:lvl>
    <w:lvl w:ilvl="4" w:tplc="08090019" w:tentative="1">
      <w:start w:val="1"/>
      <w:numFmt w:val="lowerLetter"/>
      <w:lvlText w:val="%5."/>
      <w:lvlJc w:val="left"/>
      <w:pPr>
        <w:ind w:left="3632" w:hanging="360"/>
      </w:pPr>
    </w:lvl>
    <w:lvl w:ilvl="5" w:tplc="0809001B" w:tentative="1">
      <w:start w:val="1"/>
      <w:numFmt w:val="lowerRoman"/>
      <w:lvlText w:val="%6."/>
      <w:lvlJc w:val="right"/>
      <w:pPr>
        <w:ind w:left="4352" w:hanging="180"/>
      </w:pPr>
    </w:lvl>
    <w:lvl w:ilvl="6" w:tplc="0809000F" w:tentative="1">
      <w:start w:val="1"/>
      <w:numFmt w:val="decimal"/>
      <w:lvlText w:val="%7."/>
      <w:lvlJc w:val="left"/>
      <w:pPr>
        <w:ind w:left="5072" w:hanging="360"/>
      </w:pPr>
    </w:lvl>
    <w:lvl w:ilvl="7" w:tplc="08090019" w:tentative="1">
      <w:start w:val="1"/>
      <w:numFmt w:val="lowerLetter"/>
      <w:lvlText w:val="%8."/>
      <w:lvlJc w:val="left"/>
      <w:pPr>
        <w:ind w:left="5792" w:hanging="360"/>
      </w:pPr>
    </w:lvl>
    <w:lvl w:ilvl="8" w:tplc="0809001B" w:tentative="1">
      <w:start w:val="1"/>
      <w:numFmt w:val="lowerRoman"/>
      <w:lvlText w:val="%9."/>
      <w:lvlJc w:val="right"/>
      <w:pPr>
        <w:ind w:left="6512" w:hanging="180"/>
      </w:pPr>
    </w:lvl>
  </w:abstractNum>
  <w:abstractNum w:abstractNumId="1" w15:restartNumberingAfterBreak="0">
    <w:nsid w:val="137B053B"/>
    <w:multiLevelType w:val="hybridMultilevel"/>
    <w:tmpl w:val="906E4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217199"/>
    <w:multiLevelType w:val="hybridMultilevel"/>
    <w:tmpl w:val="A3B4B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466C50"/>
    <w:multiLevelType w:val="hybridMultilevel"/>
    <w:tmpl w:val="039CC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480801"/>
    <w:multiLevelType w:val="singleLevel"/>
    <w:tmpl w:val="04090001"/>
    <w:lvl w:ilvl="0">
      <w:start w:val="1"/>
      <w:numFmt w:val="bullet"/>
      <w:lvlText w:val=""/>
      <w:lvlJc w:val="left"/>
      <w:pPr>
        <w:ind w:left="360" w:hanging="360"/>
      </w:pPr>
      <w:rPr>
        <w:rFonts w:ascii="Symbol" w:hAnsi="Symbol" w:hint="default"/>
      </w:rPr>
    </w:lvl>
  </w:abstractNum>
  <w:abstractNum w:abstractNumId="5" w15:restartNumberingAfterBreak="0">
    <w:nsid w:val="58370F66"/>
    <w:multiLevelType w:val="hybridMultilevel"/>
    <w:tmpl w:val="FDC65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E80B46"/>
    <w:multiLevelType w:val="hybridMultilevel"/>
    <w:tmpl w:val="530AF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FC33DF"/>
    <w:multiLevelType w:val="hybridMultilevel"/>
    <w:tmpl w:val="6F023C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655838"/>
    <w:multiLevelType w:val="hybridMultilevel"/>
    <w:tmpl w:val="27F67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8867C1B"/>
    <w:multiLevelType w:val="hybridMultilevel"/>
    <w:tmpl w:val="E6CCB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2"/>
  </w:num>
  <w:num w:numId="4">
    <w:abstractNumId w:val="5"/>
  </w:num>
  <w:num w:numId="5">
    <w:abstractNumId w:val="1"/>
  </w:num>
  <w:num w:numId="6">
    <w:abstractNumId w:val="7"/>
  </w:num>
  <w:num w:numId="7">
    <w:abstractNumId w:val="0"/>
  </w:num>
  <w:num w:numId="8">
    <w:abstractNumId w:val="9"/>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24F"/>
    <w:rsid w:val="000B400B"/>
    <w:rsid w:val="001541EC"/>
    <w:rsid w:val="001C178C"/>
    <w:rsid w:val="001C724F"/>
    <w:rsid w:val="00432F77"/>
    <w:rsid w:val="00503616"/>
    <w:rsid w:val="005E17E6"/>
    <w:rsid w:val="00604537"/>
    <w:rsid w:val="00670ABD"/>
    <w:rsid w:val="009C3A46"/>
    <w:rsid w:val="00A03C76"/>
    <w:rsid w:val="00AA6A7A"/>
    <w:rsid w:val="00C42A8A"/>
    <w:rsid w:val="00C863A9"/>
    <w:rsid w:val="00C902B9"/>
    <w:rsid w:val="00CE7863"/>
    <w:rsid w:val="00D12F29"/>
    <w:rsid w:val="00D65DD0"/>
    <w:rsid w:val="00E26E75"/>
    <w:rsid w:val="00EB4F83"/>
    <w:rsid w:val="00FB6C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7A075F"/>
  <w15:chartTrackingRefBased/>
  <w15:docId w15:val="{50FB508A-8707-4490-8E28-595000F8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24F"/>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C724F"/>
    <w:pPr>
      <w:tabs>
        <w:tab w:val="center" w:pos="4153"/>
        <w:tab w:val="right" w:pos="8306"/>
      </w:tabs>
    </w:pPr>
  </w:style>
  <w:style w:type="character" w:customStyle="1" w:styleId="FooterChar">
    <w:name w:val="Footer Char"/>
    <w:basedOn w:val="DefaultParagraphFont"/>
    <w:link w:val="Footer"/>
    <w:uiPriority w:val="99"/>
    <w:rsid w:val="001C724F"/>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1C724F"/>
    <w:pPr>
      <w:tabs>
        <w:tab w:val="center" w:pos="4513"/>
        <w:tab w:val="right" w:pos="9026"/>
      </w:tabs>
    </w:pPr>
  </w:style>
  <w:style w:type="character" w:customStyle="1" w:styleId="HeaderChar">
    <w:name w:val="Header Char"/>
    <w:basedOn w:val="DefaultParagraphFont"/>
    <w:link w:val="Header"/>
    <w:uiPriority w:val="99"/>
    <w:rsid w:val="001C724F"/>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604537"/>
    <w:pPr>
      <w:ind w:left="720"/>
      <w:contextualSpacing/>
    </w:pPr>
  </w:style>
  <w:style w:type="character" w:styleId="Strong">
    <w:name w:val="Strong"/>
    <w:qFormat/>
    <w:rsid w:val="00604537"/>
    <w:rPr>
      <w:b/>
      <w:bCs/>
    </w:rPr>
  </w:style>
  <w:style w:type="character" w:styleId="Hyperlink">
    <w:name w:val="Hyperlink"/>
    <w:uiPriority w:val="99"/>
    <w:rsid w:val="00D65DD0"/>
    <w:rPr>
      <w:color w:val="0563C1"/>
      <w:u w:val="single"/>
    </w:rPr>
  </w:style>
  <w:style w:type="paragraph" w:styleId="BodyTextIndent">
    <w:name w:val="Body Text Indent"/>
    <w:basedOn w:val="Normal"/>
    <w:link w:val="BodyTextIndentChar"/>
    <w:rsid w:val="00D65DD0"/>
    <w:pPr>
      <w:ind w:left="360"/>
    </w:pPr>
    <w:rPr>
      <w:rFonts w:ascii="Arial" w:hAnsi="Arial" w:cs="Arial"/>
      <w:sz w:val="22"/>
      <w:lang w:eastAsia="en-US"/>
    </w:rPr>
  </w:style>
  <w:style w:type="character" w:customStyle="1" w:styleId="BodyTextIndentChar">
    <w:name w:val="Body Text Indent Char"/>
    <w:basedOn w:val="DefaultParagraphFont"/>
    <w:link w:val="BodyTextIndent"/>
    <w:rsid w:val="00D65DD0"/>
    <w:rPr>
      <w:rFonts w:eastAsia="Times New Roman"/>
      <w:sz w:val="22"/>
      <w:szCs w:val="24"/>
    </w:rPr>
  </w:style>
  <w:style w:type="paragraph" w:customStyle="1" w:styleId="Default">
    <w:name w:val="Default"/>
    <w:rsid w:val="00D65DD0"/>
    <w:pPr>
      <w:autoSpaceDE w:val="0"/>
      <w:autoSpaceDN w:val="0"/>
      <w:adjustRightInd w:val="0"/>
    </w:pPr>
    <w:rPr>
      <w:rFonts w:ascii="Times New Roman" w:eastAsia="Times New Roman" w:hAnsi="Times New Roman" w:cs="Times New Roman"/>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76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DA95C-5942-4E96-9961-B42FD7D93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Smith-Allen</dc:creator>
  <cp:keywords/>
  <dc:description/>
  <cp:lastModifiedBy>Jeanette Walker</cp:lastModifiedBy>
  <cp:revision>2</cp:revision>
  <dcterms:created xsi:type="dcterms:W3CDTF">2018-12-06T13:47:00Z</dcterms:created>
  <dcterms:modified xsi:type="dcterms:W3CDTF">2018-12-06T13:47:00Z</dcterms:modified>
</cp:coreProperties>
</file>