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before="0" w:lineRule="auto"/>
        <w:rPr>
          <w:rFonts w:ascii="Lato" w:cs="Lato" w:eastAsia="Lato" w:hAnsi="Lato"/>
          <w:sz w:val="12"/>
          <w:szCs w:val="12"/>
        </w:rPr>
      </w:pPr>
      <w:r w:rsidDel="00000000" w:rsidR="00000000" w:rsidRPr="00000000">
        <w:rPr>
          <w:rtl w:val="0"/>
        </w:rPr>
      </w:r>
    </w:p>
    <w:tbl>
      <w:tblPr>
        <w:tblStyle w:val="Table1"/>
        <w:tblW w:w="10080.0" w:type="dxa"/>
        <w:jc w:val="left"/>
        <w:tblLayout w:type="fixed"/>
        <w:tblLook w:val="0600"/>
      </w:tblPr>
      <w:tblGrid>
        <w:gridCol w:w="3345"/>
        <w:gridCol w:w="6735"/>
        <w:tblGridChange w:id="0">
          <w:tblGrid>
            <w:gridCol w:w="3345"/>
            <w:gridCol w:w="6735"/>
          </w:tblGrid>
        </w:tblGridChange>
      </w:tblGrid>
      <w:tr>
        <w:trPr>
          <w:cantSplit w:val="0"/>
          <w:trHeight w:val="1325" w:hRule="atLeast"/>
          <w:tblHeader w:val="0"/>
        </w:trPr>
        <w:tc>
          <w:tcPr>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top"/>
          </w:tcPr>
          <w:p w:rsidR="00000000" w:rsidDel="00000000" w:rsidP="00000000" w:rsidRDefault="00000000" w:rsidRPr="00000000" w14:paraId="00000002">
            <w:pPr>
              <w:pStyle w:val="Title"/>
              <w:widowControl w:val="0"/>
              <w:pBdr>
                <w:top w:space="0" w:sz="0" w:val="nil"/>
                <w:left w:space="0" w:sz="0" w:val="nil"/>
                <w:bottom w:space="0" w:sz="0" w:val="nil"/>
                <w:right w:space="0" w:sz="0" w:val="nil"/>
                <w:between w:space="0" w:sz="0" w:val="nil"/>
              </w:pBdr>
              <w:shd w:fill="auto" w:val="clear"/>
              <w:spacing w:before="0" w:line="240" w:lineRule="auto"/>
              <w:rPr/>
            </w:pPr>
            <w:bookmarkStart w:colFirst="0" w:colLast="0" w:name="_5gqs1rnhl2l3" w:id="0"/>
            <w:bookmarkEnd w:id="0"/>
            <w:r w:rsidDel="00000000" w:rsidR="00000000" w:rsidRPr="00000000">
              <w:rPr>
                <w:rtl w:val="0"/>
              </w:rPr>
              <w:t xml:space="preserve">Pablo Arrighi</w:t>
            </w:r>
          </w:p>
          <w:p w:rsidR="00000000" w:rsidDel="00000000" w:rsidP="00000000" w:rsidRDefault="00000000" w:rsidRPr="00000000" w14:paraId="00000003">
            <w:pPr>
              <w:pStyle w:val="Subtitle"/>
              <w:keepNext w:val="0"/>
              <w:keepLines w:val="0"/>
              <w:widowControl w:val="0"/>
              <w:pBdr>
                <w:top w:space="0" w:sz="0" w:val="nil"/>
                <w:left w:space="0" w:sz="0" w:val="nil"/>
                <w:bottom w:space="0" w:sz="0" w:val="nil"/>
                <w:right w:space="0" w:sz="0" w:val="nil"/>
                <w:between w:space="0" w:sz="0" w:val="nil"/>
              </w:pBdr>
              <w:shd w:fill="auto" w:val="clear"/>
              <w:spacing w:after="0" w:before="60" w:line="240" w:lineRule="auto"/>
              <w:ind w:right="115.15748031496088"/>
              <w:rPr>
                <w:sz w:val="29"/>
                <w:szCs w:val="29"/>
              </w:rPr>
            </w:pPr>
            <w:bookmarkStart w:colFirst="0" w:colLast="0" w:name="_1o91bqurojd1" w:id="1"/>
            <w:bookmarkEnd w:id="1"/>
            <w:r w:rsidDel="00000000" w:rsidR="00000000" w:rsidRPr="00000000">
              <w:rPr>
                <w:color w:val="2079c7"/>
                <w:sz w:val="29"/>
                <w:szCs w:val="29"/>
                <w:rtl w:val="0"/>
              </w:rPr>
              <w:t xml:space="preserve">Senior Researcher in Quantum Computing — Scientific Advisor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hd w:fill="auto" w:val="clear"/>
              <w:spacing w:before="0" w:line="240" w:lineRule="auto"/>
              <w:jc w:val="both"/>
              <w:rPr>
                <w:rFonts w:ascii="Lato" w:cs="Lato" w:eastAsia="Lato" w:hAnsi="Lato"/>
                <w:sz w:val="20"/>
                <w:szCs w:val="20"/>
              </w:rPr>
            </w:pPr>
            <w:r w:rsidDel="00000000" w:rsidR="00000000" w:rsidRPr="00000000">
              <w:rPr>
                <w:rFonts w:ascii="Lato" w:cs="Lato" w:eastAsia="Lato" w:hAnsi="Lato"/>
                <w:sz w:val="20"/>
                <w:szCs w:val="20"/>
              </w:rPr>
              <w:drawing>
                <wp:inline distB="114300" distT="114300" distL="114300" distR="114300">
                  <wp:extent cx="3981450" cy="25400"/>
                  <wp:effectExtent b="0" l="0" r="0" t="0"/>
                  <wp:docPr descr="ligne horizontale" id="3" name="image2.png"/>
                  <a:graphic>
                    <a:graphicData uri="http://schemas.openxmlformats.org/drawingml/2006/picture">
                      <pic:pic>
                        <pic:nvPicPr>
                          <pic:cNvPr descr="ligne horizontale" id="0" name="image2.png"/>
                          <pic:cNvPicPr preferRelativeResize="0"/>
                        </pic:nvPicPr>
                        <pic:blipFill>
                          <a:blip r:embed="rId6"/>
                          <a:srcRect b="0" l="0" r="0" t="0"/>
                          <a:stretch>
                            <a:fillRect/>
                          </a:stretch>
                        </pic:blipFill>
                        <pic:spPr>
                          <a:xfrm>
                            <a:off x="0" y="0"/>
                            <a:ext cx="398145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hd w:fill="auto" w:val="clear"/>
              <w:spacing w:before="200" w:line="240" w:lineRule="auto"/>
              <w:ind w:left="0" w:firstLine="0"/>
              <w:jc w:val="both"/>
              <w:rPr>
                <w:rFonts w:ascii="Lato" w:cs="Lato" w:eastAsia="Lato" w:hAnsi="Lato"/>
                <w:color w:val="2079c7"/>
                <w:sz w:val="20"/>
                <w:szCs w:val="20"/>
              </w:rPr>
            </w:pPr>
            <w:r w:rsidDel="00000000" w:rsidR="00000000" w:rsidRPr="00000000">
              <w:rPr>
                <w:color w:val="2079c7"/>
                <w:sz w:val="20"/>
                <w:szCs w:val="20"/>
                <w:rtl w:val="0"/>
              </w:rPr>
              <w:t xml:space="preserve">+33 611257467</w:t>
            </w:r>
            <w:r w:rsidDel="00000000" w:rsidR="00000000" w:rsidRPr="00000000">
              <w:rPr>
                <w:rtl w:val="0"/>
              </w:rPr>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hd w:fill="auto" w:val="clear"/>
              <w:spacing w:before="0" w:line="240" w:lineRule="auto"/>
              <w:jc w:val="both"/>
              <w:rPr>
                <w:color w:val="2079c7"/>
                <w:sz w:val="20"/>
                <w:szCs w:val="20"/>
              </w:rPr>
            </w:pPr>
            <w:hyperlink r:id="rId7">
              <w:r w:rsidDel="00000000" w:rsidR="00000000" w:rsidRPr="00000000">
                <w:rPr>
                  <w:color w:val="2079c7"/>
                  <w:sz w:val="20"/>
                  <w:szCs w:val="20"/>
                  <w:rtl w:val="0"/>
                </w:rPr>
                <w:t xml:space="preserve">pablo.arrighi@universite-paris-saclay.fr</w:t>
              </w:r>
            </w:hyperlink>
            <w:r w:rsidDel="00000000" w:rsidR="00000000" w:rsidRPr="00000000">
              <w:rPr>
                <w:rtl w:val="0"/>
              </w:rPr>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hd w:fill="auto" w:val="clear"/>
              <w:spacing w:before="0" w:line="240" w:lineRule="auto"/>
              <w:jc w:val="both"/>
              <w:rPr>
                <w:color w:val="2079c7"/>
                <w:sz w:val="20"/>
                <w:szCs w:val="20"/>
              </w:rPr>
            </w:pPr>
            <w:hyperlink r:id="rId8">
              <w:r w:rsidDel="00000000" w:rsidR="00000000" w:rsidRPr="00000000">
                <w:rPr>
                  <w:color w:val="2079c7"/>
                  <w:sz w:val="20"/>
                  <w:szCs w:val="20"/>
                  <w:rtl w:val="0"/>
                </w:rPr>
                <w:t xml:space="preserve">https://lmf.cnrs.fr/Perso/PabloArrighi</w:t>
              </w:r>
            </w:hyperlink>
            <w:r w:rsidDel="00000000" w:rsidR="00000000" w:rsidRPr="00000000">
              <w:rPr>
                <w:rtl w:val="0"/>
              </w:rPr>
            </w:r>
          </w:p>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hd w:fill="auto" w:val="clear"/>
              <w:spacing w:before="0" w:line="240" w:lineRule="auto"/>
              <w:jc w:val="both"/>
              <w:rPr>
                <w:color w:val="2079c7"/>
                <w:sz w:val="20"/>
                <w:szCs w:val="20"/>
              </w:rPr>
            </w:pPr>
            <w:r w:rsidDel="00000000" w:rsidR="00000000" w:rsidRPr="00000000">
              <w:rPr>
                <w:rtl w:val="0"/>
              </w:rPr>
            </w:r>
          </w:p>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shd w:fill="auto" w:val="clear"/>
              <w:spacing w:before="0" w:line="240" w:lineRule="auto"/>
              <w:jc w:val="both"/>
              <w:rPr>
                <w:sz w:val="20"/>
                <w:szCs w:val="20"/>
              </w:rPr>
            </w:pPr>
            <w:r w:rsidDel="00000000" w:rsidR="00000000" w:rsidRPr="00000000">
              <w:rPr>
                <w:sz w:val="20"/>
                <w:szCs w:val="20"/>
                <w:rtl w:val="0"/>
              </w:rPr>
              <w:t xml:space="preserve">French-Uruguayan, speaks French, Spanish and English.</w:t>
            </w:r>
          </w:p>
        </w:tc>
      </w:tr>
      <w:tr>
        <w:trPr>
          <w:cantSplit w:val="0"/>
          <w:trHeight w:val="3499.2" w:hRule="atLeast"/>
          <w:tblHeader w:val="0"/>
        </w:trPr>
        <w:tc>
          <w:tcPr>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top"/>
          </w:tcPr>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hd w:fill="auto" w:val="clear"/>
              <w:spacing w:before="0" w:line="240" w:lineRule="auto"/>
              <w:rPr>
                <w:rFonts w:ascii="Lato" w:cs="Lato" w:eastAsia="Lato" w:hAnsi="Lato"/>
                <w:b w:val="1"/>
                <w:bCs w:val="1"/>
                <w:sz w:val="20"/>
                <w:szCs w:val="20"/>
              </w:rPr>
            </w:pPr>
            <w:r w:rsidDel="00000000" w:rsidR="00000000" w:rsidRPr="00000000">
              <w:rPr>
                <w:rFonts w:ascii="Arial Unicode MS" w:cs="Arial Unicode MS" w:eastAsia="Arial Unicode MS" w:hAnsi="Arial Unicode MS"/>
                <w:b w:val="1"/>
                <w:bCs w:val="1"/>
                <w:sz w:val="28"/>
                <w:szCs w:val="28"/>
                <w:rtl w:val="0"/>
              </w:rPr>
              <w:t xml:space="preserve">ㅡ</w:t>
            </w:r>
            <w:r w:rsidDel="00000000" w:rsidR="00000000" w:rsidRPr="00000000">
              <w:rPr>
                <w:rtl w:val="0"/>
              </w:rPr>
            </w:r>
          </w:p>
          <w:p w:rsidR="00000000" w:rsidDel="00000000" w:rsidP="00000000" w:rsidRDefault="00000000" w:rsidRPr="00000000" w14:paraId="0000000B">
            <w:pPr>
              <w:pStyle w:val="Heading1"/>
              <w:keepNext w:val="0"/>
              <w:keepLines w:val="0"/>
              <w:widowControl w:val="0"/>
              <w:pBdr>
                <w:top w:space="0" w:sz="0" w:val="nil"/>
                <w:left w:space="0" w:sz="0" w:val="nil"/>
                <w:bottom w:space="0" w:sz="0" w:val="nil"/>
                <w:right w:space="0" w:sz="0" w:val="nil"/>
                <w:between w:space="0" w:sz="0" w:val="nil"/>
              </w:pBdr>
              <w:shd w:fill="auto" w:val="clear"/>
              <w:spacing w:before="80" w:lineRule="auto"/>
              <w:rPr>
                <w:rFonts w:ascii="Raleway" w:cs="Raleway" w:eastAsia="Raleway" w:hAnsi="Raleway"/>
                <w:b w:val="1"/>
                <w:bCs w:val="1"/>
                <w:sz w:val="24"/>
                <w:szCs w:val="24"/>
              </w:rPr>
            </w:pPr>
            <w:bookmarkStart w:colFirst="0" w:colLast="0" w:name="_983mrmhvuekz" w:id="2"/>
            <w:bookmarkEnd w:id="2"/>
            <w:r w:rsidDel="00000000" w:rsidR="00000000" w:rsidRPr="00000000">
              <w:rPr>
                <w:rtl w:val="0"/>
              </w:rPr>
              <w:t xml:space="preserve">Degrees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shd w:fill="auto" w:val="clear"/>
              <w:spacing w:before="0" w:lineRule="auto"/>
              <w:jc w:val="both"/>
              <w:rPr>
                <w:rFonts w:ascii="Lato" w:cs="Lato" w:eastAsia="Lato" w:hAnsi="Lato"/>
                <w:sz w:val="20"/>
                <w:szCs w:val="20"/>
              </w:rPr>
            </w:pPr>
            <w:r w:rsidDel="00000000" w:rsidR="00000000" w:rsidRPr="00000000">
              <w:rPr>
                <w:rFonts w:ascii="Lato" w:cs="Lato" w:eastAsia="Lato" w:hAnsi="Lato"/>
                <w:sz w:val="20"/>
                <w:szCs w:val="20"/>
              </w:rPr>
              <w:drawing>
                <wp:inline distB="114300" distT="114300" distL="114300" distR="114300">
                  <wp:extent cx="3981450" cy="25400"/>
                  <wp:effectExtent b="0" l="0" r="0" t="0"/>
                  <wp:docPr descr="ligne horizontale" id="5" name="image2.png"/>
                  <a:graphic>
                    <a:graphicData uri="http://schemas.openxmlformats.org/drawingml/2006/picture">
                      <pic:pic>
                        <pic:nvPicPr>
                          <pic:cNvPr descr="ligne horizontale" id="0" name="image2.png"/>
                          <pic:cNvPicPr preferRelativeResize="0"/>
                        </pic:nvPicPr>
                        <pic:blipFill>
                          <a:blip r:embed="rId6"/>
                          <a:srcRect b="0" l="0" r="0" t="0"/>
                          <a:stretch>
                            <a:fillRect/>
                          </a:stretch>
                        </pic:blipFill>
                        <pic:spPr>
                          <a:xfrm>
                            <a:off x="0" y="0"/>
                            <a:ext cx="398145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Style w:val="Heading2"/>
              <w:keepNext w:val="0"/>
              <w:keepLines w:val="0"/>
              <w:widowControl w:val="0"/>
              <w:pBdr>
                <w:top w:space="0" w:sz="0" w:val="nil"/>
                <w:left w:space="0" w:sz="0" w:val="nil"/>
                <w:bottom w:space="0" w:sz="0" w:val="nil"/>
                <w:right w:space="0" w:sz="0" w:val="nil"/>
                <w:between w:space="0" w:sz="0" w:val="nil"/>
              </w:pBdr>
              <w:shd w:fill="auto" w:val="clear"/>
              <w:spacing w:before="120" w:lineRule="auto"/>
              <w:jc w:val="both"/>
              <w:rPr>
                <w:rFonts w:ascii="Lato" w:cs="Lato" w:eastAsia="Lato" w:hAnsi="Lato"/>
                <w:b w:val="0"/>
                <w:bCs w:val="0"/>
                <w:sz w:val="22"/>
                <w:szCs w:val="22"/>
              </w:rPr>
            </w:pPr>
            <w:bookmarkStart w:colFirst="0" w:colLast="0" w:name="_ux1bjg94x9x3" w:id="3"/>
            <w:bookmarkEnd w:id="3"/>
            <w:r w:rsidDel="00000000" w:rsidR="00000000" w:rsidRPr="00000000">
              <w:rPr>
                <w:rtl w:val="0"/>
              </w:rPr>
              <w:t xml:space="preserve">Univ. Grenoble Alpes</w:t>
            </w:r>
            <w:r w:rsidDel="00000000" w:rsidR="00000000" w:rsidRPr="00000000">
              <w:rPr>
                <w:rFonts w:ascii="Lato" w:cs="Lato" w:eastAsia="Lato" w:hAnsi="Lato"/>
                <w:sz w:val="22"/>
                <w:szCs w:val="22"/>
                <w:rtl w:val="0"/>
              </w:rPr>
              <w:t xml:space="preserve">/</w:t>
            </w:r>
            <w:r w:rsidDel="00000000" w:rsidR="00000000" w:rsidRPr="00000000">
              <w:rPr>
                <w:b w:val="0"/>
                <w:bCs w:val="0"/>
                <w:rtl w:val="0"/>
              </w:rPr>
              <w:t xml:space="preserve">Habilitation à Diriger les Recherches</w:t>
            </w:r>
            <w:r w:rsidDel="00000000" w:rsidR="00000000" w:rsidRPr="00000000">
              <w:rPr>
                <w:rtl w:val="0"/>
              </w:rPr>
            </w:r>
          </w:p>
          <w:p w:rsidR="00000000" w:rsidDel="00000000" w:rsidP="00000000" w:rsidRDefault="00000000" w:rsidRPr="00000000" w14:paraId="0000000E">
            <w:pPr>
              <w:pStyle w:val="Heading3"/>
              <w:keepNext w:val="0"/>
              <w:keepLines w:val="0"/>
              <w:widowControl w:val="0"/>
              <w:pBdr>
                <w:top w:space="0" w:sz="0" w:val="nil"/>
                <w:left w:space="0" w:sz="0" w:val="nil"/>
                <w:bottom w:space="0" w:sz="0" w:val="nil"/>
                <w:right w:space="0" w:sz="0" w:val="nil"/>
                <w:between w:space="0" w:sz="0" w:val="nil"/>
              </w:pBdr>
              <w:shd w:fill="auto" w:val="clear"/>
              <w:spacing w:before="0" w:lineRule="auto"/>
              <w:jc w:val="both"/>
              <w:rPr>
                <w:rFonts w:ascii="Lato" w:cs="Lato" w:eastAsia="Lato" w:hAnsi="Lato"/>
                <w:b w:val="0"/>
                <w:bCs w:val="0"/>
                <w:i w:val="1"/>
                <w:iCs w:val="1"/>
                <w:sz w:val="18"/>
                <w:szCs w:val="18"/>
              </w:rPr>
            </w:pPr>
            <w:bookmarkStart w:colFirst="0" w:colLast="0" w:name="_12dhd88jsiqh" w:id="4"/>
            <w:bookmarkEnd w:id="4"/>
            <w:r w:rsidDel="00000000" w:rsidR="00000000" w:rsidRPr="00000000">
              <w:rPr>
                <w:rtl w:val="0"/>
              </w:rPr>
              <w:t xml:space="preserve">2009 </w:t>
            </w:r>
            <w:r w:rsidDel="00000000" w:rsidR="00000000" w:rsidRPr="00000000">
              <w:rPr>
                <w:rtl w:val="0"/>
              </w:rPr>
            </w:r>
          </w:p>
          <w:p w:rsidR="00000000" w:rsidDel="00000000" w:rsidP="00000000" w:rsidRDefault="00000000" w:rsidRPr="00000000" w14:paraId="0000000F">
            <w:pPr>
              <w:widowControl w:val="0"/>
              <w:pBdr>
                <w:top w:space="0" w:sz="0" w:val="nil"/>
                <w:left w:space="0" w:sz="0" w:val="nil"/>
                <w:bottom w:space="0" w:sz="0" w:val="nil"/>
                <w:right w:space="0" w:sz="0" w:val="nil"/>
                <w:between w:space="0" w:sz="0" w:val="nil"/>
              </w:pBdr>
              <w:shd w:fill="auto" w:val="clear"/>
              <w:spacing w:before="100" w:lineRule="auto"/>
              <w:jc w:val="both"/>
              <w:rPr>
                <w:sz w:val="20"/>
                <w:szCs w:val="20"/>
              </w:rPr>
            </w:pPr>
            <w:r w:rsidDel="00000000" w:rsidR="00000000" w:rsidRPr="00000000">
              <w:rPr>
                <w:sz w:val="20"/>
                <w:szCs w:val="20"/>
                <w:rtl w:val="0"/>
              </w:rPr>
              <w:t xml:space="preserve">Title: </w:t>
            </w:r>
            <w:hyperlink r:id="rId9">
              <w:r w:rsidDel="00000000" w:rsidR="00000000" w:rsidRPr="00000000">
                <w:rPr>
                  <w:color w:val="2079c7"/>
                  <w:sz w:val="20"/>
                  <w:szCs w:val="20"/>
                  <w:rtl w:val="0"/>
                </w:rPr>
                <w:t xml:space="preserve">Quantum cellular automata</w:t>
              </w:r>
            </w:hyperlink>
            <w:r w:rsidDel="00000000" w:rsidR="00000000" w:rsidRPr="00000000">
              <w:rPr>
                <w:sz w:val="20"/>
                <w:szCs w:val="20"/>
                <w:rtl w:val="0"/>
              </w:rPr>
              <w:t xml:space="preserve">.</w:t>
            </w:r>
          </w:p>
          <w:p w:rsidR="00000000" w:rsidDel="00000000" w:rsidP="00000000" w:rsidRDefault="00000000" w:rsidRPr="00000000" w14:paraId="00000010">
            <w:pPr>
              <w:pStyle w:val="Heading2"/>
              <w:widowControl w:val="0"/>
              <w:spacing w:before="320" w:line="273.6" w:lineRule="auto"/>
              <w:jc w:val="both"/>
              <w:rPr>
                <w:b w:val="0"/>
                <w:bCs w:val="0"/>
                <w:i w:val="1"/>
                <w:iCs w:val="1"/>
                <w:color w:val="666666"/>
                <w:sz w:val="18"/>
                <w:szCs w:val="18"/>
              </w:rPr>
            </w:pPr>
            <w:bookmarkStart w:colFirst="0" w:colLast="0" w:name="_g40sdoro9t21" w:id="5"/>
            <w:bookmarkEnd w:id="5"/>
            <w:r w:rsidDel="00000000" w:rsidR="00000000" w:rsidRPr="00000000">
              <w:rPr>
                <w:rtl w:val="0"/>
              </w:rPr>
              <w:t xml:space="preserve">University of Cambridge, U.-K.</w:t>
            </w:r>
            <w:r w:rsidDel="00000000" w:rsidR="00000000" w:rsidRPr="00000000">
              <w:rPr>
                <w:b w:val="0"/>
                <w:bCs w:val="0"/>
                <w:rtl w:val="0"/>
              </w:rPr>
              <w:t xml:space="preserve">/PhD</w:t>
            </w:r>
            <w:r w:rsidDel="00000000" w:rsidR="00000000" w:rsidRPr="00000000">
              <w:rPr>
                <w:rtl w:val="0"/>
              </w:rPr>
              <w:br w:type="textWrapping"/>
            </w:r>
            <w:r w:rsidDel="00000000" w:rsidR="00000000" w:rsidRPr="00000000">
              <w:rPr>
                <w:b w:val="0"/>
                <w:bCs w:val="0"/>
                <w:color w:val="666666"/>
                <w:sz w:val="18"/>
                <w:szCs w:val="18"/>
                <w:rtl w:val="0"/>
              </w:rPr>
              <w:t xml:space="preserve">2000–2003 </w:t>
            </w:r>
            <w:r w:rsidDel="00000000" w:rsidR="00000000" w:rsidRPr="00000000">
              <w:rPr>
                <w:rtl w:val="0"/>
              </w:rPr>
            </w:r>
          </w:p>
          <w:p w:rsidR="00000000" w:rsidDel="00000000" w:rsidP="00000000" w:rsidRDefault="00000000" w:rsidRPr="00000000" w14:paraId="00000011">
            <w:pPr>
              <w:widowControl w:val="0"/>
              <w:spacing w:after="200" w:before="100" w:line="273.6" w:lineRule="auto"/>
              <w:jc w:val="both"/>
              <w:rPr>
                <w:sz w:val="20"/>
                <w:szCs w:val="20"/>
              </w:rPr>
            </w:pPr>
            <w:r w:rsidDel="00000000" w:rsidR="00000000" w:rsidRPr="00000000">
              <w:rPr>
                <w:sz w:val="20"/>
                <w:szCs w:val="20"/>
                <w:rtl w:val="0"/>
              </w:rPr>
              <w:t xml:space="preserve">Title: </w:t>
            </w:r>
            <w:hyperlink r:id="rId10">
              <w:r w:rsidDel="00000000" w:rsidR="00000000" w:rsidRPr="00000000">
                <w:rPr>
                  <w:color w:val="2079c7"/>
                  <w:sz w:val="20"/>
                  <w:szCs w:val="20"/>
                  <w:rtl w:val="0"/>
                </w:rPr>
                <w:t xml:space="preserve">Representations of quantum operations with applications to quantum cryptography</w:t>
              </w:r>
            </w:hyperlink>
            <w:r w:rsidDel="00000000" w:rsidR="00000000" w:rsidRPr="00000000">
              <w:rPr>
                <w:rtl w:val="0"/>
              </w:rPr>
            </w:r>
          </w:p>
          <w:p w:rsidR="00000000" w:rsidDel="00000000" w:rsidP="00000000" w:rsidRDefault="00000000" w:rsidRPr="00000000" w14:paraId="00000012">
            <w:pPr>
              <w:pStyle w:val="Heading2"/>
              <w:widowControl w:val="0"/>
              <w:spacing w:before="320" w:line="273.6" w:lineRule="auto"/>
              <w:jc w:val="both"/>
              <w:rPr>
                <w:b w:val="0"/>
                <w:bCs w:val="0"/>
                <w:color w:val="666666"/>
                <w:sz w:val="18"/>
                <w:szCs w:val="18"/>
              </w:rPr>
            </w:pPr>
            <w:bookmarkStart w:colFirst="0" w:colLast="0" w:name="_fbxwly8pb25u" w:id="6"/>
            <w:bookmarkEnd w:id="6"/>
            <w:r w:rsidDel="00000000" w:rsidR="00000000" w:rsidRPr="00000000">
              <w:rPr>
                <w:rtl w:val="0"/>
              </w:rPr>
              <w:t xml:space="preserve">Imperial College, London U.-K.</w:t>
            </w:r>
            <w:r w:rsidDel="00000000" w:rsidR="00000000" w:rsidRPr="00000000">
              <w:rPr>
                <w:b w:val="0"/>
                <w:bCs w:val="0"/>
                <w:rtl w:val="0"/>
              </w:rPr>
              <w:t xml:space="preserve">/Bachelor of Engineering</w:t>
            </w:r>
            <w:r w:rsidDel="00000000" w:rsidR="00000000" w:rsidRPr="00000000">
              <w:rPr>
                <w:rtl w:val="0"/>
              </w:rPr>
              <w:br w:type="textWrapping"/>
            </w:r>
            <w:r w:rsidDel="00000000" w:rsidR="00000000" w:rsidRPr="00000000">
              <w:rPr>
                <w:b w:val="0"/>
                <w:bCs w:val="0"/>
                <w:color w:val="666666"/>
                <w:sz w:val="18"/>
                <w:szCs w:val="18"/>
                <w:rtl w:val="0"/>
              </w:rPr>
              <w:t xml:space="preserve">1997–2000 </w:t>
            </w:r>
          </w:p>
          <w:p w:rsidR="00000000" w:rsidDel="00000000" w:rsidP="00000000" w:rsidRDefault="00000000" w:rsidRPr="00000000" w14:paraId="00000013">
            <w:pPr>
              <w:widowControl w:val="0"/>
              <w:spacing w:after="200" w:before="100" w:line="273.6" w:lineRule="auto"/>
              <w:jc w:val="both"/>
              <w:rPr>
                <w:sz w:val="20"/>
                <w:szCs w:val="20"/>
              </w:rPr>
            </w:pPr>
            <w:r w:rsidDel="00000000" w:rsidR="00000000" w:rsidRPr="00000000">
              <w:rPr>
                <w:sz w:val="20"/>
                <w:szCs w:val="20"/>
                <w:rtl w:val="0"/>
              </w:rPr>
              <w:t xml:space="preserve">First class degree in Information Systems Engineering.</w:t>
            </w:r>
          </w:p>
        </w:tc>
      </w:tr>
      <w:tr>
        <w:trPr>
          <w:cantSplit w:val="0"/>
          <w:trHeight w:val="1770" w:hRule="atLeast"/>
          <w:tblHeader w:val="0"/>
        </w:trPr>
        <w:tc>
          <w:tcPr>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top"/>
          </w:tcPr>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hd w:fill="auto" w:val="clear"/>
              <w:spacing w:before="0" w:line="240" w:lineRule="auto"/>
              <w:rPr>
                <w:rFonts w:ascii="Lato" w:cs="Lato" w:eastAsia="Lato" w:hAnsi="Lato"/>
                <w:b w:val="1"/>
                <w:bCs w:val="1"/>
                <w:sz w:val="20"/>
                <w:szCs w:val="20"/>
              </w:rPr>
            </w:pPr>
            <w:r w:rsidDel="00000000" w:rsidR="00000000" w:rsidRPr="00000000">
              <w:rPr>
                <w:rFonts w:ascii="Arial Unicode MS" w:cs="Arial Unicode MS" w:eastAsia="Arial Unicode MS" w:hAnsi="Arial Unicode MS"/>
                <w:b w:val="1"/>
                <w:bCs w:val="1"/>
                <w:sz w:val="28"/>
                <w:szCs w:val="28"/>
                <w:rtl w:val="0"/>
              </w:rPr>
              <w:t xml:space="preserve">ㅡ</w:t>
            </w:r>
            <w:r w:rsidDel="00000000" w:rsidR="00000000" w:rsidRPr="00000000">
              <w:rPr>
                <w:rtl w:val="0"/>
              </w:rPr>
            </w:r>
          </w:p>
          <w:p w:rsidR="00000000" w:rsidDel="00000000" w:rsidP="00000000" w:rsidRDefault="00000000" w:rsidRPr="00000000" w14:paraId="00000015">
            <w:pPr>
              <w:pStyle w:val="Heading1"/>
              <w:keepNext w:val="0"/>
              <w:keepLines w:val="0"/>
              <w:widowControl w:val="0"/>
              <w:pBdr>
                <w:top w:space="0" w:sz="0" w:val="nil"/>
                <w:left w:space="0" w:sz="0" w:val="nil"/>
                <w:bottom w:space="0" w:sz="0" w:val="nil"/>
                <w:right w:space="0" w:sz="0" w:val="nil"/>
                <w:between w:space="0" w:sz="0" w:val="nil"/>
              </w:pBdr>
              <w:shd w:fill="auto" w:val="clear"/>
              <w:spacing w:before="80" w:lineRule="auto"/>
              <w:rPr>
                <w:rFonts w:ascii="Raleway" w:cs="Raleway" w:eastAsia="Raleway" w:hAnsi="Raleway"/>
                <w:b w:val="1"/>
                <w:bCs w:val="1"/>
                <w:sz w:val="24"/>
                <w:szCs w:val="24"/>
              </w:rPr>
            </w:pPr>
            <w:bookmarkStart w:colFirst="0" w:colLast="0" w:name="_l32trgfcmlr7" w:id="7"/>
            <w:bookmarkEnd w:id="7"/>
            <w:r w:rsidDel="00000000" w:rsidR="00000000" w:rsidRPr="00000000">
              <w:rPr>
                <w:rtl w:val="0"/>
              </w:rPr>
              <w:t xml:space="preserve">Permanent positions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shd w:fill="auto" w:val="clear"/>
              <w:spacing w:before="0" w:lineRule="auto"/>
              <w:jc w:val="both"/>
              <w:rPr>
                <w:rFonts w:ascii="Lato" w:cs="Lato" w:eastAsia="Lato" w:hAnsi="Lato"/>
                <w:sz w:val="20"/>
                <w:szCs w:val="20"/>
              </w:rPr>
            </w:pPr>
            <w:r w:rsidDel="00000000" w:rsidR="00000000" w:rsidRPr="00000000">
              <w:rPr>
                <w:rFonts w:ascii="Lato" w:cs="Lato" w:eastAsia="Lato" w:hAnsi="Lato"/>
                <w:sz w:val="20"/>
                <w:szCs w:val="20"/>
              </w:rPr>
              <w:drawing>
                <wp:inline distB="114300" distT="114300" distL="114300" distR="114300">
                  <wp:extent cx="3981450" cy="25400"/>
                  <wp:effectExtent b="0" l="0" r="0" t="0"/>
                  <wp:docPr descr="ligne horizontale" id="4" name="image2.png"/>
                  <a:graphic>
                    <a:graphicData uri="http://schemas.openxmlformats.org/drawingml/2006/picture">
                      <pic:pic>
                        <pic:nvPicPr>
                          <pic:cNvPr descr="ligne horizontale" id="0" name="image2.png"/>
                          <pic:cNvPicPr preferRelativeResize="0"/>
                        </pic:nvPicPr>
                        <pic:blipFill>
                          <a:blip r:embed="rId6"/>
                          <a:srcRect b="0" l="0" r="0" t="0"/>
                          <a:stretch>
                            <a:fillRect/>
                          </a:stretch>
                        </pic:blipFill>
                        <pic:spPr>
                          <a:xfrm>
                            <a:off x="0" y="0"/>
                            <a:ext cx="398145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pStyle w:val="Heading2"/>
              <w:widowControl w:val="0"/>
              <w:spacing w:line="268.8" w:lineRule="auto"/>
              <w:jc w:val="both"/>
              <w:rPr>
                <w:b w:val="0"/>
                <w:bCs w:val="0"/>
                <w:color w:val="666666"/>
                <w:sz w:val="18"/>
                <w:szCs w:val="18"/>
              </w:rPr>
            </w:pPr>
            <w:bookmarkStart w:colFirst="0" w:colLast="0" w:name="_2v2r2315qgbg" w:id="8"/>
            <w:bookmarkEnd w:id="8"/>
            <w:r w:rsidDel="00000000" w:rsidR="00000000" w:rsidRPr="00000000">
              <w:rPr>
                <w:rtl w:val="0"/>
              </w:rPr>
              <w:t xml:space="preserve">Inria-Saclay</w:t>
            </w:r>
            <w:r w:rsidDel="00000000" w:rsidR="00000000" w:rsidRPr="00000000">
              <w:rPr>
                <w:b w:val="0"/>
                <w:bCs w:val="0"/>
                <w:rtl w:val="0"/>
              </w:rPr>
              <w:t xml:space="preserve">/Research Director (1st class)</w:t>
            </w:r>
            <w:r w:rsidDel="00000000" w:rsidR="00000000" w:rsidRPr="00000000">
              <w:rPr>
                <w:rtl w:val="0"/>
              </w:rPr>
              <w:br w:type="textWrapping"/>
            </w:r>
            <w:r w:rsidDel="00000000" w:rsidR="00000000" w:rsidRPr="00000000">
              <w:rPr>
                <w:b w:val="0"/>
                <w:bCs w:val="0"/>
                <w:color w:val="666666"/>
                <w:sz w:val="18"/>
                <w:szCs w:val="18"/>
                <w:rtl w:val="0"/>
              </w:rPr>
              <w:t xml:space="preserve">2024–</w:t>
            </w:r>
          </w:p>
          <w:p w:rsidR="00000000" w:rsidDel="00000000" w:rsidP="00000000" w:rsidRDefault="00000000" w:rsidRPr="00000000" w14:paraId="00000018">
            <w:pPr>
              <w:widowControl w:val="0"/>
              <w:spacing w:after="200" w:before="100" w:line="273.6" w:lineRule="auto"/>
              <w:jc w:val="both"/>
              <w:rPr/>
            </w:pPr>
            <w:r w:rsidDel="00000000" w:rsidR="00000000" w:rsidRPr="00000000">
              <w:rPr>
                <w:sz w:val="20"/>
                <w:szCs w:val="20"/>
                <w:rtl w:val="0"/>
              </w:rPr>
              <w:t xml:space="preserve">Research at the </w:t>
            </w:r>
            <w:hyperlink r:id="rId11">
              <w:r w:rsidDel="00000000" w:rsidR="00000000" w:rsidRPr="00000000">
                <w:rPr>
                  <w:color w:val="2079c7"/>
                  <w:sz w:val="20"/>
                  <w:szCs w:val="20"/>
                  <w:rtl w:val="0"/>
                </w:rPr>
                <w:t xml:space="preserve">LMF</w:t>
              </w:r>
            </w:hyperlink>
            <w:r w:rsidDel="00000000" w:rsidR="00000000" w:rsidRPr="00000000">
              <w:rPr>
                <w:sz w:val="20"/>
                <w:szCs w:val="20"/>
                <w:rtl w:val="0"/>
              </w:rPr>
              <w:t xml:space="preserve"> laboratory. </w:t>
              <w:br w:type="textWrapping"/>
              <w:t xml:space="preserve">Head of the </w:t>
            </w:r>
            <w:hyperlink r:id="rId12">
              <w:r w:rsidDel="00000000" w:rsidR="00000000" w:rsidRPr="00000000">
                <w:rPr>
                  <w:color w:val="2079c7"/>
                  <w:sz w:val="20"/>
                  <w:szCs w:val="20"/>
                  <w:rtl w:val="0"/>
                </w:rPr>
                <w:t xml:space="preserve">QuaCS</w:t>
              </w:r>
            </w:hyperlink>
            <w:r w:rsidDel="00000000" w:rsidR="00000000" w:rsidRPr="00000000">
              <w:rPr>
                <w:sz w:val="20"/>
                <w:szCs w:val="20"/>
                <w:rtl w:val="0"/>
              </w:rPr>
              <w:t xml:space="preserve"> (Quantum Computation Structures) EPC Inria team.</w:t>
            </w:r>
            <w:r w:rsidDel="00000000" w:rsidR="00000000" w:rsidRPr="00000000">
              <w:rPr>
                <w:rtl w:val="0"/>
              </w:rPr>
            </w:r>
          </w:p>
          <w:p w:rsidR="00000000" w:rsidDel="00000000" w:rsidP="00000000" w:rsidRDefault="00000000" w:rsidRPr="00000000" w14:paraId="00000019">
            <w:pPr>
              <w:pStyle w:val="Heading2"/>
              <w:widowControl w:val="0"/>
              <w:spacing w:line="268.8" w:lineRule="auto"/>
              <w:jc w:val="both"/>
              <w:rPr>
                <w:b w:val="0"/>
                <w:bCs w:val="0"/>
                <w:color w:val="666666"/>
                <w:sz w:val="18"/>
                <w:szCs w:val="18"/>
              </w:rPr>
            </w:pPr>
            <w:bookmarkStart w:colFirst="0" w:colLast="0" w:name="_8wqlq0rva1b1" w:id="9"/>
            <w:bookmarkEnd w:id="9"/>
            <w:r w:rsidDel="00000000" w:rsidR="00000000" w:rsidRPr="00000000">
              <w:rPr>
                <w:rtl w:val="0"/>
              </w:rPr>
              <w:t xml:space="preserve">Univ. Paris-Saclay</w:t>
            </w:r>
            <w:r w:rsidDel="00000000" w:rsidR="00000000" w:rsidRPr="00000000">
              <w:rPr>
                <w:b w:val="0"/>
                <w:bCs w:val="0"/>
                <w:rtl w:val="0"/>
              </w:rPr>
              <w:t xml:space="preserve">/Full Professor (1st class)</w:t>
            </w:r>
            <w:r w:rsidDel="00000000" w:rsidR="00000000" w:rsidRPr="00000000">
              <w:rPr>
                <w:rtl w:val="0"/>
              </w:rPr>
              <w:br w:type="textWrapping"/>
            </w:r>
            <w:r w:rsidDel="00000000" w:rsidR="00000000" w:rsidRPr="00000000">
              <w:rPr>
                <w:b w:val="0"/>
                <w:bCs w:val="0"/>
                <w:color w:val="666666"/>
                <w:sz w:val="18"/>
                <w:szCs w:val="18"/>
                <w:rtl w:val="0"/>
              </w:rPr>
              <w:t xml:space="preserve">2020–2024</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top"/>
          </w:tcPr>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shd w:fill="auto" w:val="clear"/>
              <w:spacing w:before="0" w:line="240" w:lineRule="auto"/>
              <w:rPr>
                <w:rFonts w:ascii="Lato" w:cs="Lato" w:eastAsia="Lato" w:hAnsi="Lato"/>
                <w:b w:val="1"/>
                <w:bCs w:val="1"/>
                <w:sz w:val="20"/>
                <w:szCs w:val="20"/>
              </w:rPr>
            </w:pPr>
            <w:r w:rsidDel="00000000" w:rsidR="00000000" w:rsidRPr="00000000">
              <w:rPr>
                <w:rFonts w:ascii="Arial Unicode MS" w:cs="Arial Unicode MS" w:eastAsia="Arial Unicode MS" w:hAnsi="Arial Unicode MS"/>
                <w:b w:val="1"/>
                <w:bCs w:val="1"/>
                <w:sz w:val="28"/>
                <w:szCs w:val="28"/>
                <w:rtl w:val="0"/>
              </w:rPr>
              <w:t xml:space="preserve">ㅡ</w:t>
            </w:r>
            <w:r w:rsidDel="00000000" w:rsidR="00000000" w:rsidRPr="00000000">
              <w:rPr>
                <w:rtl w:val="0"/>
              </w:rPr>
            </w:r>
          </w:p>
          <w:p w:rsidR="00000000" w:rsidDel="00000000" w:rsidP="00000000" w:rsidRDefault="00000000" w:rsidRPr="00000000" w14:paraId="0000001B">
            <w:pPr>
              <w:pStyle w:val="Heading1"/>
              <w:keepNext w:val="0"/>
              <w:keepLines w:val="0"/>
              <w:widowControl w:val="0"/>
              <w:pBdr>
                <w:top w:space="0" w:sz="0" w:val="nil"/>
                <w:left w:space="0" w:sz="0" w:val="nil"/>
                <w:bottom w:space="0" w:sz="0" w:val="nil"/>
                <w:right w:space="0" w:sz="0" w:val="nil"/>
                <w:between w:space="0" w:sz="0" w:val="nil"/>
              </w:pBdr>
              <w:shd w:fill="auto" w:val="clear"/>
              <w:spacing w:before="80" w:lineRule="auto"/>
              <w:rPr/>
            </w:pPr>
            <w:bookmarkStart w:colFirst="0" w:colLast="0" w:name="_p90gnyv06909" w:id="10"/>
            <w:bookmarkEnd w:id="10"/>
            <w:r w:rsidDel="00000000" w:rsidR="00000000" w:rsidRPr="00000000">
              <w:rPr>
                <w:rtl w:val="0"/>
              </w:rPr>
              <w:t xml:space="preserve">Evaluation &amp; Advisory Experience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pBdr>
                <w:top w:space="0" w:sz="0" w:val="nil"/>
                <w:left w:space="0" w:sz="0" w:val="nil"/>
                <w:bottom w:space="0" w:sz="0" w:val="nil"/>
                <w:right w:space="0" w:sz="0" w:val="nil"/>
                <w:between w:space="0" w:sz="0" w:val="nil"/>
              </w:pBdr>
              <w:shd w:fill="auto" w:val="clear"/>
              <w:spacing w:before="0" w:lineRule="auto"/>
              <w:jc w:val="both"/>
              <w:rPr>
                <w:rFonts w:ascii="Lato" w:cs="Lato" w:eastAsia="Lato" w:hAnsi="Lato"/>
                <w:sz w:val="20"/>
                <w:szCs w:val="20"/>
              </w:rPr>
            </w:pPr>
            <w:r w:rsidDel="00000000" w:rsidR="00000000" w:rsidRPr="00000000">
              <w:rPr>
                <w:rFonts w:ascii="Lato" w:cs="Lato" w:eastAsia="Lato" w:hAnsi="Lato"/>
                <w:sz w:val="20"/>
                <w:szCs w:val="20"/>
              </w:rPr>
              <w:drawing>
                <wp:inline distB="114300" distT="114300" distL="114300" distR="114300">
                  <wp:extent cx="3981450" cy="25400"/>
                  <wp:effectExtent b="0" l="0" r="0" t="0"/>
                  <wp:docPr descr="ligne horizontale" id="7" name="image2.png"/>
                  <a:graphic>
                    <a:graphicData uri="http://schemas.openxmlformats.org/drawingml/2006/picture">
                      <pic:pic>
                        <pic:nvPicPr>
                          <pic:cNvPr descr="ligne horizontale" id="0" name="image2.png"/>
                          <pic:cNvPicPr preferRelativeResize="0"/>
                        </pic:nvPicPr>
                        <pic:blipFill>
                          <a:blip r:embed="rId6"/>
                          <a:srcRect b="0" l="0" r="0" t="0"/>
                          <a:stretch>
                            <a:fillRect/>
                          </a:stretch>
                        </pic:blipFill>
                        <pic:spPr>
                          <a:xfrm>
                            <a:off x="0" y="0"/>
                            <a:ext cx="398145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Style w:val="Heading2"/>
              <w:keepNext w:val="0"/>
              <w:keepLines w:val="0"/>
              <w:widowControl w:val="0"/>
              <w:jc w:val="both"/>
              <w:rPr>
                <w:b w:val="0"/>
                <w:bCs w:val="0"/>
              </w:rPr>
            </w:pPr>
            <w:bookmarkStart w:colFirst="0" w:colLast="0" w:name="_9ozfnvhoogch" w:id="11"/>
            <w:bookmarkEnd w:id="11"/>
            <w:r w:rsidDel="00000000" w:rsidR="00000000" w:rsidRPr="00000000">
              <w:rPr>
                <w:rtl w:val="0"/>
              </w:rPr>
              <w:t xml:space="preserve">STAB of the Quanta Institute at AMU/</w:t>
            </w:r>
            <w:r w:rsidDel="00000000" w:rsidR="00000000" w:rsidRPr="00000000">
              <w:rPr>
                <w:b w:val="0"/>
                <w:bCs w:val="0"/>
                <w:rtl w:val="0"/>
              </w:rPr>
              <w:t xml:space="preserve">Member of the committee</w:t>
            </w:r>
          </w:p>
          <w:p w:rsidR="00000000" w:rsidDel="00000000" w:rsidP="00000000" w:rsidRDefault="00000000" w:rsidRPr="00000000" w14:paraId="0000001E">
            <w:pPr>
              <w:pStyle w:val="Heading3"/>
              <w:keepNext w:val="0"/>
              <w:keepLines w:val="0"/>
              <w:widowControl w:val="0"/>
              <w:spacing w:after="200" w:before="0" w:lineRule="auto"/>
              <w:jc w:val="both"/>
              <w:rPr/>
            </w:pPr>
            <w:bookmarkStart w:colFirst="0" w:colLast="0" w:name="_fha21sa6f0l5" w:id="12"/>
            <w:bookmarkEnd w:id="12"/>
            <w:r w:rsidDel="00000000" w:rsidR="00000000" w:rsidRPr="00000000">
              <w:rPr>
                <w:rtl w:val="0"/>
              </w:rPr>
              <w:t xml:space="preserve">2026–</w:t>
            </w:r>
          </w:p>
          <w:p w:rsidR="00000000" w:rsidDel="00000000" w:rsidP="00000000" w:rsidRDefault="00000000" w:rsidRPr="00000000" w14:paraId="0000001F">
            <w:pPr>
              <w:pStyle w:val="Heading3"/>
              <w:keepNext w:val="0"/>
              <w:keepLines w:val="0"/>
              <w:widowControl w:val="0"/>
              <w:spacing w:after="200" w:before="0" w:lineRule="auto"/>
              <w:jc w:val="both"/>
              <w:rPr>
                <w:sz w:val="20"/>
                <w:szCs w:val="20"/>
              </w:rPr>
            </w:pPr>
            <w:bookmarkStart w:colFirst="0" w:colLast="0" w:name="_ixcnle91k7k7" w:id="13"/>
            <w:bookmarkEnd w:id="13"/>
            <w:r w:rsidDel="00000000" w:rsidR="00000000" w:rsidRPr="00000000">
              <w:rPr>
                <w:color w:val="000000"/>
                <w:sz w:val="20"/>
                <w:szCs w:val="20"/>
                <w:rtl w:val="0"/>
              </w:rPr>
              <w:t xml:space="preserve">The Scientific and Training Advisory Board is composed of external scientific personalities and aims at providing the strategy of the Quanta Institute, which gathers the quantum activities of Aix-Marseille Université.  </w:t>
            </w:r>
            <w:r w:rsidDel="00000000" w:rsidR="00000000" w:rsidRPr="00000000">
              <w:rPr>
                <w:rtl w:val="0"/>
              </w:rPr>
            </w:r>
          </w:p>
          <w:p w:rsidR="00000000" w:rsidDel="00000000" w:rsidP="00000000" w:rsidRDefault="00000000" w:rsidRPr="00000000" w14:paraId="00000020">
            <w:pPr>
              <w:pStyle w:val="Heading2"/>
              <w:keepNext w:val="0"/>
              <w:keepLines w:val="0"/>
              <w:widowControl w:val="0"/>
              <w:jc w:val="both"/>
              <w:rPr>
                <w:b w:val="0"/>
                <w:bCs w:val="0"/>
              </w:rPr>
            </w:pPr>
            <w:bookmarkStart w:colFirst="0" w:colLast="0" w:name="_pjvx3bb3ps8o" w:id="14"/>
            <w:bookmarkEnd w:id="14"/>
            <w:r w:rsidDel="00000000" w:rsidR="00000000" w:rsidRPr="00000000">
              <w:rPr>
                <w:rtl w:val="0"/>
              </w:rPr>
              <w:t xml:space="preserve">CoNRS Section 6/</w:t>
            </w:r>
            <w:r w:rsidDel="00000000" w:rsidR="00000000" w:rsidRPr="00000000">
              <w:rPr>
                <w:b w:val="0"/>
                <w:bCs w:val="0"/>
                <w:rtl w:val="0"/>
              </w:rPr>
              <w:t xml:space="preserve">Member of the committee</w:t>
            </w:r>
          </w:p>
          <w:p w:rsidR="00000000" w:rsidDel="00000000" w:rsidP="00000000" w:rsidRDefault="00000000" w:rsidRPr="00000000" w14:paraId="00000021">
            <w:pPr>
              <w:pStyle w:val="Heading3"/>
              <w:keepNext w:val="0"/>
              <w:keepLines w:val="0"/>
              <w:widowControl w:val="0"/>
              <w:spacing w:after="200" w:before="0" w:lineRule="auto"/>
              <w:jc w:val="both"/>
              <w:rPr/>
            </w:pPr>
            <w:bookmarkStart w:colFirst="0" w:colLast="0" w:name="_9owqudhr7u6c" w:id="15"/>
            <w:bookmarkEnd w:id="15"/>
            <w:r w:rsidDel="00000000" w:rsidR="00000000" w:rsidRPr="00000000">
              <w:rPr>
                <w:rtl w:val="0"/>
              </w:rPr>
              <w:t xml:space="preserve">2019–2021</w:t>
            </w:r>
          </w:p>
          <w:p w:rsidR="00000000" w:rsidDel="00000000" w:rsidP="00000000" w:rsidRDefault="00000000" w:rsidRPr="00000000" w14:paraId="00000022">
            <w:pPr>
              <w:pStyle w:val="Heading2"/>
              <w:widowControl w:val="0"/>
              <w:spacing w:before="100" w:line="273.6" w:lineRule="auto"/>
              <w:jc w:val="both"/>
              <w:rPr>
                <w:b w:val="0"/>
                <w:bCs w:val="0"/>
                <w:sz w:val="20"/>
                <w:szCs w:val="20"/>
              </w:rPr>
            </w:pPr>
            <w:bookmarkStart w:colFirst="0" w:colLast="0" w:name="_2tky1plr6rw7" w:id="16"/>
            <w:bookmarkEnd w:id="16"/>
            <w:r w:rsidDel="00000000" w:rsidR="00000000" w:rsidRPr="00000000">
              <w:rPr>
                <w:b w:val="0"/>
                <w:bCs w:val="0"/>
                <w:sz w:val="20"/>
                <w:szCs w:val="20"/>
                <w:rtl w:val="0"/>
              </w:rPr>
              <w:t xml:space="preserve">The </w:t>
            </w:r>
            <w:hyperlink r:id="rId13">
              <w:r w:rsidDel="00000000" w:rsidR="00000000" w:rsidRPr="00000000">
                <w:rPr>
                  <w:b w:val="0"/>
                  <w:bCs w:val="0"/>
                  <w:color w:val="2079c7"/>
                  <w:sz w:val="20"/>
                  <w:szCs w:val="20"/>
                  <w:rtl w:val="0"/>
                </w:rPr>
                <w:t xml:space="preserve">CoNRS</w:t>
              </w:r>
            </w:hyperlink>
            <w:r w:rsidDel="00000000" w:rsidR="00000000" w:rsidRPr="00000000">
              <w:rPr>
                <w:b w:val="0"/>
                <w:bCs w:val="0"/>
                <w:sz w:val="20"/>
                <w:szCs w:val="20"/>
                <w:rtl w:val="0"/>
              </w:rPr>
              <w:t xml:space="preserve">, </w:t>
            </w:r>
            <w:hyperlink r:id="rId14">
              <w:r w:rsidDel="00000000" w:rsidR="00000000" w:rsidRPr="00000000">
                <w:rPr>
                  <w:b w:val="0"/>
                  <w:bCs w:val="0"/>
                  <w:color w:val="2079c7"/>
                  <w:sz w:val="20"/>
                  <w:szCs w:val="20"/>
                  <w:rtl w:val="0"/>
                </w:rPr>
                <w:t xml:space="preserve">Section 6</w:t>
              </w:r>
            </w:hyperlink>
            <w:r w:rsidDel="00000000" w:rsidR="00000000" w:rsidRPr="00000000">
              <w:rPr>
                <w:b w:val="0"/>
                <w:bCs w:val="0"/>
                <w:sz w:val="20"/>
                <w:szCs w:val="20"/>
                <w:rtl w:val="0"/>
              </w:rPr>
              <w:t xml:space="preserve">, is key to the scientific policy of CNRS in Informatics, e.g. selecting whom to recruit as a CNRS researcher, whom to promote, attributing the CNRS medals. </w:t>
            </w:r>
          </w:p>
          <w:p w:rsidR="00000000" w:rsidDel="00000000" w:rsidP="00000000" w:rsidRDefault="00000000" w:rsidRPr="00000000" w14:paraId="00000023">
            <w:pPr>
              <w:pStyle w:val="Heading2"/>
              <w:widowControl w:val="0"/>
              <w:spacing w:before="320" w:line="273.6" w:lineRule="auto"/>
              <w:jc w:val="both"/>
              <w:rPr>
                <w:b w:val="0"/>
                <w:bCs w:val="0"/>
                <w:color w:val="666666"/>
                <w:sz w:val="18"/>
                <w:szCs w:val="18"/>
              </w:rPr>
            </w:pPr>
            <w:bookmarkStart w:colFirst="0" w:colLast="0" w:name="_v3m1u6arbo4b" w:id="17"/>
            <w:bookmarkEnd w:id="17"/>
            <w:r w:rsidDel="00000000" w:rsidR="00000000" w:rsidRPr="00000000">
              <w:rPr>
                <w:rtl w:val="0"/>
              </w:rPr>
              <w:t xml:space="preserve">Quantum center of Saclay</w:t>
            </w:r>
            <w:r w:rsidDel="00000000" w:rsidR="00000000" w:rsidRPr="00000000">
              <w:rPr>
                <w:b w:val="0"/>
                <w:bCs w:val="0"/>
                <w:rtl w:val="0"/>
              </w:rPr>
              <w:t xml:space="preserve">/Executive committee member</w:t>
            </w:r>
            <w:r w:rsidDel="00000000" w:rsidR="00000000" w:rsidRPr="00000000">
              <w:rPr>
                <w:rtl w:val="0"/>
              </w:rPr>
              <w:br w:type="textWrapping"/>
            </w:r>
            <w:r w:rsidDel="00000000" w:rsidR="00000000" w:rsidRPr="00000000">
              <w:rPr>
                <w:b w:val="0"/>
                <w:bCs w:val="0"/>
                <w:color w:val="666666"/>
                <w:sz w:val="18"/>
                <w:szCs w:val="18"/>
                <w:rtl w:val="0"/>
              </w:rPr>
              <w:t xml:space="preserve">2020–</w:t>
            </w:r>
          </w:p>
          <w:p w:rsidR="00000000" w:rsidDel="00000000" w:rsidP="00000000" w:rsidRDefault="00000000" w:rsidRPr="00000000" w14:paraId="00000024">
            <w:pPr>
              <w:pStyle w:val="Heading2"/>
              <w:widowControl w:val="0"/>
              <w:spacing w:before="100" w:line="273.6" w:lineRule="auto"/>
              <w:jc w:val="both"/>
              <w:rPr>
                <w:b w:val="0"/>
                <w:bCs w:val="0"/>
                <w:sz w:val="20"/>
                <w:szCs w:val="20"/>
              </w:rPr>
            </w:pPr>
            <w:bookmarkStart w:colFirst="0" w:colLast="0" w:name="_jb3t4t2qpsvn" w:id="18"/>
            <w:bookmarkEnd w:id="18"/>
            <w:r w:rsidDel="00000000" w:rsidR="00000000" w:rsidRPr="00000000">
              <w:rPr>
                <w:b w:val="0"/>
                <w:bCs w:val="0"/>
                <w:sz w:val="20"/>
                <w:szCs w:val="20"/>
                <w:rtl w:val="0"/>
              </w:rPr>
              <w:t xml:space="preserve">The </w:t>
            </w:r>
            <w:hyperlink r:id="rId15">
              <w:r w:rsidDel="00000000" w:rsidR="00000000" w:rsidRPr="00000000">
                <w:rPr>
                  <w:b w:val="0"/>
                  <w:bCs w:val="0"/>
                  <w:color w:val="2079c7"/>
                  <w:sz w:val="20"/>
                  <w:szCs w:val="20"/>
                  <w:rtl w:val="0"/>
                </w:rPr>
                <w:t xml:space="preserve">center</w:t>
              </w:r>
            </w:hyperlink>
            <w:r w:rsidDel="00000000" w:rsidR="00000000" w:rsidRPr="00000000">
              <w:rPr>
                <w:b w:val="0"/>
                <w:bCs w:val="0"/>
                <w:sz w:val="20"/>
                <w:szCs w:val="20"/>
                <w:rtl w:val="0"/>
              </w:rPr>
              <w:t xml:space="preserve"> coordinates the </w:t>
            </w:r>
            <w:hyperlink r:id="rId16">
              <w:r w:rsidDel="00000000" w:rsidR="00000000" w:rsidRPr="00000000">
                <w:rPr>
                  <w:b w:val="0"/>
                  <w:bCs w:val="0"/>
                  <w:color w:val="2079c7"/>
                  <w:sz w:val="20"/>
                  <w:szCs w:val="20"/>
                  <w:rtl w:val="0"/>
                </w:rPr>
                <w:t xml:space="preserve">French strategy for quantum technologies</w:t>
              </w:r>
            </w:hyperlink>
            <w:r w:rsidDel="00000000" w:rsidR="00000000" w:rsidRPr="00000000">
              <w:rPr>
                <w:b w:val="0"/>
                <w:bCs w:val="0"/>
                <w:sz w:val="20"/>
                <w:szCs w:val="20"/>
                <w:rtl w:val="0"/>
              </w:rPr>
              <w:t xml:space="preserve">, in particular the QuantumEdu plan, at the scale of </w:t>
            </w:r>
            <w:hyperlink r:id="rId17">
              <w:r w:rsidDel="00000000" w:rsidR="00000000" w:rsidRPr="00000000">
                <w:rPr>
                  <w:b w:val="0"/>
                  <w:bCs w:val="0"/>
                  <w:color w:val="2079c7"/>
                  <w:sz w:val="20"/>
                  <w:szCs w:val="20"/>
                  <w:rtl w:val="0"/>
                </w:rPr>
                <w:t xml:space="preserve">U. Paris-Saclay</w:t>
              </w:r>
            </w:hyperlink>
            <w:r w:rsidDel="00000000" w:rsidR="00000000" w:rsidRPr="00000000">
              <w:rPr>
                <w:b w:val="0"/>
                <w:bCs w:val="0"/>
                <w:sz w:val="20"/>
                <w:szCs w:val="20"/>
                <w:rtl w:val="0"/>
              </w:rPr>
              <w:t xml:space="preserve"> and </w:t>
            </w:r>
            <w:hyperlink r:id="rId18">
              <w:r w:rsidDel="00000000" w:rsidR="00000000" w:rsidRPr="00000000">
                <w:rPr>
                  <w:b w:val="0"/>
                  <w:bCs w:val="0"/>
                  <w:color w:val="2079c7"/>
                  <w:sz w:val="20"/>
                  <w:szCs w:val="20"/>
                  <w:rtl w:val="0"/>
                </w:rPr>
                <w:t xml:space="preserve">Institut Polytechnique de Paris</w:t>
              </w:r>
            </w:hyperlink>
            <w:r w:rsidDel="00000000" w:rsidR="00000000" w:rsidRPr="00000000">
              <w:rPr>
                <w:b w:val="0"/>
                <w:bCs w:val="0"/>
                <w:sz w:val="20"/>
                <w:szCs w:val="20"/>
                <w:rtl w:val="0"/>
              </w:rPr>
              <w:t xml:space="preserve">. Its ecosystem includes startups such as Quandela and Pasqal.</w:t>
            </w:r>
          </w:p>
          <w:p w:rsidR="00000000" w:rsidDel="00000000" w:rsidP="00000000" w:rsidRDefault="00000000" w:rsidRPr="00000000" w14:paraId="00000025">
            <w:pPr>
              <w:pStyle w:val="Heading2"/>
              <w:widowControl w:val="0"/>
              <w:spacing w:before="320" w:line="273.6" w:lineRule="auto"/>
              <w:jc w:val="both"/>
              <w:rPr>
                <w:b w:val="0"/>
                <w:bCs w:val="0"/>
                <w:color w:val="666666"/>
                <w:sz w:val="18"/>
                <w:szCs w:val="18"/>
              </w:rPr>
            </w:pPr>
            <w:bookmarkStart w:colFirst="0" w:colLast="0" w:name="_45gqvg2kiepm" w:id="19"/>
            <w:bookmarkEnd w:id="19"/>
            <w:r w:rsidDel="00000000" w:rsidR="00000000" w:rsidRPr="00000000">
              <w:rPr>
                <w:rtl w:val="0"/>
              </w:rPr>
              <w:t xml:space="preserve">Bureau du Comité des Équipes Projet</w:t>
            </w:r>
            <w:r w:rsidDel="00000000" w:rsidR="00000000" w:rsidRPr="00000000">
              <w:rPr>
                <w:b w:val="0"/>
                <w:bCs w:val="0"/>
                <w:rtl w:val="0"/>
              </w:rPr>
              <w:t xml:space="preserve">/Member</w:t>
            </w:r>
            <w:r w:rsidDel="00000000" w:rsidR="00000000" w:rsidRPr="00000000">
              <w:rPr>
                <w:rtl w:val="0"/>
              </w:rPr>
              <w:br w:type="textWrapping"/>
            </w:r>
            <w:r w:rsidDel="00000000" w:rsidR="00000000" w:rsidRPr="00000000">
              <w:rPr>
                <w:b w:val="0"/>
                <w:bCs w:val="0"/>
                <w:color w:val="666666"/>
                <w:sz w:val="18"/>
                <w:szCs w:val="18"/>
                <w:rtl w:val="0"/>
              </w:rPr>
              <w:t xml:space="preserve">2024–</w:t>
            </w:r>
          </w:p>
          <w:p w:rsidR="00000000" w:rsidDel="00000000" w:rsidP="00000000" w:rsidRDefault="00000000" w:rsidRPr="00000000" w14:paraId="00000026">
            <w:pPr>
              <w:widowControl w:val="0"/>
              <w:spacing w:after="200" w:before="100" w:line="273.6" w:lineRule="auto"/>
              <w:jc w:val="both"/>
              <w:rPr>
                <w:sz w:val="20"/>
                <w:szCs w:val="20"/>
              </w:rPr>
            </w:pPr>
            <w:r w:rsidDel="00000000" w:rsidR="00000000" w:rsidRPr="00000000">
              <w:rPr>
                <w:sz w:val="20"/>
                <w:szCs w:val="20"/>
                <w:rtl w:val="0"/>
              </w:rPr>
              <w:t xml:space="preserve">The BCEP evaluates the creation of new Inria and associated teams, as well as relationships with labs and doctoral schools.   </w:t>
            </w:r>
          </w:p>
          <w:p w:rsidR="00000000" w:rsidDel="00000000" w:rsidP="00000000" w:rsidRDefault="00000000" w:rsidRPr="00000000" w14:paraId="00000027">
            <w:pPr>
              <w:widowControl w:val="0"/>
              <w:spacing w:after="0" w:before="320" w:line="273.6" w:lineRule="auto"/>
              <w:jc w:val="both"/>
              <w:rPr>
                <w:sz w:val="20"/>
                <w:szCs w:val="20"/>
              </w:rPr>
            </w:pPr>
            <w:r w:rsidDel="00000000" w:rsidR="00000000" w:rsidRPr="00000000">
              <w:rPr>
                <w:b w:val="1"/>
                <w:bCs w:val="1"/>
                <w:sz w:val="20"/>
                <w:szCs w:val="20"/>
                <w:rtl w:val="0"/>
              </w:rPr>
              <w:t xml:space="preserve">Selection committee member</w:t>
              <w:br w:type="textWrapping"/>
            </w:r>
            <w:r w:rsidDel="00000000" w:rsidR="00000000" w:rsidRPr="00000000">
              <w:rPr>
                <w:color w:val="666666"/>
                <w:sz w:val="18"/>
                <w:szCs w:val="18"/>
                <w:rtl w:val="0"/>
              </w:rPr>
              <w:t xml:space="preserve">2025</w:t>
            </w:r>
            <w:r w:rsidDel="00000000" w:rsidR="00000000" w:rsidRPr="00000000">
              <w:rPr>
                <w:sz w:val="20"/>
                <w:szCs w:val="20"/>
                <w:rtl w:val="0"/>
              </w:rPr>
              <w:t xml:space="preserve"> Assistant Prof. position at AMU</w:t>
              <w:br w:type="textWrapping"/>
            </w:r>
            <w:r w:rsidDel="00000000" w:rsidR="00000000" w:rsidRPr="00000000">
              <w:rPr>
                <w:color w:val="666666"/>
                <w:sz w:val="18"/>
                <w:szCs w:val="18"/>
                <w:rtl w:val="0"/>
              </w:rPr>
              <w:t xml:space="preserve">2024</w:t>
            </w:r>
            <w:r w:rsidDel="00000000" w:rsidR="00000000" w:rsidRPr="00000000">
              <w:rPr>
                <w:sz w:val="20"/>
                <w:szCs w:val="20"/>
                <w:rtl w:val="0"/>
              </w:rPr>
              <w:t xml:space="preserve"> Permanent researcher positions Inria Lyon</w:t>
            </w:r>
            <w:r w:rsidDel="00000000" w:rsidR="00000000" w:rsidRPr="00000000">
              <w:rPr>
                <w:b w:val="1"/>
                <w:bCs w:val="1"/>
                <w:sz w:val="20"/>
                <w:szCs w:val="20"/>
                <w:rtl w:val="0"/>
              </w:rPr>
              <w:br w:type="textWrapping"/>
            </w:r>
            <w:r w:rsidDel="00000000" w:rsidR="00000000" w:rsidRPr="00000000">
              <w:rPr>
                <w:color w:val="666666"/>
                <w:sz w:val="18"/>
                <w:szCs w:val="18"/>
                <w:rtl w:val="0"/>
              </w:rPr>
              <w:t xml:space="preserve">2023</w:t>
            </w:r>
            <w:r w:rsidDel="00000000" w:rsidR="00000000" w:rsidRPr="00000000">
              <w:rPr>
                <w:sz w:val="20"/>
                <w:szCs w:val="20"/>
                <w:rtl w:val="0"/>
              </w:rPr>
              <w:t xml:space="preserve"> Chaire d’excellence – AMU</w:t>
              <w:br w:type="textWrapping"/>
            </w:r>
            <w:r w:rsidDel="00000000" w:rsidR="00000000" w:rsidRPr="00000000">
              <w:rPr>
                <w:color w:val="666666"/>
                <w:sz w:val="18"/>
                <w:szCs w:val="18"/>
                <w:rtl w:val="0"/>
              </w:rPr>
              <w:t xml:space="preserve">2023</w:t>
            </w:r>
            <w:r w:rsidDel="00000000" w:rsidR="00000000" w:rsidRPr="00000000">
              <w:rPr>
                <w:sz w:val="20"/>
                <w:szCs w:val="20"/>
                <w:rtl w:val="0"/>
              </w:rPr>
              <w:t xml:space="preserve"> Assistant Prof. position at Télécom Paris – IPP</w:t>
              <w:br w:type="textWrapping"/>
            </w:r>
            <w:r w:rsidDel="00000000" w:rsidR="00000000" w:rsidRPr="00000000">
              <w:rPr>
                <w:color w:val="666666"/>
                <w:sz w:val="18"/>
                <w:szCs w:val="18"/>
                <w:rtl w:val="0"/>
              </w:rPr>
              <w:t xml:space="preserve">2023</w:t>
            </w:r>
            <w:r w:rsidDel="00000000" w:rsidR="00000000" w:rsidRPr="00000000">
              <w:rPr>
                <w:sz w:val="20"/>
                <w:szCs w:val="20"/>
                <w:rtl w:val="0"/>
              </w:rPr>
              <w:t xml:space="preserve"> Permanent researcher positions of Inria-Alpes and Inria Lyon</w:t>
              <w:br w:type="textWrapping"/>
            </w:r>
            <w:r w:rsidDel="00000000" w:rsidR="00000000" w:rsidRPr="00000000">
              <w:rPr>
                <w:color w:val="666666"/>
                <w:sz w:val="18"/>
                <w:szCs w:val="18"/>
                <w:rtl w:val="0"/>
              </w:rPr>
              <w:t xml:space="preserve">2019</w:t>
            </w:r>
            <w:r w:rsidDel="00000000" w:rsidR="00000000" w:rsidRPr="00000000">
              <w:rPr>
                <w:sz w:val="20"/>
                <w:szCs w:val="20"/>
                <w:rtl w:val="0"/>
              </w:rPr>
              <w:t xml:space="preserve"> Aix-Marseille Univ. for ATER</w:t>
              <w:br w:type="textWrapping"/>
            </w:r>
            <w:r w:rsidDel="00000000" w:rsidR="00000000" w:rsidRPr="00000000">
              <w:rPr>
                <w:color w:val="666666"/>
                <w:sz w:val="18"/>
                <w:szCs w:val="18"/>
                <w:rtl w:val="0"/>
              </w:rPr>
              <w:t xml:space="preserve">2008, 2009</w:t>
            </w:r>
            <w:r w:rsidDel="00000000" w:rsidR="00000000" w:rsidRPr="00000000">
              <w:rPr>
                <w:sz w:val="20"/>
                <w:szCs w:val="20"/>
                <w:rtl w:val="0"/>
              </w:rPr>
              <w:t xml:space="preserve"> ENS-Lyon for ATER</w:t>
            </w:r>
          </w:p>
          <w:p w:rsidR="00000000" w:rsidDel="00000000" w:rsidP="00000000" w:rsidRDefault="00000000" w:rsidRPr="00000000" w14:paraId="00000028">
            <w:pPr>
              <w:pStyle w:val="Heading2"/>
              <w:widowControl w:val="0"/>
              <w:spacing w:before="320" w:line="273.6" w:lineRule="auto"/>
              <w:jc w:val="both"/>
              <w:rPr>
                <w:b w:val="0"/>
                <w:bCs w:val="0"/>
                <w:color w:val="666666"/>
                <w:sz w:val="18"/>
                <w:szCs w:val="18"/>
              </w:rPr>
            </w:pPr>
            <w:bookmarkStart w:colFirst="0" w:colLast="0" w:name="_s9uac320b3t1" w:id="20"/>
            <w:bookmarkEnd w:id="20"/>
            <w:r w:rsidDel="00000000" w:rsidR="00000000" w:rsidRPr="00000000">
              <w:rPr>
                <w:rtl w:val="0"/>
              </w:rPr>
              <w:t xml:space="preserve">GdR IQFA</w:t>
            </w:r>
            <w:r w:rsidDel="00000000" w:rsidR="00000000" w:rsidRPr="00000000">
              <w:rPr>
                <w:b w:val="0"/>
                <w:bCs w:val="0"/>
                <w:rtl w:val="0"/>
              </w:rPr>
              <w:t xml:space="preserve">/Founding member, bureau member</w:t>
            </w:r>
            <w:r w:rsidDel="00000000" w:rsidR="00000000" w:rsidRPr="00000000">
              <w:rPr>
                <w:rtl w:val="0"/>
              </w:rPr>
              <w:br w:type="textWrapping"/>
            </w:r>
            <w:r w:rsidDel="00000000" w:rsidR="00000000" w:rsidRPr="00000000">
              <w:rPr>
                <w:b w:val="0"/>
                <w:bCs w:val="0"/>
                <w:color w:val="666666"/>
                <w:sz w:val="18"/>
                <w:szCs w:val="18"/>
                <w:rtl w:val="0"/>
              </w:rPr>
              <w:t xml:space="preserve">2010–2014</w:t>
            </w:r>
          </w:p>
          <w:p w:rsidR="00000000" w:rsidDel="00000000" w:rsidP="00000000" w:rsidRDefault="00000000" w:rsidRPr="00000000" w14:paraId="00000029">
            <w:pPr>
              <w:widowControl w:val="0"/>
              <w:spacing w:after="200" w:before="100" w:line="273.6" w:lineRule="auto"/>
              <w:jc w:val="both"/>
              <w:rPr>
                <w:sz w:val="20"/>
                <w:szCs w:val="20"/>
              </w:rPr>
            </w:pPr>
            <w:r w:rsidDel="00000000" w:rsidR="00000000" w:rsidRPr="00000000">
              <w:rPr>
                <w:sz w:val="20"/>
                <w:szCs w:val="20"/>
                <w:rtl w:val="0"/>
              </w:rPr>
              <w:t xml:space="preserve">The </w:t>
            </w:r>
            <w:hyperlink r:id="rId19">
              <w:r w:rsidDel="00000000" w:rsidR="00000000" w:rsidRPr="00000000">
                <w:rPr>
                  <w:color w:val="2079c7"/>
                  <w:sz w:val="20"/>
                  <w:szCs w:val="20"/>
                  <w:rtl w:val="0"/>
                </w:rPr>
                <w:t xml:space="preserve">national research network</w:t>
              </w:r>
            </w:hyperlink>
            <w:r w:rsidDel="00000000" w:rsidR="00000000" w:rsidRPr="00000000">
              <w:rPr>
                <w:sz w:val="20"/>
                <w:szCs w:val="20"/>
                <w:rtl w:val="0"/>
              </w:rPr>
              <w:t xml:space="preserve"> structures the French community in quantum information across all disciplines, organizing yearly </w:t>
            </w:r>
            <w:hyperlink r:id="rId20">
              <w:r w:rsidDel="00000000" w:rsidR="00000000" w:rsidRPr="00000000">
                <w:rPr>
                  <w:color w:val="2079c7"/>
                  <w:sz w:val="20"/>
                  <w:szCs w:val="20"/>
                  <w:rtl w:val="0"/>
                </w:rPr>
                <w:t xml:space="preserve">colloquiums</w:t>
              </w:r>
            </w:hyperlink>
            <w:r w:rsidDel="00000000" w:rsidR="00000000" w:rsidRPr="00000000">
              <w:rPr>
                <w:sz w:val="20"/>
                <w:szCs w:val="20"/>
                <w:rtl w:val="0"/>
              </w:rPr>
              <w:t xml:space="preserve"> and spreading key information. </w:t>
            </w:r>
          </w:p>
          <w:p w:rsidR="00000000" w:rsidDel="00000000" w:rsidP="00000000" w:rsidRDefault="00000000" w:rsidRPr="00000000" w14:paraId="0000002A">
            <w:pPr>
              <w:widowControl w:val="0"/>
              <w:spacing w:after="0" w:before="120" w:line="271.2" w:lineRule="auto"/>
              <w:jc w:val="both"/>
              <w:rPr>
                <w:sz w:val="20"/>
                <w:szCs w:val="20"/>
              </w:rPr>
            </w:pPr>
            <w:r w:rsidDel="00000000" w:rsidR="00000000" w:rsidRPr="00000000">
              <w:rPr>
                <w:b w:val="1"/>
                <w:bCs w:val="1"/>
                <w:sz w:val="20"/>
                <w:szCs w:val="20"/>
                <w:rtl w:val="0"/>
              </w:rPr>
              <w:t xml:space="preserve">HCERES expert</w:t>
            </w:r>
            <w:r w:rsidDel="00000000" w:rsidR="00000000" w:rsidRPr="00000000">
              <w:rPr>
                <w:sz w:val="20"/>
                <w:szCs w:val="20"/>
                <w:rtl w:val="0"/>
              </w:rPr>
              <w:t xml:space="preserve">, evaluating:</w:t>
              <w:br w:type="textWrapping"/>
            </w:r>
            <w:r w:rsidDel="00000000" w:rsidR="00000000" w:rsidRPr="00000000">
              <w:rPr>
                <w:color w:val="666666"/>
                <w:sz w:val="18"/>
                <w:szCs w:val="18"/>
                <w:rtl w:val="0"/>
              </w:rPr>
              <w:t xml:space="preserve">Dec. 2018</w:t>
            </w:r>
            <w:r w:rsidDel="00000000" w:rsidR="00000000" w:rsidRPr="00000000">
              <w:rPr>
                <w:sz w:val="20"/>
                <w:szCs w:val="20"/>
                <w:rtl w:val="0"/>
              </w:rPr>
              <w:t xml:space="preserve"> LTCI laboratory</w:t>
              <w:br w:type="textWrapping"/>
            </w:r>
            <w:r w:rsidDel="00000000" w:rsidR="00000000" w:rsidRPr="00000000">
              <w:rPr>
                <w:color w:val="666666"/>
                <w:sz w:val="18"/>
                <w:szCs w:val="18"/>
                <w:rtl w:val="0"/>
              </w:rPr>
              <w:t xml:space="preserve">March 2010</w:t>
            </w:r>
            <w:r w:rsidDel="00000000" w:rsidR="00000000" w:rsidRPr="00000000">
              <w:rPr>
                <w:sz w:val="20"/>
                <w:szCs w:val="20"/>
                <w:rtl w:val="0"/>
              </w:rPr>
              <w:t xml:space="preserve"> Strategy of Ecoles des Mines de Nantes</w:t>
              <w:br w:type="textWrapping"/>
            </w:r>
            <w:r w:rsidDel="00000000" w:rsidR="00000000" w:rsidRPr="00000000">
              <w:rPr>
                <w:color w:val="666666"/>
                <w:sz w:val="18"/>
                <w:szCs w:val="18"/>
                <w:rtl w:val="0"/>
              </w:rPr>
              <w:t xml:space="preserve">June 2008</w:t>
            </w:r>
            <w:r w:rsidDel="00000000" w:rsidR="00000000" w:rsidRPr="00000000">
              <w:rPr>
                <w:sz w:val="20"/>
                <w:szCs w:val="20"/>
                <w:rtl w:val="0"/>
              </w:rPr>
              <w:t xml:space="preserve"> Research strategy of the Univ. of Mulhouse </w:t>
            </w:r>
          </w:p>
          <w:p w:rsidR="00000000" w:rsidDel="00000000" w:rsidP="00000000" w:rsidRDefault="00000000" w:rsidRPr="00000000" w14:paraId="0000002B">
            <w:pPr>
              <w:widowControl w:val="0"/>
              <w:spacing w:after="0" w:before="120" w:line="273.6" w:lineRule="auto"/>
              <w:jc w:val="both"/>
              <w:rPr>
                <w:sz w:val="20"/>
                <w:szCs w:val="20"/>
              </w:rPr>
            </w:pPr>
            <w:r w:rsidDel="00000000" w:rsidR="00000000" w:rsidRPr="00000000">
              <w:rPr>
                <w:b w:val="1"/>
                <w:bCs w:val="1"/>
                <w:sz w:val="20"/>
                <w:szCs w:val="20"/>
                <w:rtl w:val="0"/>
              </w:rPr>
              <w:t xml:space="preserve">Referee for grant making bodies</w:t>
            </w:r>
            <w:r w:rsidDel="00000000" w:rsidR="00000000" w:rsidRPr="00000000">
              <w:rPr>
                <w:sz w:val="20"/>
                <w:szCs w:val="20"/>
                <w:rtl w:val="0"/>
              </w:rPr>
              <w:br w:type="textWrapping"/>
            </w:r>
            <w:r w:rsidDel="00000000" w:rsidR="00000000" w:rsidRPr="00000000">
              <w:rPr>
                <w:color w:val="666666"/>
                <w:sz w:val="18"/>
                <w:szCs w:val="18"/>
                <w:rtl w:val="0"/>
              </w:rPr>
              <w:t xml:space="preserve">2025</w:t>
            </w:r>
            <w:r w:rsidDel="00000000" w:rsidR="00000000" w:rsidRPr="00000000">
              <w:rPr>
                <w:sz w:val="20"/>
                <w:szCs w:val="20"/>
                <w:rtl w:val="0"/>
              </w:rPr>
              <w:t xml:space="preserve"> Slovenian ARIS, Swiss SNSF, Luxembourgish FNR </w:t>
              <w:br w:type="textWrapping"/>
            </w:r>
            <w:r w:rsidDel="00000000" w:rsidR="00000000" w:rsidRPr="00000000">
              <w:rPr>
                <w:color w:val="666666"/>
                <w:sz w:val="18"/>
                <w:szCs w:val="18"/>
                <w:rtl w:val="0"/>
              </w:rPr>
              <w:t xml:space="preserve">2024</w:t>
            </w:r>
            <w:r w:rsidDel="00000000" w:rsidR="00000000" w:rsidRPr="00000000">
              <w:rPr>
                <w:sz w:val="20"/>
                <w:szCs w:val="20"/>
                <w:rtl w:val="0"/>
              </w:rPr>
              <w:t xml:space="preserve"> Chilean Fondecyt, Luxembourgish FNR</w:t>
              <w:br w:type="textWrapping"/>
            </w:r>
            <w:r w:rsidDel="00000000" w:rsidR="00000000" w:rsidRPr="00000000">
              <w:rPr>
                <w:color w:val="666666"/>
                <w:sz w:val="18"/>
                <w:szCs w:val="18"/>
                <w:rtl w:val="0"/>
              </w:rPr>
              <w:t xml:space="preserve">2023</w:t>
            </w:r>
            <w:r w:rsidDel="00000000" w:rsidR="00000000" w:rsidRPr="00000000">
              <w:rPr>
                <w:sz w:val="20"/>
                <w:szCs w:val="20"/>
                <w:rtl w:val="0"/>
              </w:rPr>
              <w:t xml:space="preserve"> Belgian FNR</w:t>
              <w:br w:type="textWrapping"/>
            </w:r>
            <w:r w:rsidDel="00000000" w:rsidR="00000000" w:rsidRPr="00000000">
              <w:rPr>
                <w:color w:val="666666"/>
                <w:sz w:val="18"/>
                <w:szCs w:val="18"/>
                <w:rtl w:val="0"/>
              </w:rPr>
              <w:t xml:space="preserve">2016, 2017, 2018</w:t>
            </w:r>
            <w:r w:rsidDel="00000000" w:rsidR="00000000" w:rsidRPr="00000000">
              <w:rPr>
                <w:sz w:val="20"/>
                <w:szCs w:val="20"/>
                <w:rtl w:val="0"/>
              </w:rPr>
              <w:t xml:space="preserve"> Grand-Est region via European Science Foundation</w:t>
              <w:br w:type="textWrapping"/>
            </w:r>
            <w:r w:rsidDel="00000000" w:rsidR="00000000" w:rsidRPr="00000000">
              <w:rPr>
                <w:color w:val="666666"/>
                <w:sz w:val="18"/>
                <w:szCs w:val="18"/>
                <w:rtl w:val="0"/>
              </w:rPr>
              <w:t xml:space="preserve">2018</w:t>
            </w:r>
            <w:r w:rsidDel="00000000" w:rsidR="00000000" w:rsidRPr="00000000">
              <w:rPr>
                <w:sz w:val="20"/>
                <w:szCs w:val="20"/>
                <w:rtl w:val="0"/>
              </w:rPr>
              <w:t xml:space="preserve"> SIRTEQ</w:t>
              <w:br w:type="textWrapping"/>
            </w:r>
            <w:r w:rsidDel="00000000" w:rsidR="00000000" w:rsidRPr="00000000">
              <w:rPr>
                <w:color w:val="666666"/>
                <w:sz w:val="18"/>
                <w:szCs w:val="18"/>
                <w:rtl w:val="0"/>
              </w:rPr>
              <w:t xml:space="preserve">2017</w:t>
            </w:r>
            <w:r w:rsidDel="00000000" w:rsidR="00000000" w:rsidRPr="00000000">
              <w:rPr>
                <w:sz w:val="20"/>
                <w:szCs w:val="20"/>
                <w:rtl w:val="0"/>
              </w:rPr>
              <w:t xml:space="preserve"> Grenoble </w:t>
            </w:r>
            <w:hyperlink r:id="rId21">
              <w:r w:rsidDel="00000000" w:rsidR="00000000" w:rsidRPr="00000000">
                <w:rPr>
                  <w:color w:val="2079c7"/>
                  <w:sz w:val="20"/>
                  <w:szCs w:val="20"/>
                  <w:rtl w:val="0"/>
                </w:rPr>
                <w:t xml:space="preserve">QuEng</w:t>
              </w:r>
            </w:hyperlink>
            <w:r w:rsidDel="00000000" w:rsidR="00000000" w:rsidRPr="00000000">
              <w:rPr>
                <w:sz w:val="20"/>
                <w:szCs w:val="20"/>
                <w:rtl w:val="0"/>
              </w:rPr>
              <w:t xml:space="preserve"> PhD program &amp; Chairs of excellence</w:t>
              <w:br w:type="textWrapping"/>
            </w:r>
            <w:r w:rsidDel="00000000" w:rsidR="00000000" w:rsidRPr="00000000">
              <w:rPr>
                <w:color w:val="666666"/>
                <w:sz w:val="18"/>
                <w:szCs w:val="18"/>
                <w:rtl w:val="0"/>
              </w:rPr>
              <w:t xml:space="preserve">2017</w:t>
            </w:r>
            <w:r w:rsidDel="00000000" w:rsidR="00000000" w:rsidRPr="00000000">
              <w:rPr>
                <w:sz w:val="20"/>
                <w:szCs w:val="20"/>
                <w:rtl w:val="0"/>
              </w:rPr>
              <w:t xml:space="preserve"> EU </w:t>
            </w:r>
            <w:hyperlink r:id="rId22">
              <w:r w:rsidDel="00000000" w:rsidR="00000000" w:rsidRPr="00000000">
                <w:rPr>
                  <w:color w:val="2079c7"/>
                  <w:sz w:val="20"/>
                  <w:szCs w:val="20"/>
                  <w:rtl w:val="0"/>
                </w:rPr>
                <w:t xml:space="preserve">CHIST-ERA</w:t>
              </w:r>
            </w:hyperlink>
            <w:r w:rsidDel="00000000" w:rsidR="00000000" w:rsidRPr="00000000">
              <w:rPr>
                <w:sz w:val="20"/>
                <w:szCs w:val="20"/>
                <w:rtl w:val="0"/>
              </w:rPr>
              <w:t xml:space="preserve"> projects (twice) </w:t>
              <w:br w:type="textWrapping"/>
            </w:r>
            <w:r w:rsidDel="00000000" w:rsidR="00000000" w:rsidRPr="00000000">
              <w:rPr>
                <w:color w:val="666666"/>
                <w:sz w:val="18"/>
                <w:szCs w:val="18"/>
                <w:rtl w:val="0"/>
              </w:rPr>
              <w:t xml:space="preserve">May. 2010, Jul. 2012, March 2019, 2021, 2022</w:t>
            </w:r>
            <w:r w:rsidDel="00000000" w:rsidR="00000000" w:rsidRPr="00000000">
              <w:rPr>
                <w:sz w:val="20"/>
                <w:szCs w:val="20"/>
                <w:rtl w:val="0"/>
              </w:rPr>
              <w:t xml:space="preserve"> Belgian </w:t>
            </w:r>
            <w:hyperlink r:id="rId23">
              <w:r w:rsidDel="00000000" w:rsidR="00000000" w:rsidRPr="00000000">
                <w:rPr>
                  <w:color w:val="2079c7"/>
                  <w:sz w:val="20"/>
                  <w:szCs w:val="20"/>
                  <w:rtl w:val="0"/>
                </w:rPr>
                <w:t xml:space="preserve">FNRS</w:t>
              </w:r>
            </w:hyperlink>
            <w:r w:rsidDel="00000000" w:rsidR="00000000" w:rsidRPr="00000000">
              <w:rPr>
                <w:sz w:val="20"/>
                <w:szCs w:val="20"/>
                <w:rtl w:val="0"/>
              </w:rPr>
              <w:t xml:space="preserve"> projects and recruitment</w:t>
              <w:br w:type="textWrapping"/>
            </w:r>
            <w:r w:rsidDel="00000000" w:rsidR="00000000" w:rsidRPr="00000000">
              <w:rPr>
                <w:color w:val="666666"/>
                <w:sz w:val="18"/>
                <w:szCs w:val="18"/>
                <w:rtl w:val="0"/>
              </w:rPr>
              <w:t xml:space="preserve">2016</w:t>
            </w:r>
            <w:r w:rsidDel="00000000" w:rsidR="00000000" w:rsidRPr="00000000">
              <w:rPr>
                <w:sz w:val="20"/>
                <w:szCs w:val="20"/>
                <w:rtl w:val="0"/>
              </w:rPr>
              <w:t xml:space="preserve"> Italian PRIN-</w:t>
            </w:r>
            <w:hyperlink r:id="rId24">
              <w:r w:rsidDel="00000000" w:rsidR="00000000" w:rsidRPr="00000000">
                <w:rPr>
                  <w:color w:val="2079c7"/>
                  <w:sz w:val="20"/>
                  <w:szCs w:val="20"/>
                  <w:rtl w:val="0"/>
                </w:rPr>
                <w:t xml:space="preserve">CINECA</w:t>
              </w:r>
            </w:hyperlink>
            <w:r w:rsidDel="00000000" w:rsidR="00000000" w:rsidRPr="00000000">
              <w:rPr>
                <w:sz w:val="20"/>
                <w:szCs w:val="20"/>
                <w:rtl w:val="0"/>
              </w:rPr>
              <w:t xml:space="preserve"> projects</w:t>
              <w:br w:type="textWrapping"/>
            </w:r>
            <w:r w:rsidDel="00000000" w:rsidR="00000000" w:rsidRPr="00000000">
              <w:rPr>
                <w:color w:val="666666"/>
                <w:sz w:val="18"/>
                <w:szCs w:val="18"/>
                <w:rtl w:val="0"/>
              </w:rPr>
              <w:t xml:space="preserve">2011, 2014</w:t>
            </w:r>
            <w:r w:rsidDel="00000000" w:rsidR="00000000" w:rsidRPr="00000000">
              <w:rPr>
                <w:sz w:val="20"/>
                <w:szCs w:val="20"/>
                <w:rtl w:val="0"/>
              </w:rPr>
              <w:t xml:space="preserve"> Uruguayan </w:t>
            </w:r>
            <w:hyperlink r:id="rId25">
              <w:r w:rsidDel="00000000" w:rsidR="00000000" w:rsidRPr="00000000">
                <w:rPr>
                  <w:color w:val="2079c7"/>
                  <w:sz w:val="20"/>
                  <w:szCs w:val="20"/>
                  <w:rtl w:val="0"/>
                </w:rPr>
                <w:t xml:space="preserve">ANII</w:t>
              </w:r>
            </w:hyperlink>
            <w:r w:rsidDel="00000000" w:rsidR="00000000" w:rsidRPr="00000000">
              <w:rPr>
                <w:sz w:val="20"/>
                <w:szCs w:val="20"/>
                <w:rtl w:val="0"/>
              </w:rPr>
              <w:t xml:space="preserve"> projects</w:t>
              <w:br w:type="textWrapping"/>
            </w:r>
            <w:r w:rsidDel="00000000" w:rsidR="00000000" w:rsidRPr="00000000">
              <w:rPr>
                <w:color w:val="666666"/>
                <w:sz w:val="18"/>
                <w:szCs w:val="18"/>
                <w:rtl w:val="0"/>
              </w:rPr>
              <w:t xml:space="preserve">Dec. 2009</w:t>
            </w:r>
            <w:r w:rsidDel="00000000" w:rsidR="00000000" w:rsidRPr="00000000">
              <w:rPr>
                <w:sz w:val="20"/>
                <w:szCs w:val="20"/>
                <w:rtl w:val="0"/>
              </w:rPr>
              <w:t xml:space="preserve"> </w:t>
            </w:r>
            <w:hyperlink r:id="rId26">
              <w:r w:rsidDel="00000000" w:rsidR="00000000" w:rsidRPr="00000000">
                <w:rPr>
                  <w:color w:val="2079c7"/>
                  <w:sz w:val="20"/>
                  <w:szCs w:val="20"/>
                  <w:rtl w:val="0"/>
                </w:rPr>
                <w:t xml:space="preserve">Digitéo</w:t>
              </w:r>
            </w:hyperlink>
            <w:r w:rsidDel="00000000" w:rsidR="00000000" w:rsidRPr="00000000">
              <w:rPr>
                <w:sz w:val="20"/>
                <w:szCs w:val="20"/>
                <w:rtl w:val="0"/>
              </w:rPr>
              <w:t xml:space="preserve"> projects</w:t>
            </w:r>
          </w:p>
          <w:p w:rsidR="00000000" w:rsidDel="00000000" w:rsidP="00000000" w:rsidRDefault="00000000" w:rsidRPr="00000000" w14:paraId="0000002C">
            <w:pPr>
              <w:widowControl w:val="0"/>
              <w:spacing w:line="273.6" w:lineRule="auto"/>
              <w:jc w:val="both"/>
              <w:rPr>
                <w:sz w:val="20"/>
                <w:szCs w:val="20"/>
              </w:rPr>
            </w:pPr>
            <w:r w:rsidDel="00000000" w:rsidR="00000000" w:rsidRPr="00000000">
              <w:rPr>
                <w:b w:val="1"/>
                <w:bCs w:val="1"/>
                <w:sz w:val="20"/>
                <w:szCs w:val="20"/>
                <w:rtl w:val="0"/>
              </w:rPr>
              <w:t xml:space="preserve">Other expertise</w:t>
            </w:r>
            <w:r w:rsidDel="00000000" w:rsidR="00000000" w:rsidRPr="00000000">
              <w:rPr>
                <w:sz w:val="20"/>
                <w:szCs w:val="20"/>
                <w:rtl w:val="0"/>
              </w:rPr>
              <w:br w:type="textWrapping"/>
            </w:r>
            <w:r w:rsidDel="00000000" w:rsidR="00000000" w:rsidRPr="00000000">
              <w:rPr>
                <w:color w:val="666666"/>
                <w:sz w:val="18"/>
                <w:szCs w:val="18"/>
                <w:rtl w:val="0"/>
              </w:rPr>
              <w:t xml:space="preserve">2024</w:t>
            </w:r>
            <w:r w:rsidDel="00000000" w:rsidR="00000000" w:rsidRPr="00000000">
              <w:rPr>
                <w:sz w:val="20"/>
                <w:szCs w:val="20"/>
                <w:rtl w:val="0"/>
              </w:rPr>
              <w:t xml:space="preserve"> “Shepherd” for the creation of the EPC Inria team Phiqus</w:t>
              <w:br w:type="textWrapping"/>
            </w:r>
            <w:r w:rsidDel="00000000" w:rsidR="00000000" w:rsidRPr="00000000">
              <w:rPr>
                <w:color w:val="666666"/>
                <w:sz w:val="18"/>
                <w:szCs w:val="18"/>
                <w:rtl w:val="0"/>
              </w:rPr>
              <w:t xml:space="preserve">2022</w:t>
            </w:r>
            <w:r w:rsidDel="00000000" w:rsidR="00000000" w:rsidRPr="00000000">
              <w:rPr>
                <w:sz w:val="20"/>
                <w:szCs w:val="20"/>
                <w:rtl w:val="0"/>
              </w:rPr>
              <w:t xml:space="preserve"> “Shepherd” for the creation of the EPC Inria team Quriosity</w:t>
              <w:br w:type="textWrapping"/>
            </w:r>
            <w:r w:rsidDel="00000000" w:rsidR="00000000" w:rsidRPr="00000000">
              <w:rPr>
                <w:color w:val="666666"/>
                <w:sz w:val="18"/>
                <w:szCs w:val="18"/>
                <w:rtl w:val="0"/>
              </w:rPr>
              <w:t xml:space="preserve">2022</w:t>
            </w:r>
            <w:r w:rsidDel="00000000" w:rsidR="00000000" w:rsidRPr="00000000">
              <w:rPr>
                <w:sz w:val="20"/>
                <w:szCs w:val="20"/>
                <w:rtl w:val="0"/>
              </w:rPr>
              <w:t xml:space="preserve"> RIPEC C3 expert for three applicants</w:t>
            </w:r>
          </w:p>
        </w:tc>
      </w:tr>
      <w:tr>
        <w:trPr>
          <w:cantSplit w:val="0"/>
          <w:trHeight w:val="6814.839999999999" w:hRule="atLeast"/>
          <w:tblHeader w:val="0"/>
        </w:trPr>
        <w:tc>
          <w:tcPr>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top"/>
          </w:tcPr>
          <w:p w:rsidR="00000000" w:rsidDel="00000000" w:rsidP="00000000" w:rsidRDefault="00000000" w:rsidRPr="00000000" w14:paraId="0000002D">
            <w:pPr>
              <w:widowControl w:val="0"/>
              <w:spacing w:before="0" w:line="240" w:lineRule="auto"/>
              <w:rPr>
                <w:b w:val="1"/>
                <w:bCs w:val="1"/>
                <w:sz w:val="20"/>
                <w:szCs w:val="20"/>
              </w:rPr>
            </w:pPr>
            <w:r w:rsidDel="00000000" w:rsidR="00000000" w:rsidRPr="00000000">
              <w:rPr>
                <w:rFonts w:ascii="Arial Unicode MS" w:cs="Arial Unicode MS" w:eastAsia="Arial Unicode MS" w:hAnsi="Arial Unicode MS"/>
                <w:b w:val="1"/>
                <w:bCs w:val="1"/>
                <w:sz w:val="28"/>
                <w:szCs w:val="28"/>
                <w:rtl w:val="0"/>
              </w:rPr>
              <w:t xml:space="preserve">ㅡ</w:t>
            </w:r>
            <w:r w:rsidDel="00000000" w:rsidR="00000000" w:rsidRPr="00000000">
              <w:rPr>
                <w:rtl w:val="0"/>
              </w:rPr>
            </w:r>
          </w:p>
          <w:p w:rsidR="00000000" w:rsidDel="00000000" w:rsidP="00000000" w:rsidRDefault="00000000" w:rsidRPr="00000000" w14:paraId="0000002E">
            <w:pPr>
              <w:pStyle w:val="Heading1"/>
              <w:keepNext w:val="0"/>
              <w:keepLines w:val="0"/>
              <w:widowControl w:val="0"/>
              <w:rPr/>
            </w:pPr>
            <w:bookmarkStart w:colFirst="0" w:colLast="0" w:name="_6s78jrg5t9ya" w:id="21"/>
            <w:bookmarkEnd w:id="21"/>
            <w:r w:rsidDel="00000000" w:rsidR="00000000" w:rsidRPr="00000000">
              <w:rPr>
                <w:rtl w:val="0"/>
              </w:rPr>
              <w:t xml:space="preserve">Industry Engagement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before="0" w:lineRule="auto"/>
              <w:jc w:val="both"/>
              <w:rPr>
                <w:sz w:val="20"/>
                <w:szCs w:val="20"/>
              </w:rPr>
            </w:pPr>
            <w:r w:rsidDel="00000000" w:rsidR="00000000" w:rsidRPr="00000000">
              <w:rPr>
                <w:sz w:val="20"/>
                <w:szCs w:val="20"/>
              </w:rPr>
              <w:drawing>
                <wp:inline distB="114300" distT="114300" distL="114300" distR="114300">
                  <wp:extent cx="3981450" cy="25400"/>
                  <wp:effectExtent b="0" l="0" r="0" t="0"/>
                  <wp:docPr descr="ligne horizontale" id="6" name="image2.png"/>
                  <a:graphic>
                    <a:graphicData uri="http://schemas.openxmlformats.org/drawingml/2006/picture">
                      <pic:pic>
                        <pic:nvPicPr>
                          <pic:cNvPr descr="ligne horizontale" id="0" name="image2.png"/>
                          <pic:cNvPicPr preferRelativeResize="0"/>
                        </pic:nvPicPr>
                        <pic:blipFill>
                          <a:blip r:embed="rId6"/>
                          <a:srcRect b="0" l="0" r="0" t="0"/>
                          <a:stretch>
                            <a:fillRect/>
                          </a:stretch>
                        </pic:blipFill>
                        <pic:spPr>
                          <a:xfrm>
                            <a:off x="0" y="0"/>
                            <a:ext cx="398145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widowControl w:val="0"/>
              <w:spacing w:before="320" w:line="273.6" w:lineRule="auto"/>
              <w:jc w:val="both"/>
              <w:rPr>
                <w:sz w:val="16"/>
                <w:szCs w:val="16"/>
              </w:rPr>
            </w:pPr>
            <w:r w:rsidDel="00000000" w:rsidR="00000000" w:rsidRPr="00000000">
              <w:rPr>
                <w:b w:val="1"/>
                <w:bCs w:val="1"/>
                <w:rtl w:val="0"/>
              </w:rPr>
              <w:t xml:space="preserve">CIFRE PhD thesis with Quandela/</w:t>
            </w:r>
            <w:r w:rsidDel="00000000" w:rsidR="00000000" w:rsidRPr="00000000">
              <w:rPr>
                <w:rtl w:val="0"/>
              </w:rPr>
              <w:t xml:space="preserve">Supervisor</w:t>
            </w:r>
            <w:r w:rsidDel="00000000" w:rsidR="00000000" w:rsidRPr="00000000">
              <w:rPr>
                <w:b w:val="1"/>
                <w:bCs w:val="1"/>
                <w:rtl w:val="0"/>
              </w:rPr>
              <w:t xml:space="preserve"> </w:t>
              <w:br w:type="textWrapping"/>
            </w:r>
            <w:r w:rsidDel="00000000" w:rsidR="00000000" w:rsidRPr="00000000">
              <w:rPr>
                <w:color w:val="666666"/>
                <w:sz w:val="20"/>
                <w:szCs w:val="20"/>
                <w:rtl w:val="0"/>
              </w:rPr>
              <w:t xml:space="preserve">2022–2025</w:t>
            </w:r>
            <w:r w:rsidDel="00000000" w:rsidR="00000000" w:rsidRPr="00000000">
              <w:rPr>
                <w:rtl w:val="0"/>
              </w:rPr>
            </w:r>
          </w:p>
          <w:p w:rsidR="00000000" w:rsidDel="00000000" w:rsidP="00000000" w:rsidRDefault="00000000" w:rsidRPr="00000000" w14:paraId="00000031">
            <w:pPr>
              <w:widowControl w:val="0"/>
              <w:spacing w:after="200" w:before="100" w:line="273.6" w:lineRule="auto"/>
              <w:jc w:val="both"/>
              <w:rPr/>
            </w:pPr>
            <w:r w:rsidDel="00000000" w:rsidR="00000000" w:rsidRPr="00000000">
              <w:rPr>
                <w:rtl w:val="0"/>
              </w:rPr>
              <w:t xml:space="preserve">Together with Benoît Valiron and Shane Mansfield as co-supervisors, PhD student Nicolas Heurtel is working on measurement-based quantum computing for photonics, developing a dedicated programming language with proper semantics, so that optimization can be done rigorously. </w:t>
            </w:r>
          </w:p>
          <w:p w:rsidR="00000000" w:rsidDel="00000000" w:rsidP="00000000" w:rsidRDefault="00000000" w:rsidRPr="00000000" w14:paraId="00000032">
            <w:pPr>
              <w:widowControl w:val="0"/>
              <w:spacing w:before="320" w:line="271.2" w:lineRule="auto"/>
              <w:jc w:val="both"/>
              <w:rPr/>
            </w:pPr>
            <w:r w:rsidDel="00000000" w:rsidR="00000000" w:rsidRPr="00000000">
              <w:rPr>
                <w:b w:val="1"/>
                <w:bCs w:val="1"/>
                <w:rtl w:val="0"/>
              </w:rPr>
              <w:t xml:space="preserve">Atos-Fourier prize</w:t>
            </w:r>
            <w:r w:rsidDel="00000000" w:rsidR="00000000" w:rsidRPr="00000000">
              <w:rPr>
                <w:rtl w:val="0"/>
              </w:rPr>
              <w:t xml:space="preserve">/Jury member</w:t>
            </w:r>
            <w:r w:rsidDel="00000000" w:rsidR="00000000" w:rsidRPr="00000000">
              <w:rPr>
                <w:sz w:val="20"/>
                <w:szCs w:val="20"/>
                <w:rtl w:val="0"/>
              </w:rPr>
              <w:br w:type="textWrapping"/>
            </w:r>
            <w:r w:rsidDel="00000000" w:rsidR="00000000" w:rsidRPr="00000000">
              <w:rPr>
                <w:color w:val="666666"/>
                <w:sz w:val="18"/>
                <w:szCs w:val="18"/>
                <w:rtl w:val="0"/>
              </w:rPr>
              <w:t xml:space="preserve">June 2018 </w:t>
            </w:r>
            <w:r w:rsidDel="00000000" w:rsidR="00000000" w:rsidRPr="00000000">
              <w:rPr>
                <w:sz w:val="20"/>
                <w:szCs w:val="20"/>
                <w:rtl w:val="0"/>
              </w:rPr>
              <w:t xml:space="preserve">See </w:t>
            </w:r>
            <w:hyperlink r:id="rId27">
              <w:r w:rsidDel="00000000" w:rsidR="00000000" w:rsidRPr="00000000">
                <w:rPr>
                  <w:color w:val="2079c7"/>
                  <w:sz w:val="20"/>
                  <w:szCs w:val="20"/>
                  <w:rtl w:val="0"/>
                </w:rPr>
                <w:t xml:space="preserve">here</w:t>
              </w:r>
            </w:hyperlink>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33">
            <w:pPr>
              <w:widowControl w:val="0"/>
              <w:spacing w:before="320" w:line="273.6" w:lineRule="auto"/>
              <w:jc w:val="both"/>
              <w:rPr>
                <w:sz w:val="18"/>
                <w:szCs w:val="18"/>
              </w:rPr>
            </w:pPr>
            <w:r w:rsidDel="00000000" w:rsidR="00000000" w:rsidRPr="00000000">
              <w:rPr>
                <w:b w:val="1"/>
                <w:bCs w:val="1"/>
                <w:rtl w:val="0"/>
              </w:rPr>
              <w:t xml:space="preserve">DGA-REI contract</w:t>
            </w:r>
            <w:r w:rsidDel="00000000" w:rsidR="00000000" w:rsidRPr="00000000">
              <w:rPr>
                <w:rtl w:val="0"/>
              </w:rPr>
              <w:t xml:space="preserve">/Leader</w:t>
            </w:r>
            <w:r w:rsidDel="00000000" w:rsidR="00000000" w:rsidRPr="00000000">
              <w:rPr>
                <w:b w:val="1"/>
                <w:bCs w:val="1"/>
                <w:rtl w:val="0"/>
              </w:rPr>
              <w:t xml:space="preserve"> </w:t>
              <w:br w:type="textWrapping"/>
            </w:r>
            <w:r w:rsidDel="00000000" w:rsidR="00000000" w:rsidRPr="00000000">
              <w:rPr>
                <w:color w:val="666666"/>
                <w:sz w:val="20"/>
                <w:szCs w:val="20"/>
                <w:rtl w:val="0"/>
              </w:rPr>
              <w:t xml:space="preserve">16 months, 2009</w:t>
            </w:r>
            <w:r w:rsidDel="00000000" w:rsidR="00000000" w:rsidRPr="00000000">
              <w:rPr>
                <w:color w:val="666666"/>
                <w:sz w:val="18"/>
                <w:szCs w:val="18"/>
                <w:rtl w:val="0"/>
              </w:rPr>
              <w:t xml:space="preserve">–</w:t>
            </w:r>
            <w:r w:rsidDel="00000000" w:rsidR="00000000" w:rsidRPr="00000000">
              <w:rPr>
                <w:color w:val="666666"/>
                <w:sz w:val="20"/>
                <w:szCs w:val="20"/>
                <w:rtl w:val="0"/>
              </w:rPr>
              <w:t xml:space="preserve">2010</w:t>
            </w:r>
            <w:r w:rsidDel="00000000" w:rsidR="00000000" w:rsidRPr="00000000">
              <w:rPr>
                <w:rtl w:val="0"/>
              </w:rPr>
            </w:r>
          </w:p>
          <w:p w:rsidR="00000000" w:rsidDel="00000000" w:rsidP="00000000" w:rsidRDefault="00000000" w:rsidRPr="00000000" w14:paraId="00000034">
            <w:pPr>
              <w:widowControl w:val="0"/>
              <w:spacing w:after="200" w:before="100" w:line="273.6" w:lineRule="auto"/>
              <w:jc w:val="both"/>
              <w:rPr>
                <w:color w:val="666666"/>
                <w:sz w:val="18"/>
                <w:szCs w:val="18"/>
              </w:rPr>
            </w:pPr>
            <w:r w:rsidDel="00000000" w:rsidR="00000000" w:rsidRPr="00000000">
              <w:rPr>
                <w:sz w:val="20"/>
                <w:szCs w:val="20"/>
                <w:rtl w:val="0"/>
              </w:rPr>
              <w:t xml:space="preserve">This grant is now called </w:t>
            </w:r>
            <w:hyperlink r:id="rId28">
              <w:r w:rsidDel="00000000" w:rsidR="00000000" w:rsidRPr="00000000">
                <w:rPr>
                  <w:color w:val="2079c7"/>
                  <w:sz w:val="20"/>
                  <w:szCs w:val="20"/>
                  <w:rtl w:val="0"/>
                </w:rPr>
                <w:t xml:space="preserve">ANR Astrid</w:t>
              </w:r>
            </w:hyperlink>
            <w:r w:rsidDel="00000000" w:rsidR="00000000" w:rsidRPr="00000000">
              <w:rPr>
                <w:sz w:val="20"/>
                <w:szCs w:val="20"/>
                <w:rtl w:val="0"/>
              </w:rPr>
              <w:t xml:space="preserve">. I employed two software engineers full-time, at </w:t>
            </w:r>
            <w:hyperlink r:id="rId29">
              <w:r w:rsidDel="00000000" w:rsidR="00000000" w:rsidRPr="00000000">
                <w:rPr>
                  <w:color w:val="2079c7"/>
                  <w:sz w:val="20"/>
                  <w:szCs w:val="20"/>
                  <w:rtl w:val="0"/>
                </w:rPr>
                <w:t xml:space="preserve">Floralis</w:t>
              </w:r>
            </w:hyperlink>
            <w:r w:rsidDel="00000000" w:rsidR="00000000" w:rsidRPr="00000000">
              <w:rPr>
                <w:sz w:val="20"/>
                <w:szCs w:val="20"/>
                <w:rtl w:val="0"/>
              </w:rPr>
              <w:t xml:space="preserve"> developing an implementation of a higher-order process algebra, aiming at a transfer of technology for the </w:t>
            </w:r>
            <w:hyperlink r:id="rId30">
              <w:r w:rsidDel="00000000" w:rsidR="00000000" w:rsidRPr="00000000">
                <w:rPr>
                  <w:color w:val="2079c7"/>
                  <w:sz w:val="20"/>
                  <w:szCs w:val="20"/>
                  <w:rtl w:val="0"/>
                </w:rPr>
                <w:t xml:space="preserve">DGA</w:t>
              </w:r>
            </w:hyperlink>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35">
            <w:pPr>
              <w:widowControl w:val="0"/>
              <w:spacing w:before="320" w:line="271.2" w:lineRule="auto"/>
              <w:jc w:val="both"/>
              <w:rPr/>
            </w:pPr>
            <w:r w:rsidDel="00000000" w:rsidR="00000000" w:rsidRPr="00000000">
              <w:rPr>
                <w:b w:val="1"/>
                <w:bCs w:val="1"/>
                <w:rtl w:val="0"/>
              </w:rPr>
              <w:t xml:space="preserve">Crédit Impôt Recherche</w:t>
            </w:r>
            <w:r w:rsidDel="00000000" w:rsidR="00000000" w:rsidRPr="00000000">
              <w:rPr>
                <w:rtl w:val="0"/>
              </w:rPr>
              <w:t xml:space="preserve">/Expert </w:t>
              <w:br w:type="textWrapping"/>
            </w:r>
            <w:r w:rsidDel="00000000" w:rsidR="00000000" w:rsidRPr="00000000">
              <w:rPr>
                <w:color w:val="666666"/>
                <w:sz w:val="18"/>
                <w:szCs w:val="18"/>
                <w:rtl w:val="0"/>
              </w:rPr>
              <w:t xml:space="preserve">2006–2008</w:t>
            </w:r>
            <w:r w:rsidDel="00000000" w:rsidR="00000000" w:rsidRPr="00000000">
              <w:rPr>
                <w:rtl w:val="0"/>
              </w:rPr>
            </w:r>
          </w:p>
          <w:p w:rsidR="00000000" w:rsidDel="00000000" w:rsidP="00000000" w:rsidRDefault="00000000" w:rsidRPr="00000000" w14:paraId="00000036">
            <w:pPr>
              <w:widowControl w:val="0"/>
              <w:spacing w:after="200" w:before="100" w:line="273.6" w:lineRule="auto"/>
              <w:jc w:val="both"/>
              <w:rPr>
                <w:color w:val="666666"/>
                <w:sz w:val="18"/>
                <w:szCs w:val="18"/>
              </w:rPr>
            </w:pPr>
            <w:r w:rsidDel="00000000" w:rsidR="00000000" w:rsidRPr="00000000">
              <w:rPr>
                <w:sz w:val="20"/>
                <w:szCs w:val="20"/>
                <w:rtl w:val="0"/>
              </w:rPr>
              <w:t xml:space="preserve">Evaluation of private sector research entitling to </w:t>
            </w:r>
            <w:hyperlink r:id="rId31">
              <w:r w:rsidDel="00000000" w:rsidR="00000000" w:rsidRPr="00000000">
                <w:rPr>
                  <w:color w:val="2079c7"/>
                  <w:sz w:val="20"/>
                  <w:szCs w:val="20"/>
                  <w:rtl w:val="0"/>
                </w:rPr>
                <w:t xml:space="preserve">tax reductions</w:t>
              </w:r>
            </w:hyperlink>
            <w:r w:rsidDel="00000000" w:rsidR="00000000" w:rsidRPr="00000000">
              <w:rPr>
                <w:sz w:val="20"/>
                <w:szCs w:val="20"/>
                <w:rtl w:val="0"/>
              </w:rPr>
              <w:t xml:space="preserve">, 3 companies.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top"/>
          </w:tcPr>
          <w:p w:rsidR="00000000" w:rsidDel="00000000" w:rsidP="00000000" w:rsidRDefault="00000000" w:rsidRPr="00000000" w14:paraId="00000037">
            <w:pPr>
              <w:widowControl w:val="0"/>
              <w:spacing w:before="0" w:line="240" w:lineRule="auto"/>
              <w:rPr>
                <w:b w:val="1"/>
                <w:bCs w:val="1"/>
                <w:sz w:val="20"/>
                <w:szCs w:val="20"/>
              </w:rPr>
            </w:pPr>
            <w:r w:rsidDel="00000000" w:rsidR="00000000" w:rsidRPr="00000000">
              <w:rPr>
                <w:rFonts w:ascii="Arial Unicode MS" w:cs="Arial Unicode MS" w:eastAsia="Arial Unicode MS" w:hAnsi="Arial Unicode MS"/>
                <w:b w:val="1"/>
                <w:bCs w:val="1"/>
                <w:sz w:val="28"/>
                <w:szCs w:val="28"/>
                <w:rtl w:val="0"/>
              </w:rPr>
              <w:t xml:space="preserve">ㅡ</w:t>
            </w:r>
            <w:r w:rsidDel="00000000" w:rsidR="00000000" w:rsidRPr="00000000">
              <w:rPr>
                <w:rtl w:val="0"/>
              </w:rPr>
            </w:r>
          </w:p>
          <w:p w:rsidR="00000000" w:rsidDel="00000000" w:rsidP="00000000" w:rsidRDefault="00000000" w:rsidRPr="00000000" w14:paraId="00000038">
            <w:pPr>
              <w:pStyle w:val="Heading1"/>
              <w:keepNext w:val="0"/>
              <w:keepLines w:val="0"/>
              <w:widowControl w:val="0"/>
              <w:rPr/>
            </w:pPr>
            <w:bookmarkStart w:colFirst="0" w:colLast="0" w:name="_r54hhsnfbp4b" w:id="22"/>
            <w:bookmarkEnd w:id="22"/>
            <w:r w:rsidDel="00000000" w:rsidR="00000000" w:rsidRPr="00000000">
              <w:rPr>
                <w:rtl w:val="0"/>
              </w:rPr>
              <w:t xml:space="preserve">Some major contributions</w:t>
            </w:r>
          </w:p>
          <w:p w:rsidR="00000000" w:rsidDel="00000000" w:rsidP="00000000" w:rsidRDefault="00000000" w:rsidRPr="00000000" w14:paraId="00000039">
            <w:pPr>
              <w:widowControl w:val="0"/>
              <w:spacing w:line="273.6" w:lineRule="auto"/>
              <w:jc w:val="right"/>
              <w:rPr>
                <w:sz w:val="20"/>
                <w:szCs w:val="20"/>
              </w:rPr>
            </w:pPr>
            <w:r w:rsidDel="00000000" w:rsidR="00000000" w:rsidRPr="00000000">
              <w:rPr>
                <w:sz w:val="20"/>
                <w:szCs w:val="20"/>
              </w:rPr>
              <mc:AlternateContent>
                <mc:Choice Requires="wpg">
                  <w:drawing>
                    <wp:inline distB="114300" distT="114300" distL="114300" distR="114300">
                      <wp:extent cx="2166938" cy="732486"/>
                      <wp:effectExtent b="0" l="0" r="0" t="0"/>
                      <wp:docPr id="1" name=""/>
                      <a:graphic>
                        <a:graphicData uri="http://schemas.microsoft.com/office/word/2010/wordprocessingGroup">
                          <wpg:wgp>
                            <wpg:cNvGrpSpPr/>
                            <wpg:grpSpPr>
                              <a:xfrm>
                                <a:off x="4262525" y="3413750"/>
                                <a:ext cx="2166938" cy="732486"/>
                                <a:chOff x="4262525" y="3413750"/>
                                <a:chExt cx="2166950" cy="732500"/>
                              </a:xfrm>
                            </wpg:grpSpPr>
                            <wpg:grpSp>
                              <wpg:cNvGrpSpPr/>
                              <wpg:grpSpPr>
                                <a:xfrm>
                                  <a:off x="4262531" y="3413757"/>
                                  <a:ext cx="2166938" cy="732486"/>
                                  <a:chOff x="2873375" y="113425"/>
                                  <a:chExt cx="3679825" cy="1238250"/>
                                </a:xfrm>
                              </wpg:grpSpPr>
                              <wps:wsp>
                                <wps:cNvSpPr/>
                                <wps:cNvPr id="3" name="Shape 3"/>
                                <wps:spPr>
                                  <a:xfrm>
                                    <a:off x="2873375" y="113425"/>
                                    <a:ext cx="3679825" cy="1238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32">
                                    <a:alphaModFix/>
                                  </a:blip>
                                  <a:srcRect b="0" l="-9757" r="0" t="0"/>
                                  <a:stretch/>
                                </pic:blipFill>
                                <pic:spPr>
                                  <a:xfrm>
                                    <a:off x="2873375" y="113425"/>
                                    <a:ext cx="3679825" cy="1238250"/>
                                  </a:xfrm>
                                  <a:prstGeom prst="rect">
                                    <a:avLst/>
                                  </a:prstGeom>
                                  <a:noFill/>
                                  <a:ln>
                                    <a:noFill/>
                                  </a:ln>
                                </pic:spPr>
                              </pic:pic>
                              <pic:pic>
                                <pic:nvPicPr>
                                  <pic:cNvPr id="5" name="Shape 5"/>
                                  <pic:cNvPicPr preferRelativeResize="0"/>
                                </pic:nvPicPr>
                                <pic:blipFill rotWithShape="1">
                                  <a:blip r:embed="rId33">
                                    <a:alphaModFix/>
                                  </a:blip>
                                  <a:srcRect b="0" l="0" r="0" t="0"/>
                                  <a:stretch/>
                                </pic:blipFill>
                                <pic:spPr>
                                  <a:xfrm>
                                    <a:off x="3724424" y="157786"/>
                                    <a:ext cx="1461600" cy="389994"/>
                                  </a:xfrm>
                                  <a:prstGeom prst="rect">
                                    <a:avLst/>
                                  </a:prstGeom>
                                  <a:noFill/>
                                  <a:ln>
                                    <a:noFill/>
                                  </a:ln>
                                </pic:spPr>
                              </pic:pic>
                            </wpg:grpSp>
                          </wpg:wgp>
                        </a:graphicData>
                      </a:graphic>
                    </wp:inline>
                  </w:drawing>
                </mc:Choice>
                <mc:Fallback>
                  <w:drawing>
                    <wp:inline distB="114300" distT="114300" distL="114300" distR="114300">
                      <wp:extent cx="2166938" cy="732486"/>
                      <wp:effectExtent b="0" l="0" r="0" t="0"/>
                      <wp:docPr id="1" name="image3.png"/>
                      <a:graphic>
                        <a:graphicData uri="http://schemas.openxmlformats.org/drawingml/2006/picture">
                          <pic:pic>
                            <pic:nvPicPr>
                              <pic:cNvPr id="0" name="image3.png"/>
                              <pic:cNvPicPr preferRelativeResize="0"/>
                            </pic:nvPicPr>
                            <pic:blipFill>
                              <a:blip r:embed="rId34"/>
                              <a:srcRect/>
                              <a:stretch>
                                <a:fillRect/>
                              </a:stretch>
                            </pic:blipFill>
                            <pic:spPr>
                              <a:xfrm>
                                <a:off x="0" y="0"/>
                                <a:ext cx="2166938" cy="732486"/>
                              </a:xfrm>
                              <a:prstGeom prst="rect"/>
                              <a:ln/>
                            </pic:spPr>
                          </pic:pic>
                        </a:graphicData>
                      </a:graphic>
                    </wp:inline>
                  </w:drawing>
                </mc:Fallback>
              </mc:AlternateContent>
            </w:r>
            <w:r w:rsidDel="00000000" w:rsidR="00000000" w:rsidRPr="00000000">
              <w:rPr>
                <w:sz w:val="20"/>
                <w:szCs w:val="20"/>
                <w:rtl w:val="0"/>
              </w:rPr>
              <w:br w:type="textWrapping"/>
            </w:r>
          </w:p>
          <w:p w:rsidR="00000000" w:rsidDel="00000000" w:rsidP="00000000" w:rsidRDefault="00000000" w:rsidRPr="00000000" w14:paraId="0000003A">
            <w:pPr>
              <w:widowControl w:val="0"/>
              <w:spacing w:line="273.6" w:lineRule="auto"/>
              <w:jc w:val="right"/>
              <w:rPr>
                <w:sz w:val="20"/>
                <w:szCs w:val="20"/>
              </w:rPr>
            </w:pPr>
            <w:r w:rsidDel="00000000" w:rsidR="00000000" w:rsidRPr="00000000">
              <w:rPr>
                <w:rtl w:val="0"/>
              </w:rPr>
            </w:r>
          </w:p>
          <w:p w:rsidR="00000000" w:rsidDel="00000000" w:rsidP="00000000" w:rsidRDefault="00000000" w:rsidRPr="00000000" w14:paraId="0000003B">
            <w:pPr>
              <w:widowControl w:val="0"/>
              <w:jc w:val="right"/>
              <w:rPr>
                <w:sz w:val="20"/>
                <w:szCs w:val="20"/>
              </w:rPr>
            </w:pPr>
            <w:r w:rsidDel="00000000" w:rsidR="00000000" w:rsidRPr="00000000">
              <w:rPr>
                <w:sz w:val="20"/>
                <w:szCs w:val="20"/>
              </w:rPr>
              <mc:AlternateContent>
                <mc:Choice Requires="wpg">
                  <w:drawing>
                    <wp:inline distB="114300" distT="114300" distL="114300" distR="114300">
                      <wp:extent cx="2138400" cy="640788"/>
                      <wp:effectExtent b="0" l="0" r="0" t="0"/>
                      <wp:docPr id="2" name=""/>
                      <a:graphic>
                        <a:graphicData uri="http://schemas.microsoft.com/office/word/2010/wordprocessingGroup">
                          <wpg:wgp>
                            <wpg:cNvGrpSpPr/>
                            <wpg:grpSpPr>
                              <a:xfrm>
                                <a:off x="4276800" y="3453675"/>
                                <a:ext cx="2138400" cy="640788"/>
                                <a:chOff x="4276800" y="3453675"/>
                                <a:chExt cx="2138400" cy="646725"/>
                              </a:xfrm>
                            </wpg:grpSpPr>
                            <wpg:grpSp>
                              <wpg:cNvGrpSpPr/>
                              <wpg:grpSpPr>
                                <a:xfrm>
                                  <a:off x="4276800" y="3459606"/>
                                  <a:ext cx="2138400" cy="640788"/>
                                  <a:chOff x="643875" y="239850"/>
                                  <a:chExt cx="5661150" cy="1693675"/>
                                </a:xfrm>
                              </wpg:grpSpPr>
                              <wps:wsp>
                                <wps:cNvSpPr/>
                                <wps:cNvPr id="3" name="Shape 3"/>
                                <wps:spPr>
                                  <a:xfrm>
                                    <a:off x="643875" y="239850"/>
                                    <a:ext cx="5661150" cy="1693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1196000" y="249395"/>
                                    <a:ext cx="2347200" cy="1415100"/>
                                  </a:xfrm>
                                  <a:prstGeom prst="bracketPair">
                                    <a:avLst/>
                                  </a:prstGeom>
                                  <a:noFill/>
                                  <a:ln cap="flat" cmpd="sng" w="19050">
                                    <a:solidFill>
                                      <a:srgbClr val="666666"/>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8" name="Shape 8"/>
                                  <pic:cNvPicPr preferRelativeResize="0"/>
                                </pic:nvPicPr>
                                <pic:blipFill rotWithShape="1">
                                  <a:blip r:embed="rId35">
                                    <a:alphaModFix/>
                                  </a:blip>
                                  <a:srcRect b="7237" l="0" r="17019" t="36481"/>
                                  <a:stretch/>
                                </pic:blipFill>
                                <pic:spPr>
                                  <a:xfrm>
                                    <a:off x="1225803" y="290700"/>
                                    <a:ext cx="2254175" cy="1364000"/>
                                  </a:xfrm>
                                  <a:prstGeom prst="rect">
                                    <a:avLst/>
                                  </a:prstGeom>
                                  <a:noFill/>
                                  <a:ln>
                                    <a:noFill/>
                                  </a:ln>
                                </pic:spPr>
                              </pic:pic>
                              <pic:pic>
                                <pic:nvPicPr>
                                  <pic:cNvPr id="9" name="Shape 9"/>
                                  <pic:cNvPicPr preferRelativeResize="0"/>
                                </pic:nvPicPr>
                                <pic:blipFill rotWithShape="1">
                                  <a:blip r:embed="rId36">
                                    <a:alphaModFix/>
                                  </a:blip>
                                  <a:srcRect b="0" l="0" r="0" t="0"/>
                                  <a:stretch/>
                                </pic:blipFill>
                                <pic:spPr>
                                  <a:xfrm>
                                    <a:off x="643896" y="774898"/>
                                    <a:ext cx="439200" cy="379309"/>
                                  </a:xfrm>
                                  <a:prstGeom prst="rect">
                                    <a:avLst/>
                                  </a:prstGeom>
                                  <a:noFill/>
                                  <a:ln>
                                    <a:noFill/>
                                  </a:ln>
                                </pic:spPr>
                              </pic:pic>
                              <wpg:grpSp>
                                <wpg:cNvGrpSpPr/>
                                <wpg:grpSpPr>
                                  <a:xfrm>
                                    <a:off x="2001640" y="1722138"/>
                                    <a:ext cx="705600" cy="211380"/>
                                    <a:chOff x="1967990" y="4168854"/>
                                    <a:chExt cx="705600" cy="211380"/>
                                  </a:xfrm>
                                </wpg:grpSpPr>
                                <wps:wsp>
                                  <wps:cNvSpPr/>
                                  <wps:cNvPr id="11" name="Shape 11"/>
                                  <wps:spPr>
                                    <a:xfrm rot="5400000">
                                      <a:off x="2297390" y="3839454"/>
                                      <a:ext cx="46800" cy="705600"/>
                                    </a:xfrm>
                                    <a:prstGeom prst="rightBracket">
                                      <a:avLst>
                                        <a:gd fmla="val 24164" name="adj"/>
                                      </a:avLst>
                                    </a:prstGeom>
                                    <a:noFill/>
                                    <a:ln cap="flat" cmpd="sng" w="19050">
                                      <a:solidFill>
                                        <a:srgbClr val="43434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2" name="Shape 12"/>
                                    <pic:cNvPicPr preferRelativeResize="0"/>
                                  </pic:nvPicPr>
                                  <pic:blipFill rotWithShape="1">
                                    <a:blip r:embed="rId36">
                                      <a:alphaModFix/>
                                    </a:blip>
                                    <a:srcRect b="0" l="0" r="73474" t="70755"/>
                                    <a:stretch/>
                                  </pic:blipFill>
                                  <pic:spPr>
                                    <a:xfrm>
                                      <a:off x="2265328" y="4269309"/>
                                      <a:ext cx="116500" cy="110925"/>
                                    </a:xfrm>
                                    <a:prstGeom prst="rect">
                                      <a:avLst/>
                                    </a:prstGeom>
                                    <a:noFill/>
                                    <a:ln>
                                      <a:noFill/>
                                    </a:ln>
                                  </pic:spPr>
                                </pic:pic>
                              </wpg:grpSp>
                              <pic:pic>
                                <pic:nvPicPr>
                                  <pic:cNvPr id="13" name="Shape 13"/>
                                  <pic:cNvPicPr preferRelativeResize="0"/>
                                </pic:nvPicPr>
                                <pic:blipFill rotWithShape="1">
                                  <a:blip r:embed="rId37">
                                    <a:alphaModFix/>
                                  </a:blip>
                                  <a:srcRect b="0" l="0" r="0" t="0"/>
                                  <a:stretch/>
                                </pic:blipFill>
                                <pic:spPr>
                                  <a:xfrm>
                                    <a:off x="3719825" y="890068"/>
                                    <a:ext cx="201600" cy="70255"/>
                                  </a:xfrm>
                                  <a:prstGeom prst="rect">
                                    <a:avLst/>
                                  </a:prstGeom>
                                  <a:noFill/>
                                  <a:ln>
                                    <a:noFill/>
                                  </a:ln>
                                </pic:spPr>
                              </pic:pic>
                              <wps:wsp>
                                <wps:cNvSpPr/>
                                <wps:cNvPr id="14" name="Shape 14"/>
                                <wps:spPr>
                                  <a:xfrm>
                                    <a:off x="3959918" y="775706"/>
                                    <a:ext cx="1505700" cy="658200"/>
                                  </a:xfrm>
                                  <a:prstGeom prst="rect">
                                    <a:avLst/>
                                  </a:prstGeom>
                                  <a:solidFill>
                                    <a:srgbClr val="FFFFFF"/>
                                  </a:solidFill>
                                  <a:ln>
                                    <a:noFill/>
                                  </a:ln>
                                </wps:spPr>
                                <wps:txbx>
                                  <w:txbxContent>
                                    <w:p w:rsidR="00000000" w:rsidDel="00000000" w:rsidP="00000000" w:rsidRDefault="00000000" w:rsidRPr="00000000">
                                      <w:pPr>
                                        <w:spacing w:after="0" w:before="120" w:line="275.9999942779541"/>
                                        <w:ind w:left="170.0779914855957" w:right="0" w:firstLine="340.1559829711914"/>
                                        <w:jc w:val="left"/>
                                        <w:textDirection w:val="btLr"/>
                                      </w:pPr>
                                      <w:r w:rsidDel="00000000" w:rsidR="00000000" w:rsidRPr="00000000">
                                        <w:rPr>
                                          <w:rFonts w:ascii="Calibri" w:cs="Calibri" w:eastAsia="Calibri" w:hAnsi="Calibri"/>
                                          <w:b w:val="0"/>
                                          <w:i w:val="0"/>
                                          <w:smallCaps w:val="0"/>
                                          <w:strike w:val="0"/>
                                          <w:color w:val="434343"/>
                                          <w:sz w:val="36"/>
                                          <w:vertAlign w:val="baseline"/>
                                        </w:rPr>
                                        <w:br w:type="textWrapping"/>
                                      </w:r>
                                    </w:p>
                                  </w:txbxContent>
                                </wps:txbx>
                                <wps:bodyPr anchorCtr="0" anchor="t" bIns="91425" lIns="91425" spcFirstLastPara="1" rIns="91425" wrap="square" tIns="91425">
                                  <a:noAutofit/>
                                </wps:bodyPr>
                              </wps:wsp>
                              <pic:pic>
                                <pic:nvPicPr>
                                  <pic:cNvPr id="15" name="Shape 15"/>
                                  <pic:cNvPicPr preferRelativeResize="0"/>
                                </pic:nvPicPr>
                                <pic:blipFill rotWithShape="1">
                                  <a:blip r:embed="rId38">
                                    <a:alphaModFix/>
                                  </a:blip>
                                  <a:srcRect b="0" l="0" r="0" t="0"/>
                                  <a:stretch/>
                                </pic:blipFill>
                                <pic:spPr>
                                  <a:xfrm>
                                    <a:off x="4050846" y="678619"/>
                                    <a:ext cx="2254174" cy="261853"/>
                                  </a:xfrm>
                                  <a:prstGeom prst="rect">
                                    <a:avLst/>
                                  </a:prstGeom>
                                  <a:noFill/>
                                  <a:ln>
                                    <a:noFill/>
                                  </a:ln>
                                </pic:spPr>
                              </pic:pic>
                            </wpg:grpSp>
                          </wpg:wgp>
                        </a:graphicData>
                      </a:graphic>
                    </wp:inline>
                  </w:drawing>
                </mc:Choice>
                <mc:Fallback>
                  <w:drawing>
                    <wp:inline distB="114300" distT="114300" distL="114300" distR="114300">
                      <wp:extent cx="2138400" cy="640788"/>
                      <wp:effectExtent b="0" l="0" r="0" t="0"/>
                      <wp:docPr id="2" name="image4.png"/>
                      <a:graphic>
                        <a:graphicData uri="http://schemas.openxmlformats.org/drawingml/2006/picture">
                          <pic:pic>
                            <pic:nvPicPr>
                              <pic:cNvPr id="0" name="image4.png"/>
                              <pic:cNvPicPr preferRelativeResize="0"/>
                            </pic:nvPicPr>
                            <pic:blipFill>
                              <a:blip r:embed="rId34"/>
                              <a:srcRect/>
                              <a:stretch>
                                <a:fillRect/>
                              </a:stretch>
                            </pic:blipFill>
                            <pic:spPr>
                              <a:xfrm>
                                <a:off x="0" y="0"/>
                                <a:ext cx="2138400" cy="64078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C">
            <w:pPr>
              <w:widowControl w:val="0"/>
              <w:spacing w:line="273.6" w:lineRule="auto"/>
              <w:jc w:val="left"/>
              <w:rPr>
                <w:sz w:val="20"/>
                <w:szCs w:val="20"/>
              </w:rPr>
            </w:pPr>
            <w:r w:rsidDel="00000000" w:rsidR="00000000" w:rsidRPr="00000000">
              <w:rPr>
                <w:rtl w:val="0"/>
              </w:rPr>
            </w:r>
          </w:p>
          <w:p w:rsidR="00000000" w:rsidDel="00000000" w:rsidP="00000000" w:rsidRDefault="00000000" w:rsidRPr="00000000" w14:paraId="0000003D">
            <w:pPr>
              <w:widowControl w:val="0"/>
              <w:spacing w:line="273.6" w:lineRule="auto"/>
              <w:jc w:val="left"/>
              <w:rPr>
                <w:sz w:val="20"/>
                <w:szCs w:val="20"/>
              </w:rPr>
            </w:pPr>
            <w:r w:rsidDel="00000000" w:rsidR="00000000" w:rsidRPr="00000000">
              <w:rPr>
                <w:rtl w:val="0"/>
              </w:rPr>
            </w:r>
          </w:p>
          <w:p w:rsidR="00000000" w:rsidDel="00000000" w:rsidP="00000000" w:rsidRDefault="00000000" w:rsidRPr="00000000" w14:paraId="0000003E">
            <w:pPr>
              <w:widowControl w:val="0"/>
              <w:spacing w:line="273.6" w:lineRule="auto"/>
              <w:jc w:val="left"/>
              <w:rPr>
                <w:sz w:val="20"/>
                <w:szCs w:val="20"/>
              </w:rPr>
            </w:pPr>
            <w:r w:rsidDel="00000000" w:rsidR="00000000" w:rsidRPr="00000000">
              <w:rPr>
                <w:rtl w:val="0"/>
              </w:rPr>
            </w:r>
          </w:p>
          <w:p w:rsidR="00000000" w:rsidDel="00000000" w:rsidP="00000000" w:rsidRDefault="00000000" w:rsidRPr="00000000" w14:paraId="0000003F">
            <w:pPr>
              <w:widowControl w:val="0"/>
              <w:spacing w:line="273.6" w:lineRule="auto"/>
              <w:jc w:val="left"/>
              <w:rPr>
                <w:sz w:val="20"/>
                <w:szCs w:val="20"/>
              </w:rPr>
            </w:pPr>
            <w:r w:rsidDel="00000000" w:rsidR="00000000" w:rsidRPr="00000000">
              <w:rPr>
                <w:rtl w:val="0"/>
              </w:rPr>
            </w:r>
          </w:p>
          <w:p w:rsidR="00000000" w:rsidDel="00000000" w:rsidP="00000000" w:rsidRDefault="00000000" w:rsidRPr="00000000" w14:paraId="00000040">
            <w:pPr>
              <w:spacing w:before="0" w:lineRule="auto"/>
              <w:jc w:val="right"/>
              <w:rPr>
                <w:sz w:val="20"/>
                <w:szCs w:val="20"/>
              </w:rPr>
            </w:pPr>
            <w:r w:rsidDel="00000000" w:rsidR="00000000" w:rsidRPr="00000000">
              <w:rPr>
                <w:rFonts w:ascii="Roboto" w:cs="Roboto" w:eastAsia="Roboto" w:hAnsi="Roboto"/>
              </w:rPr>
              <w:drawing>
                <wp:inline distB="114300" distT="114300" distL="114300" distR="114300">
                  <wp:extent cx="2028825" cy="393700"/>
                  <wp:effectExtent b="0" l="0" r="0" t="0"/>
                  <wp:docPr id="9" name="image1.png"/>
                  <a:graphic>
                    <a:graphicData uri="http://schemas.openxmlformats.org/drawingml/2006/picture">
                      <pic:pic>
                        <pic:nvPicPr>
                          <pic:cNvPr id="0" name="image1.png"/>
                          <pic:cNvPicPr preferRelativeResize="0"/>
                        </pic:nvPicPr>
                        <pic:blipFill>
                          <a:blip r:embed="rId39"/>
                          <a:srcRect b="0" l="0" r="0" t="0"/>
                          <a:stretch>
                            <a:fillRect/>
                          </a:stretch>
                        </pic:blipFill>
                        <pic:spPr>
                          <a:xfrm>
                            <a:off x="0" y="0"/>
                            <a:ext cx="2028825" cy="3937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before="0" w:lineRule="auto"/>
              <w:jc w:val="both"/>
              <w:rPr>
                <w:sz w:val="20"/>
                <w:szCs w:val="20"/>
              </w:rPr>
            </w:pPr>
            <w:r w:rsidDel="00000000" w:rsidR="00000000" w:rsidRPr="00000000">
              <w:rPr>
                <w:sz w:val="20"/>
                <w:szCs w:val="20"/>
              </w:rPr>
              <w:drawing>
                <wp:inline distB="114300" distT="114300" distL="114300" distR="114300">
                  <wp:extent cx="3981450" cy="25400"/>
                  <wp:effectExtent b="0" l="0" r="0" t="0"/>
                  <wp:docPr descr="ligne horizontale" id="8" name="image2.png"/>
                  <a:graphic>
                    <a:graphicData uri="http://schemas.openxmlformats.org/drawingml/2006/picture">
                      <pic:pic>
                        <pic:nvPicPr>
                          <pic:cNvPr descr="ligne horizontale" id="0" name="image2.png"/>
                          <pic:cNvPicPr preferRelativeResize="0"/>
                        </pic:nvPicPr>
                        <pic:blipFill>
                          <a:blip r:embed="rId6"/>
                          <a:srcRect b="0" l="0" r="0" t="0"/>
                          <a:stretch>
                            <a:fillRect/>
                          </a:stretch>
                        </pic:blipFill>
                        <pic:spPr>
                          <a:xfrm>
                            <a:off x="0" y="0"/>
                            <a:ext cx="398145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widowControl w:val="0"/>
              <w:spacing w:before="120" w:line="273.6" w:lineRule="auto"/>
              <w:jc w:val="both"/>
              <w:rPr>
                <w:sz w:val="20"/>
                <w:szCs w:val="20"/>
              </w:rPr>
            </w:pPr>
            <w:r w:rsidDel="00000000" w:rsidR="00000000" w:rsidRPr="00000000">
              <w:rPr>
                <w:b w:val="1"/>
                <w:bCs w:val="1"/>
                <w:sz w:val="20"/>
                <w:szCs w:val="20"/>
                <w:rtl w:val="0"/>
              </w:rPr>
              <w:t xml:space="preserve">Blind quantum computation</w:t>
            </w:r>
            <w:r w:rsidDel="00000000" w:rsidR="00000000" w:rsidRPr="00000000">
              <w:rPr>
                <w:sz w:val="20"/>
                <w:szCs w:val="20"/>
                <w:rtl w:val="0"/>
              </w:rPr>
              <w:t xml:space="preserve">. At a time when quantum cryptography research was focussing on the symmetric scenarios of secure-two-party computation and hitting the no-go result for unconditionally secure bit commitment, I was the first to shift the focus on the asymmetric scenario of “blind quantum computing”. My protocol offers an efficient, quantum alternative to the later discovered classical homomorphic encryption scheme. The topic has become a full-blown research topic and enjoyed experimental demonstration.</w:t>
            </w:r>
          </w:p>
          <w:p w:rsidR="00000000" w:rsidDel="00000000" w:rsidP="00000000" w:rsidRDefault="00000000" w:rsidRPr="00000000" w14:paraId="00000043">
            <w:pPr>
              <w:widowControl w:val="0"/>
              <w:spacing w:before="120" w:line="273.6" w:lineRule="auto"/>
              <w:jc w:val="both"/>
              <w:rPr>
                <w:sz w:val="20"/>
                <w:szCs w:val="20"/>
              </w:rPr>
            </w:pPr>
            <w:r w:rsidDel="00000000" w:rsidR="00000000" w:rsidRPr="00000000">
              <w:rPr>
                <w:b w:val="1"/>
                <w:bCs w:val="1"/>
                <w:sz w:val="20"/>
                <w:szCs w:val="20"/>
                <w:rtl w:val="0"/>
              </w:rPr>
              <w:t xml:space="preserve">Quantum walks for simulating particles</w:t>
            </w:r>
            <w:r w:rsidDel="00000000" w:rsidR="00000000" w:rsidRPr="00000000">
              <w:rPr>
                <w:sz w:val="20"/>
                <w:szCs w:val="20"/>
                <w:rtl w:val="0"/>
              </w:rPr>
              <w:t xml:space="preserve">. QW are discrete-time discrete-space unitary evolutions driving the propagation of a particle. They constitute numerical schemes to be run on quantum computers. We proved in full rigour, using numerical analysis methods, that some QW converge towards the dynamics of real-life particles, such as the propagation of the electron— thereby providing very simple, algorithmic explanations of their behaviours, as well as quantum simulation algorithms for them. The topic is a very active field of research, and we are leading the shift towards multi-particle quantum simulation. </w:t>
            </w:r>
          </w:p>
          <w:p w:rsidR="00000000" w:rsidDel="00000000" w:rsidP="00000000" w:rsidRDefault="00000000" w:rsidRPr="00000000" w14:paraId="00000044">
            <w:pPr>
              <w:widowControl w:val="0"/>
              <w:spacing w:before="120" w:line="273.6" w:lineRule="auto"/>
              <w:jc w:val="both"/>
              <w:rPr>
                <w:sz w:val="20"/>
                <w:szCs w:val="20"/>
              </w:rPr>
            </w:pPr>
            <w:r w:rsidDel="00000000" w:rsidR="00000000" w:rsidRPr="00000000">
              <w:rPr>
                <w:rFonts w:ascii="Cardo" w:cs="Cardo" w:eastAsia="Cardo" w:hAnsi="Cardo"/>
                <w:b w:val="1"/>
                <w:bCs w:val="1"/>
                <w:sz w:val="20"/>
                <w:szCs w:val="20"/>
                <w:rtl w:val="0"/>
              </w:rPr>
              <w:t xml:space="preserve">Linear-algebraic λ-calculus and vectorial type systems</w:t>
            </w:r>
            <w:r w:rsidDel="00000000" w:rsidR="00000000" w:rsidRPr="00000000">
              <w:rPr>
                <w:rFonts w:ascii="Cardo" w:cs="Cardo" w:eastAsia="Cardo" w:hAnsi="Cardo"/>
                <w:sz w:val="20"/>
                <w:szCs w:val="20"/>
                <w:rtl w:val="0"/>
              </w:rPr>
              <w:t xml:space="preserve">. Whilst partly unexplained, it is clear that the algorithmic speed-up of Quantum Computation arises by tapping into the parallelism granted by the superposition principle. The idea of a vector space of computations arises quite naturally in this context. We designed the Linear-algebraic λ-calculus, merging higher-order computation, be it terminating or not, in its simplest and most general form (namely the untyped λ-calculus) with linear algebra in its simplest and most general form also (the oriented axioms of vector spaces we obtained beforehand), and proved its confluence. The language allows for quantum control structures, and superpositions in the order of application of functions. We devised vectorial type systems, where the term </w:t>
            </w:r>
            <w:r w:rsidDel="00000000" w:rsidR="00000000" w:rsidRPr="00000000">
              <w:rPr>
                <w:rFonts w:ascii="Cardo" w:cs="Cardo" w:eastAsia="Cardo" w:hAnsi="Cardo"/>
                <w:i w:val="1"/>
                <w:iCs w:val="1"/>
                <w:rtl w:val="0"/>
              </w:rPr>
              <w:t xml:space="preserve">α.t+β.u</w:t>
            </w:r>
            <w:r w:rsidDel="00000000" w:rsidR="00000000" w:rsidRPr="00000000">
              <w:rPr>
                <w:sz w:val="20"/>
                <w:szCs w:val="20"/>
                <w:rtl w:val="0"/>
              </w:rPr>
              <w:t xml:space="preserve"> has type </w:t>
            </w:r>
            <w:r w:rsidDel="00000000" w:rsidR="00000000" w:rsidRPr="00000000">
              <w:rPr>
                <w:rFonts w:ascii="Cardo" w:cs="Cardo" w:eastAsia="Cardo" w:hAnsi="Cardo"/>
                <w:i w:val="1"/>
                <w:iCs w:val="1"/>
                <w:rtl w:val="0"/>
              </w:rPr>
              <w:t xml:space="preserve">α.T+β.U</w:t>
            </w:r>
            <w:r w:rsidDel="00000000" w:rsidR="00000000" w:rsidRPr="00000000">
              <w:rPr>
                <w:sz w:val="20"/>
                <w:szCs w:val="20"/>
                <w:rtl w:val="0"/>
              </w:rPr>
              <w:t xml:space="preserve">. The topic has become a full-blown research topic. </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top"/>
          </w:tcPr>
          <w:p w:rsidR="00000000" w:rsidDel="00000000" w:rsidP="00000000" w:rsidRDefault="00000000" w:rsidRPr="00000000" w14:paraId="00000045">
            <w:pPr>
              <w:widowControl w:val="0"/>
              <w:spacing w:before="0" w:line="240" w:lineRule="auto"/>
              <w:rPr>
                <w:b w:val="1"/>
                <w:bCs w:val="1"/>
                <w:sz w:val="20"/>
                <w:szCs w:val="20"/>
              </w:rPr>
            </w:pPr>
            <w:r w:rsidDel="00000000" w:rsidR="00000000" w:rsidRPr="00000000">
              <w:rPr>
                <w:rFonts w:ascii="Arial Unicode MS" w:cs="Arial Unicode MS" w:eastAsia="Arial Unicode MS" w:hAnsi="Arial Unicode MS"/>
                <w:b w:val="1"/>
                <w:bCs w:val="1"/>
                <w:sz w:val="28"/>
                <w:szCs w:val="28"/>
                <w:rtl w:val="0"/>
              </w:rPr>
              <w:t xml:space="preserve">ㅡ</w:t>
            </w:r>
            <w:r w:rsidDel="00000000" w:rsidR="00000000" w:rsidRPr="00000000">
              <w:rPr>
                <w:rtl w:val="0"/>
              </w:rPr>
            </w:r>
          </w:p>
          <w:p w:rsidR="00000000" w:rsidDel="00000000" w:rsidP="00000000" w:rsidRDefault="00000000" w:rsidRPr="00000000" w14:paraId="00000046">
            <w:pPr>
              <w:pStyle w:val="Heading1"/>
              <w:keepNext w:val="0"/>
              <w:keepLines w:val="0"/>
              <w:widowControl w:val="0"/>
              <w:rPr/>
            </w:pPr>
            <w:bookmarkStart w:colFirst="0" w:colLast="0" w:name="_fyk60odp7lrc" w:id="23"/>
            <w:bookmarkEnd w:id="23"/>
            <w:r w:rsidDel="00000000" w:rsidR="00000000" w:rsidRPr="00000000">
              <w:rPr>
                <w:rtl w:val="0"/>
              </w:rPr>
              <w:t xml:space="preserve">Scientific production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before="0" w:lineRule="auto"/>
              <w:jc w:val="both"/>
              <w:rPr>
                <w:sz w:val="20"/>
                <w:szCs w:val="20"/>
              </w:rPr>
            </w:pPr>
            <w:r w:rsidDel="00000000" w:rsidR="00000000" w:rsidRPr="00000000">
              <w:rPr>
                <w:sz w:val="20"/>
                <w:szCs w:val="20"/>
              </w:rPr>
              <w:drawing>
                <wp:inline distB="114300" distT="114300" distL="114300" distR="114300">
                  <wp:extent cx="3981450" cy="25400"/>
                  <wp:effectExtent b="0" l="0" r="0" t="0"/>
                  <wp:docPr descr="ligne horizontale" id="12" name="image2.png"/>
                  <a:graphic>
                    <a:graphicData uri="http://schemas.openxmlformats.org/drawingml/2006/picture">
                      <pic:pic>
                        <pic:nvPicPr>
                          <pic:cNvPr descr="ligne horizontale" id="0" name="image2.png"/>
                          <pic:cNvPicPr preferRelativeResize="0"/>
                        </pic:nvPicPr>
                        <pic:blipFill>
                          <a:blip r:embed="rId6"/>
                          <a:srcRect b="0" l="0" r="0" t="0"/>
                          <a:stretch>
                            <a:fillRect/>
                          </a:stretch>
                        </pic:blipFill>
                        <pic:spPr>
                          <a:xfrm>
                            <a:off x="0" y="0"/>
                            <a:ext cx="398145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widowControl w:val="0"/>
              <w:spacing w:line="273.6" w:lineRule="auto"/>
              <w:jc w:val="both"/>
              <w:rPr>
                <w:sz w:val="20"/>
                <w:szCs w:val="20"/>
              </w:rPr>
            </w:pPr>
            <w:r w:rsidDel="00000000" w:rsidR="00000000" w:rsidRPr="00000000">
              <w:rPr>
                <w:b w:val="1"/>
                <w:bCs w:val="1"/>
                <w:sz w:val="20"/>
                <w:szCs w:val="20"/>
                <w:rtl w:val="0"/>
              </w:rPr>
              <w:t xml:space="preserve">42 international-level refereed journals</w:t>
            </w:r>
            <w:r w:rsidDel="00000000" w:rsidR="00000000" w:rsidRPr="00000000">
              <w:rPr>
                <w:sz w:val="20"/>
                <w:szCs w:val="20"/>
                <w:rtl w:val="0"/>
              </w:rPr>
              <w:t xml:space="preserve"> including </w:t>
            </w:r>
            <w:r w:rsidDel="00000000" w:rsidR="00000000" w:rsidRPr="00000000">
              <w:rPr>
                <w:i w:val="1"/>
                <w:iCs w:val="1"/>
                <w:sz w:val="20"/>
                <w:szCs w:val="20"/>
                <w:rtl w:val="0"/>
              </w:rPr>
              <w:t xml:space="preserve">J. of Computer and Systems Sciences, Int. J. Found. of Computer Science, Mathematical Structures in Computer Science, Information and Computation, Logical Methods in Computer Science, Quantum Information Processing, New Journal of Physics, Quantum, Physical Review Letters</w:t>
            </w:r>
            <w:r w:rsidDel="00000000" w:rsidR="00000000" w:rsidRPr="00000000">
              <w:rPr>
                <w:sz w:val="20"/>
                <w:szCs w:val="20"/>
                <w:rtl w:val="0"/>
              </w:rPr>
              <w:t xml:space="preserve">.</w:t>
            </w:r>
          </w:p>
          <w:p w:rsidR="00000000" w:rsidDel="00000000" w:rsidP="00000000" w:rsidRDefault="00000000" w:rsidRPr="00000000" w14:paraId="00000049">
            <w:pPr>
              <w:widowControl w:val="0"/>
              <w:spacing w:line="273.6" w:lineRule="auto"/>
              <w:jc w:val="both"/>
              <w:rPr>
                <w:sz w:val="20"/>
                <w:szCs w:val="20"/>
              </w:rPr>
            </w:pPr>
            <w:r w:rsidDel="00000000" w:rsidR="00000000" w:rsidRPr="00000000">
              <w:rPr>
                <w:b w:val="1"/>
                <w:bCs w:val="1"/>
                <w:sz w:val="20"/>
                <w:szCs w:val="20"/>
                <w:rtl w:val="0"/>
              </w:rPr>
              <w:t xml:space="preserve">31 international-level refereed conferences</w:t>
            </w:r>
            <w:r w:rsidDel="00000000" w:rsidR="00000000" w:rsidRPr="00000000">
              <w:rPr>
                <w:sz w:val="20"/>
                <w:szCs w:val="20"/>
                <w:rtl w:val="0"/>
              </w:rPr>
              <w:t xml:space="preserve"> including </w:t>
            </w:r>
            <w:r w:rsidDel="00000000" w:rsidR="00000000" w:rsidRPr="00000000">
              <w:rPr>
                <w:i w:val="1"/>
                <w:iCs w:val="1"/>
                <w:sz w:val="20"/>
                <w:szCs w:val="20"/>
                <w:rtl w:val="0"/>
              </w:rPr>
              <w:t xml:space="preserve">ICALP, QIP, MFCS</w:t>
            </w:r>
            <w:r w:rsidDel="00000000" w:rsidR="00000000" w:rsidRPr="00000000">
              <w:rPr>
                <w:sz w:val="20"/>
                <w:szCs w:val="20"/>
                <w:rtl w:val="0"/>
              </w:rPr>
              <w:t xml:space="preserve">.</w:t>
            </w:r>
          </w:p>
          <w:p w:rsidR="00000000" w:rsidDel="00000000" w:rsidP="00000000" w:rsidRDefault="00000000" w:rsidRPr="00000000" w14:paraId="0000004A">
            <w:pPr>
              <w:widowControl w:val="0"/>
              <w:spacing w:line="273.6" w:lineRule="auto"/>
              <w:jc w:val="both"/>
              <w:rPr>
                <w:sz w:val="20"/>
                <w:szCs w:val="20"/>
              </w:rPr>
            </w:pPr>
            <w:r w:rsidDel="00000000" w:rsidR="00000000" w:rsidRPr="00000000">
              <w:rPr>
                <w:b w:val="1"/>
                <w:bCs w:val="1"/>
                <w:sz w:val="20"/>
                <w:szCs w:val="20"/>
                <w:rtl w:val="0"/>
              </w:rPr>
              <w:t xml:space="preserve">13 invited talks at international-level conferences</w:t>
            </w:r>
            <w:r w:rsidDel="00000000" w:rsidR="00000000" w:rsidRPr="00000000">
              <w:rPr>
                <w:sz w:val="20"/>
                <w:szCs w:val="20"/>
                <w:rtl w:val="0"/>
              </w:rPr>
              <w:t xml:space="preserve">.  </w:t>
            </w:r>
          </w:p>
          <w:p w:rsidR="00000000" w:rsidDel="00000000" w:rsidP="00000000" w:rsidRDefault="00000000" w:rsidRPr="00000000" w14:paraId="0000004B">
            <w:pPr>
              <w:widowControl w:val="0"/>
              <w:spacing w:line="273.6" w:lineRule="auto"/>
              <w:jc w:val="both"/>
              <w:rPr>
                <w:sz w:val="20"/>
                <w:szCs w:val="20"/>
              </w:rPr>
            </w:pPr>
            <w:r w:rsidDel="00000000" w:rsidR="00000000" w:rsidRPr="00000000">
              <w:rPr>
                <w:b w:val="1"/>
                <w:bCs w:val="1"/>
                <w:sz w:val="20"/>
                <w:szCs w:val="20"/>
                <w:rtl w:val="0"/>
              </w:rPr>
              <w:t xml:space="preserve">3 book chapters</w:t>
            </w:r>
            <w:r w:rsidDel="00000000" w:rsidR="00000000" w:rsidRPr="00000000">
              <w:rPr>
                <w:sz w:val="20"/>
                <w:szCs w:val="20"/>
                <w:rtl w:val="0"/>
              </w:rPr>
              <w:t xml:space="preserve">.</w:t>
              <w:br w:type="textWrapping"/>
              <w:t xml:space="preserve">Cf. </w:t>
            </w:r>
            <w:hyperlink r:id="rId40">
              <w:r w:rsidDel="00000000" w:rsidR="00000000" w:rsidRPr="00000000">
                <w:rPr>
                  <w:color w:val="2079c7"/>
                  <w:sz w:val="20"/>
                  <w:szCs w:val="20"/>
                  <w:rtl w:val="0"/>
                </w:rPr>
                <w:t xml:space="preserve">up-to-date list</w:t>
              </w:r>
            </w:hyperlink>
            <w:r w:rsidDel="00000000" w:rsidR="00000000" w:rsidRPr="00000000">
              <w:rPr>
                <w:sz w:val="20"/>
                <w:szCs w:val="20"/>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top"/>
          </w:tcPr>
          <w:p w:rsidR="00000000" w:rsidDel="00000000" w:rsidP="00000000" w:rsidRDefault="00000000" w:rsidRPr="00000000" w14:paraId="0000004C">
            <w:pPr>
              <w:widowControl w:val="0"/>
              <w:spacing w:before="0" w:line="240" w:lineRule="auto"/>
              <w:rPr>
                <w:b w:val="1"/>
                <w:bCs w:val="1"/>
                <w:sz w:val="20"/>
                <w:szCs w:val="20"/>
              </w:rPr>
            </w:pPr>
            <w:r w:rsidDel="00000000" w:rsidR="00000000" w:rsidRPr="00000000">
              <w:rPr>
                <w:rFonts w:ascii="Arial Unicode MS" w:cs="Arial Unicode MS" w:eastAsia="Arial Unicode MS" w:hAnsi="Arial Unicode MS"/>
                <w:b w:val="1"/>
                <w:bCs w:val="1"/>
                <w:sz w:val="28"/>
                <w:szCs w:val="28"/>
                <w:rtl w:val="0"/>
              </w:rPr>
              <w:t xml:space="preserve">ㅡ</w:t>
            </w:r>
            <w:r w:rsidDel="00000000" w:rsidR="00000000" w:rsidRPr="00000000">
              <w:rPr>
                <w:rtl w:val="0"/>
              </w:rPr>
            </w:r>
          </w:p>
          <w:p w:rsidR="00000000" w:rsidDel="00000000" w:rsidP="00000000" w:rsidRDefault="00000000" w:rsidRPr="00000000" w14:paraId="0000004D">
            <w:pPr>
              <w:pStyle w:val="Heading1"/>
              <w:keepNext w:val="0"/>
              <w:keepLines w:val="0"/>
              <w:widowControl w:val="0"/>
              <w:rPr/>
            </w:pPr>
            <w:bookmarkStart w:colFirst="0" w:colLast="0" w:name="_4es0ssxiezv5" w:id="24"/>
            <w:bookmarkEnd w:id="24"/>
            <w:r w:rsidDel="00000000" w:rsidR="00000000" w:rsidRPr="00000000">
              <w:rPr>
                <w:rtl w:val="0"/>
              </w:rPr>
              <w:t xml:space="preserve">Scientific recognition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before="0" w:lineRule="auto"/>
              <w:jc w:val="both"/>
              <w:rPr>
                <w:sz w:val="20"/>
                <w:szCs w:val="20"/>
              </w:rPr>
            </w:pPr>
            <w:r w:rsidDel="00000000" w:rsidR="00000000" w:rsidRPr="00000000">
              <w:rPr>
                <w:sz w:val="20"/>
                <w:szCs w:val="20"/>
              </w:rPr>
              <w:drawing>
                <wp:inline distB="114300" distT="114300" distL="114300" distR="114300">
                  <wp:extent cx="3981450" cy="25400"/>
                  <wp:effectExtent b="0" l="0" r="0" t="0"/>
                  <wp:docPr descr="ligne horizontale" id="10" name="image2.png"/>
                  <a:graphic>
                    <a:graphicData uri="http://schemas.openxmlformats.org/drawingml/2006/picture">
                      <pic:pic>
                        <pic:nvPicPr>
                          <pic:cNvPr descr="ligne horizontale" id="0" name="image2.png"/>
                          <pic:cNvPicPr preferRelativeResize="0"/>
                        </pic:nvPicPr>
                        <pic:blipFill>
                          <a:blip r:embed="rId6"/>
                          <a:srcRect b="0" l="0" r="0" t="0"/>
                          <a:stretch>
                            <a:fillRect/>
                          </a:stretch>
                        </pic:blipFill>
                        <pic:spPr>
                          <a:xfrm>
                            <a:off x="0" y="0"/>
                            <a:ext cx="398145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widowControl w:val="0"/>
              <w:spacing w:before="120" w:line="271.2" w:lineRule="auto"/>
              <w:jc w:val="both"/>
              <w:rPr>
                <w:sz w:val="20"/>
                <w:szCs w:val="20"/>
              </w:rPr>
            </w:pPr>
            <w:r w:rsidDel="00000000" w:rsidR="00000000" w:rsidRPr="00000000">
              <w:rPr>
                <w:b w:val="1"/>
                <w:bCs w:val="1"/>
                <w:rtl w:val="0"/>
              </w:rPr>
              <w:t xml:space="preserve">Prizes</w:t>
            </w:r>
            <w:r w:rsidDel="00000000" w:rsidR="00000000" w:rsidRPr="00000000">
              <w:rPr>
                <w:sz w:val="20"/>
                <w:szCs w:val="20"/>
                <w:rtl w:val="0"/>
              </w:rPr>
              <w:br w:type="textWrapping"/>
            </w:r>
            <w:r w:rsidDel="00000000" w:rsidR="00000000" w:rsidRPr="00000000">
              <w:rPr>
                <w:color w:val="666666"/>
                <w:sz w:val="18"/>
                <w:szCs w:val="18"/>
                <w:rtl w:val="0"/>
              </w:rPr>
              <w:t xml:space="preserve">2024 </w:t>
            </w:r>
            <w:r w:rsidDel="00000000" w:rsidR="00000000" w:rsidRPr="00000000">
              <w:rPr>
                <w:sz w:val="20"/>
                <w:szCs w:val="20"/>
                <w:rtl w:val="0"/>
              </w:rPr>
              <w:t xml:space="preserve">Ranked 1st at the admissibility of the Inria Research Director external recruitment competition</w:t>
              <w:br w:type="textWrapping"/>
            </w:r>
            <w:r w:rsidDel="00000000" w:rsidR="00000000" w:rsidRPr="00000000">
              <w:rPr>
                <w:color w:val="666666"/>
                <w:sz w:val="18"/>
                <w:szCs w:val="18"/>
                <w:rtl w:val="0"/>
              </w:rPr>
              <w:t xml:space="preserve">2021 </w:t>
            </w:r>
            <w:r w:rsidDel="00000000" w:rsidR="00000000" w:rsidRPr="00000000">
              <w:rPr>
                <w:sz w:val="20"/>
                <w:szCs w:val="20"/>
                <w:rtl w:val="0"/>
              </w:rPr>
              <w:t xml:space="preserve">First class professor (PR1) on the national contingent (CNU 27) </w:t>
              <w:br w:type="textWrapping"/>
            </w:r>
            <w:r w:rsidDel="00000000" w:rsidR="00000000" w:rsidRPr="00000000">
              <w:rPr>
                <w:color w:val="666666"/>
                <w:sz w:val="18"/>
                <w:szCs w:val="18"/>
                <w:rtl w:val="0"/>
              </w:rPr>
              <w:t xml:space="preserve">2009–2017, 2020-2024 </w:t>
            </w:r>
            <w:r w:rsidDel="00000000" w:rsidR="00000000" w:rsidRPr="00000000">
              <w:rPr>
                <w:sz w:val="20"/>
                <w:szCs w:val="20"/>
                <w:rtl w:val="0"/>
              </w:rPr>
              <w:t xml:space="preserve">PEDR</w:t>
              <w:br w:type="textWrapping"/>
            </w:r>
            <w:r w:rsidDel="00000000" w:rsidR="00000000" w:rsidRPr="00000000">
              <w:rPr>
                <w:color w:val="666666"/>
                <w:sz w:val="18"/>
                <w:szCs w:val="18"/>
                <w:rtl w:val="0"/>
              </w:rPr>
              <w:t xml:space="preserve">2016 </w:t>
            </w:r>
            <w:hyperlink r:id="rId41">
              <w:r w:rsidDel="00000000" w:rsidR="00000000" w:rsidRPr="00000000">
                <w:rPr>
                  <w:color w:val="2079c7"/>
                  <w:sz w:val="20"/>
                  <w:szCs w:val="20"/>
                  <w:rtl w:val="0"/>
                </w:rPr>
                <w:t xml:space="preserve">Prime d'Engagement pédagogique</w:t>
              </w:r>
            </w:hyperlink>
            <w:r w:rsidDel="00000000" w:rsidR="00000000" w:rsidRPr="00000000">
              <w:rPr>
                <w:sz w:val="20"/>
                <w:szCs w:val="20"/>
                <w:rtl w:val="0"/>
              </w:rPr>
              <w:t xml:space="preserve"> for this </w:t>
            </w:r>
            <w:hyperlink r:id="rId42">
              <w:r w:rsidDel="00000000" w:rsidR="00000000" w:rsidRPr="00000000">
                <w:rPr>
                  <w:color w:val="2079c7"/>
                  <w:sz w:val="20"/>
                  <w:szCs w:val="20"/>
                  <w:rtl w:val="0"/>
                </w:rPr>
                <w:t xml:space="preserve">course</w:t>
              </w:r>
            </w:hyperlink>
            <w:r w:rsidDel="00000000" w:rsidR="00000000" w:rsidRPr="00000000">
              <w:rPr>
                <w:sz w:val="20"/>
                <w:szCs w:val="20"/>
                <w:rtl w:val="0"/>
              </w:rPr>
              <w:t xml:space="preserve">.</w:t>
              <w:br w:type="textWrapping"/>
            </w:r>
            <w:r w:rsidDel="00000000" w:rsidR="00000000" w:rsidRPr="00000000">
              <w:rPr>
                <w:color w:val="666666"/>
                <w:sz w:val="18"/>
                <w:szCs w:val="18"/>
                <w:rtl w:val="0"/>
              </w:rPr>
              <w:t xml:space="preserve">2000–2003 </w:t>
            </w:r>
            <w:hyperlink r:id="rId43">
              <w:r w:rsidDel="00000000" w:rsidR="00000000" w:rsidRPr="00000000">
                <w:rPr>
                  <w:color w:val="2079c7"/>
                  <w:sz w:val="20"/>
                  <w:szCs w:val="20"/>
                  <w:rtl w:val="0"/>
                </w:rPr>
                <w:t xml:space="preserve">Cambridge European Trust</w:t>
              </w:r>
            </w:hyperlink>
            <w:r w:rsidDel="00000000" w:rsidR="00000000" w:rsidRPr="00000000">
              <w:rPr>
                <w:sz w:val="20"/>
                <w:szCs w:val="20"/>
                <w:rtl w:val="0"/>
              </w:rPr>
              <w:t xml:space="preserve"> fellowship </w:t>
              <w:br w:type="textWrapping"/>
            </w:r>
            <w:r w:rsidDel="00000000" w:rsidR="00000000" w:rsidRPr="00000000">
              <w:rPr>
                <w:color w:val="666666"/>
                <w:sz w:val="18"/>
                <w:szCs w:val="18"/>
                <w:rtl w:val="0"/>
              </w:rPr>
              <w:t xml:space="preserve">2000–2003 </w:t>
            </w:r>
            <w:hyperlink r:id="rId44">
              <w:r w:rsidDel="00000000" w:rsidR="00000000" w:rsidRPr="00000000">
                <w:rPr>
                  <w:color w:val="2079c7"/>
                  <w:sz w:val="20"/>
                  <w:szCs w:val="20"/>
                  <w:rtl w:val="0"/>
                </w:rPr>
                <w:t xml:space="preserve">Cambridgecourse Isaac Newton Trust</w:t>
              </w:r>
            </w:hyperlink>
            <w:r w:rsidDel="00000000" w:rsidR="00000000" w:rsidRPr="00000000">
              <w:rPr>
                <w:sz w:val="20"/>
                <w:szCs w:val="20"/>
                <w:rtl w:val="0"/>
              </w:rPr>
              <w:t xml:space="preserve"> fellowship</w:t>
              <w:br w:type="textWrapping"/>
            </w:r>
            <w:r w:rsidDel="00000000" w:rsidR="00000000" w:rsidRPr="00000000">
              <w:rPr>
                <w:color w:val="666666"/>
                <w:sz w:val="18"/>
                <w:szCs w:val="18"/>
                <w:rtl w:val="0"/>
              </w:rPr>
              <w:t xml:space="preserve">2002 </w:t>
            </w:r>
            <w:r w:rsidDel="00000000" w:rsidR="00000000" w:rsidRPr="00000000">
              <w:rPr>
                <w:sz w:val="20"/>
                <w:szCs w:val="20"/>
                <w:rtl w:val="0"/>
              </w:rPr>
              <w:t xml:space="preserve">European Union Marie Curie fellowship</w:t>
              <w:br w:type="textWrapping"/>
            </w:r>
            <w:r w:rsidDel="00000000" w:rsidR="00000000" w:rsidRPr="00000000">
              <w:rPr>
                <w:color w:val="666666"/>
                <w:sz w:val="20"/>
                <w:szCs w:val="20"/>
                <w:rtl w:val="0"/>
              </w:rPr>
              <w:t xml:space="preserve">2000 </w:t>
            </w:r>
            <w:r w:rsidDel="00000000" w:rsidR="00000000" w:rsidRPr="00000000">
              <w:rPr>
                <w:sz w:val="20"/>
                <w:szCs w:val="20"/>
                <w:rtl w:val="0"/>
              </w:rPr>
              <w:t xml:space="preserve">Psion Prize for the best final year project, on Automatic signature extraction for mimetic viruses</w:t>
            </w:r>
          </w:p>
          <w:p w:rsidR="00000000" w:rsidDel="00000000" w:rsidP="00000000" w:rsidRDefault="00000000" w:rsidRPr="00000000" w14:paraId="00000050">
            <w:pPr>
              <w:widowControl w:val="0"/>
              <w:spacing w:before="320" w:line="273.6" w:lineRule="auto"/>
              <w:jc w:val="both"/>
              <w:rPr>
                <w:sz w:val="20"/>
                <w:szCs w:val="20"/>
              </w:rPr>
            </w:pPr>
            <w:r w:rsidDel="00000000" w:rsidR="00000000" w:rsidRPr="00000000">
              <w:rPr>
                <w:b w:val="1"/>
                <w:bCs w:val="1"/>
                <w:rtl w:val="0"/>
              </w:rPr>
              <w:t xml:space="preserve">Editor</w:t>
            </w:r>
            <w:r w:rsidDel="00000000" w:rsidR="00000000" w:rsidRPr="00000000">
              <w:rPr>
                <w:sz w:val="20"/>
                <w:szCs w:val="20"/>
                <w:rtl w:val="0"/>
              </w:rPr>
              <w:br w:type="textWrapping"/>
            </w:r>
            <w:r w:rsidDel="00000000" w:rsidR="00000000" w:rsidRPr="00000000">
              <w:rPr>
                <w:color w:val="666666"/>
                <w:sz w:val="18"/>
                <w:szCs w:val="18"/>
                <w:rtl w:val="0"/>
              </w:rPr>
              <w:t xml:space="preserve">2023– </w:t>
            </w:r>
            <w:r w:rsidDel="00000000" w:rsidR="00000000" w:rsidRPr="00000000">
              <w:rPr>
                <w:sz w:val="20"/>
                <w:szCs w:val="20"/>
                <w:rtl w:val="0"/>
              </w:rPr>
              <w:t xml:space="preserve">Theoretical Computer Science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top"/>
          </w:tcPr>
          <w:p w:rsidR="00000000" w:rsidDel="00000000" w:rsidP="00000000" w:rsidRDefault="00000000" w:rsidRPr="00000000" w14:paraId="00000051">
            <w:pPr>
              <w:widowControl w:val="0"/>
              <w:spacing w:before="0" w:line="240" w:lineRule="auto"/>
              <w:rPr>
                <w:b w:val="1"/>
                <w:bCs w:val="1"/>
                <w:sz w:val="20"/>
                <w:szCs w:val="20"/>
              </w:rPr>
            </w:pPr>
            <w:r w:rsidDel="00000000" w:rsidR="00000000" w:rsidRPr="00000000">
              <w:rPr>
                <w:rFonts w:ascii="Arial Unicode MS" w:cs="Arial Unicode MS" w:eastAsia="Arial Unicode MS" w:hAnsi="Arial Unicode MS"/>
                <w:b w:val="1"/>
                <w:bCs w:val="1"/>
                <w:sz w:val="28"/>
                <w:szCs w:val="28"/>
                <w:rtl w:val="0"/>
              </w:rPr>
              <w:t xml:space="preserve">ㅡ</w:t>
            </w:r>
            <w:r w:rsidDel="00000000" w:rsidR="00000000" w:rsidRPr="00000000">
              <w:rPr>
                <w:rtl w:val="0"/>
              </w:rPr>
            </w:r>
          </w:p>
          <w:p w:rsidR="00000000" w:rsidDel="00000000" w:rsidP="00000000" w:rsidRDefault="00000000" w:rsidRPr="00000000" w14:paraId="00000052">
            <w:pPr>
              <w:pStyle w:val="Heading1"/>
              <w:keepNext w:val="0"/>
              <w:keepLines w:val="0"/>
              <w:widowControl w:val="0"/>
              <w:rPr/>
            </w:pPr>
            <w:bookmarkStart w:colFirst="0" w:colLast="0" w:name="_tv11ma6gq9au" w:id="25"/>
            <w:bookmarkEnd w:id="25"/>
            <w:r w:rsidDel="00000000" w:rsidR="00000000" w:rsidRPr="00000000">
              <w:rPr>
                <w:rtl w:val="0"/>
              </w:rPr>
              <w:t xml:space="preserve">Scientific diffusion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before="0" w:lineRule="auto"/>
              <w:jc w:val="both"/>
              <w:rPr>
                <w:sz w:val="20"/>
                <w:szCs w:val="20"/>
              </w:rPr>
            </w:pPr>
            <w:r w:rsidDel="00000000" w:rsidR="00000000" w:rsidRPr="00000000">
              <w:rPr>
                <w:sz w:val="20"/>
                <w:szCs w:val="20"/>
              </w:rPr>
              <w:drawing>
                <wp:inline distB="114300" distT="114300" distL="114300" distR="114300">
                  <wp:extent cx="3981450" cy="25400"/>
                  <wp:effectExtent b="0" l="0" r="0" t="0"/>
                  <wp:docPr descr="ligne horizontale" id="11" name="image2.png"/>
                  <a:graphic>
                    <a:graphicData uri="http://schemas.openxmlformats.org/drawingml/2006/picture">
                      <pic:pic>
                        <pic:nvPicPr>
                          <pic:cNvPr descr="ligne horizontale" id="0" name="image2.png"/>
                          <pic:cNvPicPr preferRelativeResize="0"/>
                        </pic:nvPicPr>
                        <pic:blipFill>
                          <a:blip r:embed="rId6"/>
                          <a:srcRect b="0" l="0" r="0" t="0"/>
                          <a:stretch>
                            <a:fillRect/>
                          </a:stretch>
                        </pic:blipFill>
                        <pic:spPr>
                          <a:xfrm>
                            <a:off x="0" y="0"/>
                            <a:ext cx="398145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widowControl w:val="0"/>
              <w:spacing w:line="273.6" w:lineRule="auto"/>
              <w:jc w:val="both"/>
              <w:rPr>
                <w:sz w:val="20"/>
                <w:szCs w:val="20"/>
              </w:rPr>
            </w:pPr>
            <w:r w:rsidDel="00000000" w:rsidR="00000000" w:rsidRPr="00000000">
              <w:rPr>
                <w:b w:val="1"/>
                <w:bCs w:val="1"/>
                <w:sz w:val="20"/>
                <w:szCs w:val="20"/>
                <w:rtl w:val="0"/>
              </w:rPr>
              <w:t xml:space="preserve">Popular science</w:t>
            </w:r>
            <w:r w:rsidDel="00000000" w:rsidR="00000000" w:rsidRPr="00000000">
              <w:rPr>
                <w:sz w:val="20"/>
                <w:szCs w:val="20"/>
                <w:rtl w:val="0"/>
              </w:rPr>
              <w:t xml:space="preserve">, see an </w:t>
            </w:r>
            <w:hyperlink r:id="rId45">
              <w:r w:rsidDel="00000000" w:rsidR="00000000" w:rsidRPr="00000000">
                <w:rPr>
                  <w:color w:val="2079c7"/>
                  <w:sz w:val="20"/>
                  <w:szCs w:val="20"/>
                  <w:rtl w:val="0"/>
                </w:rPr>
                <w:t xml:space="preserve">up-to-date</w:t>
              </w:r>
            </w:hyperlink>
            <w:r w:rsidDel="00000000" w:rsidR="00000000" w:rsidRPr="00000000">
              <w:rPr>
                <w:sz w:val="20"/>
                <w:szCs w:val="20"/>
                <w:rtl w:val="0"/>
              </w:rPr>
              <w:t xml:space="preserve"> list. </w:t>
            </w:r>
          </w:p>
          <w:p w:rsidR="00000000" w:rsidDel="00000000" w:rsidP="00000000" w:rsidRDefault="00000000" w:rsidRPr="00000000" w14:paraId="00000055">
            <w:pPr>
              <w:widowControl w:val="0"/>
              <w:spacing w:line="273.6" w:lineRule="auto"/>
              <w:jc w:val="both"/>
              <w:rPr>
                <w:i w:val="1"/>
                <w:iCs w:val="1"/>
                <w:sz w:val="20"/>
                <w:szCs w:val="20"/>
              </w:rPr>
            </w:pPr>
            <w:r w:rsidDel="00000000" w:rsidR="00000000" w:rsidRPr="00000000">
              <w:rPr>
                <w:sz w:val="20"/>
                <w:szCs w:val="20"/>
                <w:rtl w:val="0"/>
              </w:rPr>
              <w:t xml:space="preserve">4 articles in </w:t>
            </w:r>
            <w:hyperlink r:id="rId46">
              <w:r w:rsidDel="00000000" w:rsidR="00000000" w:rsidRPr="00000000">
                <w:rPr>
                  <w:i w:val="1"/>
                  <w:iCs w:val="1"/>
                  <w:color w:val="2079c7"/>
                  <w:sz w:val="20"/>
                  <w:szCs w:val="20"/>
                  <w:rtl w:val="0"/>
                </w:rPr>
                <w:t xml:space="preserve">Physics World</w:t>
              </w:r>
            </w:hyperlink>
            <w:r w:rsidDel="00000000" w:rsidR="00000000" w:rsidRPr="00000000">
              <w:rPr>
                <w:i w:val="1"/>
                <w:iCs w:val="1"/>
                <w:sz w:val="20"/>
                <w:szCs w:val="20"/>
                <w:rtl w:val="0"/>
              </w:rPr>
              <w:t xml:space="preserve">, Cosmos, </w:t>
            </w:r>
            <w:hyperlink r:id="rId47">
              <w:r w:rsidDel="00000000" w:rsidR="00000000" w:rsidRPr="00000000">
                <w:rPr>
                  <w:i w:val="1"/>
                  <w:iCs w:val="1"/>
                  <w:color w:val="2079c7"/>
                  <w:sz w:val="20"/>
                  <w:szCs w:val="20"/>
                  <w:rtl w:val="0"/>
                </w:rPr>
                <w:t xml:space="preserve">La Recherche</w:t>
              </w:r>
            </w:hyperlink>
            <w:r w:rsidDel="00000000" w:rsidR="00000000" w:rsidRPr="00000000">
              <w:rPr>
                <w:i w:val="1"/>
                <w:iCs w:val="1"/>
                <w:sz w:val="20"/>
                <w:szCs w:val="20"/>
                <w:rtl w:val="0"/>
              </w:rPr>
              <w:t xml:space="preserve"> (</w:t>
            </w:r>
            <w:hyperlink r:id="rId48">
              <w:r w:rsidDel="00000000" w:rsidR="00000000" w:rsidRPr="00000000">
                <w:rPr>
                  <w:i w:val="1"/>
                  <w:iCs w:val="1"/>
                  <w:color w:val="2079c7"/>
                  <w:sz w:val="20"/>
                  <w:szCs w:val="20"/>
                  <w:rtl w:val="0"/>
                </w:rPr>
                <w:t xml:space="preserve">2</w:t>
              </w:r>
            </w:hyperlink>
            <w:r w:rsidDel="00000000" w:rsidR="00000000" w:rsidRPr="00000000">
              <w:rPr>
                <w:i w:val="1"/>
                <w:iCs w:val="1"/>
                <w:sz w:val="20"/>
                <w:szCs w:val="20"/>
                <w:rtl w:val="0"/>
              </w:rPr>
              <w:t xml:space="preserve">), </w:t>
            </w:r>
            <w:hyperlink r:id="rId49">
              <w:r w:rsidDel="00000000" w:rsidR="00000000" w:rsidRPr="00000000">
                <w:rPr>
                  <w:i w:val="1"/>
                  <w:iCs w:val="1"/>
                  <w:color w:val="2079c7"/>
                  <w:sz w:val="20"/>
                  <w:szCs w:val="20"/>
                  <w:rtl w:val="0"/>
                </w:rPr>
                <w:t xml:space="preserve">Programmez</w:t>
              </w:r>
            </w:hyperlink>
            <w:r w:rsidDel="00000000" w:rsidR="00000000" w:rsidRPr="00000000">
              <w:rPr>
                <w:i w:val="1"/>
                <w:iCs w:val="1"/>
                <w:sz w:val="20"/>
                <w:szCs w:val="20"/>
                <w:rtl w:val="0"/>
              </w:rPr>
              <w:t xml:space="preserve">. </w:t>
            </w:r>
          </w:p>
          <w:p w:rsidR="00000000" w:rsidDel="00000000" w:rsidP="00000000" w:rsidRDefault="00000000" w:rsidRPr="00000000" w14:paraId="00000056">
            <w:pPr>
              <w:widowControl w:val="0"/>
              <w:spacing w:line="273.6" w:lineRule="auto"/>
              <w:jc w:val="both"/>
              <w:rPr>
                <w:i w:val="1"/>
                <w:iCs w:val="1"/>
                <w:sz w:val="20"/>
                <w:szCs w:val="20"/>
              </w:rPr>
            </w:pPr>
            <w:r w:rsidDel="00000000" w:rsidR="00000000" w:rsidRPr="00000000">
              <w:rPr>
                <w:sz w:val="20"/>
                <w:szCs w:val="20"/>
                <w:rtl w:val="0"/>
              </w:rPr>
              <w:t xml:space="preserve">3 book chapters e.g. in </w:t>
            </w:r>
            <w:r w:rsidDel="00000000" w:rsidR="00000000" w:rsidRPr="00000000">
              <w:rPr>
                <w:i w:val="1"/>
                <w:iCs w:val="1"/>
                <w:sz w:val="20"/>
                <w:szCs w:val="20"/>
                <w:rtl w:val="0"/>
              </w:rPr>
              <w:t xml:space="preserve">Current Trends in Theoretical Computer Science</w:t>
            </w:r>
          </w:p>
          <w:p w:rsidR="00000000" w:rsidDel="00000000" w:rsidP="00000000" w:rsidRDefault="00000000" w:rsidRPr="00000000" w14:paraId="00000057">
            <w:pPr>
              <w:widowControl w:val="0"/>
              <w:spacing w:line="273.6" w:lineRule="auto"/>
              <w:jc w:val="both"/>
              <w:rPr>
                <w:sz w:val="20"/>
                <w:szCs w:val="20"/>
              </w:rPr>
            </w:pPr>
            <w:r w:rsidDel="00000000" w:rsidR="00000000" w:rsidRPr="00000000">
              <w:rPr>
                <w:sz w:val="20"/>
                <w:szCs w:val="20"/>
                <w:rtl w:val="0"/>
              </w:rPr>
              <w:t xml:space="preserve">5 columns on my work in </w:t>
            </w:r>
            <w:hyperlink r:id="rId50">
              <w:r w:rsidDel="00000000" w:rsidR="00000000" w:rsidRPr="00000000">
                <w:rPr>
                  <w:i w:val="1"/>
                  <w:iCs w:val="1"/>
                  <w:color w:val="2079c7"/>
                  <w:sz w:val="20"/>
                  <w:szCs w:val="20"/>
                  <w:rtl w:val="0"/>
                </w:rPr>
                <w:t xml:space="preserve">New Scientist</w:t>
              </w:r>
            </w:hyperlink>
            <w:r w:rsidDel="00000000" w:rsidR="00000000" w:rsidRPr="00000000">
              <w:rPr>
                <w:sz w:val="20"/>
                <w:szCs w:val="20"/>
                <w:rtl w:val="0"/>
              </w:rPr>
              <w:t xml:space="preserve">, </w:t>
            </w:r>
            <w:hyperlink r:id="rId51">
              <w:r w:rsidDel="00000000" w:rsidR="00000000" w:rsidRPr="00000000">
                <w:rPr>
                  <w:i w:val="1"/>
                  <w:iCs w:val="1"/>
                  <w:color w:val="2079c7"/>
                  <w:sz w:val="20"/>
                  <w:szCs w:val="20"/>
                  <w:rtl w:val="0"/>
                </w:rPr>
                <w:t xml:space="preserve">Pour la Science</w:t>
              </w:r>
            </w:hyperlink>
            <w:r w:rsidDel="00000000" w:rsidR="00000000" w:rsidRPr="00000000">
              <w:rPr>
                <w:sz w:val="20"/>
                <w:szCs w:val="20"/>
                <w:rtl w:val="0"/>
              </w:rPr>
              <w:t xml:space="preserve">, </w:t>
            </w:r>
            <w:hyperlink r:id="rId52">
              <w:r w:rsidDel="00000000" w:rsidR="00000000" w:rsidRPr="00000000">
                <w:rPr>
                  <w:color w:val="2079c7"/>
                  <w:sz w:val="20"/>
                  <w:szCs w:val="20"/>
                  <w:rtl w:val="0"/>
                </w:rPr>
                <w:t xml:space="preserve">MIT Technology review</w:t>
              </w:r>
            </w:hyperlink>
            <w:r w:rsidDel="00000000" w:rsidR="00000000" w:rsidRPr="00000000">
              <w:rPr>
                <w:sz w:val="20"/>
                <w:szCs w:val="20"/>
                <w:rtl w:val="0"/>
              </w:rPr>
              <w:t xml:space="preserve"> and </w:t>
            </w:r>
            <w:hyperlink r:id="rId53">
              <w:r w:rsidDel="00000000" w:rsidR="00000000" w:rsidRPr="00000000">
                <w:rPr>
                  <w:color w:val="2079c7"/>
                  <w:sz w:val="20"/>
                  <w:szCs w:val="20"/>
                  <w:rtl w:val="0"/>
                </w:rPr>
                <w:t xml:space="preserve">APS Physics</w:t>
              </w:r>
            </w:hyperlink>
            <w:r w:rsidDel="00000000" w:rsidR="00000000" w:rsidRPr="00000000">
              <w:rPr>
                <w:sz w:val="20"/>
                <w:szCs w:val="20"/>
                <w:rtl w:val="0"/>
              </w:rPr>
              <w:t xml:space="preserve">.</w:t>
            </w:r>
          </w:p>
          <w:p w:rsidR="00000000" w:rsidDel="00000000" w:rsidP="00000000" w:rsidRDefault="00000000" w:rsidRPr="00000000" w14:paraId="00000058">
            <w:pPr>
              <w:widowControl w:val="0"/>
              <w:spacing w:line="273.6" w:lineRule="auto"/>
              <w:jc w:val="both"/>
              <w:rPr>
                <w:sz w:val="20"/>
                <w:szCs w:val="20"/>
              </w:rPr>
            </w:pPr>
            <w:r w:rsidDel="00000000" w:rsidR="00000000" w:rsidRPr="00000000">
              <w:rPr>
                <w:sz w:val="20"/>
                <w:szCs w:val="20"/>
                <w:rtl w:val="0"/>
              </w:rPr>
              <w:t xml:space="preserve">1 </w:t>
            </w:r>
            <w:hyperlink r:id="rId54">
              <w:r w:rsidDel="00000000" w:rsidR="00000000" w:rsidRPr="00000000">
                <w:rPr>
                  <w:color w:val="2079c7"/>
                  <w:sz w:val="20"/>
                  <w:szCs w:val="20"/>
                  <w:rtl w:val="0"/>
                </w:rPr>
                <w:t xml:space="preserve">interview</w:t>
              </w:r>
            </w:hyperlink>
            <w:r w:rsidDel="00000000" w:rsidR="00000000" w:rsidRPr="00000000">
              <w:rPr>
                <w:sz w:val="20"/>
                <w:szCs w:val="20"/>
                <w:rtl w:val="0"/>
              </w:rPr>
              <w:t xml:space="preserve"> </w:t>
            </w:r>
            <w:r w:rsidDel="00000000" w:rsidR="00000000" w:rsidRPr="00000000">
              <w:rPr>
                <w:i w:val="1"/>
                <w:iCs w:val="1"/>
                <w:sz w:val="20"/>
                <w:szCs w:val="20"/>
                <w:rtl w:val="0"/>
              </w:rPr>
              <w:t xml:space="preserve">France Info</w:t>
            </w:r>
            <w:r w:rsidDel="00000000" w:rsidR="00000000" w:rsidRPr="00000000">
              <w:rPr>
                <w:sz w:val="20"/>
                <w:szCs w:val="20"/>
                <w:rtl w:val="0"/>
              </w:rPr>
              <w:t xml:space="preserve">.</w:t>
            </w:r>
          </w:p>
          <w:p w:rsidR="00000000" w:rsidDel="00000000" w:rsidP="00000000" w:rsidRDefault="00000000" w:rsidRPr="00000000" w14:paraId="00000059">
            <w:pPr>
              <w:widowControl w:val="0"/>
              <w:spacing w:line="273.6" w:lineRule="auto"/>
              <w:jc w:val="both"/>
              <w:rPr>
                <w:sz w:val="20"/>
                <w:szCs w:val="20"/>
              </w:rPr>
            </w:pPr>
            <w:r w:rsidDel="00000000" w:rsidR="00000000" w:rsidRPr="00000000">
              <w:rPr>
                <w:sz w:val="20"/>
                <w:szCs w:val="20"/>
                <w:rtl w:val="0"/>
              </w:rPr>
              <w:t xml:space="preserve">1 </w:t>
            </w:r>
            <w:hyperlink r:id="rId55">
              <w:r w:rsidDel="00000000" w:rsidR="00000000" w:rsidRPr="00000000">
                <w:rPr>
                  <w:color w:val="2079c7"/>
                  <w:sz w:val="20"/>
                  <w:szCs w:val="20"/>
                  <w:rtl w:val="0"/>
                </w:rPr>
                <w:t xml:space="preserve">podcast</w:t>
              </w:r>
            </w:hyperlink>
            <w:r w:rsidDel="00000000" w:rsidR="00000000" w:rsidRPr="00000000">
              <w:rPr>
                <w:sz w:val="20"/>
                <w:szCs w:val="20"/>
                <w:rtl w:val="0"/>
              </w:rPr>
              <w:t xml:space="preserve"> RDV Tech. </w:t>
            </w:r>
          </w:p>
          <w:p w:rsidR="00000000" w:rsidDel="00000000" w:rsidP="00000000" w:rsidRDefault="00000000" w:rsidRPr="00000000" w14:paraId="0000005A">
            <w:pPr>
              <w:widowControl w:val="0"/>
              <w:spacing w:line="273.6" w:lineRule="auto"/>
              <w:jc w:val="both"/>
              <w:rPr>
                <w:sz w:val="20"/>
                <w:szCs w:val="20"/>
              </w:rPr>
            </w:pPr>
            <w:r w:rsidDel="00000000" w:rsidR="00000000" w:rsidRPr="00000000">
              <w:rPr>
                <w:sz w:val="20"/>
                <w:szCs w:val="20"/>
                <w:rtl w:val="0"/>
              </w:rPr>
              <w:t xml:space="preserve">2 round-table discussion at industrial congress </w:t>
            </w:r>
            <w:hyperlink r:id="rId56">
              <w:r w:rsidDel="00000000" w:rsidR="00000000" w:rsidRPr="00000000">
                <w:rPr>
                  <w:i w:val="1"/>
                  <w:iCs w:val="1"/>
                  <w:color w:val="2079c7"/>
                  <w:sz w:val="20"/>
                  <w:szCs w:val="20"/>
                  <w:rtl w:val="0"/>
                </w:rPr>
                <w:t xml:space="preserve">Systematic</w:t>
              </w:r>
            </w:hyperlink>
            <w:r w:rsidDel="00000000" w:rsidR="00000000" w:rsidRPr="00000000">
              <w:rPr>
                <w:sz w:val="20"/>
                <w:szCs w:val="20"/>
                <w:rtl w:val="0"/>
              </w:rPr>
              <w:t xml:space="preserve"> and at the </w:t>
            </w:r>
            <w:hyperlink r:id="rId57">
              <w:r w:rsidDel="00000000" w:rsidR="00000000" w:rsidRPr="00000000">
                <w:rPr>
                  <w:color w:val="2079c7"/>
                  <w:sz w:val="20"/>
                  <w:szCs w:val="20"/>
                  <w:rtl w:val="0"/>
                </w:rPr>
                <w:t xml:space="preserve">Argentinian</w:t>
              </w:r>
            </w:hyperlink>
            <w:r w:rsidDel="00000000" w:rsidR="00000000" w:rsidRPr="00000000">
              <w:rPr>
                <w:sz w:val="20"/>
                <w:szCs w:val="20"/>
                <w:rtl w:val="0"/>
              </w:rPr>
              <w:t xml:space="preserve"> Ministry of Science.</w:t>
            </w:r>
          </w:p>
          <w:p w:rsidR="00000000" w:rsidDel="00000000" w:rsidP="00000000" w:rsidRDefault="00000000" w:rsidRPr="00000000" w14:paraId="0000005B">
            <w:pPr>
              <w:widowControl w:val="0"/>
              <w:spacing w:line="273.6" w:lineRule="auto"/>
              <w:jc w:val="both"/>
              <w:rPr>
                <w:sz w:val="20"/>
                <w:szCs w:val="20"/>
              </w:rPr>
            </w:pPr>
            <w:r w:rsidDel="00000000" w:rsidR="00000000" w:rsidRPr="00000000">
              <w:rPr>
                <w:sz w:val="20"/>
                <w:szCs w:val="20"/>
                <w:rtl w:val="0"/>
              </w:rPr>
              <w:t xml:space="preserve">2 popular science talks e.g. for CS high school teachers or at </w:t>
            </w:r>
            <w:hyperlink r:id="rId58">
              <w:r w:rsidDel="00000000" w:rsidR="00000000" w:rsidRPr="00000000">
                <w:rPr>
                  <w:i w:val="1"/>
                  <w:iCs w:val="1"/>
                  <w:color w:val="2079c7"/>
                  <w:sz w:val="20"/>
                  <w:szCs w:val="20"/>
                  <w:rtl w:val="0"/>
                </w:rPr>
                <w:t xml:space="preserve">La commanderie</w:t>
              </w:r>
            </w:hyperlink>
            <w:r w:rsidDel="00000000" w:rsidR="00000000" w:rsidRPr="00000000">
              <w:rPr>
                <w:sz w:val="20"/>
                <w:szCs w:val="20"/>
                <w:rtl w:val="0"/>
              </w:rPr>
              <w:t xml:space="preserve">.</w:t>
            </w:r>
          </w:p>
          <w:p w:rsidR="00000000" w:rsidDel="00000000" w:rsidP="00000000" w:rsidRDefault="00000000" w:rsidRPr="00000000" w14:paraId="0000005C">
            <w:pPr>
              <w:widowControl w:val="0"/>
              <w:spacing w:line="273.6" w:lineRule="auto"/>
              <w:jc w:val="both"/>
              <w:rPr>
                <w:sz w:val="20"/>
                <w:szCs w:val="20"/>
              </w:rPr>
            </w:pPr>
            <w:r w:rsidDel="00000000" w:rsidR="00000000" w:rsidRPr="00000000">
              <w:rPr>
                <w:sz w:val="20"/>
                <w:szCs w:val="20"/>
                <w:rtl w:val="0"/>
              </w:rPr>
              <w:t xml:space="preserve">6 Philosophy of science seminars including at </w:t>
            </w:r>
            <w:r w:rsidDel="00000000" w:rsidR="00000000" w:rsidRPr="00000000">
              <w:rPr>
                <w:i w:val="1"/>
                <w:iCs w:val="1"/>
                <w:sz w:val="20"/>
                <w:szCs w:val="20"/>
                <w:rtl w:val="0"/>
              </w:rPr>
              <w:t xml:space="preserve">ENS Ulm; La Sorbonne; Cerisy-la-Salle.</w:t>
            </w:r>
            <w:r w:rsidDel="00000000" w:rsidR="00000000" w:rsidRPr="00000000">
              <w:rPr>
                <w:rtl w:val="0"/>
              </w:rPr>
            </w:r>
          </w:p>
        </w:tc>
      </w:tr>
    </w:tbl>
    <w:p w:rsidR="00000000" w:rsidDel="00000000" w:rsidP="00000000" w:rsidRDefault="00000000" w:rsidRPr="00000000" w14:paraId="0000005D">
      <w:pPr>
        <w:pageBreakBefore w:val="0"/>
        <w:spacing w:before="0" w:lineRule="auto"/>
        <w:rPr/>
      </w:pPr>
      <w:r w:rsidDel="00000000" w:rsidR="00000000" w:rsidRPr="00000000">
        <w:rPr>
          <w:rtl w:val="0"/>
        </w:rPr>
      </w:r>
    </w:p>
    <w:sectPr>
      <w:footerReference r:id="rId59" w:type="default"/>
      <w:footerReference r:id="rId60" w:type="first"/>
      <w:pgSz w:h="15840" w:w="12240" w:orient="portrait"/>
      <w:pgMar w:bottom="720" w:top="720" w:left="1080" w:right="108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Unicode MS"/>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Cardo">
    <w:embedRegular w:fontKey="{00000000-0000-0000-0000-000000000000}" r:id="rId9" w:subsetted="0"/>
    <w:embedBold w:fontKey="{00000000-0000-0000-0000-000000000000}" r:id="rId10" w:subsetted="0"/>
    <w:embedItalic w:fontKey="{00000000-0000-0000-0000-000000000000}" r:id="rId11" w:subsetted="0"/>
  </w:font>
  <w:font w:name="Arimo">
    <w:embedRegular w:fontKey="{00000000-0000-0000-0000-000000000000}" r:id="rId12" w:subsetted="0"/>
    <w:embedBold w:fontKey="{00000000-0000-0000-0000-000000000000}" r:id="rId13" w:subsetted="0"/>
    <w:embedItalic w:fontKey="{00000000-0000-0000-0000-000000000000}" r:id="rId14" w:subsetted="0"/>
    <w:embedBoldItalic w:fontKey="{00000000-0000-0000-0000-000000000000}" r:id="rId15" w:subsetted="0"/>
  </w:font>
  <w:font w:name="Lato">
    <w:embedRegular w:fontKey="{00000000-0000-0000-0000-000000000000}" r:id="rId16" w:subsetted="0"/>
    <w:embedBold w:fontKey="{00000000-0000-0000-0000-000000000000}" r:id="rId17" w:subsetted="0"/>
    <w:embedItalic w:fontKey="{00000000-0000-0000-0000-000000000000}" r:id="rId18" w:subsetted="0"/>
    <w:embedBoldItalic w:fontKey="{00000000-0000-0000-0000-000000000000}" r:id="rId1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sz w:val="22"/>
        <w:szCs w:val="22"/>
        <w:lang w:val="en_GB"/>
      </w:rPr>
    </w:rPrDefault>
    <w:pPrDefault>
      <w:pPr>
        <w:spacing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80" w:lineRule="auto"/>
    </w:pPr>
    <w:rPr>
      <w:rFonts w:ascii="Raleway" w:cs="Raleway" w:eastAsia="Raleway" w:hAnsi="Raleway"/>
      <w:b w:val="1"/>
      <w:bCs w:val="1"/>
      <w:sz w:val="24"/>
      <w:szCs w:val="24"/>
    </w:rPr>
  </w:style>
  <w:style w:type="paragraph" w:styleId="Heading2">
    <w:name w:val="heading 2"/>
    <w:basedOn w:val="Normal"/>
    <w:next w:val="Normal"/>
    <w:pPr>
      <w:keepNext w:val="1"/>
      <w:keepLines w:val="1"/>
      <w:pageBreakBefore w:val="0"/>
      <w:spacing w:before="120" w:lineRule="auto"/>
    </w:pPr>
    <w:rPr>
      <w:rFonts w:ascii="Lato" w:cs="Lato" w:eastAsia="Lato" w:hAnsi="Lato"/>
      <w:b w:val="1"/>
      <w:bCs w:val="1"/>
    </w:rPr>
  </w:style>
  <w:style w:type="paragraph" w:styleId="Heading3">
    <w:name w:val="heading 3"/>
    <w:basedOn w:val="Normal"/>
    <w:next w:val="Normal"/>
    <w:pPr>
      <w:keepNext w:val="1"/>
      <w:keepLines w:val="1"/>
      <w:pageBreakBefore w:val="0"/>
    </w:pPr>
    <w:rPr>
      <w:rFonts w:ascii="Lato" w:cs="Lato" w:eastAsia="Lato" w:hAnsi="Lato"/>
      <w:color w:val="666666"/>
      <w:sz w:val="18"/>
      <w:szCs w:val="18"/>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Raleway" w:cs="Raleway" w:eastAsia="Raleway" w:hAnsi="Raleway"/>
      <w:b w:val="1"/>
      <w:bCs w:val="1"/>
      <w:sz w:val="48"/>
      <w:szCs w:val="48"/>
    </w:rPr>
  </w:style>
  <w:style w:type="paragraph" w:styleId="Subtitle">
    <w:name w:val="Subtitle"/>
    <w:basedOn w:val="Normal"/>
    <w:next w:val="Normal"/>
    <w:pPr>
      <w:keepNext w:val="1"/>
      <w:keepLines w:val="1"/>
      <w:pageBreakBefore w:val="0"/>
      <w:spacing w:before="60" w:line="240" w:lineRule="auto"/>
    </w:pPr>
    <w:rPr>
      <w:rFonts w:ascii="Raleway" w:cs="Raleway" w:eastAsia="Raleway" w:hAnsi="Raleway"/>
      <w:b w:val="1"/>
      <w:bCs w:val="1"/>
      <w:color w:val="f2511b"/>
      <w:sz w:val="32"/>
      <w:szCs w:val="32"/>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pageperso.lif.univ-mrs.fr/~pablo.arrighi/publications.pdf" TargetMode="External"/><Relationship Id="rId42" Type="http://schemas.openxmlformats.org/officeDocument/2006/relationships/hyperlink" Target="https://docs.google.com/document/d/1uONjB7aSAvx06lZxi_ifYLtkMcMlFGnLkScZcJpQzms/edit?usp=drive_link" TargetMode="External"/><Relationship Id="rId41" Type="http://schemas.openxmlformats.org/officeDocument/2006/relationships/hyperlink" Target="https://www.univ-amu.fr/fr/public/valoriser-sa-pedagogie" TargetMode="External"/><Relationship Id="rId44" Type="http://schemas.openxmlformats.org/officeDocument/2006/relationships/hyperlink" Target="https://www.newtontrust.cam.ac.uk" TargetMode="External"/><Relationship Id="rId43" Type="http://schemas.openxmlformats.org/officeDocument/2006/relationships/hyperlink" Target="https://www.cambridgetrust.org/" TargetMode="External"/><Relationship Id="rId46" Type="http://schemas.openxmlformats.org/officeDocument/2006/relationships/hyperlink" Target="https://drive.google.com/file/d/1wBw2DG4vvV5QEBuAkF0cDGw5KJWgW27h/view?usp=drive_link" TargetMode="External"/><Relationship Id="rId45" Type="http://schemas.openxmlformats.org/officeDocument/2006/relationships/hyperlink" Target="https://drive.google.com/file/d/17ecAyTGg3Ky1MQTF4k8B7xMVOLzAlTS7/view?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pageperso.lif.univ-mrs.fr/~pablo.arrighi/publis/qcabook.pdhttps://drive.google.com/file/d/1DbWf-Oin3dAblI7P9TgQEOU4d69v8yYQ/view?usp=drive_link" TargetMode="External"/><Relationship Id="rId48" Type="http://schemas.openxmlformats.org/officeDocument/2006/relationships/hyperlink" Target="https://drive.google.com/open?id=12EEyuT9eTop4Wjx4U0VkilbjCo8FB-_V" TargetMode="External"/><Relationship Id="rId47" Type="http://schemas.openxmlformats.org/officeDocument/2006/relationships/hyperlink" Target="https://drive.google.com/file/d/1h-lfMWx4vZjgOQOjM6Y0eoEwMdXaE16w/view?usp=drive_link" TargetMode="External"/><Relationship Id="rId49" Type="http://schemas.openxmlformats.org/officeDocument/2006/relationships/hyperlink" Target="https://drive.google.com/file/d/1YW-pR3nAlMYe0PV9f7g4rXwLoPUmeOwW/view?usp=drive_link"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mailto:pablo.arrighi@universite-paris-saclay.fr" TargetMode="External"/><Relationship Id="rId8" Type="http://schemas.openxmlformats.org/officeDocument/2006/relationships/hyperlink" Target="https://lmf.cnrs.fr/Perso/PabloArrighi" TargetMode="External"/><Relationship Id="rId31" Type="http://schemas.openxmlformats.org/officeDocument/2006/relationships/hyperlink" Target="https://www.enseignementsup-recherche.gouv.fr/pid24835/credit-impot-recherche-cir.html" TargetMode="External"/><Relationship Id="rId30" Type="http://schemas.openxmlformats.org/officeDocument/2006/relationships/hyperlink" Target="https://www.defense.gouv.fr/dga" TargetMode="External"/><Relationship Id="rId33" Type="http://schemas.openxmlformats.org/officeDocument/2006/relationships/image" Target="media/image6.png"/><Relationship Id="rId32" Type="http://schemas.openxmlformats.org/officeDocument/2006/relationships/image" Target="media/image7.jpg"/><Relationship Id="rId35" Type="http://schemas.openxmlformats.org/officeDocument/2006/relationships/image" Target="media/image10.png"/><Relationship Id="rId34" Type="http://schemas.openxmlformats.org/officeDocument/2006/relationships/image" Target="media/image3.png"/><Relationship Id="rId37" Type="http://schemas.openxmlformats.org/officeDocument/2006/relationships/image" Target="media/image8.png"/><Relationship Id="rId36" Type="http://schemas.openxmlformats.org/officeDocument/2006/relationships/image" Target="media/image5.png"/><Relationship Id="rId39" Type="http://schemas.openxmlformats.org/officeDocument/2006/relationships/image" Target="media/image1.png"/><Relationship Id="rId38" Type="http://schemas.openxmlformats.org/officeDocument/2006/relationships/image" Target="media/image9.png"/><Relationship Id="rId20" Type="http://schemas.openxmlformats.org/officeDocument/2006/relationships/hyperlink" Target="http://gdriqfa.unice.fr/spip.php?rubrique103" TargetMode="External"/><Relationship Id="rId22" Type="http://schemas.openxmlformats.org/officeDocument/2006/relationships/hyperlink" Target="http://www.chistera.eu/" TargetMode="External"/><Relationship Id="rId21" Type="http://schemas.openxmlformats.org/officeDocument/2006/relationships/hyperlink" Target="https://quantum.univ-grenoble-alpes.fr/" TargetMode="External"/><Relationship Id="rId24" Type="http://schemas.openxmlformats.org/officeDocument/2006/relationships/hyperlink" Target="https://www.cineca.it/en" TargetMode="External"/><Relationship Id="rId23" Type="http://schemas.openxmlformats.org/officeDocument/2006/relationships/hyperlink" Target="https://www.frs-fnrs.be/fr/" TargetMode="External"/><Relationship Id="rId60" Type="http://schemas.openxmlformats.org/officeDocument/2006/relationships/footer" Target="footer2.xml"/><Relationship Id="rId26" Type="http://schemas.openxmlformats.org/officeDocument/2006/relationships/hyperlink" Target="http://www.digiteo.fr/" TargetMode="External"/><Relationship Id="rId25" Type="http://schemas.openxmlformats.org/officeDocument/2006/relationships/hyperlink" Target="https://www.anii.org.uy/" TargetMode="External"/><Relationship Id="rId28" Type="http://schemas.openxmlformats.org/officeDocument/2006/relationships/hyperlink" Target="https://anr.fr/fr/detail/call/accompagnement-specifique-des-travaux-de-recherches-et-dinnovation-defense-astrid-8/" TargetMode="External"/><Relationship Id="rId27" Type="http://schemas.openxmlformats.org/officeDocument/2006/relationships/hyperlink" Target="https://atos.net/en/about-us/competitions/atos-joseph-fourier-prize" TargetMode="External"/><Relationship Id="rId29" Type="http://schemas.openxmlformats.org/officeDocument/2006/relationships/hyperlink" Target="http://www.floralis.fr/us/" TargetMode="External"/><Relationship Id="rId51" Type="http://schemas.openxmlformats.org/officeDocument/2006/relationships/hyperlink" Target="https://drive.google.com/file/d/1eV1SrrmUfejThMblA4YXaZJfl1a1v-rU/view" TargetMode="External"/><Relationship Id="rId50" Type="http://schemas.openxmlformats.org/officeDocument/2006/relationships/hyperlink" Target="https://drive.google.com/file/d/1TE4AY1h9f2S7mr-Pi5EKa_WkktIR_FRF/view" TargetMode="External"/><Relationship Id="rId53" Type="http://schemas.openxmlformats.org/officeDocument/2006/relationships/hyperlink" Target="https://drive.google.com/open?id=1Yj53yAeesTdXJyN-BMwG0GjEMp0hiTMe" TargetMode="External"/><Relationship Id="rId52" Type="http://schemas.openxmlformats.org/officeDocument/2006/relationships/hyperlink" Target="https://drive.google.com/open?id=1l-FAOjo4pihs82X9gjfrHCgnnhSlFDoX" TargetMode="External"/><Relationship Id="rId11" Type="http://schemas.openxmlformats.org/officeDocument/2006/relationships/hyperlink" Target="https://lmf.cnrs.fr/" TargetMode="External"/><Relationship Id="rId55" Type="http://schemas.openxmlformats.org/officeDocument/2006/relationships/hyperlink" Target="https://frenchspin.fr/2022/12/rdv-tech-493-special-linformatique-quantique/" TargetMode="External"/><Relationship Id="rId10" Type="http://schemas.openxmlformats.org/officeDocument/2006/relationships/hyperlink" Target="https://www.cl.cam.ac.uk/techreports/UCAM-CL-TR-595.pdf" TargetMode="External"/><Relationship Id="rId54" Type="http://schemas.openxmlformats.org/officeDocument/2006/relationships/hyperlink" Target="https://drive.google.com/open?id=1dZ8TOKsuAsvVYIbqEIMurCMWJQ4-zuz1" TargetMode="External"/><Relationship Id="rId13" Type="http://schemas.openxmlformats.org/officeDocument/2006/relationships/hyperlink" Target="http://www.cnrs.fr/comitenational/" TargetMode="External"/><Relationship Id="rId57" Type="http://schemas.openxmlformats.org/officeDocument/2006/relationships/hyperlink" Target="https://www.argentina.gob.ar/ciencia/agenda/cafe-de-las-ciencias-computadora-cuantica" TargetMode="External"/><Relationship Id="rId12" Type="http://schemas.openxmlformats.org/officeDocument/2006/relationships/hyperlink" Target="https://lmf.cnrs.fr/Research/Quant" TargetMode="External"/><Relationship Id="rId56" Type="http://schemas.openxmlformats.org/officeDocument/2006/relationships/hyperlink" Target="https://systematic-paris-region.org/evenement/convention-annuelle-2022-systematic-2027-phase-v-des-poles/" TargetMode="External"/><Relationship Id="rId15" Type="http://schemas.openxmlformats.org/officeDocument/2006/relationships/hyperlink" Target="https://www.universite-paris-saclay.fr/recherche/thematiques-et-structures/axes-et-grands-projets/quantum-centre-en-sciences-et-technologies-quantiques" TargetMode="External"/><Relationship Id="rId59" Type="http://schemas.openxmlformats.org/officeDocument/2006/relationships/footer" Target="footer1.xml"/><Relationship Id="rId14" Type="http://schemas.openxmlformats.org/officeDocument/2006/relationships/hyperlink" Target="https://homepages.loria.fr/SPerdrix/cn6/" TargetMode="External"/><Relationship Id="rId58" Type="http://schemas.openxmlformats.org/officeDocument/2006/relationships/hyperlink" Target="https://cis.cnrs.fr/que-sont-les-ordinateurs-quantiques/" TargetMode="External"/><Relationship Id="rId17" Type="http://schemas.openxmlformats.org/officeDocument/2006/relationships/hyperlink" Target="https://www.universite-paris-saclay.fr/" TargetMode="External"/><Relationship Id="rId16" Type="http://schemas.openxmlformats.org/officeDocument/2006/relationships/hyperlink" Target="https://www.enseignementsup-recherche.gouv.fr/cid156616/strategie-nationale-sur-les-technologies-quantiques.html" TargetMode="External"/><Relationship Id="rId19" Type="http://schemas.openxmlformats.org/officeDocument/2006/relationships/hyperlink" Target="http://gdriqfa.unice.fr/" TargetMode="External"/><Relationship Id="rId18" Type="http://schemas.openxmlformats.org/officeDocument/2006/relationships/hyperlink" Target="https://www.ip-paris.fr/"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Cardo-italic.ttf"/><Relationship Id="rId10" Type="http://schemas.openxmlformats.org/officeDocument/2006/relationships/font" Target="fonts/Cardo-bold.ttf"/><Relationship Id="rId13" Type="http://schemas.openxmlformats.org/officeDocument/2006/relationships/font" Target="fonts/Arimo-bold.ttf"/><Relationship Id="rId12" Type="http://schemas.openxmlformats.org/officeDocument/2006/relationships/font" Target="fonts/Arimo-regular.ttf"/><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 Id="rId9" Type="http://schemas.openxmlformats.org/officeDocument/2006/relationships/font" Target="fonts/Cardo-regular.ttf"/><Relationship Id="rId15" Type="http://schemas.openxmlformats.org/officeDocument/2006/relationships/font" Target="fonts/Arimo-boldItalic.ttf"/><Relationship Id="rId14" Type="http://schemas.openxmlformats.org/officeDocument/2006/relationships/font" Target="fonts/Arimo-italic.ttf"/><Relationship Id="rId17" Type="http://schemas.openxmlformats.org/officeDocument/2006/relationships/font" Target="fonts/Lato-bold.ttf"/><Relationship Id="rId16" Type="http://schemas.openxmlformats.org/officeDocument/2006/relationships/font" Target="fonts/Lato-regular.ttf"/><Relationship Id="rId5" Type="http://schemas.openxmlformats.org/officeDocument/2006/relationships/font" Target="fonts/Roboto-regular.ttf"/><Relationship Id="rId19" Type="http://schemas.openxmlformats.org/officeDocument/2006/relationships/font" Target="fonts/Lato-boldItalic.ttf"/><Relationship Id="rId6" Type="http://schemas.openxmlformats.org/officeDocument/2006/relationships/font" Target="fonts/Roboto-bold.ttf"/><Relationship Id="rId18" Type="http://schemas.openxmlformats.org/officeDocument/2006/relationships/font" Target="fonts/Lato-italic.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